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29EC4" w14:textId="6E955725" w:rsidR="00DB2B04" w:rsidRPr="00DB2B04" w:rsidRDefault="00DB2B04" w:rsidP="00DB2B04">
      <w:pPr>
        <w:pStyle w:val="ListParagraph"/>
        <w:ind w:left="360"/>
        <w:rPr>
          <w:b/>
          <w:bCs/>
        </w:rPr>
      </w:pPr>
      <w:bookmarkStart w:id="0" w:name="_GoBack"/>
      <w:bookmarkEnd w:id="0"/>
      <w:r w:rsidRPr="00DB2B04">
        <w:rPr>
          <w:b/>
          <w:bCs/>
          <w:lang w:val="en-US"/>
        </w:rPr>
        <w:t xml:space="preserve">Names of all 25 Italian centers </w:t>
      </w:r>
      <w:r w:rsidRPr="00DB2B04">
        <w:rPr>
          <w:b/>
          <w:bCs/>
        </w:rPr>
        <w:t xml:space="preserve">(Hospitals and University centers specialized in the treatment of asthma) participating in the </w:t>
      </w:r>
      <w:r>
        <w:rPr>
          <w:b/>
          <w:bCs/>
        </w:rPr>
        <w:t xml:space="preserve">PROXIMA </w:t>
      </w:r>
      <w:r w:rsidRPr="00DB2B04">
        <w:rPr>
          <w:b/>
          <w:bCs/>
        </w:rPr>
        <w:t xml:space="preserve">study: </w:t>
      </w:r>
    </w:p>
    <w:p w14:paraId="53331FC1" w14:textId="77777777" w:rsidR="00DB2B04" w:rsidRPr="00DB2B04" w:rsidRDefault="00DB2B04" w:rsidP="00DB2B04">
      <w:pPr>
        <w:pStyle w:val="ListParagraph"/>
        <w:ind w:left="360"/>
        <w:rPr>
          <w:b/>
          <w:bCs/>
        </w:rPr>
      </w:pPr>
    </w:p>
    <w:p w14:paraId="20AE8659" w14:textId="3A339174" w:rsidR="00655F43" w:rsidRDefault="00695DD5" w:rsidP="00596B53">
      <w:pPr>
        <w:pStyle w:val="ListParagraph"/>
        <w:numPr>
          <w:ilvl w:val="0"/>
          <w:numId w:val="2"/>
        </w:numPr>
      </w:pPr>
      <w:r w:rsidRPr="00695DD5">
        <w:t>Patologia interventistica,</w:t>
      </w:r>
      <w:r w:rsidR="00596B53">
        <w:t xml:space="preserve"> </w:t>
      </w:r>
      <w:r w:rsidRPr="00695DD5">
        <w:t xml:space="preserve">Seconda Università Napoli-Napoli </w:t>
      </w:r>
    </w:p>
    <w:p w14:paraId="6264C3F2" w14:textId="10B8774D" w:rsidR="00655F43" w:rsidRDefault="00695DD5" w:rsidP="00596B53">
      <w:pPr>
        <w:pStyle w:val="ListParagraph"/>
        <w:numPr>
          <w:ilvl w:val="0"/>
          <w:numId w:val="2"/>
        </w:numPr>
      </w:pPr>
      <w:r w:rsidRPr="00695DD5">
        <w:t>Pneumologia,</w:t>
      </w:r>
      <w:r w:rsidR="00596B53">
        <w:t xml:space="preserve"> </w:t>
      </w:r>
      <w:r w:rsidRPr="00695DD5">
        <w:t xml:space="preserve">A.O. Maggiore della Carità-Novara </w:t>
      </w:r>
    </w:p>
    <w:p w14:paraId="2E75368C" w14:textId="77777777" w:rsidR="00596B53" w:rsidRDefault="00596B53" w:rsidP="00596B53">
      <w:pPr>
        <w:pStyle w:val="ListParagraph"/>
        <w:numPr>
          <w:ilvl w:val="0"/>
          <w:numId w:val="2"/>
        </w:numPr>
      </w:pPr>
      <w:r w:rsidRPr="00596B53">
        <w:t>Pneumologia</w:t>
      </w:r>
      <w:r>
        <w:t xml:space="preserve">, </w:t>
      </w:r>
      <w:r w:rsidR="00695DD5" w:rsidRPr="00695DD5">
        <w:t>A.O. Spedali Civili-Brescia</w:t>
      </w:r>
    </w:p>
    <w:p w14:paraId="0FB12183" w14:textId="61BA7219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Fisiopatologia Respiratoria,</w:t>
      </w:r>
      <w:r w:rsidR="00596B53">
        <w:t xml:space="preserve"> </w:t>
      </w:r>
      <w:r w:rsidRPr="00695DD5">
        <w:t>Ospedale Mariano Santo-Cosenza</w:t>
      </w:r>
    </w:p>
    <w:p w14:paraId="14196613" w14:textId="77777777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Servizio di fisiopatologia respiratoria,</w:t>
      </w:r>
      <w:r w:rsidR="00596B53">
        <w:t xml:space="preserve"> </w:t>
      </w:r>
      <w:r w:rsidRPr="00695DD5">
        <w:t>AOU S. Giovanni Battista Molinette-Torino</w:t>
      </w:r>
    </w:p>
    <w:p w14:paraId="41B85ECF" w14:textId="07BF5F76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Clinica Pneumologica,</w:t>
      </w:r>
      <w:r w:rsidR="00596B53">
        <w:t xml:space="preserve"> </w:t>
      </w:r>
      <w:r w:rsidRPr="00695DD5">
        <w:t xml:space="preserve">IRCCS San Martino Genova-Genova </w:t>
      </w:r>
    </w:p>
    <w:p w14:paraId="2250F838" w14:textId="48B80FBC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S.C. Pneumologia,</w:t>
      </w:r>
      <w:r w:rsidR="00596B53">
        <w:t xml:space="preserve"> </w:t>
      </w:r>
      <w:r w:rsidRPr="00695DD5">
        <w:t>Fondazione IRCCS San Matteo-Pavia</w:t>
      </w:r>
    </w:p>
    <w:p w14:paraId="29AB4227" w14:textId="3C7A197D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U.O.C. Pneumologia,</w:t>
      </w:r>
      <w:r w:rsidR="00B77915">
        <w:t xml:space="preserve"> </w:t>
      </w:r>
      <w:r w:rsidRPr="00695DD5">
        <w:t>Ospedale Sesto San Giovanni-Sesto San Giovanni</w:t>
      </w:r>
    </w:p>
    <w:p w14:paraId="1A6971F0" w14:textId="61C0CCB5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U.O.C. Pneumologia,</w:t>
      </w:r>
      <w:r w:rsidR="00B77915">
        <w:t xml:space="preserve"> </w:t>
      </w:r>
      <w:r w:rsidRPr="00695DD5">
        <w:t>Ospedale Santa Scolastica-Cassino</w:t>
      </w:r>
    </w:p>
    <w:p w14:paraId="1C6022BD" w14:textId="3A348BBA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Pneumologia,</w:t>
      </w:r>
      <w:r w:rsidR="00596B53">
        <w:t xml:space="preserve"> </w:t>
      </w:r>
      <w:r w:rsidRPr="00695DD5">
        <w:t>A.O. Papa Giovanni XXIII-Bergamo</w:t>
      </w:r>
    </w:p>
    <w:p w14:paraId="306619E3" w14:textId="4D64645E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Allergologia,</w:t>
      </w:r>
      <w:r w:rsidR="00596B53">
        <w:t xml:space="preserve"> </w:t>
      </w:r>
      <w:r w:rsidRPr="00695DD5">
        <w:t>Ospedale Amico Gaetano Fucito-Mercato San Severino</w:t>
      </w:r>
    </w:p>
    <w:p w14:paraId="3850CB88" w14:textId="3330B32B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VI Clinica Medica,</w:t>
      </w:r>
      <w:r w:rsidR="00B77915">
        <w:t xml:space="preserve"> </w:t>
      </w:r>
      <w:r w:rsidRPr="00695DD5">
        <w:t>Sapienza Università di Roma -Roma</w:t>
      </w:r>
    </w:p>
    <w:p w14:paraId="73A6F790" w14:textId="6E563B88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U.O.C Broncopneumologia,</w:t>
      </w:r>
      <w:r w:rsidR="00B77915">
        <w:t xml:space="preserve"> </w:t>
      </w:r>
      <w:r w:rsidRPr="00695DD5">
        <w:t>Ospedale Carlo Urbani-Jesi</w:t>
      </w:r>
    </w:p>
    <w:p w14:paraId="72272333" w14:textId="33EEA1B1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Malattie Apparato respiratorio,</w:t>
      </w:r>
      <w:r w:rsidR="00596B53">
        <w:t xml:space="preserve"> </w:t>
      </w:r>
      <w:r w:rsidRPr="00695DD5">
        <w:t xml:space="preserve">A.O. SS. Antonio e Biagio-Alessandria </w:t>
      </w:r>
    </w:p>
    <w:p w14:paraId="5CE07B11" w14:textId="068342A8" w:rsidR="00A06679" w:rsidRDefault="00695DD5" w:rsidP="00596B53">
      <w:pPr>
        <w:pStyle w:val="ListParagraph"/>
        <w:numPr>
          <w:ilvl w:val="0"/>
          <w:numId w:val="2"/>
        </w:numPr>
      </w:pPr>
      <w:r w:rsidRPr="00695DD5">
        <w:t>U.O.C. Medicina Interna e d'urgenza,</w:t>
      </w:r>
      <w:r w:rsidR="00B77915">
        <w:t xml:space="preserve"> </w:t>
      </w:r>
      <w:r w:rsidRPr="00695DD5">
        <w:t>A.O.U. Policlinico Vittorio Emanuele</w:t>
      </w:r>
      <w:r w:rsidR="00A06679">
        <w:t xml:space="preserve"> </w:t>
      </w:r>
      <w:r w:rsidRPr="00695DD5">
        <w:t xml:space="preserve">Catania </w:t>
      </w:r>
    </w:p>
    <w:p w14:paraId="6F45DFDA" w14:textId="051748CC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Pneumologia IV,</w:t>
      </w:r>
      <w:r w:rsidR="00A06679">
        <w:t xml:space="preserve"> </w:t>
      </w:r>
      <w:r w:rsidRPr="00695DD5">
        <w:t>Ospedale R. Binaghi-Cagliari</w:t>
      </w:r>
    </w:p>
    <w:p w14:paraId="09A56B61" w14:textId="5CB184EA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UOD Farmacologia Clinica,</w:t>
      </w:r>
      <w:r w:rsidR="00596B53">
        <w:t xml:space="preserve"> </w:t>
      </w:r>
      <w:r w:rsidRPr="00695DD5">
        <w:t>Policlinico Tor Vergata-Roma</w:t>
      </w:r>
    </w:p>
    <w:p w14:paraId="08D4B623" w14:textId="3D346437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Allergologia,</w:t>
      </w:r>
      <w:r w:rsidR="00A06679">
        <w:t xml:space="preserve"> </w:t>
      </w:r>
      <w:r w:rsidRPr="00695DD5">
        <w:t xml:space="preserve">Complesso Integrato Columbus-Roma </w:t>
      </w:r>
    </w:p>
    <w:p w14:paraId="5D228244" w14:textId="7F6579E0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U.O.C. Mal.Resp. Pneumo,</w:t>
      </w:r>
      <w:r w:rsidR="004408C0">
        <w:t xml:space="preserve"> </w:t>
      </w:r>
      <w:r w:rsidRPr="00695DD5">
        <w:t xml:space="preserve">A.O.U. Senese Policlinico Le Scotte-Siena </w:t>
      </w:r>
    </w:p>
    <w:p w14:paraId="77BD86C4" w14:textId="27F67371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U.O.C. Pneumologia,</w:t>
      </w:r>
      <w:r w:rsidR="00B77915">
        <w:t xml:space="preserve"> </w:t>
      </w:r>
      <w:r w:rsidRPr="00695DD5">
        <w:t xml:space="preserve">Ospedale N. Melli-S.Pietro in Vernotico </w:t>
      </w:r>
    </w:p>
    <w:p w14:paraId="2C9F28CE" w14:textId="6C8D5003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Pneumologia Riabilitativa,</w:t>
      </w:r>
      <w:r w:rsidR="00A06679">
        <w:t xml:space="preserve"> </w:t>
      </w:r>
      <w:r w:rsidRPr="00695DD5">
        <w:t xml:space="preserve">Fondazione S. Maugeri-Milano </w:t>
      </w:r>
    </w:p>
    <w:p w14:paraId="59191B8B" w14:textId="6B333EA0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U.O.C. Allergologia,</w:t>
      </w:r>
      <w:r w:rsidR="00B77915">
        <w:t xml:space="preserve"> </w:t>
      </w:r>
      <w:r w:rsidRPr="00695DD5">
        <w:t>Policlinico Gemelli-Roma</w:t>
      </w:r>
    </w:p>
    <w:p w14:paraId="71E57A50" w14:textId="45F88C82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U.O. Pneumologia Riabilitativa,</w:t>
      </w:r>
      <w:r w:rsidR="00B77915">
        <w:t xml:space="preserve"> </w:t>
      </w:r>
      <w:r w:rsidRPr="00695DD5">
        <w:t xml:space="preserve">Fondazione S. Maugeri-Tradate </w:t>
      </w:r>
    </w:p>
    <w:p w14:paraId="02EA0437" w14:textId="5B9D8B5E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UOC Medicina UOSD Pneumologia,</w:t>
      </w:r>
      <w:r w:rsidR="00B77915">
        <w:t xml:space="preserve"> </w:t>
      </w:r>
      <w:r w:rsidRPr="00695DD5">
        <w:t xml:space="preserve">Ospedale Civile-Pescara </w:t>
      </w:r>
    </w:p>
    <w:p w14:paraId="3B93CF7A" w14:textId="74A0E5D1" w:rsidR="00596B53" w:rsidRDefault="00695DD5" w:rsidP="00596B53">
      <w:pPr>
        <w:pStyle w:val="ListParagraph"/>
        <w:numPr>
          <w:ilvl w:val="0"/>
          <w:numId w:val="2"/>
        </w:numPr>
      </w:pPr>
      <w:r w:rsidRPr="00695DD5">
        <w:t>S.C. Pneumologia,</w:t>
      </w:r>
      <w:r w:rsidR="00B77915">
        <w:t xml:space="preserve"> </w:t>
      </w:r>
      <w:r w:rsidRPr="00695DD5">
        <w:t>Ospedale Sandro Pertini-Roma</w:t>
      </w:r>
    </w:p>
    <w:p w14:paraId="538F9B4B" w14:textId="77777777" w:rsidR="00A06679" w:rsidRDefault="00A06679" w:rsidP="00DB2B04">
      <w:pPr>
        <w:ind w:left="360"/>
      </w:pPr>
    </w:p>
    <w:sectPr w:rsidR="00A066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406DC"/>
    <w:multiLevelType w:val="hybridMultilevel"/>
    <w:tmpl w:val="26028098"/>
    <w:lvl w:ilvl="0" w:tplc="91642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A20D4"/>
    <w:multiLevelType w:val="hybridMultilevel"/>
    <w:tmpl w:val="2DC42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1037B"/>
    <w:multiLevelType w:val="hybridMultilevel"/>
    <w:tmpl w:val="4D24B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D5"/>
    <w:rsid w:val="004408C0"/>
    <w:rsid w:val="00596B53"/>
    <w:rsid w:val="00650D7D"/>
    <w:rsid w:val="00655F43"/>
    <w:rsid w:val="00695DD5"/>
    <w:rsid w:val="007B11F0"/>
    <w:rsid w:val="009A48D1"/>
    <w:rsid w:val="00A06679"/>
    <w:rsid w:val="00B34107"/>
    <w:rsid w:val="00B77915"/>
    <w:rsid w:val="00CC5E30"/>
    <w:rsid w:val="00DB2B04"/>
    <w:rsid w:val="00F97F18"/>
    <w:rsid w:val="00FA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64B7E"/>
  <w15:chartTrackingRefBased/>
  <w15:docId w15:val="{79EC4F97-AABC-4317-BF8E-B78B2CCC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martinotti</dc:creator>
  <cp:keywords/>
  <dc:description/>
  <cp:lastModifiedBy>Tania Olliver</cp:lastModifiedBy>
  <cp:revision>2</cp:revision>
  <dcterms:created xsi:type="dcterms:W3CDTF">2019-12-10T18:58:00Z</dcterms:created>
  <dcterms:modified xsi:type="dcterms:W3CDTF">2019-12-10T18:58:00Z</dcterms:modified>
</cp:coreProperties>
</file>