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27AF" w14:textId="6B2592E7" w:rsidR="0058275E" w:rsidRDefault="0058275E" w:rsidP="009D575D">
      <w:pPr>
        <w:spacing w:line="480" w:lineRule="auto"/>
        <w:ind w:leftChars="-340" w:left="-11" w:hangingChars="335" w:hanging="703"/>
        <w:rPr>
          <w:rFonts w:ascii="Times" w:hAnsi="Times" w:cs="Times"/>
          <w:color w:val="000000" w:themeColor="text1"/>
          <w:szCs w:val="21"/>
        </w:rPr>
      </w:pPr>
      <w:bookmarkStart w:id="0" w:name="_GoBack"/>
      <w:bookmarkEnd w:id="0"/>
      <w:r w:rsidRPr="003B7F50">
        <w:rPr>
          <w:szCs w:val="21"/>
        </w:rPr>
        <w:t>S</w:t>
      </w:r>
      <w:r w:rsidRPr="003B7F50">
        <w:rPr>
          <w:rFonts w:hint="eastAsia"/>
          <w:szCs w:val="21"/>
        </w:rPr>
        <w:t xml:space="preserve">upplement </w:t>
      </w:r>
      <w:r w:rsidR="004C4863" w:rsidRPr="003B7F50">
        <w:rPr>
          <w:szCs w:val="21"/>
        </w:rPr>
        <w:t>Table 1</w:t>
      </w:r>
      <w:r w:rsidRPr="009D575D">
        <w:rPr>
          <w:rFonts w:hint="eastAsia"/>
          <w:szCs w:val="21"/>
        </w:rPr>
        <w:t xml:space="preserve"> </w:t>
      </w:r>
      <w:r w:rsidRPr="009D575D">
        <w:rPr>
          <w:rFonts w:ascii="Times" w:hAnsi="Times" w:cs="Times"/>
          <w:color w:val="000000" w:themeColor="text1"/>
          <w:szCs w:val="21"/>
        </w:rPr>
        <w:t xml:space="preserve">Structured antibiotic </w:t>
      </w:r>
      <w:r w:rsidR="006A6FB4">
        <w:rPr>
          <w:rFonts w:ascii="Times" w:hAnsi="Times" w:cs="Times"/>
          <w:color w:val="000000" w:themeColor="text1"/>
          <w:szCs w:val="21"/>
        </w:rPr>
        <w:t>use policy established in FAHZU</w:t>
      </w:r>
    </w:p>
    <w:tbl>
      <w:tblPr>
        <w:tblW w:w="9803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813"/>
        <w:gridCol w:w="2768"/>
        <w:gridCol w:w="2586"/>
        <w:gridCol w:w="2636"/>
      </w:tblGrid>
      <w:tr w:rsidR="00554740" w:rsidRPr="00D74D88" w14:paraId="2B20EE5C" w14:textId="77777777" w:rsidTr="007714F6">
        <w:trPr>
          <w:trHeight w:val="495"/>
        </w:trPr>
        <w:tc>
          <w:tcPr>
            <w:tcW w:w="18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424D10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 xml:space="preserve">　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641D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113" w:right="-237" w:firstLineChars="0" w:firstLine="0"/>
              <w:rPr>
                <w:rFonts w:eastAsia="SimSun"/>
                <w:b/>
                <w:color w:val="000000"/>
                <w:szCs w:val="21"/>
              </w:rPr>
            </w:pPr>
            <w:proofErr w:type="spellStart"/>
            <w:r w:rsidRPr="00DC6EF6">
              <w:rPr>
                <w:rFonts w:eastAsia="SimSun"/>
                <w:b/>
                <w:color w:val="000000"/>
                <w:szCs w:val="21"/>
              </w:rPr>
              <w:t>Nonrestricted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6569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Restricted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1B74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-120" w:right="-252"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Very-restricted</w:t>
            </w:r>
          </w:p>
        </w:tc>
      </w:tr>
      <w:tr w:rsidR="00554740" w:rsidRPr="00D74D88" w14:paraId="38059D1E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0242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proofErr w:type="spellStart"/>
            <w:r w:rsidRPr="00DC6EF6">
              <w:rPr>
                <w:rFonts w:eastAsia="SimSun"/>
                <w:b/>
                <w:color w:val="000000"/>
                <w:szCs w:val="21"/>
              </w:rPr>
              <w:t>Penicillins</w:t>
            </w:r>
            <w:proofErr w:type="spellEnd"/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78B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Penicillin G</w:t>
            </w: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DD0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Sulbenicillin</w:t>
            </w:r>
            <w:proofErr w:type="spellEnd"/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E3A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Piperacillin/Sulbactam</w:t>
            </w:r>
          </w:p>
        </w:tc>
      </w:tr>
      <w:tr w:rsidR="00554740" w:rsidRPr="00D74D88" w14:paraId="5E063C70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94FC1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805F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Amoxicillin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A8D82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Chars="-8" w:left="-17"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Piperacillin/</w:t>
            </w:r>
            <w:proofErr w:type="gramStart"/>
            <w:r w:rsidRPr="00D74D88">
              <w:rPr>
                <w:rFonts w:eastAsia="SimSun"/>
                <w:color w:val="000000"/>
                <w:szCs w:val="21"/>
              </w:rPr>
              <w:t>Tazobactam(</w:t>
            </w:r>
            <w:proofErr w:type="gramEnd"/>
            <w:r w:rsidRPr="00D74D88">
              <w:rPr>
                <w:rFonts w:eastAsia="SimSun"/>
                <w:color w:val="000000"/>
                <w:szCs w:val="21"/>
              </w:rPr>
              <w:t>8:1)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9BA0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Sulbactam</w:t>
            </w:r>
          </w:p>
        </w:tc>
      </w:tr>
      <w:tr w:rsidR="00554740" w:rsidRPr="00D74D88" w14:paraId="140B6B3C" w14:textId="77777777" w:rsidTr="007714F6">
        <w:trPr>
          <w:trHeight w:val="365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98382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DE82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Azlocillin</w:t>
            </w:r>
            <w:proofErr w:type="spellEnd"/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2D142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9503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Piperacillin/</w:t>
            </w:r>
            <w:proofErr w:type="gramStart"/>
            <w:r w:rsidRPr="00D74D88">
              <w:rPr>
                <w:rFonts w:eastAsia="SimSun"/>
                <w:color w:val="000000"/>
                <w:szCs w:val="21"/>
              </w:rPr>
              <w:t>Tazobactam(</w:t>
            </w:r>
            <w:proofErr w:type="gramEnd"/>
            <w:r w:rsidRPr="00D74D88">
              <w:rPr>
                <w:rFonts w:eastAsia="SimSun"/>
                <w:color w:val="000000"/>
                <w:szCs w:val="21"/>
              </w:rPr>
              <w:t>4:1)</w:t>
            </w:r>
          </w:p>
        </w:tc>
      </w:tr>
      <w:tr w:rsidR="00554740" w:rsidRPr="00D74D88" w14:paraId="480E19C9" w14:textId="77777777" w:rsidTr="007714F6">
        <w:trPr>
          <w:trHeight w:val="349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D99CB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AEAE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Benzathine Benzylpenicillin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09F2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86B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1B2A0A24" w14:textId="77777777" w:rsidTr="007714F6">
        <w:trPr>
          <w:trHeight w:val="363"/>
        </w:trPr>
        <w:tc>
          <w:tcPr>
            <w:tcW w:w="181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FFFFECC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DEBC9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Amoxicillin / clavulanic acid</w:t>
            </w: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B69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682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68430D7C" w14:textId="77777777" w:rsidTr="007714F6">
        <w:trPr>
          <w:trHeight w:val="405"/>
        </w:trPr>
        <w:tc>
          <w:tcPr>
            <w:tcW w:w="1813" w:type="dxa"/>
            <w:tcBorders>
              <w:top w:val="nil"/>
              <w:left w:val="nil"/>
              <w:right w:val="nil"/>
            </w:tcBorders>
            <w:vAlign w:val="center"/>
          </w:tcPr>
          <w:p w14:paraId="36D3D17C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1843AE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E96EE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50AE7F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455A9270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693598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Cephalosporins</w:t>
            </w: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097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Cefazolin</w:t>
            </w: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272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Ceftriaxone</w:t>
            </w: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900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Cefepime</w:t>
            </w:r>
          </w:p>
        </w:tc>
      </w:tr>
      <w:tr w:rsidR="00554740" w:rsidRPr="00D74D88" w14:paraId="1D556E71" w14:textId="77777777" w:rsidTr="007714F6">
        <w:trPr>
          <w:trHeight w:val="312"/>
        </w:trPr>
        <w:tc>
          <w:tcPr>
            <w:tcW w:w="181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EB0BA3D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910D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Cefradine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5FDD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Cefotiam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C6757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Cefotaxime/Sulbactam</w:t>
            </w:r>
          </w:p>
        </w:tc>
      </w:tr>
      <w:tr w:rsidR="00554740" w:rsidRPr="00D74D88" w14:paraId="1ACD6844" w14:textId="77777777" w:rsidTr="007714F6">
        <w:trPr>
          <w:trHeight w:val="377"/>
        </w:trPr>
        <w:tc>
          <w:tcPr>
            <w:tcW w:w="181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17AA603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AD7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Cefaclor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6E5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Cefodizime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ED27A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410F9BD4" w14:textId="77777777" w:rsidTr="007714F6">
        <w:trPr>
          <w:trHeight w:val="312"/>
        </w:trPr>
        <w:tc>
          <w:tcPr>
            <w:tcW w:w="181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525B94A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3BC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Cefuroxim</w:t>
            </w:r>
            <w:proofErr w:type="spellEnd"/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15D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Ceftazidime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5BF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69797E55" w14:textId="77777777" w:rsidTr="007714F6">
        <w:trPr>
          <w:trHeight w:val="312"/>
        </w:trPr>
        <w:tc>
          <w:tcPr>
            <w:tcW w:w="181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ED9E039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93C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Ceftriaxone Sodium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B4B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Cefixime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F3F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236D8C21" w14:textId="77777777" w:rsidTr="007714F6">
        <w:trPr>
          <w:trHeight w:val="391"/>
        </w:trPr>
        <w:tc>
          <w:tcPr>
            <w:tcW w:w="181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F06BC7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968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925570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Cefoperazone</w:t>
            </w:r>
            <w:proofErr w:type="spellEnd"/>
            <w:r w:rsidRPr="00D74D88">
              <w:rPr>
                <w:rFonts w:eastAsia="SimSun"/>
                <w:color w:val="000000"/>
                <w:szCs w:val="21"/>
              </w:rPr>
              <w:t xml:space="preserve"> / Sulbactam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A3D3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7FE098CF" w14:textId="77777777" w:rsidTr="007714F6">
        <w:trPr>
          <w:trHeight w:val="377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A5837D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B2206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92395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AF306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3F0FDF" w:rsidRPr="00D74D88" w14:paraId="10E6C3A3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342CB" w14:textId="72A7BC92" w:rsidR="003F0FDF" w:rsidRPr="00DC6EF6" w:rsidRDefault="007338BB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14"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 xml:space="preserve">Carbapenems </w:t>
            </w: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60DB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75BE" w14:textId="0A356214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7DF1A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Imipenem</w:t>
            </w:r>
          </w:p>
        </w:tc>
      </w:tr>
      <w:tr w:rsidR="003F0FDF" w:rsidRPr="00D74D88" w14:paraId="15C08CCC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BF9DC" w14:textId="77777777" w:rsidR="003F0FDF" w:rsidRPr="00DC6EF6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6F3A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B2C0" w14:textId="3D003CDB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4FD0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Meropenem</w:t>
            </w:r>
          </w:p>
        </w:tc>
      </w:tr>
      <w:tr w:rsidR="003F0FDF" w:rsidRPr="00D74D88" w14:paraId="613C630F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6245D" w14:textId="77777777" w:rsidR="003F0FDF" w:rsidRPr="00DC6EF6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BB63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6FE7" w14:textId="4D2B821D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A778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Bisapenem</w:t>
            </w:r>
            <w:proofErr w:type="spellEnd"/>
          </w:p>
        </w:tc>
      </w:tr>
      <w:tr w:rsidR="003F0FDF" w:rsidRPr="00D74D88" w14:paraId="6312FA8F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126B1" w14:textId="77777777" w:rsidR="003F0FDF" w:rsidRPr="00DC6EF6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48E3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1E96" w14:textId="192B633C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062F" w14:textId="77777777" w:rsidR="003F0FDF" w:rsidRPr="00D74D88" w:rsidRDefault="003F0FDF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Apipenem</w:t>
            </w:r>
            <w:proofErr w:type="spellEnd"/>
          </w:p>
        </w:tc>
      </w:tr>
      <w:tr w:rsidR="00554740" w:rsidRPr="00D74D88" w14:paraId="73215F0B" w14:textId="77777777" w:rsidTr="007714F6">
        <w:trPr>
          <w:trHeight w:val="340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2336B5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BA22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984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7AD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572A3748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80EE6" w14:textId="43503926" w:rsidR="009D575D" w:rsidRPr="00DC6EF6" w:rsidRDefault="007338BB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Other </w:t>
            </w:r>
            <w:r w:rsidRPr="00DC6EF6">
              <w:rPr>
                <w:rFonts w:ascii="Times" w:hAnsi="Times" w:cs="Times" w:hint="eastAsia"/>
                <w:b/>
                <w:color w:val="000000" w:themeColor="text1"/>
                <w:szCs w:val="21"/>
              </w:rPr>
              <w:t>b</w:t>
            </w:r>
            <w:r w:rsidRPr="00DC6EF6">
              <w:rPr>
                <w:rFonts w:ascii="Times" w:hAnsi="Times" w:cs="Times"/>
                <w:b/>
                <w:color w:val="000000" w:themeColor="text1"/>
                <w:szCs w:val="21"/>
              </w:rPr>
              <w:t>eta</w:t>
            </w:r>
            <w:r w:rsidRPr="00DC6EF6">
              <w:rPr>
                <w:rFonts w:eastAsia="SimSun"/>
                <w:b/>
                <w:color w:val="000000"/>
                <w:szCs w:val="21"/>
              </w:rPr>
              <w:t>-lactam antibiotics</w:t>
            </w: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689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5D4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Cefminox</w:t>
            </w:r>
            <w:proofErr w:type="spellEnd"/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EA6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Aztreonam</w:t>
            </w:r>
          </w:p>
        </w:tc>
      </w:tr>
      <w:tr w:rsidR="00554740" w:rsidRPr="00D74D88" w14:paraId="2BA333EA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79D5A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312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7E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Cefoxitin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AA1F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3AAC528B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B6AE1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0F8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AD6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Cephalosporin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D9F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6A6CB434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76899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B38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75A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Faropenem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23E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0F252EFC" w14:textId="77777777" w:rsidTr="007714F6">
        <w:trPr>
          <w:trHeight w:val="340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4A13D1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2C7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AE8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DD4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4FB11CA0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2349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 xml:space="preserve">Aminoglycosides </w:t>
            </w: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61A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Isepamicin</w:t>
            </w:r>
            <w:proofErr w:type="spellEnd"/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8ECD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125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3F7C0ACD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411B9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B9C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Amikacin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E8E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737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008644F5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74181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9BF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Etimicin</w:t>
            </w:r>
            <w:proofErr w:type="spellEnd"/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7C7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E4D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3823430C" w14:textId="77777777" w:rsidTr="007714F6">
        <w:trPr>
          <w:trHeight w:val="340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10229A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4ABF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2F9E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9D03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5A476DEB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FDB9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Macrolide</w:t>
            </w: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7E4B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Erythromycin</w:t>
            </w: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E627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370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00301205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0A592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7350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Azithromycin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6A0D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5D9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64B58855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00B14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E02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Clarithromycin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F60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528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1DD2290C" w14:textId="77777777" w:rsidTr="007714F6">
        <w:trPr>
          <w:trHeight w:val="340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3C014E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D60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38A3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8F3E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05206765" w14:textId="77777777" w:rsidTr="007714F6">
        <w:trPr>
          <w:trHeight w:val="312"/>
        </w:trPr>
        <w:tc>
          <w:tcPr>
            <w:tcW w:w="181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7E03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Tetracyclines</w:t>
            </w: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0BF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Minocycline</w:t>
            </w: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B22A" w14:textId="77777777" w:rsidR="009D575D" w:rsidRPr="007E6AEB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A7E8" w14:textId="79148C5A" w:rsidR="009D575D" w:rsidRPr="007E6AEB" w:rsidRDefault="007E6AEB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7E6AEB">
              <w:t>Tigecycline</w:t>
            </w:r>
          </w:p>
        </w:tc>
      </w:tr>
      <w:tr w:rsidR="00554740" w:rsidRPr="00D74D88" w14:paraId="2C06D847" w14:textId="77777777" w:rsidTr="007714F6">
        <w:trPr>
          <w:trHeight w:val="340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2B47C3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D4E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DD0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AB4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3095F882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DD95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199"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 xml:space="preserve">Fluoroquinolones </w:t>
            </w: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630A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 xml:space="preserve">Ciprofloxacin </w:t>
            </w: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3C2A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Moxifloxacin</w:t>
            </w: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06A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7121BEE8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B6F2B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733A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Levofloxacin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512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6A9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5772ABB1" w14:textId="77777777" w:rsidTr="007714F6">
        <w:trPr>
          <w:trHeight w:val="340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A5BB20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8362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0863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AA3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7356E15B" w14:textId="77777777" w:rsidTr="007714F6">
        <w:trPr>
          <w:trHeight w:val="312"/>
        </w:trPr>
        <w:tc>
          <w:tcPr>
            <w:tcW w:w="18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3194B8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Sulfanilamide</w:t>
            </w: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23348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Chars="-15" w:left="-31"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Sulfamethoxazole/trimethoprim</w:t>
            </w:r>
          </w:p>
        </w:tc>
        <w:tc>
          <w:tcPr>
            <w:tcW w:w="25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14A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11B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2E373252" w14:textId="77777777" w:rsidTr="007714F6">
        <w:trPr>
          <w:trHeight w:val="312"/>
        </w:trPr>
        <w:tc>
          <w:tcPr>
            <w:tcW w:w="18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105E63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01DF64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leftChars="-15" w:left="-31"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E400F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0573C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20D2716A" w14:textId="77777777" w:rsidTr="007714F6">
        <w:trPr>
          <w:trHeight w:val="312"/>
        </w:trPr>
        <w:tc>
          <w:tcPr>
            <w:tcW w:w="1813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40E5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proofErr w:type="spellStart"/>
            <w:r w:rsidRPr="00DC6EF6">
              <w:rPr>
                <w:rFonts w:eastAsia="SimSun"/>
                <w:b/>
                <w:color w:val="000000"/>
                <w:szCs w:val="21"/>
              </w:rPr>
              <w:t>Glycopeptides</w:t>
            </w:r>
            <w:proofErr w:type="spellEnd"/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412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0BDF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454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 xml:space="preserve">Vancomycin </w:t>
            </w:r>
          </w:p>
        </w:tc>
      </w:tr>
      <w:tr w:rsidR="00554740" w:rsidRPr="00D74D88" w14:paraId="295B0B79" w14:textId="77777777" w:rsidTr="007714F6">
        <w:trPr>
          <w:trHeight w:val="292"/>
        </w:trPr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5A0F6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D2B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65B0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D50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Teicoplanin</w:t>
            </w:r>
          </w:p>
        </w:tc>
      </w:tr>
      <w:tr w:rsidR="00554740" w:rsidRPr="00D74D88" w14:paraId="765CD8C1" w14:textId="77777777" w:rsidTr="007714F6">
        <w:trPr>
          <w:trHeight w:val="292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D9D4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86EAF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1327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A87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2EE68977" w14:textId="77777777" w:rsidTr="007714F6">
        <w:trPr>
          <w:trHeight w:val="312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2F45EEB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proofErr w:type="spellStart"/>
            <w:r w:rsidRPr="00DC6EF6">
              <w:rPr>
                <w:rFonts w:eastAsia="SimSun"/>
                <w:b/>
                <w:color w:val="000000"/>
                <w:szCs w:val="21"/>
              </w:rPr>
              <w:t>Lincosamides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527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 xml:space="preserve">Clindamycin </w:t>
            </w: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353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547A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32C9CBCC" w14:textId="77777777" w:rsidTr="007714F6">
        <w:trPr>
          <w:trHeight w:val="280"/>
        </w:trPr>
        <w:tc>
          <w:tcPr>
            <w:tcW w:w="1813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345619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DBF1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84BD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3ED7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648F82F7" w14:textId="77777777" w:rsidTr="007714F6">
        <w:trPr>
          <w:trHeight w:val="312"/>
        </w:trPr>
        <w:tc>
          <w:tcPr>
            <w:tcW w:w="18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172C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Nitroimidazole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A01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Metronidazole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7989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 xml:space="preserve">Ornidazole 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4BD2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76C8273C" w14:textId="77777777" w:rsidTr="007714F6">
        <w:trPr>
          <w:trHeight w:val="312"/>
        </w:trPr>
        <w:tc>
          <w:tcPr>
            <w:tcW w:w="1813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0A0291A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AF73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A2EC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proofErr w:type="spellStart"/>
            <w:r w:rsidRPr="00D74D88">
              <w:rPr>
                <w:rFonts w:eastAsia="SimSun"/>
                <w:color w:val="000000"/>
                <w:szCs w:val="21"/>
              </w:rPr>
              <w:t>Levornidazole</w:t>
            </w:r>
            <w:proofErr w:type="spellEnd"/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10E6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</w:p>
        </w:tc>
      </w:tr>
      <w:tr w:rsidR="00554740" w:rsidRPr="00D74D88" w14:paraId="223DD81B" w14:textId="77777777" w:rsidTr="007714F6">
        <w:trPr>
          <w:trHeight w:val="175"/>
        </w:trPr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962746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Times New Roman"/>
                <w:b/>
                <w:szCs w:val="21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99A5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3A77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Times New Roman"/>
                <w:szCs w:val="21"/>
              </w:rPr>
            </w:pP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BB3CE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Times New Roman"/>
                <w:szCs w:val="21"/>
              </w:rPr>
            </w:pPr>
          </w:p>
        </w:tc>
      </w:tr>
      <w:tr w:rsidR="00554740" w:rsidRPr="00D74D88" w14:paraId="56B97F2F" w14:textId="77777777" w:rsidTr="007714F6">
        <w:trPr>
          <w:trHeight w:val="312"/>
        </w:trPr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8376F" w14:textId="77777777" w:rsidR="009D575D" w:rsidRPr="00DC6EF6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rPr>
                <w:rFonts w:eastAsia="SimSun"/>
                <w:b/>
                <w:color w:val="000000"/>
                <w:szCs w:val="21"/>
              </w:rPr>
            </w:pPr>
            <w:r w:rsidRPr="00DC6EF6">
              <w:rPr>
                <w:rFonts w:eastAsia="SimSun"/>
                <w:b/>
                <w:color w:val="000000"/>
                <w:szCs w:val="21"/>
              </w:rPr>
              <w:t>Others</w:t>
            </w:r>
          </w:p>
        </w:tc>
        <w:tc>
          <w:tcPr>
            <w:tcW w:w="27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37CEF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37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Fosfomycin</w:t>
            </w:r>
          </w:p>
        </w:tc>
        <w:tc>
          <w:tcPr>
            <w:tcW w:w="25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ADF8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90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Rifampicin</w:t>
            </w:r>
          </w:p>
        </w:tc>
        <w:tc>
          <w:tcPr>
            <w:tcW w:w="2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AF86E" w14:textId="77777777" w:rsidR="009D575D" w:rsidRPr="00D74D88" w:rsidRDefault="009D575D" w:rsidP="007714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right="-252" w:firstLineChars="0" w:firstLine="0"/>
              <w:rPr>
                <w:rFonts w:eastAsia="SimSun"/>
                <w:color w:val="000000"/>
                <w:szCs w:val="21"/>
              </w:rPr>
            </w:pPr>
            <w:r w:rsidRPr="00D74D88">
              <w:rPr>
                <w:rFonts w:eastAsia="SimSun"/>
                <w:color w:val="000000"/>
                <w:szCs w:val="21"/>
              </w:rPr>
              <w:t>Linezolid</w:t>
            </w:r>
          </w:p>
        </w:tc>
      </w:tr>
    </w:tbl>
    <w:p w14:paraId="0388A496" w14:textId="77777777" w:rsidR="0058275E" w:rsidRPr="009D575D" w:rsidRDefault="0058275E" w:rsidP="008F647B">
      <w:pPr>
        <w:adjustRightInd w:val="0"/>
        <w:snapToGrid w:val="0"/>
        <w:spacing w:line="480" w:lineRule="auto"/>
        <w:ind w:leftChars="-338" w:left="-709" w:rightChars="-367" w:right="-771" w:firstLineChars="0" w:hanging="1"/>
        <w:rPr>
          <w:rFonts w:ascii="Times" w:hAnsi="Times" w:cs="Times"/>
          <w:szCs w:val="21"/>
        </w:rPr>
      </w:pPr>
      <w:r w:rsidRPr="009D575D">
        <w:rPr>
          <w:rFonts w:ascii="Times" w:hAnsi="Times" w:cs="Times"/>
          <w:szCs w:val="21"/>
        </w:rPr>
        <w:t xml:space="preserve">Non-restricted (first-line) antibiotics refer to those with proven efficacy, relatively low price and little effect on antibiotic resistance; </w:t>
      </w:r>
      <w:r w:rsidRPr="009D575D">
        <w:rPr>
          <w:rFonts w:ascii="Times" w:hAnsi="Times" w:cs="Times" w:hint="eastAsia"/>
          <w:szCs w:val="21"/>
        </w:rPr>
        <w:t>R</w:t>
      </w:r>
      <w:r w:rsidRPr="009D575D">
        <w:rPr>
          <w:rFonts w:ascii="Times" w:hAnsi="Times" w:cs="Times"/>
          <w:szCs w:val="21"/>
        </w:rPr>
        <w:t>estricted antibiotics (second-line) refer to those with proven efficacy, relatively high price and greater effect on antibiotic resistance; Very-restricted antibiotics refer to those with known adverse effects and a tendency to cause antibiotic resistance.</w:t>
      </w:r>
      <w:r w:rsidRPr="009D575D">
        <w:rPr>
          <w:szCs w:val="21"/>
        </w:rPr>
        <w:t xml:space="preserve"> </w:t>
      </w:r>
      <w:r w:rsidRPr="009D575D">
        <w:rPr>
          <w:rFonts w:ascii="Times" w:hAnsi="Times" w:cs="Times"/>
          <w:szCs w:val="21"/>
        </w:rPr>
        <w:t>Clinicians should be trained and accredited before being assigned the level-of-use antibiotic prescribing or dispensing privileges.</w:t>
      </w:r>
    </w:p>
    <w:p w14:paraId="52E11811" w14:textId="552B5403" w:rsidR="0058275E" w:rsidRPr="009D575D" w:rsidRDefault="0058275E" w:rsidP="00436F01">
      <w:pPr>
        <w:ind w:leftChars="-542" w:left="-4" w:hangingChars="540" w:hanging="1134"/>
        <w:jc w:val="center"/>
        <w:rPr>
          <w:szCs w:val="21"/>
        </w:rPr>
      </w:pPr>
    </w:p>
    <w:p w14:paraId="587D4BC1" w14:textId="7A42CBC1" w:rsidR="001532D7" w:rsidRPr="009D575D" w:rsidRDefault="001532D7" w:rsidP="00014030">
      <w:pPr>
        <w:ind w:rightChars="104" w:right="218" w:firstLineChars="0" w:firstLine="0"/>
        <w:rPr>
          <w:szCs w:val="21"/>
        </w:rPr>
      </w:pPr>
    </w:p>
    <w:sectPr w:rsidR="001532D7" w:rsidRPr="009D575D" w:rsidSect="0095605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D0"/>
    <w:rsid w:val="00001190"/>
    <w:rsid w:val="00006675"/>
    <w:rsid w:val="00010A18"/>
    <w:rsid w:val="00014030"/>
    <w:rsid w:val="0002040F"/>
    <w:rsid w:val="000218A7"/>
    <w:rsid w:val="000304B6"/>
    <w:rsid w:val="0003154E"/>
    <w:rsid w:val="00040861"/>
    <w:rsid w:val="000410AD"/>
    <w:rsid w:val="00053BB0"/>
    <w:rsid w:val="00055B06"/>
    <w:rsid w:val="00056B0D"/>
    <w:rsid w:val="00067DF3"/>
    <w:rsid w:val="00071D79"/>
    <w:rsid w:val="00073AA4"/>
    <w:rsid w:val="00076160"/>
    <w:rsid w:val="00080512"/>
    <w:rsid w:val="000917C3"/>
    <w:rsid w:val="000919B3"/>
    <w:rsid w:val="000A345C"/>
    <w:rsid w:val="000B2355"/>
    <w:rsid w:val="000B25D6"/>
    <w:rsid w:val="000C043B"/>
    <w:rsid w:val="000C0DCE"/>
    <w:rsid w:val="000C27C0"/>
    <w:rsid w:val="000C53A1"/>
    <w:rsid w:val="000C5D2B"/>
    <w:rsid w:val="000C66B3"/>
    <w:rsid w:val="000D274A"/>
    <w:rsid w:val="000D2E11"/>
    <w:rsid w:val="000D6803"/>
    <w:rsid w:val="000D6AB8"/>
    <w:rsid w:val="000E669F"/>
    <w:rsid w:val="000F3E66"/>
    <w:rsid w:val="00104538"/>
    <w:rsid w:val="00120F01"/>
    <w:rsid w:val="00126D66"/>
    <w:rsid w:val="00126E11"/>
    <w:rsid w:val="00134329"/>
    <w:rsid w:val="00135F56"/>
    <w:rsid w:val="001376ED"/>
    <w:rsid w:val="00144BFA"/>
    <w:rsid w:val="001532D7"/>
    <w:rsid w:val="00154B8F"/>
    <w:rsid w:val="00167AA2"/>
    <w:rsid w:val="001809A6"/>
    <w:rsid w:val="00180A31"/>
    <w:rsid w:val="00182BFD"/>
    <w:rsid w:val="00192657"/>
    <w:rsid w:val="001A2DE5"/>
    <w:rsid w:val="001A66FA"/>
    <w:rsid w:val="001A6738"/>
    <w:rsid w:val="001B135C"/>
    <w:rsid w:val="001C0915"/>
    <w:rsid w:val="001C3332"/>
    <w:rsid w:val="001C51DC"/>
    <w:rsid w:val="001D1672"/>
    <w:rsid w:val="001D16BE"/>
    <w:rsid w:val="001D2562"/>
    <w:rsid w:val="001E3CDE"/>
    <w:rsid w:val="001E5E4F"/>
    <w:rsid w:val="001E71E6"/>
    <w:rsid w:val="001F18D3"/>
    <w:rsid w:val="001F3623"/>
    <w:rsid w:val="001F5A2F"/>
    <w:rsid w:val="002013EE"/>
    <w:rsid w:val="0020267F"/>
    <w:rsid w:val="00216715"/>
    <w:rsid w:val="00223A03"/>
    <w:rsid w:val="002261EB"/>
    <w:rsid w:val="00230027"/>
    <w:rsid w:val="00245E58"/>
    <w:rsid w:val="00262F0D"/>
    <w:rsid w:val="002632EE"/>
    <w:rsid w:val="00265195"/>
    <w:rsid w:val="00282B2E"/>
    <w:rsid w:val="00287DF8"/>
    <w:rsid w:val="00291B0E"/>
    <w:rsid w:val="002958F3"/>
    <w:rsid w:val="00296ECE"/>
    <w:rsid w:val="002B12CD"/>
    <w:rsid w:val="002B3717"/>
    <w:rsid w:val="002C1019"/>
    <w:rsid w:val="002D0AA0"/>
    <w:rsid w:val="00302042"/>
    <w:rsid w:val="00310B7A"/>
    <w:rsid w:val="00315D09"/>
    <w:rsid w:val="00316FF3"/>
    <w:rsid w:val="003202A2"/>
    <w:rsid w:val="0032230E"/>
    <w:rsid w:val="00335367"/>
    <w:rsid w:val="00343A19"/>
    <w:rsid w:val="00345A2E"/>
    <w:rsid w:val="003500C3"/>
    <w:rsid w:val="00357658"/>
    <w:rsid w:val="003614F9"/>
    <w:rsid w:val="003645FD"/>
    <w:rsid w:val="0036646D"/>
    <w:rsid w:val="0036733F"/>
    <w:rsid w:val="0037410D"/>
    <w:rsid w:val="003800EE"/>
    <w:rsid w:val="00380683"/>
    <w:rsid w:val="00382214"/>
    <w:rsid w:val="0039787C"/>
    <w:rsid w:val="003A1660"/>
    <w:rsid w:val="003A34B7"/>
    <w:rsid w:val="003A7005"/>
    <w:rsid w:val="003B2EE9"/>
    <w:rsid w:val="003B7F50"/>
    <w:rsid w:val="003C7253"/>
    <w:rsid w:val="003D5B4C"/>
    <w:rsid w:val="003D7AB5"/>
    <w:rsid w:val="003E0772"/>
    <w:rsid w:val="003E43C4"/>
    <w:rsid w:val="003E4FFD"/>
    <w:rsid w:val="003F0FDF"/>
    <w:rsid w:val="003F254C"/>
    <w:rsid w:val="003F7195"/>
    <w:rsid w:val="003F7AEE"/>
    <w:rsid w:val="00403838"/>
    <w:rsid w:val="00410D81"/>
    <w:rsid w:val="004129CA"/>
    <w:rsid w:val="00414CF1"/>
    <w:rsid w:val="00414E22"/>
    <w:rsid w:val="004215C4"/>
    <w:rsid w:val="00426F96"/>
    <w:rsid w:val="00427C5E"/>
    <w:rsid w:val="00431696"/>
    <w:rsid w:val="004324DD"/>
    <w:rsid w:val="00435495"/>
    <w:rsid w:val="00436F01"/>
    <w:rsid w:val="00443699"/>
    <w:rsid w:val="0044517B"/>
    <w:rsid w:val="0045013D"/>
    <w:rsid w:val="00450C84"/>
    <w:rsid w:val="00454A24"/>
    <w:rsid w:val="004602F9"/>
    <w:rsid w:val="00463BEF"/>
    <w:rsid w:val="00467527"/>
    <w:rsid w:val="00471A8E"/>
    <w:rsid w:val="0047392B"/>
    <w:rsid w:val="00473D8A"/>
    <w:rsid w:val="00484162"/>
    <w:rsid w:val="004908D4"/>
    <w:rsid w:val="0049147D"/>
    <w:rsid w:val="00492FA8"/>
    <w:rsid w:val="004A024F"/>
    <w:rsid w:val="004A0D62"/>
    <w:rsid w:val="004A5EE4"/>
    <w:rsid w:val="004B3594"/>
    <w:rsid w:val="004C015D"/>
    <w:rsid w:val="004C4863"/>
    <w:rsid w:val="004C7303"/>
    <w:rsid w:val="004C779F"/>
    <w:rsid w:val="004D34B7"/>
    <w:rsid w:val="004D3B58"/>
    <w:rsid w:val="004E08B1"/>
    <w:rsid w:val="004E4A96"/>
    <w:rsid w:val="004E527C"/>
    <w:rsid w:val="004E60B4"/>
    <w:rsid w:val="004F24BE"/>
    <w:rsid w:val="00500359"/>
    <w:rsid w:val="0051393A"/>
    <w:rsid w:val="00521364"/>
    <w:rsid w:val="005237A0"/>
    <w:rsid w:val="0052563D"/>
    <w:rsid w:val="00525669"/>
    <w:rsid w:val="0053710A"/>
    <w:rsid w:val="00544526"/>
    <w:rsid w:val="00546E95"/>
    <w:rsid w:val="00554740"/>
    <w:rsid w:val="00556B20"/>
    <w:rsid w:val="005574C8"/>
    <w:rsid w:val="005600B0"/>
    <w:rsid w:val="00581EDF"/>
    <w:rsid w:val="0058275E"/>
    <w:rsid w:val="0058553C"/>
    <w:rsid w:val="005921F7"/>
    <w:rsid w:val="00597244"/>
    <w:rsid w:val="005A4FDA"/>
    <w:rsid w:val="005B1888"/>
    <w:rsid w:val="005C0C27"/>
    <w:rsid w:val="005C7C1A"/>
    <w:rsid w:val="005D1997"/>
    <w:rsid w:val="005D3248"/>
    <w:rsid w:val="005D68BC"/>
    <w:rsid w:val="005F3580"/>
    <w:rsid w:val="00600C98"/>
    <w:rsid w:val="006034A6"/>
    <w:rsid w:val="00604204"/>
    <w:rsid w:val="0060759E"/>
    <w:rsid w:val="006132E9"/>
    <w:rsid w:val="00616053"/>
    <w:rsid w:val="00620993"/>
    <w:rsid w:val="006249AA"/>
    <w:rsid w:val="0062737A"/>
    <w:rsid w:val="00632892"/>
    <w:rsid w:val="0064381C"/>
    <w:rsid w:val="00643A4D"/>
    <w:rsid w:val="0065236B"/>
    <w:rsid w:val="00653E27"/>
    <w:rsid w:val="00657062"/>
    <w:rsid w:val="00662E59"/>
    <w:rsid w:val="00664FDE"/>
    <w:rsid w:val="00666BD6"/>
    <w:rsid w:val="006674FB"/>
    <w:rsid w:val="0067581F"/>
    <w:rsid w:val="00676BF1"/>
    <w:rsid w:val="006816E8"/>
    <w:rsid w:val="00682A59"/>
    <w:rsid w:val="00691625"/>
    <w:rsid w:val="00694BD7"/>
    <w:rsid w:val="00697125"/>
    <w:rsid w:val="006A6FB4"/>
    <w:rsid w:val="006B67DD"/>
    <w:rsid w:val="006C4159"/>
    <w:rsid w:val="006C439B"/>
    <w:rsid w:val="006C57C9"/>
    <w:rsid w:val="006D63A9"/>
    <w:rsid w:val="006E2801"/>
    <w:rsid w:val="006E399C"/>
    <w:rsid w:val="006E502E"/>
    <w:rsid w:val="006F54A6"/>
    <w:rsid w:val="006F74B0"/>
    <w:rsid w:val="007046A0"/>
    <w:rsid w:val="00704CE3"/>
    <w:rsid w:val="00704E7F"/>
    <w:rsid w:val="0071597E"/>
    <w:rsid w:val="00716794"/>
    <w:rsid w:val="00721767"/>
    <w:rsid w:val="00723AD0"/>
    <w:rsid w:val="00731099"/>
    <w:rsid w:val="007338BB"/>
    <w:rsid w:val="0073553E"/>
    <w:rsid w:val="00735BEC"/>
    <w:rsid w:val="00743C15"/>
    <w:rsid w:val="0075593C"/>
    <w:rsid w:val="00762374"/>
    <w:rsid w:val="007714F6"/>
    <w:rsid w:val="007739D8"/>
    <w:rsid w:val="0077497A"/>
    <w:rsid w:val="00774A10"/>
    <w:rsid w:val="00785279"/>
    <w:rsid w:val="00794CEB"/>
    <w:rsid w:val="00797F5A"/>
    <w:rsid w:val="007B0895"/>
    <w:rsid w:val="007B1D1E"/>
    <w:rsid w:val="007B5241"/>
    <w:rsid w:val="007B604C"/>
    <w:rsid w:val="007C3940"/>
    <w:rsid w:val="007C5970"/>
    <w:rsid w:val="007D6DAA"/>
    <w:rsid w:val="007D7794"/>
    <w:rsid w:val="007D79A4"/>
    <w:rsid w:val="007E3052"/>
    <w:rsid w:val="007E6AEB"/>
    <w:rsid w:val="007E7528"/>
    <w:rsid w:val="007F1598"/>
    <w:rsid w:val="00815A1B"/>
    <w:rsid w:val="00815CEC"/>
    <w:rsid w:val="0082184D"/>
    <w:rsid w:val="0082276D"/>
    <w:rsid w:val="008311BA"/>
    <w:rsid w:val="008316D7"/>
    <w:rsid w:val="00836079"/>
    <w:rsid w:val="008430B7"/>
    <w:rsid w:val="008508B7"/>
    <w:rsid w:val="00850B3F"/>
    <w:rsid w:val="00857FCC"/>
    <w:rsid w:val="00867C5D"/>
    <w:rsid w:val="008936D0"/>
    <w:rsid w:val="008A328D"/>
    <w:rsid w:val="008B04F4"/>
    <w:rsid w:val="008B50D5"/>
    <w:rsid w:val="008B6861"/>
    <w:rsid w:val="008C6B24"/>
    <w:rsid w:val="008D719C"/>
    <w:rsid w:val="008D7989"/>
    <w:rsid w:val="008D7CCB"/>
    <w:rsid w:val="008F2CBA"/>
    <w:rsid w:val="008F34E7"/>
    <w:rsid w:val="008F3A1D"/>
    <w:rsid w:val="008F647B"/>
    <w:rsid w:val="008F6A03"/>
    <w:rsid w:val="008F7194"/>
    <w:rsid w:val="00900D33"/>
    <w:rsid w:val="00912980"/>
    <w:rsid w:val="009167A6"/>
    <w:rsid w:val="00920929"/>
    <w:rsid w:val="00922047"/>
    <w:rsid w:val="00923B5A"/>
    <w:rsid w:val="00927D00"/>
    <w:rsid w:val="00931989"/>
    <w:rsid w:val="0093255C"/>
    <w:rsid w:val="00932AFA"/>
    <w:rsid w:val="00935A61"/>
    <w:rsid w:val="0094125A"/>
    <w:rsid w:val="00944654"/>
    <w:rsid w:val="009448F9"/>
    <w:rsid w:val="009479E1"/>
    <w:rsid w:val="00950D11"/>
    <w:rsid w:val="0095605E"/>
    <w:rsid w:val="009569EA"/>
    <w:rsid w:val="0096719E"/>
    <w:rsid w:val="009735E2"/>
    <w:rsid w:val="009903C5"/>
    <w:rsid w:val="00992701"/>
    <w:rsid w:val="00995CBF"/>
    <w:rsid w:val="009A25A6"/>
    <w:rsid w:val="009B7BCB"/>
    <w:rsid w:val="009C107E"/>
    <w:rsid w:val="009C14E6"/>
    <w:rsid w:val="009C33D8"/>
    <w:rsid w:val="009D575D"/>
    <w:rsid w:val="009D59DB"/>
    <w:rsid w:val="009E2231"/>
    <w:rsid w:val="009E2C8A"/>
    <w:rsid w:val="009F0DBD"/>
    <w:rsid w:val="009F1E1C"/>
    <w:rsid w:val="009F6F47"/>
    <w:rsid w:val="00A00697"/>
    <w:rsid w:val="00A06235"/>
    <w:rsid w:val="00A06C70"/>
    <w:rsid w:val="00A06FF3"/>
    <w:rsid w:val="00A10CAC"/>
    <w:rsid w:val="00A11F51"/>
    <w:rsid w:val="00A269FD"/>
    <w:rsid w:val="00A338BC"/>
    <w:rsid w:val="00A3491B"/>
    <w:rsid w:val="00A355EA"/>
    <w:rsid w:val="00A50C7A"/>
    <w:rsid w:val="00A605B9"/>
    <w:rsid w:val="00A61309"/>
    <w:rsid w:val="00A61801"/>
    <w:rsid w:val="00A65714"/>
    <w:rsid w:val="00A677C2"/>
    <w:rsid w:val="00A719E7"/>
    <w:rsid w:val="00A92219"/>
    <w:rsid w:val="00A96345"/>
    <w:rsid w:val="00A96874"/>
    <w:rsid w:val="00AA4955"/>
    <w:rsid w:val="00AA5F03"/>
    <w:rsid w:val="00AB0890"/>
    <w:rsid w:val="00AB1F13"/>
    <w:rsid w:val="00AC5007"/>
    <w:rsid w:val="00AC7895"/>
    <w:rsid w:val="00AD244D"/>
    <w:rsid w:val="00AD7DC6"/>
    <w:rsid w:val="00AE0A96"/>
    <w:rsid w:val="00AE16FA"/>
    <w:rsid w:val="00AE6CC6"/>
    <w:rsid w:val="00AF01DC"/>
    <w:rsid w:val="00AF210E"/>
    <w:rsid w:val="00AF425D"/>
    <w:rsid w:val="00AF6056"/>
    <w:rsid w:val="00AF7631"/>
    <w:rsid w:val="00B0324D"/>
    <w:rsid w:val="00B169F6"/>
    <w:rsid w:val="00B22F9D"/>
    <w:rsid w:val="00B30AFE"/>
    <w:rsid w:val="00B33DFE"/>
    <w:rsid w:val="00B42C06"/>
    <w:rsid w:val="00B4518B"/>
    <w:rsid w:val="00B521FD"/>
    <w:rsid w:val="00B527D4"/>
    <w:rsid w:val="00B53457"/>
    <w:rsid w:val="00B553DD"/>
    <w:rsid w:val="00B5556E"/>
    <w:rsid w:val="00B55AC6"/>
    <w:rsid w:val="00B601F1"/>
    <w:rsid w:val="00B613FB"/>
    <w:rsid w:val="00B6292E"/>
    <w:rsid w:val="00B66034"/>
    <w:rsid w:val="00B660D1"/>
    <w:rsid w:val="00B662A6"/>
    <w:rsid w:val="00B678B8"/>
    <w:rsid w:val="00B778C3"/>
    <w:rsid w:val="00B80595"/>
    <w:rsid w:val="00B81DC6"/>
    <w:rsid w:val="00B833C7"/>
    <w:rsid w:val="00B92381"/>
    <w:rsid w:val="00B92ECA"/>
    <w:rsid w:val="00BB6797"/>
    <w:rsid w:val="00BC0D2C"/>
    <w:rsid w:val="00BC200B"/>
    <w:rsid w:val="00BC3E3C"/>
    <w:rsid w:val="00BD24FE"/>
    <w:rsid w:val="00BD31C0"/>
    <w:rsid w:val="00BE250E"/>
    <w:rsid w:val="00BE2C56"/>
    <w:rsid w:val="00BF25E8"/>
    <w:rsid w:val="00C00E62"/>
    <w:rsid w:val="00C01362"/>
    <w:rsid w:val="00C01B34"/>
    <w:rsid w:val="00C114EB"/>
    <w:rsid w:val="00C122EA"/>
    <w:rsid w:val="00C17901"/>
    <w:rsid w:val="00C361DD"/>
    <w:rsid w:val="00C364BA"/>
    <w:rsid w:val="00C37A96"/>
    <w:rsid w:val="00C41853"/>
    <w:rsid w:val="00C45EBC"/>
    <w:rsid w:val="00C546C0"/>
    <w:rsid w:val="00C65EB6"/>
    <w:rsid w:val="00C700BE"/>
    <w:rsid w:val="00C70509"/>
    <w:rsid w:val="00C72C52"/>
    <w:rsid w:val="00C7531D"/>
    <w:rsid w:val="00C754DF"/>
    <w:rsid w:val="00C810DE"/>
    <w:rsid w:val="00C96305"/>
    <w:rsid w:val="00C97428"/>
    <w:rsid w:val="00CA3C85"/>
    <w:rsid w:val="00CA55DD"/>
    <w:rsid w:val="00CB1F29"/>
    <w:rsid w:val="00CB5352"/>
    <w:rsid w:val="00CC4AFD"/>
    <w:rsid w:val="00CC4EA9"/>
    <w:rsid w:val="00CD13EC"/>
    <w:rsid w:val="00CD573F"/>
    <w:rsid w:val="00CE0305"/>
    <w:rsid w:val="00CE1FE3"/>
    <w:rsid w:val="00CE48D9"/>
    <w:rsid w:val="00CF4666"/>
    <w:rsid w:val="00D017EE"/>
    <w:rsid w:val="00D02FEA"/>
    <w:rsid w:val="00D14528"/>
    <w:rsid w:val="00D16494"/>
    <w:rsid w:val="00D2010F"/>
    <w:rsid w:val="00D203EF"/>
    <w:rsid w:val="00D20E22"/>
    <w:rsid w:val="00D3178B"/>
    <w:rsid w:val="00D35390"/>
    <w:rsid w:val="00D408A3"/>
    <w:rsid w:val="00D40FD9"/>
    <w:rsid w:val="00D41548"/>
    <w:rsid w:val="00D4509E"/>
    <w:rsid w:val="00D45A87"/>
    <w:rsid w:val="00D46915"/>
    <w:rsid w:val="00D50446"/>
    <w:rsid w:val="00D521E7"/>
    <w:rsid w:val="00D60E64"/>
    <w:rsid w:val="00D61365"/>
    <w:rsid w:val="00D64592"/>
    <w:rsid w:val="00D65688"/>
    <w:rsid w:val="00D71568"/>
    <w:rsid w:val="00D73031"/>
    <w:rsid w:val="00D74F92"/>
    <w:rsid w:val="00D74FAB"/>
    <w:rsid w:val="00D75B2A"/>
    <w:rsid w:val="00D76B7A"/>
    <w:rsid w:val="00D93D1A"/>
    <w:rsid w:val="00D948BF"/>
    <w:rsid w:val="00D97935"/>
    <w:rsid w:val="00DA23B9"/>
    <w:rsid w:val="00DA41AA"/>
    <w:rsid w:val="00DA5A97"/>
    <w:rsid w:val="00DB21A1"/>
    <w:rsid w:val="00DB59FE"/>
    <w:rsid w:val="00DC4927"/>
    <w:rsid w:val="00DC6357"/>
    <w:rsid w:val="00DD1950"/>
    <w:rsid w:val="00DD1F0F"/>
    <w:rsid w:val="00DD7A0C"/>
    <w:rsid w:val="00DE5C1E"/>
    <w:rsid w:val="00DE6CE4"/>
    <w:rsid w:val="00DF082C"/>
    <w:rsid w:val="00E00B16"/>
    <w:rsid w:val="00E21551"/>
    <w:rsid w:val="00E301E6"/>
    <w:rsid w:val="00E317B6"/>
    <w:rsid w:val="00E340E3"/>
    <w:rsid w:val="00E34430"/>
    <w:rsid w:val="00E471A2"/>
    <w:rsid w:val="00E51AF2"/>
    <w:rsid w:val="00E52A54"/>
    <w:rsid w:val="00E5361E"/>
    <w:rsid w:val="00E55917"/>
    <w:rsid w:val="00E570BC"/>
    <w:rsid w:val="00E578A4"/>
    <w:rsid w:val="00E6078A"/>
    <w:rsid w:val="00E653F6"/>
    <w:rsid w:val="00E90AF4"/>
    <w:rsid w:val="00E977E3"/>
    <w:rsid w:val="00EA2415"/>
    <w:rsid w:val="00EA2D78"/>
    <w:rsid w:val="00EA4A58"/>
    <w:rsid w:val="00EB5ECA"/>
    <w:rsid w:val="00EC3615"/>
    <w:rsid w:val="00EC4111"/>
    <w:rsid w:val="00ED6A30"/>
    <w:rsid w:val="00EE0964"/>
    <w:rsid w:val="00EF13C4"/>
    <w:rsid w:val="00EF4C0F"/>
    <w:rsid w:val="00EF71B8"/>
    <w:rsid w:val="00F06930"/>
    <w:rsid w:val="00F06BD3"/>
    <w:rsid w:val="00F1054D"/>
    <w:rsid w:val="00F10A01"/>
    <w:rsid w:val="00F11F39"/>
    <w:rsid w:val="00F3305B"/>
    <w:rsid w:val="00F35FD0"/>
    <w:rsid w:val="00F53FF7"/>
    <w:rsid w:val="00F638C6"/>
    <w:rsid w:val="00F7093A"/>
    <w:rsid w:val="00F76487"/>
    <w:rsid w:val="00F85350"/>
    <w:rsid w:val="00F921FC"/>
    <w:rsid w:val="00F9258B"/>
    <w:rsid w:val="00F97534"/>
    <w:rsid w:val="00FA4CD5"/>
    <w:rsid w:val="00FC25C2"/>
    <w:rsid w:val="00FC5A33"/>
    <w:rsid w:val="00FC6E1A"/>
    <w:rsid w:val="00FD6785"/>
    <w:rsid w:val="00FD74BB"/>
    <w:rsid w:val="00FE26FA"/>
    <w:rsid w:val="00FE5DE8"/>
    <w:rsid w:val="00FF46F3"/>
    <w:rsid w:val="00FF655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5F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正文-HTA"/>
    <w:qFormat/>
    <w:rsid w:val="00704E7F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1"/>
      <w:szCs w:val="22"/>
    </w:rPr>
  </w:style>
  <w:style w:type="paragraph" w:styleId="Heading1">
    <w:name w:val="heading 1"/>
    <w:aliases w:val="1级标题-HTA"/>
    <w:basedOn w:val="Normal"/>
    <w:next w:val="Normal"/>
    <w:link w:val="Heading1Char"/>
    <w:uiPriority w:val="9"/>
    <w:qFormat/>
    <w:rsid w:val="00704E7F"/>
    <w:pPr>
      <w:keepNext/>
      <w:keepLines/>
      <w:spacing w:before="340" w:after="330" w:line="578" w:lineRule="auto"/>
      <w:jc w:val="center"/>
      <w:outlineLvl w:val="0"/>
    </w:pPr>
    <w:rPr>
      <w:rFonts w:asciiTheme="minorHAnsi" w:hAnsiTheme="minorHAnsi"/>
      <w:b/>
      <w:bCs/>
      <w:kern w:val="44"/>
      <w:sz w:val="28"/>
      <w:szCs w:val="44"/>
    </w:rPr>
  </w:style>
  <w:style w:type="paragraph" w:styleId="Heading3">
    <w:name w:val="heading 3"/>
    <w:aliases w:val="2级标题-HTA"/>
    <w:basedOn w:val="Normal"/>
    <w:next w:val="Normal"/>
    <w:link w:val="Heading3Char"/>
    <w:autoRedefine/>
    <w:uiPriority w:val="9"/>
    <w:unhideWhenUsed/>
    <w:qFormat/>
    <w:rsid w:val="00704E7F"/>
    <w:pPr>
      <w:keepNext/>
      <w:keepLines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级标题-HTA Char"/>
    <w:basedOn w:val="DefaultParagraphFont"/>
    <w:link w:val="Heading1"/>
    <w:uiPriority w:val="9"/>
    <w:rsid w:val="00704E7F"/>
    <w:rPr>
      <w:b/>
      <w:bCs/>
      <w:kern w:val="44"/>
      <w:sz w:val="28"/>
      <w:szCs w:val="44"/>
    </w:rPr>
  </w:style>
  <w:style w:type="character" w:customStyle="1" w:styleId="Heading3Char">
    <w:name w:val="Heading 3 Char"/>
    <w:aliases w:val="2级标题-HTA Char"/>
    <w:basedOn w:val="DefaultParagraphFont"/>
    <w:link w:val="Heading3"/>
    <w:uiPriority w:val="9"/>
    <w:rsid w:val="00704E7F"/>
    <w:rPr>
      <w:rFonts w:ascii="Times New Roman" w:hAnsi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B8555-EBC3-4443-AD13-0019C739C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807B7-746E-4D54-A8A1-98834B03C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8A3C8-3744-45B4-B212-9476696295F6}">
  <ds:schemaRefs>
    <ds:schemaRef ds:uri="http://purl.org/dc/dcmitype/"/>
    <ds:schemaRef ds:uri="http://schemas.openxmlformats.org/package/2006/metadata/core-properties"/>
    <ds:schemaRef ds:uri="3cb5a929-a351-4e0f-b46b-be99a4aa8e8c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sheilamay@163.com</dc:creator>
  <cp:keywords/>
  <dc:description/>
  <cp:lastModifiedBy>Tania Olliver</cp:lastModifiedBy>
  <cp:revision>2</cp:revision>
  <dcterms:created xsi:type="dcterms:W3CDTF">2019-08-12T21:39:00Z</dcterms:created>
  <dcterms:modified xsi:type="dcterms:W3CDTF">2019-08-12T21:39:00Z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