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7DABD" w14:textId="77777777" w:rsidR="00EA0893" w:rsidRPr="00062F7A" w:rsidRDefault="00EA0893" w:rsidP="001E050D">
      <w:pPr>
        <w:spacing w:line="480" w:lineRule="auto"/>
        <w:rPr>
          <w:rFonts w:ascii="Arial" w:hAnsi="Arial" w:cs="Arial"/>
          <w:b/>
          <w:sz w:val="20"/>
          <w:szCs w:val="20"/>
          <w:lang w:val="en-US"/>
        </w:rPr>
      </w:pPr>
      <w:bookmarkStart w:id="0" w:name="_GoBack"/>
      <w:bookmarkEnd w:id="0"/>
      <w:r w:rsidRPr="00062F7A">
        <w:rPr>
          <w:rFonts w:ascii="Arial" w:hAnsi="Arial" w:cs="Arial"/>
          <w:b/>
          <w:sz w:val="20"/>
          <w:szCs w:val="20"/>
          <w:lang w:val="en-US"/>
        </w:rPr>
        <w:t>Title</w:t>
      </w:r>
    </w:p>
    <w:p w14:paraId="639F7893" w14:textId="5CDDD1D7" w:rsidR="00EA0893" w:rsidRPr="00062F7A" w:rsidRDefault="00EA0893" w:rsidP="001E050D">
      <w:pPr>
        <w:spacing w:line="480" w:lineRule="auto"/>
        <w:jc w:val="both"/>
        <w:rPr>
          <w:rFonts w:ascii="Arial" w:hAnsi="Arial" w:cs="Arial"/>
          <w:sz w:val="20"/>
          <w:szCs w:val="20"/>
          <w:lang w:val="en-US"/>
        </w:rPr>
      </w:pPr>
      <w:r w:rsidRPr="00062F7A">
        <w:rPr>
          <w:rFonts w:ascii="Arial" w:hAnsi="Arial" w:cs="Arial"/>
          <w:sz w:val="20"/>
          <w:szCs w:val="20"/>
          <w:lang w:val="en-US"/>
        </w:rPr>
        <w:t xml:space="preserve">Inhaled corticosteroids and risk of tuberculosis in </w:t>
      </w:r>
      <w:r w:rsidR="00744DB3" w:rsidRPr="00062F7A">
        <w:rPr>
          <w:rFonts w:ascii="Arial" w:hAnsi="Arial" w:cs="Arial"/>
          <w:sz w:val="20"/>
          <w:szCs w:val="20"/>
          <w:lang w:val="en-US"/>
        </w:rPr>
        <w:t xml:space="preserve">patients with </w:t>
      </w:r>
      <w:r w:rsidRPr="00062F7A">
        <w:rPr>
          <w:rFonts w:ascii="Arial" w:hAnsi="Arial" w:cs="Arial"/>
          <w:sz w:val="20"/>
          <w:szCs w:val="20"/>
          <w:lang w:val="en-US"/>
        </w:rPr>
        <w:t>obstructive lung diseases</w:t>
      </w:r>
      <w:r w:rsidR="00744DB3" w:rsidRPr="00062F7A">
        <w:rPr>
          <w:rFonts w:ascii="Arial" w:hAnsi="Arial" w:cs="Arial"/>
          <w:sz w:val="20"/>
          <w:szCs w:val="20"/>
          <w:lang w:val="en-US"/>
        </w:rPr>
        <w:t>: a</w:t>
      </w:r>
      <w:r w:rsidRPr="00062F7A">
        <w:rPr>
          <w:rFonts w:ascii="Arial" w:hAnsi="Arial" w:cs="Arial"/>
          <w:sz w:val="20"/>
          <w:szCs w:val="20"/>
          <w:lang w:val="en-US"/>
        </w:rPr>
        <w:t xml:space="preserve"> systematic review and meta-analysis of non</w:t>
      </w:r>
      <w:r w:rsidR="00744DB3" w:rsidRPr="00062F7A">
        <w:rPr>
          <w:rFonts w:ascii="Arial" w:hAnsi="Arial" w:cs="Arial"/>
          <w:sz w:val="20"/>
          <w:szCs w:val="20"/>
          <w:lang w:val="en-US"/>
        </w:rPr>
        <w:t>-</w:t>
      </w:r>
      <w:r w:rsidRPr="00062F7A">
        <w:rPr>
          <w:rFonts w:ascii="Arial" w:hAnsi="Arial" w:cs="Arial"/>
          <w:sz w:val="20"/>
          <w:szCs w:val="20"/>
          <w:lang w:val="en-US"/>
        </w:rPr>
        <w:t xml:space="preserve">randomized </w:t>
      </w:r>
      <w:r w:rsidR="00744DB3" w:rsidRPr="00062F7A">
        <w:rPr>
          <w:rFonts w:ascii="Arial" w:hAnsi="Arial" w:cs="Arial"/>
          <w:sz w:val="20"/>
          <w:szCs w:val="20"/>
          <w:lang w:val="en-US"/>
        </w:rPr>
        <w:t>studies</w:t>
      </w:r>
      <w:r w:rsidRPr="00062F7A">
        <w:rPr>
          <w:rFonts w:ascii="Arial" w:hAnsi="Arial" w:cs="Arial"/>
          <w:sz w:val="20"/>
          <w:szCs w:val="20"/>
          <w:lang w:val="en-US"/>
        </w:rPr>
        <w:t>.</w:t>
      </w:r>
    </w:p>
    <w:p w14:paraId="77E1792A" w14:textId="77777777" w:rsidR="00EA0893" w:rsidRPr="00062F7A" w:rsidRDefault="00EA0893" w:rsidP="001E050D">
      <w:pPr>
        <w:spacing w:line="480" w:lineRule="auto"/>
        <w:rPr>
          <w:rFonts w:ascii="Arial" w:hAnsi="Arial" w:cs="Arial"/>
          <w:b/>
          <w:sz w:val="20"/>
          <w:szCs w:val="20"/>
          <w:lang w:val="en-US"/>
        </w:rPr>
      </w:pPr>
    </w:p>
    <w:p w14:paraId="1FF23154" w14:textId="77777777" w:rsidR="00EA0893" w:rsidRPr="00062F7A" w:rsidRDefault="00EA0893" w:rsidP="001E050D">
      <w:pPr>
        <w:spacing w:line="480" w:lineRule="auto"/>
        <w:jc w:val="both"/>
        <w:rPr>
          <w:rFonts w:ascii="Arial" w:hAnsi="Arial" w:cs="Arial"/>
          <w:b/>
          <w:sz w:val="20"/>
          <w:szCs w:val="20"/>
        </w:rPr>
      </w:pPr>
      <w:r w:rsidRPr="00062F7A">
        <w:rPr>
          <w:rFonts w:ascii="Arial" w:hAnsi="Arial" w:cs="Arial"/>
          <w:b/>
          <w:sz w:val="20"/>
          <w:szCs w:val="20"/>
        </w:rPr>
        <w:t>Authors</w:t>
      </w:r>
    </w:p>
    <w:p w14:paraId="295B1ABD" w14:textId="7D58717A" w:rsidR="00EA0893" w:rsidRPr="00062F7A" w:rsidRDefault="00EA0893" w:rsidP="001E050D">
      <w:pPr>
        <w:spacing w:line="480" w:lineRule="auto"/>
        <w:jc w:val="both"/>
        <w:rPr>
          <w:rFonts w:ascii="Arial" w:hAnsi="Arial" w:cs="Arial"/>
          <w:sz w:val="20"/>
          <w:szCs w:val="20"/>
          <w:vertAlign w:val="superscript"/>
        </w:rPr>
      </w:pPr>
      <w:r w:rsidRPr="00062F7A">
        <w:rPr>
          <w:rFonts w:ascii="Arial" w:hAnsi="Arial" w:cs="Arial"/>
          <w:sz w:val="20"/>
          <w:szCs w:val="20"/>
        </w:rPr>
        <w:t xml:space="preserve">Giorgio Castellana </w:t>
      </w:r>
      <w:r w:rsidRPr="00062F7A">
        <w:rPr>
          <w:rFonts w:ascii="Arial" w:hAnsi="Arial" w:cs="Arial"/>
          <w:sz w:val="20"/>
          <w:szCs w:val="20"/>
          <w:vertAlign w:val="superscript"/>
        </w:rPr>
        <w:t>1</w:t>
      </w:r>
      <w:r w:rsidRPr="00062F7A">
        <w:rPr>
          <w:rFonts w:ascii="Arial" w:hAnsi="Arial" w:cs="Arial"/>
          <w:sz w:val="20"/>
          <w:szCs w:val="20"/>
        </w:rPr>
        <w:t xml:space="preserve">, Marco Castellana </w:t>
      </w:r>
      <w:r w:rsidRPr="00062F7A">
        <w:rPr>
          <w:rFonts w:ascii="Arial" w:hAnsi="Arial" w:cs="Arial"/>
          <w:sz w:val="20"/>
          <w:szCs w:val="20"/>
          <w:vertAlign w:val="superscript"/>
        </w:rPr>
        <w:t>2</w:t>
      </w:r>
      <w:r w:rsidRPr="00062F7A">
        <w:rPr>
          <w:rFonts w:ascii="Arial" w:hAnsi="Arial" w:cs="Arial"/>
          <w:sz w:val="20"/>
          <w:szCs w:val="20"/>
        </w:rPr>
        <w:t xml:space="preserve">, Carlo Castellana </w:t>
      </w:r>
      <w:r w:rsidRPr="00062F7A">
        <w:rPr>
          <w:rFonts w:ascii="Arial" w:hAnsi="Arial" w:cs="Arial"/>
          <w:sz w:val="20"/>
          <w:szCs w:val="20"/>
          <w:vertAlign w:val="superscript"/>
        </w:rPr>
        <w:t>3</w:t>
      </w:r>
      <w:r w:rsidRPr="00062F7A">
        <w:rPr>
          <w:rFonts w:ascii="Arial" w:hAnsi="Arial" w:cs="Arial"/>
          <w:sz w:val="20"/>
          <w:szCs w:val="20"/>
        </w:rPr>
        <w:t xml:space="preserve">, Giuseppe Castellana </w:t>
      </w:r>
      <w:r w:rsidRPr="00062F7A">
        <w:rPr>
          <w:rFonts w:ascii="Arial" w:hAnsi="Arial" w:cs="Arial"/>
          <w:sz w:val="20"/>
          <w:szCs w:val="20"/>
          <w:vertAlign w:val="superscript"/>
        </w:rPr>
        <w:t>4</w:t>
      </w:r>
      <w:r w:rsidRPr="00062F7A">
        <w:rPr>
          <w:rFonts w:ascii="Arial" w:hAnsi="Arial" w:cs="Arial"/>
          <w:sz w:val="20"/>
          <w:szCs w:val="20"/>
        </w:rPr>
        <w:t xml:space="preserve">, Emanuela Resta </w:t>
      </w:r>
      <w:r w:rsidRPr="00062F7A">
        <w:rPr>
          <w:rFonts w:ascii="Arial" w:hAnsi="Arial" w:cs="Arial"/>
          <w:sz w:val="20"/>
          <w:szCs w:val="20"/>
          <w:vertAlign w:val="superscript"/>
        </w:rPr>
        <w:t>5</w:t>
      </w:r>
      <w:r w:rsidRPr="00062F7A">
        <w:rPr>
          <w:rFonts w:ascii="Arial" w:hAnsi="Arial" w:cs="Arial"/>
          <w:sz w:val="20"/>
          <w:szCs w:val="20"/>
        </w:rPr>
        <w:t xml:space="preserve">, Mauro Carone </w:t>
      </w:r>
      <w:r w:rsidRPr="00062F7A">
        <w:rPr>
          <w:rFonts w:ascii="Arial" w:hAnsi="Arial" w:cs="Arial"/>
          <w:sz w:val="20"/>
          <w:szCs w:val="20"/>
          <w:vertAlign w:val="superscript"/>
        </w:rPr>
        <w:t>1</w:t>
      </w:r>
      <w:r w:rsidRPr="00062F7A">
        <w:rPr>
          <w:rFonts w:ascii="Arial" w:hAnsi="Arial" w:cs="Arial"/>
          <w:sz w:val="20"/>
          <w:szCs w:val="20"/>
        </w:rPr>
        <w:t xml:space="preserve">, Onofrio Resta </w:t>
      </w:r>
      <w:r w:rsidRPr="00062F7A">
        <w:rPr>
          <w:rFonts w:ascii="Arial" w:hAnsi="Arial" w:cs="Arial"/>
          <w:sz w:val="20"/>
          <w:szCs w:val="20"/>
          <w:vertAlign w:val="superscript"/>
        </w:rPr>
        <w:t>6</w:t>
      </w:r>
    </w:p>
    <w:p w14:paraId="271D997B" w14:textId="77777777" w:rsidR="00EA0893" w:rsidRPr="00062F7A" w:rsidRDefault="00EA0893" w:rsidP="001E050D">
      <w:pPr>
        <w:spacing w:line="480" w:lineRule="auto"/>
        <w:jc w:val="both"/>
        <w:rPr>
          <w:rFonts w:ascii="Arial" w:hAnsi="Arial" w:cs="Arial"/>
          <w:sz w:val="20"/>
          <w:szCs w:val="20"/>
          <w:vertAlign w:val="superscript"/>
        </w:rPr>
      </w:pPr>
    </w:p>
    <w:p w14:paraId="3595CED6" w14:textId="77777777" w:rsidR="00EA0893" w:rsidRPr="00062F7A" w:rsidRDefault="00EA0893" w:rsidP="001E050D">
      <w:pPr>
        <w:spacing w:line="480" w:lineRule="auto"/>
        <w:jc w:val="both"/>
        <w:rPr>
          <w:rFonts w:ascii="Arial" w:hAnsi="Arial" w:cs="Arial"/>
          <w:sz w:val="20"/>
          <w:szCs w:val="20"/>
          <w:vertAlign w:val="superscript"/>
        </w:rPr>
      </w:pPr>
    </w:p>
    <w:p w14:paraId="4F2CC8B3" w14:textId="77777777" w:rsidR="001F1261" w:rsidRPr="00062F7A" w:rsidRDefault="001F1261" w:rsidP="001E050D">
      <w:pPr>
        <w:spacing w:line="480" w:lineRule="auto"/>
        <w:jc w:val="both"/>
        <w:rPr>
          <w:rFonts w:ascii="Arial" w:hAnsi="Arial" w:cs="Arial"/>
          <w:b/>
          <w:sz w:val="20"/>
          <w:szCs w:val="20"/>
        </w:rPr>
      </w:pPr>
      <w:r w:rsidRPr="00062F7A">
        <w:rPr>
          <w:rFonts w:ascii="Arial" w:hAnsi="Arial" w:cs="Arial"/>
          <w:b/>
          <w:sz w:val="20"/>
          <w:szCs w:val="20"/>
        </w:rPr>
        <w:t>Supplementary File</w:t>
      </w:r>
    </w:p>
    <w:p w14:paraId="041C5685" w14:textId="2B4A3D3C" w:rsidR="005A1EFD" w:rsidRPr="00062F7A" w:rsidRDefault="005A1EFD"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PRISMA Checklist</w:t>
      </w:r>
    </w:p>
    <w:p w14:paraId="5A1BE8A8" w14:textId="3E7C878A" w:rsidR="00744DB3" w:rsidRPr="00062F7A" w:rsidRDefault="00744DB3"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Search strategy</w:t>
      </w:r>
    </w:p>
    <w:p w14:paraId="4E2FD779"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 xml:space="preserve">e-Table </w:t>
      </w:r>
      <w:r w:rsidR="001F1261" w:rsidRPr="00062F7A">
        <w:rPr>
          <w:rFonts w:ascii="Arial" w:hAnsi="Arial" w:cs="Arial"/>
          <w:sz w:val="20"/>
          <w:szCs w:val="20"/>
          <w:lang w:val="en-US"/>
        </w:rPr>
        <w:t xml:space="preserve">1. Risk of bias summary: review of authors’ judgements about each risk of bias item for each included retrospective cohort study. </w:t>
      </w:r>
    </w:p>
    <w:p w14:paraId="1C6A2EC7"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 xml:space="preserve">e-Table </w:t>
      </w:r>
      <w:r w:rsidR="001F1261" w:rsidRPr="00062F7A">
        <w:rPr>
          <w:rFonts w:ascii="Arial" w:hAnsi="Arial" w:cs="Arial"/>
          <w:sz w:val="20"/>
          <w:szCs w:val="20"/>
          <w:lang w:val="en-US"/>
        </w:rPr>
        <w:t xml:space="preserve">2. Risk of bias summary: review of authors’ judgements about each risk of bias item for each included retrospective cohort study with nested case-control analysis. </w:t>
      </w:r>
    </w:p>
    <w:p w14:paraId="30913866"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 xml:space="preserve">e-Figure </w:t>
      </w:r>
      <w:r w:rsidR="001F1261" w:rsidRPr="00062F7A">
        <w:rPr>
          <w:rFonts w:ascii="Arial" w:hAnsi="Arial" w:cs="Arial"/>
          <w:sz w:val="20"/>
          <w:szCs w:val="20"/>
          <w:lang w:val="en-US"/>
        </w:rPr>
        <w:t>1. Forest plots of meta-anal</w:t>
      </w:r>
      <w:r w:rsidR="002938D5" w:rsidRPr="00062F7A">
        <w:rPr>
          <w:rFonts w:ascii="Arial" w:hAnsi="Arial" w:cs="Arial"/>
          <w:sz w:val="20"/>
          <w:szCs w:val="20"/>
          <w:lang w:val="en-US"/>
        </w:rPr>
        <w:t>ysis for difference in incident</w:t>
      </w:r>
      <w:r w:rsidR="001F1261" w:rsidRPr="00062F7A">
        <w:rPr>
          <w:rFonts w:ascii="Arial" w:hAnsi="Arial" w:cs="Arial"/>
          <w:sz w:val="20"/>
          <w:szCs w:val="20"/>
          <w:lang w:val="en-US"/>
        </w:rPr>
        <w:t xml:space="preserve"> cases of tuberculosis between any ICS use and no ICS in low- and high-incidence countries.</w:t>
      </w:r>
    </w:p>
    <w:p w14:paraId="4E2D6C0F"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e-</w:t>
      </w:r>
      <w:r w:rsidR="001F1261" w:rsidRPr="00062F7A">
        <w:rPr>
          <w:rFonts w:ascii="Arial" w:hAnsi="Arial" w:cs="Arial"/>
          <w:sz w:val="20"/>
          <w:szCs w:val="20"/>
          <w:lang w:val="en-US"/>
        </w:rPr>
        <w:t>Figure 2. Forest plots of meta-analysis f</w:t>
      </w:r>
      <w:r w:rsidR="002938D5" w:rsidRPr="00062F7A">
        <w:rPr>
          <w:rFonts w:ascii="Arial" w:hAnsi="Arial" w:cs="Arial"/>
          <w:sz w:val="20"/>
          <w:szCs w:val="20"/>
          <w:lang w:val="en-US"/>
        </w:rPr>
        <w:t>or difference in incident</w:t>
      </w:r>
      <w:r w:rsidR="001F1261" w:rsidRPr="00062F7A">
        <w:rPr>
          <w:rFonts w:ascii="Arial" w:hAnsi="Arial" w:cs="Arial"/>
          <w:sz w:val="20"/>
          <w:szCs w:val="20"/>
          <w:lang w:val="en-US"/>
        </w:rPr>
        <w:t xml:space="preserve"> cases of tuberculosis between current ICS use and prior or ICS.</w:t>
      </w:r>
    </w:p>
    <w:p w14:paraId="3F974E78"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e-</w:t>
      </w:r>
      <w:r w:rsidR="001F1261" w:rsidRPr="00062F7A">
        <w:rPr>
          <w:rFonts w:ascii="Arial" w:hAnsi="Arial" w:cs="Arial"/>
          <w:sz w:val="20"/>
          <w:szCs w:val="20"/>
          <w:lang w:val="en-US"/>
        </w:rPr>
        <w:t>Figure 3. Forest plots of meta-anal</w:t>
      </w:r>
      <w:r w:rsidR="002938D5" w:rsidRPr="00062F7A">
        <w:rPr>
          <w:rFonts w:ascii="Arial" w:hAnsi="Arial" w:cs="Arial"/>
          <w:sz w:val="20"/>
          <w:szCs w:val="20"/>
          <w:lang w:val="en-US"/>
        </w:rPr>
        <w:t>ysis for difference in incident</w:t>
      </w:r>
      <w:r w:rsidR="001F1261" w:rsidRPr="00062F7A">
        <w:rPr>
          <w:rFonts w:ascii="Arial" w:hAnsi="Arial" w:cs="Arial"/>
          <w:sz w:val="20"/>
          <w:szCs w:val="20"/>
          <w:lang w:val="en-US"/>
        </w:rPr>
        <w:t xml:space="preserve"> cases of tuberculosis between high dose ICS use and no ICS.</w:t>
      </w:r>
    </w:p>
    <w:p w14:paraId="2AAA3553"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e-</w:t>
      </w:r>
      <w:r w:rsidR="001F1261" w:rsidRPr="00062F7A">
        <w:rPr>
          <w:rFonts w:ascii="Arial" w:hAnsi="Arial" w:cs="Arial"/>
          <w:sz w:val="20"/>
          <w:szCs w:val="20"/>
          <w:lang w:val="en-US"/>
        </w:rPr>
        <w:t>Figure 4. Forest plots of meta-anal</w:t>
      </w:r>
      <w:r w:rsidR="002938D5" w:rsidRPr="00062F7A">
        <w:rPr>
          <w:rFonts w:ascii="Arial" w:hAnsi="Arial" w:cs="Arial"/>
          <w:sz w:val="20"/>
          <w:szCs w:val="20"/>
          <w:lang w:val="en-US"/>
        </w:rPr>
        <w:t>ysis for difference in incident</w:t>
      </w:r>
      <w:r w:rsidR="001F1261" w:rsidRPr="00062F7A">
        <w:rPr>
          <w:rFonts w:ascii="Arial" w:hAnsi="Arial" w:cs="Arial"/>
          <w:sz w:val="20"/>
          <w:szCs w:val="20"/>
          <w:lang w:val="en-US"/>
        </w:rPr>
        <w:t xml:space="preserve"> cases of tuberculosis between moderate dose ICS use and no ICS.</w:t>
      </w:r>
    </w:p>
    <w:p w14:paraId="5ECC81EC"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e-</w:t>
      </w:r>
      <w:r w:rsidR="001F1261" w:rsidRPr="00062F7A">
        <w:rPr>
          <w:rFonts w:ascii="Arial" w:hAnsi="Arial" w:cs="Arial"/>
          <w:sz w:val="20"/>
          <w:szCs w:val="20"/>
          <w:lang w:val="en-US"/>
        </w:rPr>
        <w:t>Figure 5. Forest plots of meta-anal</w:t>
      </w:r>
      <w:r w:rsidR="002938D5" w:rsidRPr="00062F7A">
        <w:rPr>
          <w:rFonts w:ascii="Arial" w:hAnsi="Arial" w:cs="Arial"/>
          <w:sz w:val="20"/>
          <w:szCs w:val="20"/>
          <w:lang w:val="en-US"/>
        </w:rPr>
        <w:t>ysis for difference in incident</w:t>
      </w:r>
      <w:r w:rsidR="001F1261" w:rsidRPr="00062F7A">
        <w:rPr>
          <w:rFonts w:ascii="Arial" w:hAnsi="Arial" w:cs="Arial"/>
          <w:sz w:val="20"/>
          <w:szCs w:val="20"/>
          <w:lang w:val="en-US"/>
        </w:rPr>
        <w:t xml:space="preserve"> cases of tuberculosis between low dose ICS use and no ICS.</w:t>
      </w:r>
    </w:p>
    <w:p w14:paraId="66A13397" w14:textId="77777777" w:rsidR="001F1261" w:rsidRPr="00062F7A" w:rsidRDefault="008D0CDF" w:rsidP="001E050D">
      <w:pPr>
        <w:pStyle w:val="ListParagraph"/>
        <w:numPr>
          <w:ilvl w:val="0"/>
          <w:numId w:val="1"/>
        </w:numPr>
        <w:spacing w:line="480" w:lineRule="auto"/>
        <w:ind w:left="360"/>
        <w:jc w:val="both"/>
        <w:rPr>
          <w:rFonts w:ascii="Arial" w:hAnsi="Arial" w:cs="Arial"/>
          <w:sz w:val="20"/>
          <w:szCs w:val="20"/>
          <w:lang w:val="en-US"/>
        </w:rPr>
      </w:pPr>
      <w:r w:rsidRPr="00062F7A">
        <w:rPr>
          <w:rFonts w:ascii="Arial" w:hAnsi="Arial" w:cs="Arial"/>
          <w:sz w:val="20"/>
          <w:szCs w:val="20"/>
          <w:lang w:val="en-US"/>
        </w:rPr>
        <w:t>e-</w:t>
      </w:r>
      <w:r w:rsidR="001F1261" w:rsidRPr="00062F7A">
        <w:rPr>
          <w:rFonts w:ascii="Arial" w:hAnsi="Arial" w:cs="Arial"/>
          <w:sz w:val="20"/>
          <w:szCs w:val="20"/>
          <w:lang w:val="en-US"/>
        </w:rPr>
        <w:t>Table 3. Sensitivity analysis and publication bias</w:t>
      </w:r>
    </w:p>
    <w:p w14:paraId="51452788" w14:textId="77777777" w:rsidR="007944DC" w:rsidRPr="00062F7A" w:rsidRDefault="008D0CDF" w:rsidP="001E050D">
      <w:pPr>
        <w:pStyle w:val="ListParagraph"/>
        <w:numPr>
          <w:ilvl w:val="0"/>
          <w:numId w:val="1"/>
        </w:numPr>
        <w:spacing w:line="480" w:lineRule="auto"/>
        <w:ind w:left="360"/>
        <w:jc w:val="both"/>
        <w:rPr>
          <w:rFonts w:ascii="Arial" w:hAnsi="Arial" w:cs="Arial"/>
          <w:sz w:val="20"/>
          <w:szCs w:val="20"/>
          <w:lang w:val="en-US"/>
        </w:rPr>
        <w:sectPr w:rsidR="007944DC" w:rsidRPr="00062F7A" w:rsidSect="001E050D">
          <w:pgSz w:w="11906" w:h="16838"/>
          <w:pgMar w:top="1417" w:right="1134" w:bottom="1134" w:left="1134" w:header="708" w:footer="708" w:gutter="0"/>
          <w:lnNumType w:countBy="1" w:restart="continuous"/>
          <w:cols w:space="708"/>
          <w:docGrid w:linePitch="360"/>
        </w:sectPr>
      </w:pPr>
      <w:r w:rsidRPr="00062F7A">
        <w:rPr>
          <w:rFonts w:ascii="Arial" w:hAnsi="Arial" w:cs="Arial"/>
          <w:sz w:val="20"/>
          <w:szCs w:val="20"/>
          <w:lang w:val="en-US"/>
        </w:rPr>
        <w:t>References</w:t>
      </w:r>
    </w:p>
    <w:p w14:paraId="650A7A06" w14:textId="77777777" w:rsidR="005A1EFD" w:rsidRPr="00062F7A" w:rsidRDefault="005A1EFD" w:rsidP="001E050D">
      <w:pPr>
        <w:pStyle w:val="ListParagraph"/>
        <w:numPr>
          <w:ilvl w:val="0"/>
          <w:numId w:val="2"/>
        </w:numPr>
        <w:spacing w:line="480" w:lineRule="auto"/>
        <w:jc w:val="both"/>
        <w:rPr>
          <w:rFonts w:ascii="Arial" w:hAnsi="Arial" w:cs="Arial"/>
          <w:b/>
          <w:sz w:val="20"/>
          <w:szCs w:val="20"/>
          <w:lang w:val="en-US"/>
        </w:rPr>
      </w:pPr>
      <w:r w:rsidRPr="00062F7A">
        <w:rPr>
          <w:rFonts w:ascii="Arial" w:hAnsi="Arial" w:cs="Arial"/>
          <w:b/>
          <w:sz w:val="20"/>
          <w:szCs w:val="20"/>
          <w:lang w:val="en-US"/>
        </w:rPr>
        <w:lastRenderedPageBreak/>
        <w:t>PRISMA Checklist</w:t>
      </w:r>
    </w:p>
    <w:p w14:paraId="5DF82E6A" w14:textId="77777777" w:rsidR="005A1EFD" w:rsidRPr="00062F7A" w:rsidRDefault="005A1EFD" w:rsidP="001E050D">
      <w:pPr>
        <w:spacing w:line="480" w:lineRule="auto"/>
        <w:jc w:val="both"/>
        <w:rPr>
          <w:rFonts w:ascii="Arial" w:hAnsi="Arial" w:cs="Arial"/>
          <w:sz w:val="20"/>
          <w:szCs w:val="20"/>
          <w:lang w:val="en-US"/>
        </w:rPr>
      </w:pPr>
    </w:p>
    <w:tbl>
      <w:tblPr>
        <w:tblW w:w="14283" w:type="dxa"/>
        <w:tblBorders>
          <w:top w:val="nil"/>
          <w:left w:val="nil"/>
          <w:bottom w:val="nil"/>
          <w:right w:val="nil"/>
        </w:tblBorders>
        <w:tblLook w:val="0000" w:firstRow="0" w:lastRow="0" w:firstColumn="0" w:lastColumn="0" w:noHBand="0" w:noVBand="0"/>
      </w:tblPr>
      <w:tblGrid>
        <w:gridCol w:w="2800"/>
        <w:gridCol w:w="540"/>
        <w:gridCol w:w="9242"/>
        <w:gridCol w:w="1701"/>
      </w:tblGrid>
      <w:tr w:rsidR="00062F7A" w:rsidRPr="00062F7A" w14:paraId="3D0B5D53" w14:textId="77777777" w:rsidTr="00C0044C">
        <w:trPr>
          <w:trHeight w:val="20"/>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5198A7A"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FE2285D" w14:textId="77777777" w:rsidR="005A1EFD" w:rsidRPr="00062F7A" w:rsidRDefault="005A1EFD" w:rsidP="001E050D">
            <w:pPr>
              <w:pStyle w:val="Default"/>
              <w:spacing w:line="480" w:lineRule="auto"/>
              <w:jc w:val="right"/>
              <w:rPr>
                <w:rFonts w:ascii="Arial" w:hAnsi="Arial" w:cs="Arial"/>
                <w:b/>
                <w:bCs/>
                <w:color w:val="auto"/>
                <w:sz w:val="20"/>
                <w:szCs w:val="20"/>
              </w:rPr>
            </w:pPr>
            <w:r w:rsidRPr="00062F7A">
              <w:rPr>
                <w:rFonts w:ascii="Arial" w:hAnsi="Arial" w:cs="Arial"/>
                <w:b/>
                <w:bCs/>
                <w:color w:val="auto"/>
                <w:sz w:val="20"/>
                <w:szCs w:val="20"/>
              </w:rPr>
              <w:t>#</w:t>
            </w:r>
          </w:p>
        </w:tc>
        <w:tc>
          <w:tcPr>
            <w:tcW w:w="924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2333A8B"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Checklist item </w:t>
            </w:r>
          </w:p>
        </w:tc>
        <w:tc>
          <w:tcPr>
            <w:tcW w:w="170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259E0A1"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Reported on page # </w:t>
            </w:r>
          </w:p>
        </w:tc>
      </w:tr>
      <w:tr w:rsidR="00062F7A" w:rsidRPr="00062F7A" w14:paraId="4D20276D"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8081503"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TITLE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691B0874" w14:textId="77777777" w:rsidR="005A1EFD" w:rsidRPr="00062F7A" w:rsidRDefault="005A1EFD" w:rsidP="001E050D">
            <w:pPr>
              <w:pStyle w:val="Default"/>
              <w:spacing w:line="480" w:lineRule="auto"/>
              <w:jc w:val="right"/>
              <w:rPr>
                <w:rFonts w:ascii="Arial" w:hAnsi="Arial" w:cs="Arial"/>
                <w:color w:val="auto"/>
                <w:sz w:val="20"/>
                <w:szCs w:val="20"/>
              </w:rPr>
            </w:pPr>
          </w:p>
        </w:tc>
      </w:tr>
      <w:tr w:rsidR="00062F7A" w:rsidRPr="00062F7A" w14:paraId="10839E26" w14:textId="77777777" w:rsidTr="00C0044C">
        <w:trPr>
          <w:trHeight w:val="20"/>
        </w:trPr>
        <w:tc>
          <w:tcPr>
            <w:tcW w:w="2800" w:type="dxa"/>
            <w:tcBorders>
              <w:top w:val="single" w:sz="5" w:space="0" w:color="000000"/>
              <w:left w:val="single" w:sz="5" w:space="0" w:color="000000"/>
              <w:bottom w:val="double" w:sz="2" w:space="0" w:color="FFFFCC"/>
              <w:right w:val="single" w:sz="5" w:space="0" w:color="000000"/>
            </w:tcBorders>
          </w:tcPr>
          <w:p w14:paraId="65955FE8"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14:paraId="2E8D22EC"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w:t>
            </w:r>
          </w:p>
        </w:tc>
        <w:tc>
          <w:tcPr>
            <w:tcW w:w="9242" w:type="dxa"/>
            <w:tcBorders>
              <w:top w:val="single" w:sz="5" w:space="0" w:color="000000"/>
              <w:left w:val="single" w:sz="5" w:space="0" w:color="000000"/>
              <w:bottom w:val="double" w:sz="5" w:space="0" w:color="000000"/>
              <w:right w:val="single" w:sz="5" w:space="0" w:color="000000"/>
            </w:tcBorders>
          </w:tcPr>
          <w:p w14:paraId="778170D4"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Identify the report as a systematic review, meta-analysis, or both. </w:t>
            </w:r>
          </w:p>
        </w:tc>
        <w:tc>
          <w:tcPr>
            <w:tcW w:w="1701" w:type="dxa"/>
            <w:tcBorders>
              <w:top w:val="single" w:sz="5" w:space="0" w:color="000000"/>
              <w:left w:val="single" w:sz="5" w:space="0" w:color="000000"/>
              <w:bottom w:val="double" w:sz="5" w:space="0" w:color="000000"/>
              <w:right w:val="single" w:sz="5" w:space="0" w:color="000000"/>
            </w:tcBorders>
          </w:tcPr>
          <w:p w14:paraId="3BD25E97"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1</w:t>
            </w:r>
          </w:p>
        </w:tc>
      </w:tr>
      <w:tr w:rsidR="00062F7A" w:rsidRPr="00062F7A" w14:paraId="58DDC82E"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456E2BC"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ABSTRACT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3445125A" w14:textId="77777777" w:rsidR="005A1EFD" w:rsidRPr="00062F7A" w:rsidRDefault="005A1EFD" w:rsidP="001E050D">
            <w:pPr>
              <w:pStyle w:val="Default"/>
              <w:spacing w:line="480" w:lineRule="auto"/>
              <w:jc w:val="right"/>
              <w:rPr>
                <w:rFonts w:ascii="Arial" w:hAnsi="Arial" w:cs="Arial"/>
                <w:color w:val="auto"/>
                <w:sz w:val="20"/>
                <w:szCs w:val="20"/>
              </w:rPr>
            </w:pPr>
          </w:p>
        </w:tc>
      </w:tr>
      <w:tr w:rsidR="00062F7A" w:rsidRPr="00062F7A" w14:paraId="0FF47F3F" w14:textId="77777777" w:rsidTr="00C0044C">
        <w:trPr>
          <w:trHeight w:val="20"/>
        </w:trPr>
        <w:tc>
          <w:tcPr>
            <w:tcW w:w="2800" w:type="dxa"/>
            <w:tcBorders>
              <w:top w:val="single" w:sz="5" w:space="0" w:color="000000"/>
              <w:left w:val="single" w:sz="5" w:space="0" w:color="000000"/>
              <w:bottom w:val="double" w:sz="2" w:space="0" w:color="FFFFCC"/>
              <w:right w:val="single" w:sz="5" w:space="0" w:color="000000"/>
            </w:tcBorders>
          </w:tcPr>
          <w:p w14:paraId="4F558379"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14:paraId="1EA18EFA"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w:t>
            </w:r>
          </w:p>
        </w:tc>
        <w:tc>
          <w:tcPr>
            <w:tcW w:w="9242" w:type="dxa"/>
            <w:tcBorders>
              <w:top w:val="single" w:sz="5" w:space="0" w:color="000000"/>
              <w:left w:val="single" w:sz="5" w:space="0" w:color="000000"/>
              <w:bottom w:val="double" w:sz="5" w:space="0" w:color="000000"/>
              <w:right w:val="single" w:sz="5" w:space="0" w:color="000000"/>
            </w:tcBorders>
          </w:tcPr>
          <w:p w14:paraId="36F6D461"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701" w:type="dxa"/>
            <w:tcBorders>
              <w:top w:val="single" w:sz="5" w:space="0" w:color="000000"/>
              <w:left w:val="single" w:sz="5" w:space="0" w:color="000000"/>
              <w:bottom w:val="double" w:sz="5" w:space="0" w:color="000000"/>
              <w:right w:val="single" w:sz="5" w:space="0" w:color="000000"/>
            </w:tcBorders>
          </w:tcPr>
          <w:p w14:paraId="363E529F"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4</w:t>
            </w:r>
          </w:p>
        </w:tc>
      </w:tr>
      <w:tr w:rsidR="00062F7A" w:rsidRPr="00062F7A" w14:paraId="3FB9D64A"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C2536D"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INTRODUCTION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070757A4" w14:textId="77777777" w:rsidR="005A1EFD" w:rsidRPr="00062F7A" w:rsidRDefault="005A1EFD" w:rsidP="001E050D">
            <w:pPr>
              <w:pStyle w:val="Default"/>
              <w:spacing w:line="480" w:lineRule="auto"/>
              <w:jc w:val="right"/>
              <w:rPr>
                <w:rFonts w:ascii="Arial" w:hAnsi="Arial" w:cs="Arial"/>
                <w:color w:val="auto"/>
                <w:sz w:val="20"/>
                <w:szCs w:val="20"/>
              </w:rPr>
            </w:pPr>
          </w:p>
        </w:tc>
      </w:tr>
      <w:tr w:rsidR="00062F7A" w:rsidRPr="00062F7A" w14:paraId="2B417BA8"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575EB910"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14:paraId="67EE6F08"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3</w:t>
            </w:r>
          </w:p>
        </w:tc>
        <w:tc>
          <w:tcPr>
            <w:tcW w:w="9242" w:type="dxa"/>
            <w:tcBorders>
              <w:top w:val="single" w:sz="5" w:space="0" w:color="000000"/>
              <w:left w:val="single" w:sz="5" w:space="0" w:color="000000"/>
              <w:bottom w:val="single" w:sz="5" w:space="0" w:color="000000"/>
              <w:right w:val="single" w:sz="5" w:space="0" w:color="000000"/>
            </w:tcBorders>
          </w:tcPr>
          <w:p w14:paraId="4126660A"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Describe the rationale for the review in the context of what is already known. </w:t>
            </w:r>
          </w:p>
        </w:tc>
        <w:tc>
          <w:tcPr>
            <w:tcW w:w="1701" w:type="dxa"/>
            <w:tcBorders>
              <w:top w:val="single" w:sz="5" w:space="0" w:color="000000"/>
              <w:left w:val="single" w:sz="5" w:space="0" w:color="000000"/>
              <w:bottom w:val="single" w:sz="5" w:space="0" w:color="000000"/>
              <w:right w:val="single" w:sz="5" w:space="0" w:color="000000"/>
            </w:tcBorders>
          </w:tcPr>
          <w:p w14:paraId="79256931"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5</w:t>
            </w:r>
          </w:p>
        </w:tc>
      </w:tr>
      <w:tr w:rsidR="00062F7A" w:rsidRPr="00062F7A" w14:paraId="27E78DFC" w14:textId="77777777" w:rsidTr="00C0044C">
        <w:trPr>
          <w:trHeight w:val="20"/>
        </w:trPr>
        <w:tc>
          <w:tcPr>
            <w:tcW w:w="2800" w:type="dxa"/>
            <w:tcBorders>
              <w:top w:val="single" w:sz="5" w:space="0" w:color="000000"/>
              <w:left w:val="single" w:sz="5" w:space="0" w:color="000000"/>
              <w:bottom w:val="double" w:sz="2" w:space="0" w:color="FFFFCC"/>
              <w:right w:val="single" w:sz="5" w:space="0" w:color="000000"/>
            </w:tcBorders>
          </w:tcPr>
          <w:p w14:paraId="0A31A371"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2D57DD80"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4</w:t>
            </w:r>
          </w:p>
        </w:tc>
        <w:tc>
          <w:tcPr>
            <w:tcW w:w="9242" w:type="dxa"/>
            <w:tcBorders>
              <w:top w:val="single" w:sz="5" w:space="0" w:color="000000"/>
              <w:left w:val="single" w:sz="5" w:space="0" w:color="000000"/>
              <w:bottom w:val="double" w:sz="5" w:space="0" w:color="000000"/>
              <w:right w:val="single" w:sz="5" w:space="0" w:color="000000"/>
            </w:tcBorders>
          </w:tcPr>
          <w:p w14:paraId="1ED93ADD"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Provide an explicit statement of questions being addressed with reference to participants, interventions, comparisons, outcomes, and study design (PICOS). </w:t>
            </w:r>
          </w:p>
        </w:tc>
        <w:tc>
          <w:tcPr>
            <w:tcW w:w="1701" w:type="dxa"/>
            <w:tcBorders>
              <w:top w:val="single" w:sz="5" w:space="0" w:color="000000"/>
              <w:left w:val="single" w:sz="5" w:space="0" w:color="000000"/>
              <w:bottom w:val="double" w:sz="5" w:space="0" w:color="000000"/>
              <w:right w:val="single" w:sz="5" w:space="0" w:color="000000"/>
            </w:tcBorders>
          </w:tcPr>
          <w:p w14:paraId="0EB3EF14"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5</w:t>
            </w:r>
          </w:p>
        </w:tc>
      </w:tr>
      <w:tr w:rsidR="00062F7A" w:rsidRPr="00062F7A" w14:paraId="0C93BEB2"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93ECD77"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METHODS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795D5506" w14:textId="77777777" w:rsidR="005A1EFD" w:rsidRPr="00062F7A" w:rsidRDefault="005A1EFD" w:rsidP="001E050D">
            <w:pPr>
              <w:pStyle w:val="Default"/>
              <w:spacing w:line="480" w:lineRule="auto"/>
              <w:jc w:val="right"/>
              <w:rPr>
                <w:rFonts w:ascii="Arial" w:hAnsi="Arial" w:cs="Arial"/>
                <w:color w:val="auto"/>
                <w:sz w:val="20"/>
                <w:szCs w:val="20"/>
              </w:rPr>
            </w:pPr>
          </w:p>
        </w:tc>
      </w:tr>
      <w:tr w:rsidR="00062F7A" w:rsidRPr="00062F7A" w14:paraId="277E08F4"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1B075B5A"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04485760"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5</w:t>
            </w:r>
          </w:p>
        </w:tc>
        <w:tc>
          <w:tcPr>
            <w:tcW w:w="9242" w:type="dxa"/>
            <w:tcBorders>
              <w:top w:val="single" w:sz="5" w:space="0" w:color="000000"/>
              <w:left w:val="single" w:sz="5" w:space="0" w:color="000000"/>
              <w:bottom w:val="single" w:sz="5" w:space="0" w:color="000000"/>
              <w:right w:val="single" w:sz="5" w:space="0" w:color="000000"/>
            </w:tcBorders>
          </w:tcPr>
          <w:p w14:paraId="664CC2E2"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Indicate if a review protocol exists, if and where it can be accessed (e.g., Web address), and, if available, provide registration information including registration number. </w:t>
            </w:r>
          </w:p>
        </w:tc>
        <w:tc>
          <w:tcPr>
            <w:tcW w:w="1701" w:type="dxa"/>
            <w:tcBorders>
              <w:top w:val="single" w:sz="5" w:space="0" w:color="000000"/>
              <w:left w:val="single" w:sz="5" w:space="0" w:color="000000"/>
              <w:bottom w:val="single" w:sz="5" w:space="0" w:color="000000"/>
              <w:right w:val="single" w:sz="5" w:space="0" w:color="000000"/>
            </w:tcBorders>
          </w:tcPr>
          <w:p w14:paraId="29DD3D1B"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5</w:t>
            </w:r>
          </w:p>
        </w:tc>
      </w:tr>
      <w:tr w:rsidR="00062F7A" w:rsidRPr="00062F7A" w14:paraId="1C498FDF"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292A51CF"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14:paraId="57912B85"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6</w:t>
            </w:r>
          </w:p>
        </w:tc>
        <w:tc>
          <w:tcPr>
            <w:tcW w:w="9242" w:type="dxa"/>
            <w:tcBorders>
              <w:top w:val="single" w:sz="5" w:space="0" w:color="000000"/>
              <w:left w:val="single" w:sz="5" w:space="0" w:color="000000"/>
              <w:bottom w:val="single" w:sz="5" w:space="0" w:color="000000"/>
              <w:right w:val="single" w:sz="5" w:space="0" w:color="000000"/>
            </w:tcBorders>
          </w:tcPr>
          <w:p w14:paraId="773F656E"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Specify study characteristics (e.g., PICOS, length of follow-up) and report characteristics (e.g., years considered, language, publication status) used as criteria for eligibility, giving rationale. </w:t>
            </w:r>
          </w:p>
        </w:tc>
        <w:tc>
          <w:tcPr>
            <w:tcW w:w="1701" w:type="dxa"/>
            <w:tcBorders>
              <w:top w:val="single" w:sz="5" w:space="0" w:color="000000"/>
              <w:left w:val="single" w:sz="5" w:space="0" w:color="000000"/>
              <w:bottom w:val="single" w:sz="5" w:space="0" w:color="000000"/>
              <w:right w:val="single" w:sz="5" w:space="0" w:color="000000"/>
            </w:tcBorders>
          </w:tcPr>
          <w:p w14:paraId="56231E2D"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w:t>
            </w:r>
          </w:p>
        </w:tc>
      </w:tr>
      <w:tr w:rsidR="00062F7A" w:rsidRPr="00062F7A" w14:paraId="38F6B55D"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4D212A97"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lastRenderedPageBreak/>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0C6BAEC3"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7</w:t>
            </w:r>
          </w:p>
        </w:tc>
        <w:tc>
          <w:tcPr>
            <w:tcW w:w="9242" w:type="dxa"/>
            <w:tcBorders>
              <w:top w:val="single" w:sz="5" w:space="0" w:color="000000"/>
              <w:left w:val="single" w:sz="5" w:space="0" w:color="000000"/>
              <w:bottom w:val="single" w:sz="5" w:space="0" w:color="000000"/>
              <w:right w:val="single" w:sz="5" w:space="0" w:color="000000"/>
            </w:tcBorders>
          </w:tcPr>
          <w:p w14:paraId="1A1C2265"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Describe all information sources (e.g., databases with dates of coverage, contact with study authors to identify additional studies) in the search and date last searched. </w:t>
            </w:r>
          </w:p>
        </w:tc>
        <w:tc>
          <w:tcPr>
            <w:tcW w:w="1701" w:type="dxa"/>
            <w:tcBorders>
              <w:top w:val="single" w:sz="5" w:space="0" w:color="000000"/>
              <w:left w:val="single" w:sz="5" w:space="0" w:color="000000"/>
              <w:bottom w:val="single" w:sz="5" w:space="0" w:color="000000"/>
              <w:right w:val="single" w:sz="5" w:space="0" w:color="000000"/>
            </w:tcBorders>
          </w:tcPr>
          <w:p w14:paraId="44602EF8"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w:t>
            </w:r>
          </w:p>
        </w:tc>
      </w:tr>
      <w:tr w:rsidR="00062F7A" w:rsidRPr="00062F7A" w14:paraId="1965A9FA"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6B987F62"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14:paraId="545BC132"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8</w:t>
            </w:r>
          </w:p>
        </w:tc>
        <w:tc>
          <w:tcPr>
            <w:tcW w:w="9242" w:type="dxa"/>
            <w:tcBorders>
              <w:top w:val="single" w:sz="5" w:space="0" w:color="000000"/>
              <w:left w:val="single" w:sz="5" w:space="0" w:color="000000"/>
              <w:bottom w:val="single" w:sz="5" w:space="0" w:color="000000"/>
              <w:right w:val="single" w:sz="5" w:space="0" w:color="000000"/>
            </w:tcBorders>
          </w:tcPr>
          <w:p w14:paraId="5F0F78E6"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Present full electronic search strategy for at least one database, including any limits used, such that it could be repeated. </w:t>
            </w:r>
          </w:p>
        </w:tc>
        <w:tc>
          <w:tcPr>
            <w:tcW w:w="1701" w:type="dxa"/>
            <w:tcBorders>
              <w:top w:val="single" w:sz="5" w:space="0" w:color="000000"/>
              <w:left w:val="single" w:sz="5" w:space="0" w:color="000000"/>
              <w:bottom w:val="single" w:sz="5" w:space="0" w:color="000000"/>
              <w:right w:val="single" w:sz="5" w:space="0" w:color="000000"/>
            </w:tcBorders>
          </w:tcPr>
          <w:p w14:paraId="6F9DF24F"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w:t>
            </w:r>
          </w:p>
        </w:tc>
      </w:tr>
      <w:tr w:rsidR="00062F7A" w:rsidRPr="00062F7A" w14:paraId="5AA00CDB"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6C36973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0554DA94"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9</w:t>
            </w:r>
          </w:p>
        </w:tc>
        <w:tc>
          <w:tcPr>
            <w:tcW w:w="9242" w:type="dxa"/>
            <w:tcBorders>
              <w:top w:val="single" w:sz="5" w:space="0" w:color="000000"/>
              <w:left w:val="single" w:sz="5" w:space="0" w:color="000000"/>
              <w:bottom w:val="single" w:sz="5" w:space="0" w:color="000000"/>
              <w:right w:val="single" w:sz="5" w:space="0" w:color="000000"/>
            </w:tcBorders>
          </w:tcPr>
          <w:p w14:paraId="235203F5"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State the process for selecting studies (i.e., screening, eligibility, included in systematic review, and, if applicable, included in the meta-analysis). </w:t>
            </w:r>
          </w:p>
        </w:tc>
        <w:tc>
          <w:tcPr>
            <w:tcW w:w="1701" w:type="dxa"/>
            <w:tcBorders>
              <w:top w:val="single" w:sz="5" w:space="0" w:color="000000"/>
              <w:left w:val="single" w:sz="5" w:space="0" w:color="000000"/>
              <w:bottom w:val="single" w:sz="5" w:space="0" w:color="000000"/>
              <w:right w:val="single" w:sz="5" w:space="0" w:color="000000"/>
            </w:tcBorders>
          </w:tcPr>
          <w:p w14:paraId="1C6E9D95"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w:t>
            </w:r>
          </w:p>
        </w:tc>
      </w:tr>
      <w:tr w:rsidR="00062F7A" w:rsidRPr="00062F7A" w14:paraId="501E1741"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491A2272"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14:paraId="0AA8570B"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10</w:t>
            </w:r>
          </w:p>
        </w:tc>
        <w:tc>
          <w:tcPr>
            <w:tcW w:w="9242" w:type="dxa"/>
            <w:tcBorders>
              <w:top w:val="single" w:sz="5" w:space="0" w:color="000000"/>
              <w:left w:val="single" w:sz="5" w:space="0" w:color="000000"/>
              <w:bottom w:val="single" w:sz="5" w:space="0" w:color="000000"/>
              <w:right w:val="single" w:sz="5" w:space="0" w:color="000000"/>
            </w:tcBorders>
          </w:tcPr>
          <w:p w14:paraId="771FFC7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Describe method of data extraction from reports (e.g., piloted forms, independently, in duplicate) and any processes for obtaining and confirming data from investigators. </w:t>
            </w:r>
          </w:p>
        </w:tc>
        <w:tc>
          <w:tcPr>
            <w:tcW w:w="1701" w:type="dxa"/>
            <w:tcBorders>
              <w:top w:val="single" w:sz="5" w:space="0" w:color="000000"/>
              <w:left w:val="single" w:sz="5" w:space="0" w:color="000000"/>
              <w:bottom w:val="single" w:sz="5" w:space="0" w:color="000000"/>
              <w:right w:val="single" w:sz="5" w:space="0" w:color="000000"/>
            </w:tcBorders>
          </w:tcPr>
          <w:p w14:paraId="212629CB"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w:t>
            </w:r>
          </w:p>
        </w:tc>
      </w:tr>
      <w:tr w:rsidR="00062F7A" w:rsidRPr="00062F7A" w14:paraId="41741C03"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2D6EEF88"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13E802DC"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11</w:t>
            </w:r>
          </w:p>
        </w:tc>
        <w:tc>
          <w:tcPr>
            <w:tcW w:w="9242" w:type="dxa"/>
            <w:tcBorders>
              <w:top w:val="single" w:sz="5" w:space="0" w:color="000000"/>
              <w:left w:val="single" w:sz="5" w:space="0" w:color="000000"/>
              <w:bottom w:val="single" w:sz="5" w:space="0" w:color="000000"/>
              <w:right w:val="single" w:sz="5" w:space="0" w:color="000000"/>
            </w:tcBorders>
          </w:tcPr>
          <w:p w14:paraId="46C26C37"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List and define all variables for which data were sought (e.g., PICOS, funding sources) and any assumptions and simplifications made. </w:t>
            </w:r>
          </w:p>
        </w:tc>
        <w:tc>
          <w:tcPr>
            <w:tcW w:w="1701" w:type="dxa"/>
            <w:tcBorders>
              <w:top w:val="single" w:sz="5" w:space="0" w:color="000000"/>
              <w:left w:val="single" w:sz="5" w:space="0" w:color="000000"/>
              <w:bottom w:val="single" w:sz="5" w:space="0" w:color="000000"/>
              <w:right w:val="single" w:sz="5" w:space="0" w:color="000000"/>
            </w:tcBorders>
          </w:tcPr>
          <w:p w14:paraId="2BBE5FF6"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w:t>
            </w:r>
          </w:p>
        </w:tc>
      </w:tr>
      <w:tr w:rsidR="00062F7A" w:rsidRPr="00062F7A" w14:paraId="5CBF70C6"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1E63690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14:paraId="66C1AF8C"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12</w:t>
            </w:r>
          </w:p>
        </w:tc>
        <w:tc>
          <w:tcPr>
            <w:tcW w:w="9242" w:type="dxa"/>
            <w:tcBorders>
              <w:top w:val="single" w:sz="5" w:space="0" w:color="000000"/>
              <w:left w:val="single" w:sz="5" w:space="0" w:color="000000"/>
              <w:bottom w:val="single" w:sz="5" w:space="0" w:color="000000"/>
              <w:right w:val="single" w:sz="5" w:space="0" w:color="000000"/>
            </w:tcBorders>
          </w:tcPr>
          <w:p w14:paraId="2F7884E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701" w:type="dxa"/>
            <w:tcBorders>
              <w:top w:val="single" w:sz="5" w:space="0" w:color="000000"/>
              <w:left w:val="single" w:sz="5" w:space="0" w:color="000000"/>
              <w:bottom w:val="single" w:sz="5" w:space="0" w:color="000000"/>
              <w:right w:val="single" w:sz="5" w:space="0" w:color="000000"/>
            </w:tcBorders>
          </w:tcPr>
          <w:p w14:paraId="3D901D43"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6-7</w:t>
            </w:r>
          </w:p>
        </w:tc>
      </w:tr>
      <w:tr w:rsidR="00062F7A" w:rsidRPr="00062F7A" w14:paraId="45325C2D"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3756492D"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14:paraId="044216BF"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13</w:t>
            </w:r>
          </w:p>
        </w:tc>
        <w:tc>
          <w:tcPr>
            <w:tcW w:w="9242" w:type="dxa"/>
            <w:tcBorders>
              <w:top w:val="single" w:sz="5" w:space="0" w:color="000000"/>
              <w:left w:val="single" w:sz="5" w:space="0" w:color="000000"/>
              <w:bottom w:val="single" w:sz="5" w:space="0" w:color="000000"/>
              <w:right w:val="single" w:sz="5" w:space="0" w:color="000000"/>
            </w:tcBorders>
          </w:tcPr>
          <w:p w14:paraId="766F573A"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State the principal summary measures (e.g., risk ratio, difference in means). </w:t>
            </w:r>
          </w:p>
        </w:tc>
        <w:tc>
          <w:tcPr>
            <w:tcW w:w="1701" w:type="dxa"/>
            <w:tcBorders>
              <w:top w:val="single" w:sz="5" w:space="0" w:color="000000"/>
              <w:left w:val="single" w:sz="5" w:space="0" w:color="000000"/>
              <w:bottom w:val="single" w:sz="5" w:space="0" w:color="000000"/>
              <w:right w:val="single" w:sz="5" w:space="0" w:color="000000"/>
            </w:tcBorders>
          </w:tcPr>
          <w:p w14:paraId="287254F7"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7</w:t>
            </w:r>
          </w:p>
        </w:tc>
      </w:tr>
      <w:tr w:rsidR="00062F7A" w:rsidRPr="00062F7A" w14:paraId="48092462"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3806F906"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7E8C2A60"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14</w:t>
            </w:r>
          </w:p>
        </w:tc>
        <w:tc>
          <w:tcPr>
            <w:tcW w:w="9242" w:type="dxa"/>
            <w:tcBorders>
              <w:top w:val="single" w:sz="5" w:space="0" w:color="000000"/>
              <w:left w:val="single" w:sz="5" w:space="0" w:color="000000"/>
              <w:bottom w:val="single" w:sz="5" w:space="0" w:color="000000"/>
              <w:right w:val="single" w:sz="5" w:space="0" w:color="000000"/>
            </w:tcBorders>
          </w:tcPr>
          <w:p w14:paraId="6242A4DA"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Describe the methods of handling data and combining results of studies, if done, including measures of consistency (e.g., I</w:t>
            </w:r>
            <w:r w:rsidRPr="00062F7A">
              <w:rPr>
                <w:rFonts w:ascii="Arial" w:hAnsi="Arial" w:cs="Arial"/>
                <w:color w:val="auto"/>
                <w:sz w:val="20"/>
                <w:szCs w:val="20"/>
                <w:vertAlign w:val="superscript"/>
              </w:rPr>
              <w:t>2</w:t>
            </w:r>
            <w:r w:rsidRPr="00062F7A">
              <w:rPr>
                <w:rFonts w:ascii="Arial" w:hAnsi="Arial" w:cs="Arial"/>
                <w:color w:val="auto"/>
                <w:sz w:val="20"/>
                <w:szCs w:val="20"/>
              </w:rPr>
              <w:t xml:space="preserve">) for each meta-analysis. </w:t>
            </w:r>
          </w:p>
          <w:p w14:paraId="31BB2254" w14:textId="77777777" w:rsidR="005A1EFD" w:rsidRPr="00062F7A" w:rsidRDefault="005A1EFD" w:rsidP="001E050D">
            <w:pPr>
              <w:pStyle w:val="Default"/>
              <w:spacing w:before="40" w:after="40" w:line="480" w:lineRule="auto"/>
              <w:rPr>
                <w:rFonts w:ascii="Arial" w:hAnsi="Arial" w:cs="Arial"/>
                <w:color w:val="auto"/>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320AFE7"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7</w:t>
            </w:r>
          </w:p>
        </w:tc>
      </w:tr>
      <w:tr w:rsidR="00062F7A" w:rsidRPr="00062F7A" w14:paraId="02BB9BFB" w14:textId="77777777" w:rsidTr="00C0044C">
        <w:trPr>
          <w:trHeight w:val="20"/>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1C599FF"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4B18FAC" w14:textId="77777777" w:rsidR="005A1EFD" w:rsidRPr="00062F7A" w:rsidRDefault="005A1EFD" w:rsidP="001E050D">
            <w:pPr>
              <w:pStyle w:val="Default"/>
              <w:spacing w:line="480" w:lineRule="auto"/>
              <w:jc w:val="right"/>
              <w:rPr>
                <w:rFonts w:ascii="Arial" w:hAnsi="Arial" w:cs="Arial"/>
                <w:color w:val="auto"/>
                <w:sz w:val="20"/>
                <w:szCs w:val="20"/>
              </w:rPr>
            </w:pPr>
            <w:r w:rsidRPr="00062F7A">
              <w:rPr>
                <w:rFonts w:ascii="Arial" w:hAnsi="Arial" w:cs="Arial"/>
                <w:b/>
                <w:bCs/>
                <w:color w:val="auto"/>
                <w:sz w:val="20"/>
                <w:szCs w:val="20"/>
              </w:rPr>
              <w:t>#</w:t>
            </w:r>
          </w:p>
        </w:tc>
        <w:tc>
          <w:tcPr>
            <w:tcW w:w="924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AE190A1"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Checklist item </w:t>
            </w:r>
          </w:p>
        </w:tc>
        <w:tc>
          <w:tcPr>
            <w:tcW w:w="170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A762D7B"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Reported on page # </w:t>
            </w:r>
          </w:p>
        </w:tc>
      </w:tr>
      <w:tr w:rsidR="00062F7A" w:rsidRPr="00062F7A" w14:paraId="4FA48B6A" w14:textId="77777777" w:rsidTr="00C0044C">
        <w:trPr>
          <w:trHeight w:val="20"/>
        </w:trPr>
        <w:tc>
          <w:tcPr>
            <w:tcW w:w="2800" w:type="dxa"/>
            <w:tcBorders>
              <w:top w:val="double" w:sz="5" w:space="0" w:color="000000"/>
              <w:left w:val="single" w:sz="5" w:space="0" w:color="000000"/>
              <w:bottom w:val="single" w:sz="5" w:space="0" w:color="000000"/>
              <w:right w:val="single" w:sz="5" w:space="0" w:color="000000"/>
            </w:tcBorders>
          </w:tcPr>
          <w:p w14:paraId="725BACEB"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lastRenderedPageBreak/>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14:paraId="4205B12E"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15</w:t>
            </w:r>
          </w:p>
        </w:tc>
        <w:tc>
          <w:tcPr>
            <w:tcW w:w="9242" w:type="dxa"/>
            <w:tcBorders>
              <w:top w:val="double" w:sz="5" w:space="0" w:color="000000"/>
              <w:left w:val="single" w:sz="5" w:space="0" w:color="000000"/>
              <w:bottom w:val="single" w:sz="5" w:space="0" w:color="000000"/>
              <w:right w:val="single" w:sz="5" w:space="0" w:color="000000"/>
            </w:tcBorders>
          </w:tcPr>
          <w:p w14:paraId="6F6AFB37"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Specify any assessment of risk of bias that may affect the cumulative evidence (e.g., publication bias, selective reporting within studies). </w:t>
            </w:r>
          </w:p>
        </w:tc>
        <w:tc>
          <w:tcPr>
            <w:tcW w:w="1701" w:type="dxa"/>
            <w:tcBorders>
              <w:top w:val="double" w:sz="5" w:space="0" w:color="000000"/>
              <w:left w:val="single" w:sz="5" w:space="0" w:color="000000"/>
              <w:bottom w:val="single" w:sz="5" w:space="0" w:color="000000"/>
              <w:right w:val="single" w:sz="5" w:space="0" w:color="000000"/>
            </w:tcBorders>
          </w:tcPr>
          <w:p w14:paraId="76344E16"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7</w:t>
            </w:r>
          </w:p>
        </w:tc>
      </w:tr>
      <w:tr w:rsidR="00062F7A" w:rsidRPr="00062F7A" w14:paraId="599FECC1" w14:textId="77777777" w:rsidTr="00C0044C">
        <w:trPr>
          <w:trHeight w:val="20"/>
        </w:trPr>
        <w:tc>
          <w:tcPr>
            <w:tcW w:w="2800" w:type="dxa"/>
            <w:tcBorders>
              <w:top w:val="single" w:sz="5" w:space="0" w:color="000000"/>
              <w:left w:val="single" w:sz="5" w:space="0" w:color="000000"/>
              <w:bottom w:val="double" w:sz="2" w:space="0" w:color="FFFFCC"/>
              <w:right w:val="single" w:sz="5" w:space="0" w:color="000000"/>
            </w:tcBorders>
          </w:tcPr>
          <w:p w14:paraId="76855139"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14:paraId="7389F13D"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16</w:t>
            </w:r>
          </w:p>
        </w:tc>
        <w:tc>
          <w:tcPr>
            <w:tcW w:w="9242" w:type="dxa"/>
            <w:tcBorders>
              <w:top w:val="single" w:sz="5" w:space="0" w:color="000000"/>
              <w:left w:val="single" w:sz="5" w:space="0" w:color="000000"/>
              <w:bottom w:val="double" w:sz="5" w:space="0" w:color="000000"/>
              <w:right w:val="single" w:sz="5" w:space="0" w:color="000000"/>
            </w:tcBorders>
          </w:tcPr>
          <w:p w14:paraId="0DF8A2FB"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Describe methods of additional analyses (e.g., sensitivity or subgroup analyses, meta-regression), if done, indicating which were pre-specified. </w:t>
            </w:r>
          </w:p>
        </w:tc>
        <w:tc>
          <w:tcPr>
            <w:tcW w:w="1701" w:type="dxa"/>
            <w:tcBorders>
              <w:top w:val="single" w:sz="5" w:space="0" w:color="000000"/>
              <w:left w:val="single" w:sz="5" w:space="0" w:color="000000"/>
              <w:bottom w:val="double" w:sz="5" w:space="0" w:color="000000"/>
              <w:right w:val="single" w:sz="5" w:space="0" w:color="000000"/>
            </w:tcBorders>
          </w:tcPr>
          <w:p w14:paraId="1691275E"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7</w:t>
            </w:r>
          </w:p>
        </w:tc>
      </w:tr>
      <w:tr w:rsidR="00062F7A" w:rsidRPr="00062F7A" w14:paraId="52FD1D6F"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74A9D60"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RESULTS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34844FFB" w14:textId="77777777" w:rsidR="005A1EFD" w:rsidRPr="00062F7A" w:rsidRDefault="005A1EFD" w:rsidP="001E050D">
            <w:pPr>
              <w:pStyle w:val="Default"/>
              <w:spacing w:line="480" w:lineRule="auto"/>
              <w:jc w:val="center"/>
              <w:rPr>
                <w:rFonts w:ascii="Arial" w:hAnsi="Arial" w:cs="Arial"/>
                <w:color w:val="auto"/>
                <w:sz w:val="20"/>
                <w:szCs w:val="20"/>
              </w:rPr>
            </w:pPr>
          </w:p>
        </w:tc>
      </w:tr>
      <w:tr w:rsidR="00062F7A" w:rsidRPr="00062F7A" w14:paraId="2F9067E4"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535F0F94"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00E57BF5"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17</w:t>
            </w:r>
          </w:p>
        </w:tc>
        <w:tc>
          <w:tcPr>
            <w:tcW w:w="9242" w:type="dxa"/>
            <w:tcBorders>
              <w:top w:val="single" w:sz="5" w:space="0" w:color="000000"/>
              <w:left w:val="single" w:sz="5" w:space="0" w:color="000000"/>
              <w:bottom w:val="single" w:sz="5" w:space="0" w:color="000000"/>
              <w:right w:val="single" w:sz="5" w:space="0" w:color="000000"/>
            </w:tcBorders>
          </w:tcPr>
          <w:p w14:paraId="7ED11BA6"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Give numbers of studies screened, assessed for eligibility, and included in the review, with reasons for exclusions at each stage, ideally with a flow diagram. </w:t>
            </w:r>
          </w:p>
        </w:tc>
        <w:tc>
          <w:tcPr>
            <w:tcW w:w="1701" w:type="dxa"/>
            <w:tcBorders>
              <w:top w:val="single" w:sz="5" w:space="0" w:color="000000"/>
              <w:left w:val="single" w:sz="5" w:space="0" w:color="000000"/>
              <w:bottom w:val="single" w:sz="5" w:space="0" w:color="000000"/>
              <w:right w:val="single" w:sz="5" w:space="0" w:color="000000"/>
            </w:tcBorders>
          </w:tcPr>
          <w:p w14:paraId="371EB19B"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7</w:t>
            </w:r>
          </w:p>
        </w:tc>
      </w:tr>
      <w:tr w:rsidR="00062F7A" w:rsidRPr="00062F7A" w14:paraId="0F2552C4"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51EE74D6"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14:paraId="44051BDF"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18</w:t>
            </w:r>
          </w:p>
        </w:tc>
        <w:tc>
          <w:tcPr>
            <w:tcW w:w="9242" w:type="dxa"/>
            <w:tcBorders>
              <w:top w:val="single" w:sz="5" w:space="0" w:color="000000"/>
              <w:left w:val="single" w:sz="5" w:space="0" w:color="000000"/>
              <w:bottom w:val="single" w:sz="5" w:space="0" w:color="000000"/>
              <w:right w:val="single" w:sz="5" w:space="0" w:color="000000"/>
            </w:tcBorders>
          </w:tcPr>
          <w:p w14:paraId="130B0398"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For each study, present characteristics for which data were extracted (e.g., study size, PICOS, follow-up period) and provide the citations. </w:t>
            </w:r>
          </w:p>
        </w:tc>
        <w:tc>
          <w:tcPr>
            <w:tcW w:w="1701" w:type="dxa"/>
            <w:tcBorders>
              <w:top w:val="single" w:sz="5" w:space="0" w:color="000000"/>
              <w:left w:val="single" w:sz="5" w:space="0" w:color="000000"/>
              <w:bottom w:val="single" w:sz="5" w:space="0" w:color="000000"/>
              <w:right w:val="single" w:sz="5" w:space="0" w:color="000000"/>
            </w:tcBorders>
          </w:tcPr>
          <w:p w14:paraId="28959FEF"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Table 1</w:t>
            </w:r>
          </w:p>
        </w:tc>
      </w:tr>
      <w:tr w:rsidR="00062F7A" w:rsidRPr="00062F7A" w14:paraId="0BAF7FFB"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25E4F2D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14:paraId="5B45AA9A"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19</w:t>
            </w:r>
          </w:p>
        </w:tc>
        <w:tc>
          <w:tcPr>
            <w:tcW w:w="9242" w:type="dxa"/>
            <w:tcBorders>
              <w:top w:val="single" w:sz="5" w:space="0" w:color="000000"/>
              <w:left w:val="single" w:sz="5" w:space="0" w:color="000000"/>
              <w:bottom w:val="single" w:sz="5" w:space="0" w:color="000000"/>
              <w:right w:val="single" w:sz="5" w:space="0" w:color="000000"/>
            </w:tcBorders>
          </w:tcPr>
          <w:p w14:paraId="1AAEB721"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Present data on risk of bias of each study and, if available, any outcome level assessment (see item 12). </w:t>
            </w:r>
          </w:p>
        </w:tc>
        <w:tc>
          <w:tcPr>
            <w:tcW w:w="1701" w:type="dxa"/>
            <w:tcBorders>
              <w:top w:val="single" w:sz="5" w:space="0" w:color="000000"/>
              <w:left w:val="single" w:sz="5" w:space="0" w:color="000000"/>
              <w:bottom w:val="single" w:sz="5" w:space="0" w:color="000000"/>
              <w:right w:val="single" w:sz="5" w:space="0" w:color="000000"/>
            </w:tcBorders>
          </w:tcPr>
          <w:p w14:paraId="3BB43705"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8</w:t>
            </w:r>
          </w:p>
        </w:tc>
      </w:tr>
      <w:tr w:rsidR="00062F7A" w:rsidRPr="00062F7A" w14:paraId="4403D25C"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66CD6665"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14:paraId="70DE22F4"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20</w:t>
            </w:r>
          </w:p>
        </w:tc>
        <w:tc>
          <w:tcPr>
            <w:tcW w:w="9242" w:type="dxa"/>
            <w:tcBorders>
              <w:top w:val="single" w:sz="5" w:space="0" w:color="000000"/>
              <w:left w:val="single" w:sz="5" w:space="0" w:color="000000"/>
              <w:bottom w:val="single" w:sz="5" w:space="0" w:color="000000"/>
              <w:right w:val="single" w:sz="5" w:space="0" w:color="000000"/>
            </w:tcBorders>
          </w:tcPr>
          <w:p w14:paraId="14EFEAE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For all outcomes considered (benefits or harms), present, for each study: (a) simple summary data for each intervention group (b) effect estimates and confidence intervals, ideally with a forest plot. </w:t>
            </w:r>
          </w:p>
        </w:tc>
        <w:tc>
          <w:tcPr>
            <w:tcW w:w="1701" w:type="dxa"/>
            <w:tcBorders>
              <w:top w:val="single" w:sz="5" w:space="0" w:color="000000"/>
              <w:left w:val="single" w:sz="5" w:space="0" w:color="000000"/>
              <w:bottom w:val="single" w:sz="5" w:space="0" w:color="000000"/>
              <w:right w:val="single" w:sz="5" w:space="0" w:color="000000"/>
            </w:tcBorders>
          </w:tcPr>
          <w:p w14:paraId="53141203"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Figure 2,3; e-Figure 1-5</w:t>
            </w:r>
          </w:p>
        </w:tc>
      </w:tr>
      <w:tr w:rsidR="00062F7A" w:rsidRPr="00062F7A" w14:paraId="6A26C60C"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61A9E205"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4D50C869"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21</w:t>
            </w:r>
          </w:p>
        </w:tc>
        <w:tc>
          <w:tcPr>
            <w:tcW w:w="9242" w:type="dxa"/>
            <w:tcBorders>
              <w:top w:val="single" w:sz="5" w:space="0" w:color="000000"/>
              <w:left w:val="single" w:sz="5" w:space="0" w:color="000000"/>
              <w:bottom w:val="single" w:sz="5" w:space="0" w:color="000000"/>
              <w:right w:val="single" w:sz="5" w:space="0" w:color="000000"/>
            </w:tcBorders>
          </w:tcPr>
          <w:p w14:paraId="2F2541E2"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Present results of each meta-analysis done, including confidence intervals and measures of consistency. </w:t>
            </w:r>
          </w:p>
        </w:tc>
        <w:tc>
          <w:tcPr>
            <w:tcW w:w="1701" w:type="dxa"/>
            <w:tcBorders>
              <w:top w:val="single" w:sz="5" w:space="0" w:color="000000"/>
              <w:left w:val="single" w:sz="5" w:space="0" w:color="000000"/>
              <w:bottom w:val="single" w:sz="5" w:space="0" w:color="000000"/>
              <w:right w:val="single" w:sz="5" w:space="0" w:color="000000"/>
            </w:tcBorders>
          </w:tcPr>
          <w:p w14:paraId="435D377E"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8-9</w:t>
            </w:r>
          </w:p>
        </w:tc>
      </w:tr>
      <w:tr w:rsidR="00062F7A" w:rsidRPr="00062F7A" w14:paraId="3D9490F8"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6C889C10"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14:paraId="4FD80C9F"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22</w:t>
            </w:r>
          </w:p>
        </w:tc>
        <w:tc>
          <w:tcPr>
            <w:tcW w:w="9242" w:type="dxa"/>
            <w:tcBorders>
              <w:top w:val="single" w:sz="5" w:space="0" w:color="000000"/>
              <w:left w:val="single" w:sz="5" w:space="0" w:color="000000"/>
              <w:bottom w:val="single" w:sz="5" w:space="0" w:color="000000"/>
              <w:right w:val="single" w:sz="5" w:space="0" w:color="000000"/>
            </w:tcBorders>
          </w:tcPr>
          <w:p w14:paraId="2E68FE83"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Present results of any assessment of risk of bias across studies (see Item 15). </w:t>
            </w:r>
          </w:p>
        </w:tc>
        <w:tc>
          <w:tcPr>
            <w:tcW w:w="1701" w:type="dxa"/>
            <w:tcBorders>
              <w:top w:val="single" w:sz="5" w:space="0" w:color="000000"/>
              <w:left w:val="single" w:sz="5" w:space="0" w:color="000000"/>
              <w:bottom w:val="single" w:sz="5" w:space="0" w:color="000000"/>
              <w:right w:val="single" w:sz="5" w:space="0" w:color="000000"/>
            </w:tcBorders>
          </w:tcPr>
          <w:p w14:paraId="0CF8BDC3"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9</w:t>
            </w:r>
          </w:p>
        </w:tc>
      </w:tr>
      <w:tr w:rsidR="00062F7A" w:rsidRPr="00062F7A" w14:paraId="2474846C" w14:textId="77777777" w:rsidTr="00C0044C">
        <w:trPr>
          <w:trHeight w:val="20"/>
        </w:trPr>
        <w:tc>
          <w:tcPr>
            <w:tcW w:w="2800" w:type="dxa"/>
            <w:tcBorders>
              <w:top w:val="single" w:sz="5" w:space="0" w:color="000000"/>
              <w:left w:val="single" w:sz="5" w:space="0" w:color="000000"/>
              <w:bottom w:val="double" w:sz="2" w:space="0" w:color="FFFFCC"/>
              <w:right w:val="single" w:sz="5" w:space="0" w:color="000000"/>
            </w:tcBorders>
          </w:tcPr>
          <w:p w14:paraId="078A5D9A"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14:paraId="623598D0"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23</w:t>
            </w:r>
          </w:p>
        </w:tc>
        <w:tc>
          <w:tcPr>
            <w:tcW w:w="9242" w:type="dxa"/>
            <w:tcBorders>
              <w:top w:val="single" w:sz="5" w:space="0" w:color="000000"/>
              <w:left w:val="single" w:sz="5" w:space="0" w:color="000000"/>
              <w:bottom w:val="double" w:sz="5" w:space="0" w:color="000000"/>
              <w:right w:val="single" w:sz="5" w:space="0" w:color="000000"/>
            </w:tcBorders>
          </w:tcPr>
          <w:p w14:paraId="3D34426C"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Give results of additional analyses, if done (e.g., sensitivity or subgroup analyses, meta-regression [see Item 16]). </w:t>
            </w:r>
          </w:p>
        </w:tc>
        <w:tc>
          <w:tcPr>
            <w:tcW w:w="1701" w:type="dxa"/>
            <w:tcBorders>
              <w:top w:val="single" w:sz="5" w:space="0" w:color="000000"/>
              <w:left w:val="single" w:sz="5" w:space="0" w:color="000000"/>
              <w:bottom w:val="double" w:sz="5" w:space="0" w:color="000000"/>
              <w:right w:val="single" w:sz="5" w:space="0" w:color="000000"/>
            </w:tcBorders>
          </w:tcPr>
          <w:p w14:paraId="18E5016D"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9</w:t>
            </w:r>
          </w:p>
        </w:tc>
      </w:tr>
      <w:tr w:rsidR="00062F7A" w:rsidRPr="00062F7A" w14:paraId="3995F418"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508E433"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lastRenderedPageBreak/>
              <w:t xml:space="preserve">DISCUSSION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61273E82" w14:textId="77777777" w:rsidR="005A1EFD" w:rsidRPr="00062F7A" w:rsidRDefault="005A1EFD" w:rsidP="001E050D">
            <w:pPr>
              <w:pStyle w:val="Default"/>
              <w:spacing w:line="480" w:lineRule="auto"/>
              <w:jc w:val="center"/>
              <w:rPr>
                <w:rFonts w:ascii="Arial" w:hAnsi="Arial" w:cs="Arial"/>
                <w:color w:val="auto"/>
                <w:sz w:val="20"/>
                <w:szCs w:val="20"/>
              </w:rPr>
            </w:pPr>
          </w:p>
        </w:tc>
      </w:tr>
      <w:tr w:rsidR="00062F7A" w:rsidRPr="00062F7A" w14:paraId="65F18A7E"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48C201A7"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14:paraId="55C641B4"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24</w:t>
            </w:r>
          </w:p>
        </w:tc>
        <w:tc>
          <w:tcPr>
            <w:tcW w:w="9242" w:type="dxa"/>
            <w:tcBorders>
              <w:top w:val="single" w:sz="5" w:space="0" w:color="000000"/>
              <w:left w:val="single" w:sz="5" w:space="0" w:color="000000"/>
              <w:bottom w:val="single" w:sz="5" w:space="0" w:color="000000"/>
              <w:right w:val="single" w:sz="5" w:space="0" w:color="000000"/>
            </w:tcBorders>
          </w:tcPr>
          <w:p w14:paraId="31D36EA8"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Summarize the main findings including the strength of evidence for each main outcome; consider their relevance to key groups (e.g., healthcare providers, users, and policy makers). </w:t>
            </w:r>
          </w:p>
        </w:tc>
        <w:tc>
          <w:tcPr>
            <w:tcW w:w="1701" w:type="dxa"/>
            <w:tcBorders>
              <w:top w:val="single" w:sz="5" w:space="0" w:color="000000"/>
              <w:left w:val="single" w:sz="5" w:space="0" w:color="000000"/>
              <w:bottom w:val="single" w:sz="5" w:space="0" w:color="000000"/>
              <w:right w:val="single" w:sz="5" w:space="0" w:color="000000"/>
            </w:tcBorders>
          </w:tcPr>
          <w:p w14:paraId="1748FBD3"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9</w:t>
            </w:r>
          </w:p>
        </w:tc>
      </w:tr>
      <w:tr w:rsidR="00062F7A" w:rsidRPr="00062F7A" w14:paraId="74AE52A4" w14:textId="77777777" w:rsidTr="00C0044C">
        <w:trPr>
          <w:trHeight w:val="20"/>
        </w:trPr>
        <w:tc>
          <w:tcPr>
            <w:tcW w:w="2800" w:type="dxa"/>
            <w:tcBorders>
              <w:top w:val="single" w:sz="5" w:space="0" w:color="000000"/>
              <w:left w:val="single" w:sz="5" w:space="0" w:color="000000"/>
              <w:bottom w:val="single" w:sz="5" w:space="0" w:color="000000"/>
              <w:right w:val="single" w:sz="5" w:space="0" w:color="000000"/>
            </w:tcBorders>
          </w:tcPr>
          <w:p w14:paraId="7E5AF07E"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14:paraId="01C9011F"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25</w:t>
            </w:r>
          </w:p>
        </w:tc>
        <w:tc>
          <w:tcPr>
            <w:tcW w:w="9242" w:type="dxa"/>
            <w:tcBorders>
              <w:top w:val="single" w:sz="5" w:space="0" w:color="000000"/>
              <w:left w:val="single" w:sz="5" w:space="0" w:color="000000"/>
              <w:bottom w:val="single" w:sz="5" w:space="0" w:color="000000"/>
              <w:right w:val="single" w:sz="5" w:space="0" w:color="000000"/>
            </w:tcBorders>
          </w:tcPr>
          <w:p w14:paraId="173CB2BE"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Discuss limitations at study and outcome level (e.g., risk of bias), and at review-level (e.g., incomplete retrieval of identified research, reporting bias). </w:t>
            </w:r>
          </w:p>
        </w:tc>
        <w:tc>
          <w:tcPr>
            <w:tcW w:w="1701" w:type="dxa"/>
            <w:tcBorders>
              <w:top w:val="single" w:sz="5" w:space="0" w:color="000000"/>
              <w:left w:val="single" w:sz="5" w:space="0" w:color="000000"/>
              <w:bottom w:val="single" w:sz="5" w:space="0" w:color="000000"/>
              <w:right w:val="single" w:sz="5" w:space="0" w:color="000000"/>
            </w:tcBorders>
          </w:tcPr>
          <w:p w14:paraId="0EA1EA83" w14:textId="77777777" w:rsidR="005A1EFD" w:rsidRPr="00062F7A" w:rsidRDefault="00B10E0E"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10-11</w:t>
            </w:r>
          </w:p>
        </w:tc>
      </w:tr>
      <w:tr w:rsidR="00062F7A" w:rsidRPr="00062F7A" w14:paraId="3CFBF077" w14:textId="77777777" w:rsidTr="00C0044C">
        <w:trPr>
          <w:trHeight w:val="20"/>
        </w:trPr>
        <w:tc>
          <w:tcPr>
            <w:tcW w:w="2800" w:type="dxa"/>
            <w:tcBorders>
              <w:top w:val="single" w:sz="5" w:space="0" w:color="000000"/>
              <w:left w:val="single" w:sz="5" w:space="0" w:color="000000"/>
              <w:bottom w:val="double" w:sz="2" w:space="0" w:color="FFFFCC"/>
              <w:right w:val="single" w:sz="5" w:space="0" w:color="000000"/>
            </w:tcBorders>
          </w:tcPr>
          <w:p w14:paraId="5EA5607A"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14:paraId="09730EC0"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26</w:t>
            </w:r>
          </w:p>
        </w:tc>
        <w:tc>
          <w:tcPr>
            <w:tcW w:w="9242" w:type="dxa"/>
            <w:tcBorders>
              <w:top w:val="single" w:sz="5" w:space="0" w:color="000000"/>
              <w:left w:val="single" w:sz="5" w:space="0" w:color="000000"/>
              <w:bottom w:val="double" w:sz="5" w:space="0" w:color="000000"/>
              <w:right w:val="single" w:sz="5" w:space="0" w:color="000000"/>
            </w:tcBorders>
          </w:tcPr>
          <w:p w14:paraId="1E099AD8"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Provide a general interpretation of the results in the context of other evidence, and implications for future research. </w:t>
            </w:r>
          </w:p>
        </w:tc>
        <w:tc>
          <w:tcPr>
            <w:tcW w:w="1701" w:type="dxa"/>
            <w:tcBorders>
              <w:top w:val="single" w:sz="5" w:space="0" w:color="000000"/>
              <w:left w:val="single" w:sz="5" w:space="0" w:color="000000"/>
              <w:bottom w:val="double" w:sz="5" w:space="0" w:color="000000"/>
              <w:right w:val="single" w:sz="5" w:space="0" w:color="000000"/>
            </w:tcBorders>
          </w:tcPr>
          <w:p w14:paraId="718601B2" w14:textId="77777777" w:rsidR="005A1EFD" w:rsidRPr="00062F7A" w:rsidRDefault="00584A62"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11</w:t>
            </w:r>
          </w:p>
        </w:tc>
      </w:tr>
      <w:tr w:rsidR="00062F7A" w:rsidRPr="00062F7A" w14:paraId="1ABAA833" w14:textId="77777777" w:rsidTr="00C0044C">
        <w:trPr>
          <w:trHeight w:val="20"/>
        </w:trPr>
        <w:tc>
          <w:tcPr>
            <w:tcW w:w="1258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844E72A" w14:textId="77777777" w:rsidR="005A1EFD" w:rsidRPr="00062F7A" w:rsidRDefault="005A1EFD" w:rsidP="001E050D">
            <w:pPr>
              <w:pStyle w:val="Default"/>
              <w:spacing w:line="480" w:lineRule="auto"/>
              <w:rPr>
                <w:rFonts w:ascii="Arial" w:hAnsi="Arial" w:cs="Arial"/>
                <w:color w:val="auto"/>
                <w:sz w:val="20"/>
                <w:szCs w:val="20"/>
              </w:rPr>
            </w:pPr>
            <w:r w:rsidRPr="00062F7A">
              <w:rPr>
                <w:rFonts w:ascii="Arial" w:hAnsi="Arial" w:cs="Arial"/>
                <w:b/>
                <w:bCs/>
                <w:color w:val="auto"/>
                <w:sz w:val="20"/>
                <w:szCs w:val="20"/>
              </w:rPr>
              <w:t xml:space="preserve">FUNDING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7664F93E" w14:textId="77777777" w:rsidR="005A1EFD" w:rsidRPr="00062F7A" w:rsidRDefault="005A1EFD" w:rsidP="001E050D">
            <w:pPr>
              <w:pStyle w:val="Default"/>
              <w:spacing w:line="480" w:lineRule="auto"/>
              <w:jc w:val="center"/>
              <w:rPr>
                <w:rFonts w:ascii="Arial" w:hAnsi="Arial" w:cs="Arial"/>
                <w:color w:val="auto"/>
                <w:sz w:val="20"/>
                <w:szCs w:val="20"/>
              </w:rPr>
            </w:pPr>
          </w:p>
        </w:tc>
      </w:tr>
      <w:tr w:rsidR="00062F7A" w:rsidRPr="00062F7A" w14:paraId="04AAD2F3" w14:textId="77777777" w:rsidTr="00C0044C">
        <w:trPr>
          <w:trHeight w:val="20"/>
        </w:trPr>
        <w:tc>
          <w:tcPr>
            <w:tcW w:w="2800" w:type="dxa"/>
            <w:tcBorders>
              <w:top w:val="single" w:sz="5" w:space="0" w:color="000000"/>
              <w:left w:val="single" w:sz="5" w:space="0" w:color="000000"/>
              <w:bottom w:val="double" w:sz="5" w:space="0" w:color="000000"/>
              <w:right w:val="single" w:sz="5" w:space="0" w:color="000000"/>
            </w:tcBorders>
          </w:tcPr>
          <w:p w14:paraId="05D37CEE"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14:paraId="1D6C661E" w14:textId="77777777" w:rsidR="005A1EFD" w:rsidRPr="00062F7A" w:rsidRDefault="005A1EFD" w:rsidP="001E050D">
            <w:pPr>
              <w:pStyle w:val="Default"/>
              <w:spacing w:before="40" w:after="40" w:line="480" w:lineRule="auto"/>
              <w:jc w:val="right"/>
              <w:rPr>
                <w:rFonts w:ascii="Arial" w:hAnsi="Arial" w:cs="Arial"/>
                <w:color w:val="auto"/>
                <w:sz w:val="20"/>
                <w:szCs w:val="20"/>
              </w:rPr>
            </w:pPr>
            <w:r w:rsidRPr="00062F7A">
              <w:rPr>
                <w:rFonts w:ascii="Arial" w:hAnsi="Arial" w:cs="Arial"/>
                <w:color w:val="auto"/>
                <w:sz w:val="20"/>
                <w:szCs w:val="20"/>
              </w:rPr>
              <w:t>27</w:t>
            </w:r>
          </w:p>
        </w:tc>
        <w:tc>
          <w:tcPr>
            <w:tcW w:w="9242" w:type="dxa"/>
            <w:tcBorders>
              <w:top w:val="single" w:sz="5" w:space="0" w:color="000000"/>
              <w:left w:val="single" w:sz="5" w:space="0" w:color="000000"/>
              <w:bottom w:val="double" w:sz="5" w:space="0" w:color="000000"/>
              <w:right w:val="single" w:sz="5" w:space="0" w:color="000000"/>
            </w:tcBorders>
          </w:tcPr>
          <w:p w14:paraId="62965474" w14:textId="77777777" w:rsidR="005A1EFD" w:rsidRPr="00062F7A" w:rsidRDefault="005A1EFD"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 xml:space="preserve">Describe sources of funding for the systematic review and other support (e.g., supply of data); role of funders for the systematic review. </w:t>
            </w:r>
          </w:p>
        </w:tc>
        <w:tc>
          <w:tcPr>
            <w:tcW w:w="1701" w:type="dxa"/>
            <w:tcBorders>
              <w:top w:val="single" w:sz="5" w:space="0" w:color="000000"/>
              <w:left w:val="single" w:sz="5" w:space="0" w:color="000000"/>
              <w:bottom w:val="double" w:sz="5" w:space="0" w:color="000000"/>
              <w:right w:val="single" w:sz="5" w:space="0" w:color="000000"/>
            </w:tcBorders>
          </w:tcPr>
          <w:p w14:paraId="3C32D1E3" w14:textId="77777777" w:rsidR="005A1EFD" w:rsidRPr="00062F7A" w:rsidRDefault="00584A62" w:rsidP="001E050D">
            <w:pPr>
              <w:pStyle w:val="Default"/>
              <w:spacing w:before="40" w:after="40" w:line="480" w:lineRule="auto"/>
              <w:rPr>
                <w:rFonts w:ascii="Arial" w:hAnsi="Arial" w:cs="Arial"/>
                <w:color w:val="auto"/>
                <w:sz w:val="20"/>
                <w:szCs w:val="20"/>
              </w:rPr>
            </w:pPr>
            <w:r w:rsidRPr="00062F7A">
              <w:rPr>
                <w:rFonts w:ascii="Arial" w:hAnsi="Arial" w:cs="Arial"/>
                <w:color w:val="auto"/>
                <w:sz w:val="20"/>
                <w:szCs w:val="20"/>
              </w:rPr>
              <w:t>2</w:t>
            </w:r>
          </w:p>
        </w:tc>
      </w:tr>
    </w:tbl>
    <w:p w14:paraId="286B73D1" w14:textId="77777777" w:rsidR="005A1EFD" w:rsidRPr="00062F7A" w:rsidRDefault="005A1EFD" w:rsidP="001E050D">
      <w:pPr>
        <w:pStyle w:val="ListParagraph"/>
        <w:spacing w:line="480" w:lineRule="auto"/>
        <w:rPr>
          <w:rFonts w:ascii="Arial" w:hAnsi="Arial" w:cs="Arial"/>
          <w:sz w:val="20"/>
          <w:szCs w:val="20"/>
          <w:lang w:val="en-US"/>
        </w:rPr>
      </w:pPr>
    </w:p>
    <w:p w14:paraId="3D46F3F7" w14:textId="77777777" w:rsidR="005A1EFD" w:rsidRPr="00062F7A" w:rsidRDefault="005A1EFD" w:rsidP="001E050D">
      <w:pPr>
        <w:pStyle w:val="Default"/>
        <w:spacing w:line="480" w:lineRule="auto"/>
        <w:jc w:val="both"/>
        <w:rPr>
          <w:rFonts w:ascii="Arial" w:hAnsi="Arial" w:cs="Arial"/>
          <w:color w:val="auto"/>
          <w:sz w:val="20"/>
          <w:szCs w:val="20"/>
          <w:lang w:val="da-DK"/>
        </w:rPr>
      </w:pPr>
      <w:r w:rsidRPr="00062F7A">
        <w:rPr>
          <w:rFonts w:ascii="Arial" w:hAnsi="Arial" w:cs="Arial"/>
          <w:i/>
          <w:iCs/>
          <w:color w:val="auto"/>
          <w:sz w:val="20"/>
          <w:szCs w:val="20"/>
        </w:rPr>
        <w:t xml:space="preserve">From: </w:t>
      </w:r>
      <w:r w:rsidRPr="00062F7A">
        <w:rPr>
          <w:rFonts w:ascii="Arial" w:hAnsi="Arial" w:cs="Arial"/>
          <w:color w:val="auto"/>
          <w:sz w:val="20"/>
          <w:szCs w:val="20"/>
        </w:rPr>
        <w:t xml:space="preserve"> Moher D, </w:t>
      </w:r>
      <w:proofErr w:type="spellStart"/>
      <w:r w:rsidRPr="00062F7A">
        <w:rPr>
          <w:rFonts w:ascii="Arial" w:hAnsi="Arial" w:cs="Arial"/>
          <w:color w:val="auto"/>
          <w:sz w:val="20"/>
          <w:szCs w:val="20"/>
        </w:rPr>
        <w:t>Liberati</w:t>
      </w:r>
      <w:proofErr w:type="spellEnd"/>
      <w:r w:rsidRPr="00062F7A">
        <w:rPr>
          <w:rFonts w:ascii="Arial" w:hAnsi="Arial" w:cs="Arial"/>
          <w:color w:val="auto"/>
          <w:sz w:val="20"/>
          <w:szCs w:val="20"/>
        </w:rPr>
        <w:t xml:space="preserve"> A, </w:t>
      </w:r>
      <w:proofErr w:type="spellStart"/>
      <w:r w:rsidRPr="00062F7A">
        <w:rPr>
          <w:rFonts w:ascii="Arial" w:hAnsi="Arial" w:cs="Arial"/>
          <w:color w:val="auto"/>
          <w:sz w:val="20"/>
          <w:szCs w:val="20"/>
        </w:rPr>
        <w:t>Tetzlaff</w:t>
      </w:r>
      <w:proofErr w:type="spellEnd"/>
      <w:r w:rsidRPr="00062F7A">
        <w:rPr>
          <w:rFonts w:ascii="Arial" w:hAnsi="Arial" w:cs="Arial"/>
          <w:color w:val="auto"/>
          <w:sz w:val="20"/>
          <w:szCs w:val="20"/>
        </w:rPr>
        <w:t xml:space="preserve"> J, Altman DG, The PRISMA Group (2009). Preferred Reporting Items for Systematic Reviews and Meta-Analyses: The PRISMA Statement. </w:t>
      </w:r>
      <w:r w:rsidRPr="00062F7A">
        <w:rPr>
          <w:rFonts w:ascii="Arial" w:hAnsi="Arial" w:cs="Arial"/>
          <w:color w:val="auto"/>
          <w:sz w:val="20"/>
          <w:szCs w:val="20"/>
          <w:lang w:val="da-DK"/>
        </w:rPr>
        <w:t xml:space="preserve">PLoS Med 6(7): e1000097. doi:10.1371/journal.pmed1000097 </w:t>
      </w:r>
      <w:r w:rsidRPr="00062F7A">
        <w:rPr>
          <w:rFonts w:ascii="Arial" w:hAnsi="Arial" w:cs="Arial"/>
          <w:color w:val="auto"/>
          <w:sz w:val="20"/>
          <w:szCs w:val="20"/>
        </w:rPr>
        <w:t>For more information, visit:</w:t>
      </w:r>
      <w:r w:rsidRPr="00062F7A">
        <w:rPr>
          <w:rFonts w:ascii="Arial" w:hAnsi="Arial" w:cs="Arial"/>
          <w:color w:val="auto"/>
          <w:sz w:val="20"/>
          <w:szCs w:val="20"/>
          <w:lang w:val="da-DK"/>
        </w:rPr>
        <w:t xml:space="preserve"> </w:t>
      </w:r>
      <w:r w:rsidRPr="00062F7A">
        <w:rPr>
          <w:rFonts w:ascii="Arial" w:hAnsi="Arial" w:cs="Arial"/>
          <w:b/>
          <w:bCs/>
          <w:color w:val="auto"/>
          <w:sz w:val="20"/>
          <w:szCs w:val="20"/>
          <w:u w:val="single"/>
          <w:lang w:val="da-DK"/>
        </w:rPr>
        <w:t>www.prisma-statement.org</w:t>
      </w:r>
      <w:r w:rsidRPr="00062F7A">
        <w:rPr>
          <w:rFonts w:ascii="Arial" w:hAnsi="Arial" w:cs="Arial"/>
          <w:color w:val="auto"/>
          <w:sz w:val="20"/>
          <w:szCs w:val="20"/>
          <w:lang w:val="da-DK"/>
        </w:rPr>
        <w:t xml:space="preserve">. </w:t>
      </w:r>
    </w:p>
    <w:p w14:paraId="660A18CE" w14:textId="77777777" w:rsidR="005A1EFD" w:rsidRPr="00062F7A" w:rsidRDefault="005A1EFD" w:rsidP="001E050D">
      <w:pPr>
        <w:pStyle w:val="ListParagraph"/>
        <w:spacing w:line="480" w:lineRule="auto"/>
        <w:rPr>
          <w:rFonts w:ascii="Arial" w:hAnsi="Arial" w:cs="Arial"/>
          <w:sz w:val="20"/>
          <w:szCs w:val="20"/>
          <w:lang w:val="da-DK"/>
        </w:rPr>
        <w:sectPr w:rsidR="005A1EFD" w:rsidRPr="00062F7A" w:rsidSect="007944DC">
          <w:pgSz w:w="16838" w:h="11906" w:orient="landscape"/>
          <w:pgMar w:top="1134" w:right="1417" w:bottom="1134" w:left="1134" w:header="708" w:footer="708" w:gutter="0"/>
          <w:cols w:space="708"/>
          <w:docGrid w:linePitch="360"/>
        </w:sectPr>
      </w:pPr>
    </w:p>
    <w:p w14:paraId="22F0DD1C" w14:textId="21BB9523" w:rsidR="00744DB3" w:rsidRPr="00062F7A" w:rsidRDefault="00744DB3" w:rsidP="00744DB3">
      <w:pPr>
        <w:pStyle w:val="Default"/>
        <w:numPr>
          <w:ilvl w:val="0"/>
          <w:numId w:val="2"/>
        </w:numPr>
        <w:spacing w:line="480" w:lineRule="auto"/>
        <w:ind w:left="284"/>
        <w:jc w:val="both"/>
        <w:rPr>
          <w:rFonts w:ascii="Arial" w:hAnsi="Arial" w:cs="Arial"/>
          <w:b/>
          <w:bCs/>
          <w:color w:val="auto"/>
          <w:sz w:val="20"/>
          <w:szCs w:val="20"/>
        </w:rPr>
      </w:pPr>
      <w:r w:rsidRPr="00062F7A">
        <w:rPr>
          <w:rFonts w:ascii="Arial" w:hAnsi="Arial" w:cs="Arial"/>
          <w:b/>
          <w:bCs/>
          <w:color w:val="auto"/>
          <w:sz w:val="20"/>
          <w:szCs w:val="20"/>
        </w:rPr>
        <w:lastRenderedPageBreak/>
        <w:t>Search strategy</w:t>
      </w:r>
    </w:p>
    <w:p w14:paraId="17D264E0" w14:textId="6C97B617" w:rsidR="00744DB3" w:rsidRPr="00062F7A" w:rsidRDefault="00744DB3" w:rsidP="00744DB3">
      <w:pPr>
        <w:pStyle w:val="Default"/>
        <w:spacing w:line="480" w:lineRule="auto"/>
        <w:jc w:val="both"/>
        <w:rPr>
          <w:rFonts w:ascii="Arial" w:hAnsi="Arial" w:cs="Arial"/>
          <w:color w:val="auto"/>
          <w:sz w:val="20"/>
          <w:szCs w:val="20"/>
        </w:rPr>
      </w:pPr>
    </w:p>
    <w:p w14:paraId="13318865" w14:textId="74DBB890" w:rsidR="00744DB3" w:rsidRPr="00062F7A" w:rsidRDefault="00744DB3" w:rsidP="00744DB3">
      <w:pPr>
        <w:pStyle w:val="Default"/>
        <w:spacing w:line="480" w:lineRule="auto"/>
        <w:jc w:val="both"/>
        <w:rPr>
          <w:rFonts w:ascii="Arial" w:hAnsi="Arial" w:cs="Arial"/>
          <w:color w:val="auto"/>
          <w:sz w:val="20"/>
          <w:szCs w:val="20"/>
        </w:rPr>
      </w:pPr>
      <w:proofErr w:type="spellStart"/>
      <w:r w:rsidRPr="00062F7A">
        <w:rPr>
          <w:rFonts w:ascii="Arial" w:hAnsi="Arial" w:cs="Arial"/>
          <w:color w:val="auto"/>
          <w:sz w:val="20"/>
          <w:szCs w:val="20"/>
        </w:rPr>
        <w:t>Pubmed</w:t>
      </w:r>
      <w:proofErr w:type="spellEnd"/>
    </w:p>
    <w:p w14:paraId="2C445E0E" w14:textId="08D937D7"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((((((tuberculosis) OR mycobacterium) OR tubercular) OR TB))) AND (((ICS) OR ((((((beclomethasone) OR budesonide) OR flunisolide) OR fluticasone) OR mometasone) OR triamcinolone)) OR (((((</w:t>
      </w:r>
      <w:proofErr w:type="spellStart"/>
      <w:r w:rsidRPr="00062F7A">
        <w:rPr>
          <w:rFonts w:ascii="Arial" w:hAnsi="Arial" w:cs="Arial"/>
          <w:color w:val="auto"/>
          <w:sz w:val="20"/>
          <w:szCs w:val="20"/>
        </w:rPr>
        <w:t>inhalatory</w:t>
      </w:r>
      <w:proofErr w:type="spellEnd"/>
      <w:r w:rsidRPr="00062F7A">
        <w:rPr>
          <w:rFonts w:ascii="Arial" w:hAnsi="Arial" w:cs="Arial"/>
          <w:color w:val="auto"/>
          <w:sz w:val="20"/>
          <w:szCs w:val="20"/>
        </w:rPr>
        <w:t>) OR Inhaled)) AND ((((((glucocorticoid) OR glucocorticoids) OR steroid) OR steroids) OR Corticosteroid) OR Corticosteroids))))</w:t>
      </w:r>
    </w:p>
    <w:p w14:paraId="103FDA12" w14:textId="7C9DA965" w:rsidR="00744DB3" w:rsidRPr="00062F7A" w:rsidRDefault="00744DB3" w:rsidP="00744DB3">
      <w:pPr>
        <w:pStyle w:val="Default"/>
        <w:spacing w:line="480" w:lineRule="auto"/>
        <w:jc w:val="both"/>
        <w:rPr>
          <w:rFonts w:ascii="Arial" w:hAnsi="Arial" w:cs="Arial"/>
          <w:color w:val="auto"/>
          <w:sz w:val="20"/>
          <w:szCs w:val="20"/>
        </w:rPr>
      </w:pPr>
    </w:p>
    <w:p w14:paraId="7597D2CC" w14:textId="6E00CA81"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CENTRAL</w:t>
      </w:r>
    </w:p>
    <w:p w14:paraId="05F70781" w14:textId="297BC185"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w:t>
      </w:r>
      <w:r w:rsidRPr="00062F7A">
        <w:rPr>
          <w:rFonts w:ascii="Arial" w:hAnsi="Arial" w:cs="Arial"/>
          <w:color w:val="auto"/>
          <w:sz w:val="20"/>
          <w:szCs w:val="20"/>
        </w:rPr>
        <w:tab/>
        <w:t>beclomethasone</w:t>
      </w:r>
    </w:p>
    <w:p w14:paraId="70E7A325" w14:textId="0BBBD19A"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w:t>
      </w:r>
      <w:r w:rsidRPr="00062F7A">
        <w:rPr>
          <w:rFonts w:ascii="Arial" w:hAnsi="Arial" w:cs="Arial"/>
          <w:color w:val="auto"/>
          <w:sz w:val="20"/>
          <w:szCs w:val="20"/>
        </w:rPr>
        <w:tab/>
        <w:t>budesonide</w:t>
      </w:r>
    </w:p>
    <w:p w14:paraId="016AC6FE" w14:textId="3F64C2F5"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#3</w:t>
      </w:r>
      <w:r w:rsidRPr="00062F7A">
        <w:rPr>
          <w:rFonts w:ascii="Arial" w:hAnsi="Arial" w:cs="Arial"/>
          <w:color w:val="auto"/>
          <w:sz w:val="20"/>
          <w:szCs w:val="20"/>
        </w:rPr>
        <w:tab/>
        <w:t>flunisolide</w:t>
      </w:r>
    </w:p>
    <w:p w14:paraId="7860BE2F" w14:textId="17980BD2"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#4</w:t>
      </w:r>
      <w:r w:rsidRPr="00062F7A">
        <w:rPr>
          <w:rFonts w:ascii="Arial" w:hAnsi="Arial" w:cs="Arial"/>
          <w:color w:val="auto"/>
          <w:sz w:val="20"/>
          <w:szCs w:val="20"/>
        </w:rPr>
        <w:tab/>
        <w:t>fluticasone</w:t>
      </w:r>
    </w:p>
    <w:p w14:paraId="326D0EF5" w14:textId="3F0A3076"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#5</w:t>
      </w:r>
      <w:r w:rsidRPr="00062F7A">
        <w:rPr>
          <w:rFonts w:ascii="Arial" w:hAnsi="Arial" w:cs="Arial"/>
          <w:color w:val="auto"/>
          <w:sz w:val="20"/>
          <w:szCs w:val="20"/>
        </w:rPr>
        <w:tab/>
        <w:t>mometasone</w:t>
      </w:r>
    </w:p>
    <w:p w14:paraId="1CE39204" w14:textId="04F1E90D"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#6</w:t>
      </w:r>
      <w:r w:rsidRPr="00062F7A">
        <w:rPr>
          <w:rFonts w:ascii="Arial" w:hAnsi="Arial" w:cs="Arial"/>
          <w:color w:val="auto"/>
          <w:sz w:val="20"/>
          <w:szCs w:val="20"/>
        </w:rPr>
        <w:tab/>
        <w:t>triamcinolone</w:t>
      </w:r>
    </w:p>
    <w:p w14:paraId="61656217" w14:textId="70493019"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#7</w:t>
      </w:r>
      <w:r w:rsidRPr="00062F7A">
        <w:rPr>
          <w:rFonts w:ascii="Arial" w:hAnsi="Arial" w:cs="Arial"/>
          <w:color w:val="auto"/>
          <w:sz w:val="20"/>
          <w:szCs w:val="20"/>
        </w:rPr>
        <w:tab/>
        <w:t>#1 or #2 or #3 or #4 or #5 or #6</w:t>
      </w:r>
    </w:p>
    <w:p w14:paraId="097106DE" w14:textId="6CFD00D6"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#8</w:t>
      </w:r>
      <w:r w:rsidRPr="00062F7A">
        <w:rPr>
          <w:rFonts w:ascii="Arial" w:hAnsi="Arial" w:cs="Arial"/>
          <w:color w:val="auto"/>
          <w:sz w:val="20"/>
          <w:szCs w:val="20"/>
        </w:rPr>
        <w:tab/>
        <w:t>Inhaled</w:t>
      </w:r>
    </w:p>
    <w:p w14:paraId="50212573" w14:textId="08906100"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#9</w:t>
      </w:r>
      <w:r w:rsidRPr="00062F7A">
        <w:rPr>
          <w:rFonts w:ascii="Arial" w:hAnsi="Arial" w:cs="Arial"/>
          <w:color w:val="auto"/>
          <w:sz w:val="20"/>
          <w:szCs w:val="20"/>
        </w:rPr>
        <w:tab/>
      </w:r>
      <w:proofErr w:type="spellStart"/>
      <w:r w:rsidRPr="00062F7A">
        <w:rPr>
          <w:rFonts w:ascii="Arial" w:hAnsi="Arial" w:cs="Arial"/>
          <w:color w:val="auto"/>
          <w:sz w:val="20"/>
          <w:szCs w:val="20"/>
        </w:rPr>
        <w:t>inhalatory</w:t>
      </w:r>
      <w:proofErr w:type="spellEnd"/>
    </w:p>
    <w:p w14:paraId="22A68C76" w14:textId="25E5EB88"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#10</w:t>
      </w:r>
      <w:r w:rsidRPr="00062F7A">
        <w:rPr>
          <w:rFonts w:ascii="Arial" w:hAnsi="Arial" w:cs="Arial"/>
          <w:color w:val="auto"/>
          <w:sz w:val="20"/>
          <w:szCs w:val="20"/>
        </w:rPr>
        <w:tab/>
        <w:t>#8 or #9</w:t>
      </w:r>
    </w:p>
    <w:p w14:paraId="6A6762FB" w14:textId="00899288"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#11</w:t>
      </w:r>
      <w:r w:rsidRPr="00062F7A">
        <w:rPr>
          <w:rFonts w:ascii="Arial" w:hAnsi="Arial" w:cs="Arial"/>
          <w:color w:val="auto"/>
          <w:sz w:val="20"/>
          <w:szCs w:val="20"/>
        </w:rPr>
        <w:tab/>
        <w:t>Corticosteroids</w:t>
      </w:r>
    </w:p>
    <w:p w14:paraId="1B4D2867" w14:textId="38C721E1"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#12</w:t>
      </w:r>
      <w:r w:rsidRPr="00062F7A">
        <w:rPr>
          <w:rFonts w:ascii="Arial" w:hAnsi="Arial" w:cs="Arial"/>
          <w:color w:val="auto"/>
          <w:sz w:val="20"/>
          <w:szCs w:val="20"/>
        </w:rPr>
        <w:tab/>
        <w:t>Corticosteroid</w:t>
      </w:r>
    </w:p>
    <w:p w14:paraId="7A13BC80" w14:textId="06C8633E"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#13</w:t>
      </w:r>
      <w:r w:rsidRPr="00062F7A">
        <w:rPr>
          <w:rFonts w:ascii="Arial" w:hAnsi="Arial" w:cs="Arial"/>
          <w:color w:val="auto"/>
          <w:sz w:val="20"/>
          <w:szCs w:val="20"/>
        </w:rPr>
        <w:tab/>
        <w:t>steroids</w:t>
      </w:r>
      <w:r w:rsidRPr="00062F7A">
        <w:rPr>
          <w:rFonts w:ascii="Arial" w:hAnsi="Arial" w:cs="Arial"/>
          <w:color w:val="auto"/>
          <w:sz w:val="20"/>
          <w:szCs w:val="20"/>
        </w:rPr>
        <w:tab/>
      </w:r>
    </w:p>
    <w:p w14:paraId="62336678" w14:textId="3C5ABAD9"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#14</w:t>
      </w:r>
      <w:r w:rsidRPr="00062F7A">
        <w:rPr>
          <w:rFonts w:ascii="Arial" w:hAnsi="Arial" w:cs="Arial"/>
          <w:color w:val="auto"/>
          <w:sz w:val="20"/>
          <w:szCs w:val="20"/>
        </w:rPr>
        <w:tab/>
        <w:t>steroid</w:t>
      </w:r>
    </w:p>
    <w:p w14:paraId="68EF000E" w14:textId="7FBED971"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#15</w:t>
      </w:r>
      <w:r w:rsidRPr="00062F7A">
        <w:rPr>
          <w:rFonts w:ascii="Arial" w:hAnsi="Arial" w:cs="Arial"/>
          <w:color w:val="auto"/>
          <w:sz w:val="20"/>
          <w:szCs w:val="20"/>
        </w:rPr>
        <w:tab/>
        <w:t>glucocorticoids</w:t>
      </w:r>
    </w:p>
    <w:p w14:paraId="33E1F998" w14:textId="57A8B03F"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#16</w:t>
      </w:r>
      <w:r w:rsidRPr="00062F7A">
        <w:rPr>
          <w:rFonts w:ascii="Arial" w:hAnsi="Arial" w:cs="Arial"/>
          <w:color w:val="auto"/>
          <w:sz w:val="20"/>
          <w:szCs w:val="20"/>
        </w:rPr>
        <w:tab/>
        <w:t>glucocorticoid</w:t>
      </w:r>
    </w:p>
    <w:p w14:paraId="7F311442" w14:textId="7D7E45D0"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#17</w:t>
      </w:r>
      <w:r w:rsidRPr="00062F7A">
        <w:rPr>
          <w:rFonts w:ascii="Arial" w:hAnsi="Arial" w:cs="Arial"/>
          <w:color w:val="auto"/>
          <w:sz w:val="20"/>
          <w:szCs w:val="20"/>
        </w:rPr>
        <w:tab/>
        <w:t>#11 or #12 or #13 or #14 or #15 or #16</w:t>
      </w:r>
    </w:p>
    <w:p w14:paraId="18E3123A" w14:textId="6EF7CF0E"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#18</w:t>
      </w:r>
      <w:r w:rsidRPr="00062F7A">
        <w:rPr>
          <w:rFonts w:ascii="Arial" w:hAnsi="Arial" w:cs="Arial"/>
          <w:color w:val="auto"/>
          <w:sz w:val="20"/>
          <w:szCs w:val="20"/>
        </w:rPr>
        <w:tab/>
        <w:t>#10 and #17</w:t>
      </w:r>
    </w:p>
    <w:p w14:paraId="5A3F046D" w14:textId="33CF4CD0"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#19</w:t>
      </w:r>
      <w:r w:rsidRPr="00062F7A">
        <w:rPr>
          <w:rFonts w:ascii="Arial" w:hAnsi="Arial" w:cs="Arial"/>
          <w:color w:val="auto"/>
          <w:sz w:val="20"/>
          <w:szCs w:val="20"/>
        </w:rPr>
        <w:tab/>
        <w:t>"ICS"</w:t>
      </w:r>
    </w:p>
    <w:p w14:paraId="3E999CC5" w14:textId="32C2A3CD"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#20</w:t>
      </w:r>
      <w:r w:rsidRPr="00062F7A">
        <w:rPr>
          <w:rFonts w:ascii="Arial" w:hAnsi="Arial" w:cs="Arial"/>
          <w:color w:val="auto"/>
          <w:sz w:val="20"/>
          <w:szCs w:val="20"/>
        </w:rPr>
        <w:tab/>
        <w:t>#18 or #19</w:t>
      </w:r>
    </w:p>
    <w:p w14:paraId="261FFCDF" w14:textId="7012B9F3"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#21</w:t>
      </w:r>
      <w:r w:rsidRPr="00062F7A">
        <w:rPr>
          <w:rFonts w:ascii="Arial" w:hAnsi="Arial" w:cs="Arial"/>
          <w:color w:val="auto"/>
          <w:sz w:val="20"/>
          <w:szCs w:val="20"/>
        </w:rPr>
        <w:tab/>
        <w:t>tuberculosis</w:t>
      </w:r>
    </w:p>
    <w:p w14:paraId="3434BF8B" w14:textId="19748E40"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#22</w:t>
      </w:r>
      <w:r w:rsidRPr="00062F7A">
        <w:rPr>
          <w:rFonts w:ascii="Arial" w:hAnsi="Arial" w:cs="Arial"/>
          <w:color w:val="auto"/>
          <w:sz w:val="20"/>
          <w:szCs w:val="20"/>
        </w:rPr>
        <w:tab/>
        <w:t>mycobacterium</w:t>
      </w:r>
    </w:p>
    <w:p w14:paraId="66A50ABD" w14:textId="2781E12D"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lastRenderedPageBreak/>
        <w:t>#23</w:t>
      </w:r>
      <w:r w:rsidRPr="00062F7A">
        <w:rPr>
          <w:rFonts w:ascii="Arial" w:hAnsi="Arial" w:cs="Arial"/>
          <w:color w:val="auto"/>
          <w:sz w:val="20"/>
          <w:szCs w:val="20"/>
        </w:rPr>
        <w:tab/>
        <w:t>tubercular</w:t>
      </w:r>
    </w:p>
    <w:p w14:paraId="6499ED4B" w14:textId="3CA85077"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#24</w:t>
      </w:r>
      <w:r w:rsidRPr="00062F7A">
        <w:rPr>
          <w:rFonts w:ascii="Arial" w:hAnsi="Arial" w:cs="Arial"/>
          <w:color w:val="auto"/>
          <w:sz w:val="20"/>
          <w:szCs w:val="20"/>
        </w:rPr>
        <w:tab/>
        <w:t>"TB"</w:t>
      </w:r>
    </w:p>
    <w:p w14:paraId="00314106" w14:textId="2023CC42"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#25</w:t>
      </w:r>
      <w:r w:rsidRPr="00062F7A">
        <w:rPr>
          <w:rFonts w:ascii="Arial" w:hAnsi="Arial" w:cs="Arial"/>
          <w:color w:val="auto"/>
          <w:sz w:val="20"/>
          <w:szCs w:val="20"/>
        </w:rPr>
        <w:tab/>
        <w:t>#21 or #22 or #23 or #24</w:t>
      </w:r>
    </w:p>
    <w:p w14:paraId="7C98306F" w14:textId="185FD074"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#26</w:t>
      </w:r>
      <w:r w:rsidRPr="00062F7A">
        <w:rPr>
          <w:rFonts w:ascii="Arial" w:hAnsi="Arial" w:cs="Arial"/>
          <w:color w:val="auto"/>
          <w:sz w:val="20"/>
          <w:szCs w:val="20"/>
        </w:rPr>
        <w:tab/>
        <w:t>#20 or #7</w:t>
      </w:r>
    </w:p>
    <w:p w14:paraId="75870770" w14:textId="2ECCA8C4"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#27</w:t>
      </w:r>
      <w:r w:rsidRPr="00062F7A">
        <w:rPr>
          <w:rFonts w:ascii="Arial" w:hAnsi="Arial" w:cs="Arial"/>
          <w:color w:val="auto"/>
          <w:sz w:val="20"/>
          <w:szCs w:val="20"/>
        </w:rPr>
        <w:tab/>
        <w:t>#26 and #25</w:t>
      </w:r>
    </w:p>
    <w:p w14:paraId="58353851" w14:textId="77777777" w:rsidR="00744DB3" w:rsidRPr="00062F7A" w:rsidRDefault="00744DB3" w:rsidP="00744DB3">
      <w:pPr>
        <w:pStyle w:val="Default"/>
        <w:spacing w:line="480" w:lineRule="auto"/>
        <w:jc w:val="both"/>
        <w:rPr>
          <w:rFonts w:ascii="Arial" w:hAnsi="Arial" w:cs="Arial"/>
          <w:color w:val="auto"/>
          <w:sz w:val="20"/>
          <w:szCs w:val="20"/>
        </w:rPr>
      </w:pPr>
    </w:p>
    <w:p w14:paraId="0CBE532C" w14:textId="4C08BB81"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Web of Science</w:t>
      </w:r>
    </w:p>
    <w:p w14:paraId="7C8966FE" w14:textId="77777777"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(((((((tuberculosis) OR mycobacterium) OR tubercular) OR TB))) AND (((ICS) OR ((((((beclomethasone) OR budesonide) OR flunisolide) OR fluticasone) OR mometasone) OR triamcinolone)) OR (((((</w:t>
      </w:r>
      <w:proofErr w:type="spellStart"/>
      <w:r w:rsidRPr="00062F7A">
        <w:rPr>
          <w:rFonts w:ascii="Arial" w:hAnsi="Arial" w:cs="Arial"/>
          <w:color w:val="auto"/>
          <w:sz w:val="20"/>
          <w:szCs w:val="20"/>
        </w:rPr>
        <w:t>inhalatory</w:t>
      </w:r>
      <w:proofErr w:type="spellEnd"/>
      <w:r w:rsidRPr="00062F7A">
        <w:rPr>
          <w:rFonts w:ascii="Arial" w:hAnsi="Arial" w:cs="Arial"/>
          <w:color w:val="auto"/>
          <w:sz w:val="20"/>
          <w:szCs w:val="20"/>
        </w:rPr>
        <w:t>) OR Inhaled)) AND ((((((glucocorticoid) OR glucocorticoids) OR steroid) OR steroids) OR Corticosteroid) OR Corticosteroids)))))</w:t>
      </w:r>
    </w:p>
    <w:p w14:paraId="0CF198C1" w14:textId="77777777" w:rsidR="00744DB3" w:rsidRPr="00062F7A" w:rsidRDefault="00744DB3" w:rsidP="00744DB3">
      <w:pPr>
        <w:pStyle w:val="Default"/>
        <w:spacing w:line="480" w:lineRule="auto"/>
        <w:jc w:val="both"/>
        <w:rPr>
          <w:rFonts w:ascii="Arial" w:hAnsi="Arial" w:cs="Arial"/>
          <w:color w:val="auto"/>
          <w:sz w:val="20"/>
          <w:szCs w:val="20"/>
        </w:rPr>
      </w:pPr>
    </w:p>
    <w:p w14:paraId="2B7DED78" w14:textId="1F318EF1"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Scopus</w:t>
      </w:r>
    </w:p>
    <w:p w14:paraId="190BE7C4" w14:textId="77777777" w:rsidR="00744DB3" w:rsidRPr="00062F7A" w:rsidRDefault="00744DB3" w:rsidP="00744DB3">
      <w:pPr>
        <w:pStyle w:val="Default"/>
        <w:spacing w:line="480" w:lineRule="auto"/>
        <w:jc w:val="both"/>
        <w:rPr>
          <w:rFonts w:ascii="Arial" w:hAnsi="Arial" w:cs="Arial"/>
          <w:color w:val="auto"/>
          <w:sz w:val="20"/>
          <w:szCs w:val="20"/>
        </w:rPr>
      </w:pPr>
      <w:r w:rsidRPr="00062F7A">
        <w:rPr>
          <w:rFonts w:ascii="Arial" w:hAnsi="Arial" w:cs="Arial"/>
          <w:color w:val="auto"/>
          <w:sz w:val="20"/>
          <w:szCs w:val="20"/>
        </w:rPr>
        <w:t>( tuberculosis  OR  mycobacterium  OR  tubercular  OR  tb )  AND  ( ( ( inhalatory  OR  inhaled )  AND  ( glucocorticoid  OR  glucocorticoids  OR  steroid  OR  steroids  OR  corticosteroid  OR  corticosteroids ) )  OR  ( beclomethasone  OR  budesonide  OR  flunisolide  OR  fluticasone  OR  mometasone  OR  triamcinolone )  OR  ( ics ) )  AND  ( LIMIT-TO ( DOCTYPE ,  "ar" ) )  AND  ( LIMIT-TO ( SUBJAREA ,  "MEDI" ) ) </w:t>
      </w:r>
    </w:p>
    <w:p w14:paraId="4778851F" w14:textId="77777777" w:rsidR="00744DB3" w:rsidRPr="00062F7A" w:rsidRDefault="00744DB3" w:rsidP="001E050D">
      <w:pPr>
        <w:spacing w:line="480" w:lineRule="auto"/>
        <w:jc w:val="both"/>
        <w:rPr>
          <w:rFonts w:ascii="Arial" w:hAnsi="Arial" w:cs="Arial"/>
          <w:b/>
          <w:sz w:val="20"/>
          <w:szCs w:val="20"/>
          <w:lang w:val="en-US"/>
        </w:rPr>
      </w:pPr>
    </w:p>
    <w:p w14:paraId="7F7459B5" w14:textId="77777777" w:rsidR="00744DB3" w:rsidRPr="00062F7A" w:rsidRDefault="00744DB3" w:rsidP="001E050D">
      <w:pPr>
        <w:spacing w:line="480" w:lineRule="auto"/>
        <w:jc w:val="both"/>
        <w:rPr>
          <w:rFonts w:ascii="Arial" w:hAnsi="Arial" w:cs="Arial"/>
          <w:b/>
          <w:sz w:val="20"/>
          <w:szCs w:val="20"/>
          <w:lang w:val="en-US"/>
        </w:rPr>
      </w:pPr>
    </w:p>
    <w:p w14:paraId="715D5339" w14:textId="77777777" w:rsidR="00744DB3" w:rsidRPr="00062F7A" w:rsidRDefault="00744DB3" w:rsidP="001E050D">
      <w:pPr>
        <w:spacing w:line="480" w:lineRule="auto"/>
        <w:jc w:val="both"/>
        <w:rPr>
          <w:rFonts w:ascii="Arial" w:hAnsi="Arial" w:cs="Arial"/>
          <w:b/>
          <w:sz w:val="20"/>
          <w:szCs w:val="20"/>
          <w:lang w:val="en-US"/>
        </w:rPr>
        <w:sectPr w:rsidR="00744DB3" w:rsidRPr="00062F7A" w:rsidSect="00C0044C">
          <w:pgSz w:w="11906" w:h="16838"/>
          <w:pgMar w:top="1417" w:right="1134" w:bottom="1134" w:left="1134" w:header="708" w:footer="708" w:gutter="0"/>
          <w:cols w:space="708"/>
          <w:docGrid w:linePitch="360"/>
        </w:sectPr>
      </w:pPr>
    </w:p>
    <w:p w14:paraId="2C667B04" w14:textId="16AC76FC" w:rsidR="001F1261" w:rsidRPr="00062F7A" w:rsidRDefault="008D0CDF" w:rsidP="001E050D">
      <w:pPr>
        <w:spacing w:line="480" w:lineRule="auto"/>
        <w:jc w:val="both"/>
        <w:rPr>
          <w:rFonts w:ascii="Arial" w:eastAsia="Times New Roman" w:hAnsi="Arial" w:cs="Arial"/>
          <w:b/>
          <w:sz w:val="20"/>
          <w:szCs w:val="20"/>
          <w:lang w:val="en-US" w:eastAsia="it-IT"/>
        </w:rPr>
      </w:pPr>
      <w:r w:rsidRPr="00062F7A">
        <w:rPr>
          <w:rFonts w:ascii="Arial" w:hAnsi="Arial" w:cs="Arial"/>
          <w:b/>
          <w:sz w:val="20"/>
          <w:szCs w:val="20"/>
          <w:lang w:val="en-US"/>
        </w:rPr>
        <w:lastRenderedPageBreak/>
        <w:t xml:space="preserve">e-Table </w:t>
      </w:r>
      <w:r w:rsidR="001F1261" w:rsidRPr="00062F7A">
        <w:rPr>
          <w:rFonts w:ascii="Arial" w:hAnsi="Arial" w:cs="Arial"/>
          <w:b/>
          <w:sz w:val="20"/>
          <w:szCs w:val="20"/>
          <w:lang w:val="en-US"/>
        </w:rPr>
        <w:t xml:space="preserve">1. Risk of bias summary: review of authors’ judgements about each risk of bias item for each included retrospective cohort study. </w:t>
      </w:r>
    </w:p>
    <w:p w14:paraId="728A1CAB" w14:textId="77777777" w:rsidR="001F1261" w:rsidRPr="00062F7A" w:rsidRDefault="001F1261" w:rsidP="001E050D">
      <w:pPr>
        <w:spacing w:line="480" w:lineRule="auto"/>
        <w:jc w:val="both"/>
        <w:rPr>
          <w:rFonts w:ascii="Arial" w:eastAsia="Times New Roman" w:hAnsi="Arial" w:cs="Arial"/>
          <w:sz w:val="20"/>
          <w:szCs w:val="20"/>
          <w:lang w:val="en-US" w:eastAsia="it-IT"/>
        </w:rPr>
      </w:pPr>
    </w:p>
    <w:tbl>
      <w:tblPr>
        <w:tblStyle w:val="TableGrid"/>
        <w:tblW w:w="9854" w:type="dxa"/>
        <w:tblLook w:val="04A0" w:firstRow="1" w:lastRow="0" w:firstColumn="1" w:lastColumn="0" w:noHBand="0" w:noVBand="1"/>
      </w:tblPr>
      <w:tblGrid>
        <w:gridCol w:w="1866"/>
        <w:gridCol w:w="604"/>
        <w:gridCol w:w="605"/>
        <w:gridCol w:w="605"/>
        <w:gridCol w:w="605"/>
        <w:gridCol w:w="605"/>
        <w:gridCol w:w="605"/>
        <w:gridCol w:w="604"/>
        <w:gridCol w:w="605"/>
        <w:gridCol w:w="605"/>
        <w:gridCol w:w="605"/>
        <w:gridCol w:w="605"/>
        <w:gridCol w:w="605"/>
        <w:gridCol w:w="730"/>
      </w:tblGrid>
      <w:tr w:rsidR="00062F7A" w:rsidRPr="00062F7A" w14:paraId="2377A43E" w14:textId="77777777" w:rsidTr="007944DC">
        <w:tc>
          <w:tcPr>
            <w:tcW w:w="1866" w:type="dxa"/>
          </w:tcPr>
          <w:p w14:paraId="377AD29E" w14:textId="77777777" w:rsidR="001F1261" w:rsidRPr="00062F7A" w:rsidRDefault="007944DC" w:rsidP="001E050D">
            <w:pPr>
              <w:spacing w:line="480" w:lineRule="auto"/>
              <w:jc w:val="right"/>
              <w:rPr>
                <w:rFonts w:ascii="Arial" w:eastAsia="Times New Roman" w:hAnsi="Arial" w:cs="Arial"/>
                <w:sz w:val="20"/>
                <w:szCs w:val="20"/>
                <w:lang w:val="en-US" w:eastAsia="it-IT"/>
              </w:rPr>
            </w:pPr>
            <w:r w:rsidRPr="00062F7A">
              <w:rPr>
                <w:rFonts w:ascii="Arial" w:eastAsia="Times New Roman" w:hAnsi="Arial" w:cs="Arial"/>
                <w:sz w:val="20"/>
                <w:szCs w:val="20"/>
                <w:lang w:eastAsia="it-IT"/>
              </w:rPr>
              <w:t>Question</w:t>
            </w:r>
          </w:p>
        </w:tc>
        <w:tc>
          <w:tcPr>
            <w:tcW w:w="604" w:type="dxa"/>
          </w:tcPr>
          <w:p w14:paraId="7DEED308"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w:t>
            </w:r>
          </w:p>
        </w:tc>
        <w:tc>
          <w:tcPr>
            <w:tcW w:w="605" w:type="dxa"/>
          </w:tcPr>
          <w:p w14:paraId="4E22DFBA"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2</w:t>
            </w:r>
          </w:p>
        </w:tc>
        <w:tc>
          <w:tcPr>
            <w:tcW w:w="605" w:type="dxa"/>
          </w:tcPr>
          <w:p w14:paraId="2AEDCC4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3</w:t>
            </w:r>
          </w:p>
        </w:tc>
        <w:tc>
          <w:tcPr>
            <w:tcW w:w="605" w:type="dxa"/>
          </w:tcPr>
          <w:p w14:paraId="7FC33E65"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4</w:t>
            </w:r>
          </w:p>
        </w:tc>
        <w:tc>
          <w:tcPr>
            <w:tcW w:w="605" w:type="dxa"/>
          </w:tcPr>
          <w:p w14:paraId="003DB12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5</w:t>
            </w:r>
          </w:p>
        </w:tc>
        <w:tc>
          <w:tcPr>
            <w:tcW w:w="605" w:type="dxa"/>
          </w:tcPr>
          <w:p w14:paraId="59C15CB6"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6</w:t>
            </w:r>
          </w:p>
        </w:tc>
        <w:tc>
          <w:tcPr>
            <w:tcW w:w="604" w:type="dxa"/>
          </w:tcPr>
          <w:p w14:paraId="6A0E998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7</w:t>
            </w:r>
          </w:p>
        </w:tc>
        <w:tc>
          <w:tcPr>
            <w:tcW w:w="605" w:type="dxa"/>
          </w:tcPr>
          <w:p w14:paraId="4D245EA7"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8</w:t>
            </w:r>
          </w:p>
        </w:tc>
        <w:tc>
          <w:tcPr>
            <w:tcW w:w="605" w:type="dxa"/>
          </w:tcPr>
          <w:p w14:paraId="0750169F"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9</w:t>
            </w:r>
          </w:p>
        </w:tc>
        <w:tc>
          <w:tcPr>
            <w:tcW w:w="605" w:type="dxa"/>
          </w:tcPr>
          <w:p w14:paraId="26807F18"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10</w:t>
            </w:r>
          </w:p>
        </w:tc>
        <w:tc>
          <w:tcPr>
            <w:tcW w:w="605" w:type="dxa"/>
          </w:tcPr>
          <w:p w14:paraId="2A989170"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11</w:t>
            </w:r>
          </w:p>
        </w:tc>
        <w:tc>
          <w:tcPr>
            <w:tcW w:w="605" w:type="dxa"/>
          </w:tcPr>
          <w:p w14:paraId="3A1047B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12</w:t>
            </w:r>
          </w:p>
        </w:tc>
        <w:tc>
          <w:tcPr>
            <w:tcW w:w="730" w:type="dxa"/>
          </w:tcPr>
          <w:p w14:paraId="1D9CCD2B"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Total</w:t>
            </w:r>
          </w:p>
        </w:tc>
      </w:tr>
      <w:tr w:rsidR="00062F7A" w:rsidRPr="00062F7A" w14:paraId="11755BB5" w14:textId="77777777" w:rsidTr="007944DC">
        <w:tc>
          <w:tcPr>
            <w:tcW w:w="1866" w:type="dxa"/>
            <w:vAlign w:val="center"/>
          </w:tcPr>
          <w:p w14:paraId="3FE4AC26"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Brassard, 2011</w:t>
            </w:r>
            <w:r w:rsidR="008D0CDF" w:rsidRPr="00062F7A">
              <w:rPr>
                <w:rFonts w:ascii="Arial" w:eastAsia="Times New Roman" w:hAnsi="Arial" w:cs="Arial"/>
                <w:sz w:val="20"/>
                <w:szCs w:val="20"/>
                <w:vertAlign w:val="superscript"/>
                <w:lang w:val="en-US" w:eastAsia="it-IT"/>
              </w:rPr>
              <w:t>1</w:t>
            </w:r>
          </w:p>
        </w:tc>
        <w:tc>
          <w:tcPr>
            <w:tcW w:w="604" w:type="dxa"/>
          </w:tcPr>
          <w:p w14:paraId="42AD0E8A"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605" w:type="dxa"/>
          </w:tcPr>
          <w:p w14:paraId="04138AB8"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CBD6C5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09F31C7B"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605" w:type="dxa"/>
          </w:tcPr>
          <w:p w14:paraId="4E98555A"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450F402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751CE591"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09FDDD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400F6098"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28F9840E"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074BE8F4" w14:textId="77777777" w:rsidR="001F1261" w:rsidRPr="00062F7A" w:rsidRDefault="001F1261" w:rsidP="001E050D">
            <w:pPr>
              <w:spacing w:line="480" w:lineRule="auto"/>
              <w:jc w:val="center"/>
              <w:rPr>
                <w:rFonts w:ascii="Arial" w:hAnsi="Arial" w:cs="Arial"/>
                <w:sz w:val="20"/>
                <w:szCs w:val="20"/>
              </w:rPr>
            </w:pPr>
            <w:r w:rsidRPr="00062F7A">
              <w:rPr>
                <w:rFonts w:ascii="Arial" w:eastAsia="Times New Roman" w:hAnsi="Arial" w:cs="Arial"/>
                <w:sz w:val="20"/>
                <w:szCs w:val="20"/>
                <w:lang w:val="en-US" w:eastAsia="it-IT"/>
              </w:rPr>
              <w:t>NR</w:t>
            </w:r>
          </w:p>
        </w:tc>
        <w:tc>
          <w:tcPr>
            <w:tcW w:w="605" w:type="dxa"/>
          </w:tcPr>
          <w:p w14:paraId="06348048"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730" w:type="dxa"/>
          </w:tcPr>
          <w:p w14:paraId="272A0101"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10/12</w:t>
            </w:r>
          </w:p>
        </w:tc>
      </w:tr>
      <w:tr w:rsidR="00062F7A" w:rsidRPr="00062F7A" w14:paraId="2B66E66F" w14:textId="77777777" w:rsidTr="007944DC">
        <w:tc>
          <w:tcPr>
            <w:tcW w:w="1866" w:type="dxa"/>
            <w:vAlign w:val="center"/>
          </w:tcPr>
          <w:p w14:paraId="5E4BE826" w14:textId="77777777" w:rsidR="001F1261" w:rsidRPr="00062F7A" w:rsidRDefault="001F1261" w:rsidP="001E050D">
            <w:pPr>
              <w:spacing w:line="480" w:lineRule="auto"/>
              <w:rPr>
                <w:rFonts w:ascii="Arial" w:eastAsia="Times New Roman" w:hAnsi="Arial" w:cs="Arial"/>
                <w:sz w:val="20"/>
                <w:szCs w:val="20"/>
                <w:lang w:val="en-US" w:eastAsia="it-IT"/>
              </w:rPr>
            </w:pPr>
            <w:proofErr w:type="spellStart"/>
            <w:r w:rsidRPr="00062F7A">
              <w:rPr>
                <w:rFonts w:ascii="Arial" w:eastAsia="Times New Roman" w:hAnsi="Arial" w:cs="Arial"/>
                <w:sz w:val="20"/>
                <w:szCs w:val="20"/>
                <w:lang w:val="en-US" w:eastAsia="it-IT"/>
              </w:rPr>
              <w:t>Brode</w:t>
            </w:r>
            <w:proofErr w:type="spellEnd"/>
            <w:r w:rsidRPr="00062F7A">
              <w:rPr>
                <w:rFonts w:ascii="Arial" w:eastAsia="Times New Roman" w:hAnsi="Arial" w:cs="Arial"/>
                <w:sz w:val="20"/>
                <w:szCs w:val="20"/>
                <w:lang w:val="en-US" w:eastAsia="it-IT"/>
              </w:rPr>
              <w:t>, 2017</w:t>
            </w:r>
            <w:r w:rsidR="008D0CDF" w:rsidRPr="00062F7A">
              <w:rPr>
                <w:rFonts w:ascii="Arial" w:eastAsia="Times New Roman" w:hAnsi="Arial" w:cs="Arial"/>
                <w:sz w:val="20"/>
                <w:szCs w:val="20"/>
                <w:vertAlign w:val="superscript"/>
                <w:lang w:val="en-US" w:eastAsia="it-IT"/>
              </w:rPr>
              <w:t>2</w:t>
            </w:r>
          </w:p>
        </w:tc>
        <w:tc>
          <w:tcPr>
            <w:tcW w:w="604" w:type="dxa"/>
          </w:tcPr>
          <w:p w14:paraId="2115D8E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605" w:type="dxa"/>
          </w:tcPr>
          <w:p w14:paraId="5E2E698F"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35947EC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1CD03405"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A685F3B"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11A5C3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3B504E2C"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2D3BD90"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NR</w:t>
            </w:r>
          </w:p>
        </w:tc>
        <w:tc>
          <w:tcPr>
            <w:tcW w:w="605" w:type="dxa"/>
          </w:tcPr>
          <w:p w14:paraId="601BED0A"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2A618D8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B7F0EF0" w14:textId="77777777" w:rsidR="001F1261" w:rsidRPr="00062F7A" w:rsidRDefault="001F1261" w:rsidP="001E050D">
            <w:pPr>
              <w:spacing w:line="480" w:lineRule="auto"/>
              <w:jc w:val="center"/>
              <w:rPr>
                <w:rFonts w:ascii="Arial" w:hAnsi="Arial" w:cs="Arial"/>
                <w:sz w:val="20"/>
                <w:szCs w:val="20"/>
              </w:rPr>
            </w:pPr>
            <w:r w:rsidRPr="00062F7A">
              <w:rPr>
                <w:rFonts w:ascii="Arial" w:eastAsia="Times New Roman" w:hAnsi="Arial" w:cs="Arial"/>
                <w:sz w:val="20"/>
                <w:szCs w:val="20"/>
                <w:lang w:val="en-US" w:eastAsia="it-IT"/>
              </w:rPr>
              <w:t>NR</w:t>
            </w:r>
          </w:p>
        </w:tc>
        <w:tc>
          <w:tcPr>
            <w:tcW w:w="605" w:type="dxa"/>
          </w:tcPr>
          <w:p w14:paraId="546D1568"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730" w:type="dxa"/>
          </w:tcPr>
          <w:p w14:paraId="77DB194F"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9/12</w:t>
            </w:r>
          </w:p>
        </w:tc>
      </w:tr>
      <w:tr w:rsidR="00062F7A" w:rsidRPr="00062F7A" w14:paraId="20A4C053" w14:textId="77777777" w:rsidTr="007944DC">
        <w:tc>
          <w:tcPr>
            <w:tcW w:w="1866" w:type="dxa"/>
            <w:vAlign w:val="center"/>
          </w:tcPr>
          <w:p w14:paraId="25A2F82F"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Chung, 2014</w:t>
            </w:r>
            <w:r w:rsidR="008D0CDF" w:rsidRPr="00062F7A">
              <w:rPr>
                <w:rFonts w:ascii="Arial" w:eastAsia="Times New Roman" w:hAnsi="Arial" w:cs="Arial"/>
                <w:sz w:val="20"/>
                <w:szCs w:val="20"/>
                <w:vertAlign w:val="superscript"/>
                <w:lang w:val="en-US" w:eastAsia="it-IT"/>
              </w:rPr>
              <w:t>3</w:t>
            </w:r>
          </w:p>
        </w:tc>
        <w:tc>
          <w:tcPr>
            <w:tcW w:w="604" w:type="dxa"/>
          </w:tcPr>
          <w:p w14:paraId="7817DDF7"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605" w:type="dxa"/>
          </w:tcPr>
          <w:p w14:paraId="46AB441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33600DD5"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06FF784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1B6E63C"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30AB517B"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3761B2A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3A106C4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605" w:type="dxa"/>
          </w:tcPr>
          <w:p w14:paraId="2316493E"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29048F8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Yes</w:t>
            </w:r>
          </w:p>
        </w:tc>
        <w:tc>
          <w:tcPr>
            <w:tcW w:w="605" w:type="dxa"/>
          </w:tcPr>
          <w:p w14:paraId="2F027313"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NR</w:t>
            </w:r>
          </w:p>
        </w:tc>
        <w:tc>
          <w:tcPr>
            <w:tcW w:w="605" w:type="dxa"/>
          </w:tcPr>
          <w:p w14:paraId="0C057B9E"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730" w:type="dxa"/>
          </w:tcPr>
          <w:p w14:paraId="49641C76"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10/12</w:t>
            </w:r>
          </w:p>
        </w:tc>
      </w:tr>
      <w:tr w:rsidR="00062F7A" w:rsidRPr="00062F7A" w14:paraId="2F530508" w14:textId="77777777" w:rsidTr="007944DC">
        <w:tc>
          <w:tcPr>
            <w:tcW w:w="1866" w:type="dxa"/>
            <w:vAlign w:val="center"/>
          </w:tcPr>
          <w:p w14:paraId="6B72E161"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Jian, 2016</w:t>
            </w:r>
            <w:r w:rsidR="008D0CDF" w:rsidRPr="00062F7A">
              <w:rPr>
                <w:rFonts w:ascii="Arial" w:eastAsia="Times New Roman" w:hAnsi="Arial" w:cs="Arial"/>
                <w:sz w:val="20"/>
                <w:szCs w:val="20"/>
                <w:vertAlign w:val="superscript"/>
                <w:lang w:val="en-US" w:eastAsia="it-IT"/>
              </w:rPr>
              <w:t>4</w:t>
            </w:r>
          </w:p>
        </w:tc>
        <w:tc>
          <w:tcPr>
            <w:tcW w:w="604" w:type="dxa"/>
          </w:tcPr>
          <w:p w14:paraId="313D2D0B"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2F5BA91"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8030FA9"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287CAF12"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525515F0"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25376E35"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5A8BAECF"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3BBE26F2"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Yes</w:t>
            </w:r>
          </w:p>
        </w:tc>
        <w:tc>
          <w:tcPr>
            <w:tcW w:w="605" w:type="dxa"/>
          </w:tcPr>
          <w:p w14:paraId="08E8F36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6BCE4F97"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Yes</w:t>
            </w:r>
          </w:p>
        </w:tc>
        <w:tc>
          <w:tcPr>
            <w:tcW w:w="605" w:type="dxa"/>
          </w:tcPr>
          <w:p w14:paraId="64D05541"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NR</w:t>
            </w:r>
          </w:p>
        </w:tc>
        <w:tc>
          <w:tcPr>
            <w:tcW w:w="605" w:type="dxa"/>
          </w:tcPr>
          <w:p w14:paraId="27639321"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730" w:type="dxa"/>
          </w:tcPr>
          <w:p w14:paraId="32101DC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10/12</w:t>
            </w:r>
          </w:p>
        </w:tc>
      </w:tr>
      <w:tr w:rsidR="00062F7A" w:rsidRPr="00062F7A" w14:paraId="265947A1" w14:textId="77777777" w:rsidTr="007944DC">
        <w:tc>
          <w:tcPr>
            <w:tcW w:w="1866" w:type="dxa"/>
            <w:vAlign w:val="center"/>
          </w:tcPr>
          <w:p w14:paraId="1EF4BE0E"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Lee, 2013</w:t>
            </w:r>
            <w:r w:rsidR="008D0CDF" w:rsidRPr="00062F7A">
              <w:rPr>
                <w:rFonts w:ascii="Arial" w:eastAsia="Times New Roman" w:hAnsi="Arial" w:cs="Arial"/>
                <w:sz w:val="20"/>
                <w:szCs w:val="20"/>
                <w:vertAlign w:val="superscript"/>
                <w:lang w:val="en-US" w:eastAsia="it-IT"/>
              </w:rPr>
              <w:t>5</w:t>
            </w:r>
          </w:p>
        </w:tc>
        <w:tc>
          <w:tcPr>
            <w:tcW w:w="604" w:type="dxa"/>
          </w:tcPr>
          <w:p w14:paraId="2E2BD0C4"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61F4B31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03874290"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7711538B"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6EBEF56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2ED95EA4"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6410748B"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6653F6D3"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3E30DFEF"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40BA12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Yes</w:t>
            </w:r>
          </w:p>
        </w:tc>
        <w:tc>
          <w:tcPr>
            <w:tcW w:w="605" w:type="dxa"/>
          </w:tcPr>
          <w:p w14:paraId="7D321A0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NR</w:t>
            </w:r>
          </w:p>
        </w:tc>
        <w:tc>
          <w:tcPr>
            <w:tcW w:w="605" w:type="dxa"/>
          </w:tcPr>
          <w:p w14:paraId="061D55B0"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730" w:type="dxa"/>
          </w:tcPr>
          <w:p w14:paraId="2E6CFE01"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10/12</w:t>
            </w:r>
          </w:p>
        </w:tc>
      </w:tr>
      <w:tr w:rsidR="00062F7A" w:rsidRPr="00062F7A" w14:paraId="26007DA1" w14:textId="77777777" w:rsidTr="007944DC">
        <w:tc>
          <w:tcPr>
            <w:tcW w:w="1866" w:type="dxa"/>
            <w:vAlign w:val="center"/>
          </w:tcPr>
          <w:p w14:paraId="4A1DA81B"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Wu, 2016</w:t>
            </w:r>
            <w:r w:rsidR="008D0CDF" w:rsidRPr="00062F7A">
              <w:rPr>
                <w:rFonts w:ascii="Arial" w:eastAsia="Times New Roman" w:hAnsi="Arial" w:cs="Arial"/>
                <w:sz w:val="20"/>
                <w:szCs w:val="20"/>
                <w:vertAlign w:val="superscript"/>
                <w:lang w:val="en-US" w:eastAsia="it-IT"/>
              </w:rPr>
              <w:t>6</w:t>
            </w:r>
          </w:p>
        </w:tc>
        <w:tc>
          <w:tcPr>
            <w:tcW w:w="604" w:type="dxa"/>
          </w:tcPr>
          <w:p w14:paraId="6EC6EB9F"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604A2E7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8E5873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3881FA3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6D69D02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0F63216B"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6905B0A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A56EC02"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13A8CD70"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4DDE0AD1"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Yes</w:t>
            </w:r>
          </w:p>
        </w:tc>
        <w:tc>
          <w:tcPr>
            <w:tcW w:w="605" w:type="dxa"/>
          </w:tcPr>
          <w:p w14:paraId="5A51D88E"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NR</w:t>
            </w:r>
          </w:p>
        </w:tc>
        <w:tc>
          <w:tcPr>
            <w:tcW w:w="605" w:type="dxa"/>
          </w:tcPr>
          <w:p w14:paraId="10ED9741"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730" w:type="dxa"/>
          </w:tcPr>
          <w:p w14:paraId="05D0600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10/12</w:t>
            </w:r>
          </w:p>
        </w:tc>
      </w:tr>
      <w:tr w:rsidR="00062F7A" w:rsidRPr="00062F7A" w14:paraId="7C772C5B" w14:textId="77777777" w:rsidTr="007944DC">
        <w:tc>
          <w:tcPr>
            <w:tcW w:w="1866" w:type="dxa"/>
            <w:vAlign w:val="center"/>
          </w:tcPr>
          <w:p w14:paraId="7BE04CD8"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Yeh, </w:t>
            </w:r>
            <w:r w:rsidR="008D0CDF" w:rsidRPr="00062F7A">
              <w:rPr>
                <w:rFonts w:ascii="Arial" w:eastAsia="Times New Roman" w:hAnsi="Arial" w:cs="Arial"/>
                <w:sz w:val="20"/>
                <w:szCs w:val="20"/>
                <w:lang w:val="en-US" w:eastAsia="it-IT"/>
              </w:rPr>
              <w:t>2016</w:t>
            </w:r>
            <w:r w:rsidR="008D0CDF" w:rsidRPr="00062F7A">
              <w:rPr>
                <w:rFonts w:ascii="Arial" w:eastAsia="Times New Roman" w:hAnsi="Arial" w:cs="Arial"/>
                <w:sz w:val="20"/>
                <w:szCs w:val="20"/>
                <w:vertAlign w:val="superscript"/>
                <w:lang w:val="en-US" w:eastAsia="it-IT"/>
              </w:rPr>
              <w:t>7</w:t>
            </w:r>
          </w:p>
        </w:tc>
        <w:tc>
          <w:tcPr>
            <w:tcW w:w="604" w:type="dxa"/>
          </w:tcPr>
          <w:p w14:paraId="66F105FC"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477F76C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FFC8F26"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No</w:t>
            </w:r>
          </w:p>
        </w:tc>
        <w:tc>
          <w:tcPr>
            <w:tcW w:w="605" w:type="dxa"/>
          </w:tcPr>
          <w:p w14:paraId="170CA35D"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5AE3D251"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71085BB8"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4" w:type="dxa"/>
          </w:tcPr>
          <w:p w14:paraId="68B38A11"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4AC4A17D"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NR</w:t>
            </w:r>
          </w:p>
        </w:tc>
        <w:tc>
          <w:tcPr>
            <w:tcW w:w="605" w:type="dxa"/>
          </w:tcPr>
          <w:p w14:paraId="74742727"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605" w:type="dxa"/>
          </w:tcPr>
          <w:p w14:paraId="270EEED7"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No</w:t>
            </w:r>
          </w:p>
        </w:tc>
        <w:tc>
          <w:tcPr>
            <w:tcW w:w="605" w:type="dxa"/>
          </w:tcPr>
          <w:p w14:paraId="02ED88B3"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val="en-US" w:eastAsia="it-IT"/>
              </w:rPr>
              <w:t>NR</w:t>
            </w:r>
          </w:p>
        </w:tc>
        <w:tc>
          <w:tcPr>
            <w:tcW w:w="605" w:type="dxa"/>
          </w:tcPr>
          <w:p w14:paraId="6DA1DF4A" w14:textId="77777777" w:rsidR="001F1261" w:rsidRPr="00062F7A" w:rsidRDefault="001F1261" w:rsidP="001E050D">
            <w:pPr>
              <w:spacing w:line="480" w:lineRule="auto"/>
              <w:rPr>
                <w:rFonts w:ascii="Arial" w:hAnsi="Arial" w:cs="Arial"/>
                <w:sz w:val="20"/>
                <w:szCs w:val="20"/>
              </w:rPr>
            </w:pPr>
            <w:r w:rsidRPr="00062F7A">
              <w:rPr>
                <w:rFonts w:ascii="Arial" w:eastAsia="Times New Roman" w:hAnsi="Arial" w:cs="Arial"/>
                <w:sz w:val="20"/>
                <w:szCs w:val="20"/>
                <w:lang w:val="en-US" w:eastAsia="it-IT"/>
              </w:rPr>
              <w:t>Yes</w:t>
            </w:r>
          </w:p>
        </w:tc>
        <w:tc>
          <w:tcPr>
            <w:tcW w:w="730" w:type="dxa"/>
          </w:tcPr>
          <w:p w14:paraId="760016CA"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8/12</w:t>
            </w:r>
          </w:p>
        </w:tc>
      </w:tr>
    </w:tbl>
    <w:p w14:paraId="02ED8B56" w14:textId="77777777" w:rsidR="001F1261" w:rsidRPr="00062F7A" w:rsidRDefault="001F1261" w:rsidP="001E050D">
      <w:pPr>
        <w:spacing w:line="480" w:lineRule="auto"/>
        <w:jc w:val="both"/>
        <w:rPr>
          <w:rFonts w:ascii="Arial" w:eastAsia="Times New Roman" w:hAnsi="Arial" w:cs="Arial"/>
          <w:sz w:val="20"/>
          <w:szCs w:val="20"/>
          <w:lang w:val="en-US" w:eastAsia="it-IT"/>
        </w:rPr>
      </w:pPr>
    </w:p>
    <w:p w14:paraId="6E07017C" w14:textId="77777777" w:rsidR="001F1261" w:rsidRPr="00062F7A" w:rsidRDefault="001F1261" w:rsidP="001E050D">
      <w:pPr>
        <w:spacing w:line="480" w:lineRule="auto"/>
        <w:jc w:val="both"/>
        <w:rPr>
          <w:rFonts w:ascii="Arial" w:eastAsia="Times New Roman" w:hAnsi="Arial" w:cs="Arial"/>
          <w:sz w:val="20"/>
          <w:szCs w:val="20"/>
          <w:lang w:eastAsia="it-IT"/>
        </w:rPr>
      </w:pPr>
      <w:r w:rsidRPr="00062F7A">
        <w:rPr>
          <w:rFonts w:ascii="Arial" w:eastAsia="Times New Roman" w:hAnsi="Arial" w:cs="Arial"/>
          <w:sz w:val="20"/>
          <w:szCs w:val="20"/>
          <w:lang w:eastAsia="it-IT"/>
        </w:rPr>
        <w:t>Questions:</w:t>
      </w:r>
    </w:p>
    <w:p w14:paraId="1DD0E870"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 Was the research question or objective in this paper clearly stated and appropriate?</w:t>
      </w:r>
    </w:p>
    <w:p w14:paraId="7271DAF0"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2. Was the study population clearly specified and defined?</w:t>
      </w:r>
    </w:p>
    <w:p w14:paraId="14E9299E"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3. Did the authors include a sample size justification?</w:t>
      </w:r>
    </w:p>
    <w:p w14:paraId="4FEE52C3"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4. Were controls selected or recruited from the same or similar population that gave rise to the cases (including the same timeframe)?</w:t>
      </w:r>
    </w:p>
    <w:p w14:paraId="04E9DDCF"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5. Were the definitions, inclusion and exclusion criteria, algorithms or processes used to identify or select cases and controls valid, reliable, and implemented consistently across all study participants?</w:t>
      </w:r>
    </w:p>
    <w:p w14:paraId="1AEEEEF2"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6. Were the cases clearly defined and differentiated from controls?</w:t>
      </w:r>
    </w:p>
    <w:p w14:paraId="5B517BDA"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7. If less than 100 percent of eligible cases and/or controls were selected for the study, were the cases and/or controls randomly selected from those eligible?</w:t>
      </w:r>
    </w:p>
    <w:p w14:paraId="60092E0A"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8. Was there use of concurrent controls?</w:t>
      </w:r>
    </w:p>
    <w:p w14:paraId="5B381949"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9. Were the investigators able to confirm that the exposure/risk occurred prior to the development of the condition or event that defined a participant as a case?</w:t>
      </w:r>
    </w:p>
    <w:p w14:paraId="122EF5B1"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10. Were the measures of exposure/risk clearly defined, valid, reliable, and implemented consistently (including the same time period) across all study participants?</w:t>
      </w:r>
    </w:p>
    <w:p w14:paraId="2E94378E"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11. Were the assessors of exposure/risk blinded to the case or control status of participants?</w:t>
      </w:r>
    </w:p>
    <w:p w14:paraId="28D54643" w14:textId="5FB98B91" w:rsidR="001F1261" w:rsidRPr="00062F7A" w:rsidRDefault="001F1261" w:rsidP="00744DB3">
      <w:pPr>
        <w:spacing w:line="480" w:lineRule="auto"/>
        <w:jc w:val="both"/>
        <w:rPr>
          <w:rFonts w:ascii="Arial" w:hAnsi="Arial" w:cs="Arial"/>
          <w:sz w:val="20"/>
          <w:szCs w:val="20"/>
          <w:lang w:val="en-US"/>
        </w:rPr>
      </w:pPr>
      <w:r w:rsidRPr="00062F7A">
        <w:rPr>
          <w:rFonts w:ascii="Arial" w:eastAsia="Times New Roman" w:hAnsi="Arial" w:cs="Arial"/>
          <w:sz w:val="20"/>
          <w:szCs w:val="20"/>
          <w:lang w:val="en-US" w:eastAsia="it-IT"/>
        </w:rPr>
        <w:t>12. Were key potential confounding variables measured and adjusted statistically in the analyses? If matching was used, did the investigators account for matching during study analysis?</w:t>
      </w:r>
    </w:p>
    <w:p w14:paraId="18F52F0A" w14:textId="77777777" w:rsidR="001F1261" w:rsidRPr="00062F7A" w:rsidRDefault="001F1261" w:rsidP="001E050D">
      <w:pPr>
        <w:spacing w:line="480" w:lineRule="auto"/>
        <w:jc w:val="both"/>
        <w:rPr>
          <w:rFonts w:ascii="Arial" w:hAnsi="Arial" w:cs="Arial"/>
          <w:b/>
          <w:sz w:val="20"/>
          <w:szCs w:val="20"/>
          <w:lang w:val="en-US"/>
        </w:rPr>
        <w:sectPr w:rsidR="001F1261" w:rsidRPr="00062F7A" w:rsidSect="00C0044C">
          <w:pgSz w:w="11906" w:h="16838"/>
          <w:pgMar w:top="1417" w:right="1134" w:bottom="1134" w:left="1134" w:header="708" w:footer="708" w:gutter="0"/>
          <w:cols w:space="708"/>
          <w:docGrid w:linePitch="360"/>
        </w:sectPr>
      </w:pPr>
    </w:p>
    <w:p w14:paraId="111A5D0A" w14:textId="77777777" w:rsidR="001F1261" w:rsidRPr="00062F7A" w:rsidRDefault="008D0CDF" w:rsidP="001E050D">
      <w:pPr>
        <w:spacing w:line="480" w:lineRule="auto"/>
        <w:jc w:val="both"/>
        <w:rPr>
          <w:rFonts w:ascii="Arial" w:eastAsia="Times New Roman" w:hAnsi="Arial" w:cs="Arial"/>
          <w:b/>
          <w:sz w:val="20"/>
          <w:szCs w:val="20"/>
          <w:lang w:val="en-US" w:eastAsia="it-IT"/>
        </w:rPr>
      </w:pPr>
      <w:r w:rsidRPr="00062F7A">
        <w:rPr>
          <w:rFonts w:ascii="Arial" w:hAnsi="Arial" w:cs="Arial"/>
          <w:b/>
          <w:sz w:val="20"/>
          <w:szCs w:val="20"/>
          <w:lang w:val="en-US"/>
        </w:rPr>
        <w:lastRenderedPageBreak/>
        <w:t xml:space="preserve">e-Table </w:t>
      </w:r>
      <w:r w:rsidR="001F1261" w:rsidRPr="00062F7A">
        <w:rPr>
          <w:rFonts w:ascii="Arial" w:hAnsi="Arial" w:cs="Arial"/>
          <w:b/>
          <w:sz w:val="20"/>
          <w:szCs w:val="20"/>
          <w:lang w:val="en-US"/>
        </w:rPr>
        <w:t xml:space="preserve">2. Risk of bias summary: review of authors’ judgements about each risk of bias item for each included retrospective cohort study with nested case-control analysis. </w:t>
      </w:r>
    </w:p>
    <w:tbl>
      <w:tblPr>
        <w:tblStyle w:val="TableGrid"/>
        <w:tblW w:w="9870" w:type="dxa"/>
        <w:tblLook w:val="04A0" w:firstRow="1" w:lastRow="0" w:firstColumn="1" w:lastColumn="0" w:noHBand="0" w:noVBand="1"/>
      </w:tblPr>
      <w:tblGrid>
        <w:gridCol w:w="1247"/>
        <w:gridCol w:w="563"/>
        <w:gridCol w:w="564"/>
        <w:gridCol w:w="564"/>
        <w:gridCol w:w="564"/>
        <w:gridCol w:w="564"/>
        <w:gridCol w:w="564"/>
        <w:gridCol w:w="564"/>
        <w:gridCol w:w="563"/>
        <w:gridCol w:w="564"/>
        <w:gridCol w:w="564"/>
        <w:gridCol w:w="564"/>
        <w:gridCol w:w="564"/>
        <w:gridCol w:w="564"/>
        <w:gridCol w:w="564"/>
        <w:gridCol w:w="729"/>
      </w:tblGrid>
      <w:tr w:rsidR="00062F7A" w:rsidRPr="00062F7A" w14:paraId="4CC66847" w14:textId="77777777" w:rsidTr="007944DC">
        <w:tc>
          <w:tcPr>
            <w:tcW w:w="1247" w:type="dxa"/>
          </w:tcPr>
          <w:p w14:paraId="3B700A45" w14:textId="77777777" w:rsidR="001F1261" w:rsidRPr="00062F7A" w:rsidRDefault="007944DC" w:rsidP="001E050D">
            <w:pPr>
              <w:spacing w:line="480" w:lineRule="auto"/>
              <w:jc w:val="right"/>
              <w:rPr>
                <w:rFonts w:ascii="Arial" w:eastAsia="Times New Roman" w:hAnsi="Arial" w:cs="Arial"/>
                <w:sz w:val="20"/>
                <w:szCs w:val="20"/>
                <w:lang w:val="en-US" w:eastAsia="it-IT"/>
              </w:rPr>
            </w:pPr>
            <w:r w:rsidRPr="00062F7A">
              <w:rPr>
                <w:rFonts w:ascii="Arial" w:eastAsia="Times New Roman" w:hAnsi="Arial" w:cs="Arial"/>
                <w:sz w:val="20"/>
                <w:szCs w:val="20"/>
                <w:lang w:eastAsia="it-IT"/>
              </w:rPr>
              <w:t>Question</w:t>
            </w:r>
          </w:p>
        </w:tc>
        <w:tc>
          <w:tcPr>
            <w:tcW w:w="563" w:type="dxa"/>
          </w:tcPr>
          <w:p w14:paraId="5446D766"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w:t>
            </w:r>
          </w:p>
        </w:tc>
        <w:tc>
          <w:tcPr>
            <w:tcW w:w="564" w:type="dxa"/>
          </w:tcPr>
          <w:p w14:paraId="3CC25832"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2</w:t>
            </w:r>
          </w:p>
        </w:tc>
        <w:tc>
          <w:tcPr>
            <w:tcW w:w="564" w:type="dxa"/>
          </w:tcPr>
          <w:p w14:paraId="06BE3E79"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3</w:t>
            </w:r>
          </w:p>
        </w:tc>
        <w:tc>
          <w:tcPr>
            <w:tcW w:w="564" w:type="dxa"/>
          </w:tcPr>
          <w:p w14:paraId="4B6F664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4</w:t>
            </w:r>
          </w:p>
        </w:tc>
        <w:tc>
          <w:tcPr>
            <w:tcW w:w="564" w:type="dxa"/>
          </w:tcPr>
          <w:p w14:paraId="0BB4503F"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5</w:t>
            </w:r>
          </w:p>
        </w:tc>
        <w:tc>
          <w:tcPr>
            <w:tcW w:w="564" w:type="dxa"/>
          </w:tcPr>
          <w:p w14:paraId="1F77442D"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6</w:t>
            </w:r>
          </w:p>
        </w:tc>
        <w:tc>
          <w:tcPr>
            <w:tcW w:w="564" w:type="dxa"/>
          </w:tcPr>
          <w:p w14:paraId="3D7F2A2B"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7</w:t>
            </w:r>
          </w:p>
        </w:tc>
        <w:tc>
          <w:tcPr>
            <w:tcW w:w="563" w:type="dxa"/>
          </w:tcPr>
          <w:p w14:paraId="528199D3"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8</w:t>
            </w:r>
          </w:p>
        </w:tc>
        <w:tc>
          <w:tcPr>
            <w:tcW w:w="564" w:type="dxa"/>
          </w:tcPr>
          <w:p w14:paraId="50F70433"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9</w:t>
            </w:r>
          </w:p>
        </w:tc>
        <w:tc>
          <w:tcPr>
            <w:tcW w:w="564" w:type="dxa"/>
          </w:tcPr>
          <w:p w14:paraId="2F68FC7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10</w:t>
            </w:r>
          </w:p>
        </w:tc>
        <w:tc>
          <w:tcPr>
            <w:tcW w:w="564" w:type="dxa"/>
          </w:tcPr>
          <w:p w14:paraId="69AAE05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11</w:t>
            </w:r>
          </w:p>
        </w:tc>
        <w:tc>
          <w:tcPr>
            <w:tcW w:w="564" w:type="dxa"/>
          </w:tcPr>
          <w:p w14:paraId="5B6E15EB"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12</w:t>
            </w:r>
          </w:p>
        </w:tc>
        <w:tc>
          <w:tcPr>
            <w:tcW w:w="564" w:type="dxa"/>
          </w:tcPr>
          <w:p w14:paraId="294BB2D0"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13</w:t>
            </w:r>
          </w:p>
        </w:tc>
        <w:tc>
          <w:tcPr>
            <w:tcW w:w="564" w:type="dxa"/>
          </w:tcPr>
          <w:p w14:paraId="58179241"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14</w:t>
            </w:r>
          </w:p>
        </w:tc>
        <w:tc>
          <w:tcPr>
            <w:tcW w:w="729" w:type="dxa"/>
          </w:tcPr>
          <w:p w14:paraId="1B52A666"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Total</w:t>
            </w:r>
          </w:p>
        </w:tc>
      </w:tr>
      <w:tr w:rsidR="00062F7A" w:rsidRPr="00062F7A" w14:paraId="3F6C93A0" w14:textId="77777777" w:rsidTr="007944DC">
        <w:tc>
          <w:tcPr>
            <w:tcW w:w="1247" w:type="dxa"/>
            <w:vAlign w:val="center"/>
          </w:tcPr>
          <w:p w14:paraId="729B41BC"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Kim, 2013</w:t>
            </w:r>
            <w:r w:rsidR="008D0CDF" w:rsidRPr="00062F7A">
              <w:rPr>
                <w:rFonts w:ascii="Arial" w:eastAsia="Times New Roman" w:hAnsi="Arial" w:cs="Arial"/>
                <w:sz w:val="20"/>
                <w:szCs w:val="20"/>
                <w:vertAlign w:val="superscript"/>
                <w:lang w:val="en-US" w:eastAsia="it-IT"/>
              </w:rPr>
              <w:t>8</w:t>
            </w:r>
            <w:r w:rsidR="00555381" w:rsidRPr="00062F7A">
              <w:rPr>
                <w:rFonts w:ascii="Arial" w:eastAsia="Times New Roman" w:hAnsi="Arial" w:cs="Arial"/>
                <w:sz w:val="20"/>
                <w:szCs w:val="20"/>
                <w:lang w:val="en-US" w:eastAsia="it-IT"/>
              </w:rPr>
              <w:t xml:space="preserve"> </w:t>
            </w:r>
          </w:p>
        </w:tc>
        <w:tc>
          <w:tcPr>
            <w:tcW w:w="563" w:type="dxa"/>
          </w:tcPr>
          <w:p w14:paraId="4935B040"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2BB750E8"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32A79CF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633D6A8C"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462D6D40"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No</w:t>
            </w:r>
          </w:p>
        </w:tc>
        <w:tc>
          <w:tcPr>
            <w:tcW w:w="564" w:type="dxa"/>
          </w:tcPr>
          <w:p w14:paraId="57C51BC5"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3FC74782"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No</w:t>
            </w:r>
          </w:p>
        </w:tc>
        <w:tc>
          <w:tcPr>
            <w:tcW w:w="563" w:type="dxa"/>
          </w:tcPr>
          <w:p w14:paraId="5B0F1221"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6C3755E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21E7578F"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4316DE4B"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5F5AB8D0"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3670EE09"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n.a.</w:t>
            </w:r>
          </w:p>
        </w:tc>
        <w:tc>
          <w:tcPr>
            <w:tcW w:w="564" w:type="dxa"/>
          </w:tcPr>
          <w:p w14:paraId="2568AD62"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729" w:type="dxa"/>
          </w:tcPr>
          <w:p w14:paraId="3BD04179"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11/14</w:t>
            </w:r>
          </w:p>
        </w:tc>
      </w:tr>
      <w:tr w:rsidR="00062F7A" w:rsidRPr="00062F7A" w14:paraId="637C3E17" w14:textId="77777777" w:rsidTr="007944DC">
        <w:tc>
          <w:tcPr>
            <w:tcW w:w="1247" w:type="dxa"/>
            <w:vAlign w:val="center"/>
          </w:tcPr>
          <w:p w14:paraId="436844B4"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Shu, 2010</w:t>
            </w:r>
            <w:r w:rsidR="008D0CDF" w:rsidRPr="00062F7A">
              <w:rPr>
                <w:rFonts w:ascii="Arial" w:eastAsia="Times New Roman" w:hAnsi="Arial" w:cs="Arial"/>
                <w:sz w:val="20"/>
                <w:szCs w:val="20"/>
                <w:vertAlign w:val="superscript"/>
                <w:lang w:val="en-US" w:eastAsia="it-IT"/>
              </w:rPr>
              <w:t>9</w:t>
            </w:r>
          </w:p>
        </w:tc>
        <w:tc>
          <w:tcPr>
            <w:tcW w:w="563" w:type="dxa"/>
          </w:tcPr>
          <w:p w14:paraId="12209698"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073DF999"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6F9D14C8"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78333151"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5EF7E995"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No</w:t>
            </w:r>
          </w:p>
        </w:tc>
        <w:tc>
          <w:tcPr>
            <w:tcW w:w="564" w:type="dxa"/>
          </w:tcPr>
          <w:p w14:paraId="67C8EE64"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226E566F"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3" w:type="dxa"/>
          </w:tcPr>
          <w:p w14:paraId="7DF6AD92"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7B6DC4A7"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3D1E3C5F"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4BFECC2C"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564" w:type="dxa"/>
          </w:tcPr>
          <w:p w14:paraId="08EB8EA7"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NR</w:t>
            </w:r>
          </w:p>
        </w:tc>
        <w:tc>
          <w:tcPr>
            <w:tcW w:w="564" w:type="dxa"/>
          </w:tcPr>
          <w:p w14:paraId="4FCC47E7"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n.a.</w:t>
            </w:r>
          </w:p>
        </w:tc>
        <w:tc>
          <w:tcPr>
            <w:tcW w:w="564" w:type="dxa"/>
          </w:tcPr>
          <w:p w14:paraId="6AEF3B56"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Yes</w:t>
            </w:r>
          </w:p>
        </w:tc>
        <w:tc>
          <w:tcPr>
            <w:tcW w:w="729" w:type="dxa"/>
          </w:tcPr>
          <w:p w14:paraId="76C44AF3" w14:textId="77777777" w:rsidR="001F1261" w:rsidRPr="00062F7A" w:rsidRDefault="001F1261" w:rsidP="001E050D">
            <w:pPr>
              <w:spacing w:line="480" w:lineRule="auto"/>
              <w:jc w:val="center"/>
              <w:rPr>
                <w:rFonts w:ascii="Arial" w:eastAsia="Times New Roman" w:hAnsi="Arial" w:cs="Arial"/>
                <w:sz w:val="20"/>
                <w:szCs w:val="20"/>
                <w:lang w:eastAsia="it-IT"/>
              </w:rPr>
            </w:pPr>
            <w:r w:rsidRPr="00062F7A">
              <w:rPr>
                <w:rFonts w:ascii="Arial" w:eastAsia="Times New Roman" w:hAnsi="Arial" w:cs="Arial"/>
                <w:sz w:val="20"/>
                <w:szCs w:val="20"/>
                <w:lang w:eastAsia="it-IT"/>
              </w:rPr>
              <w:t>11/14</w:t>
            </w:r>
          </w:p>
        </w:tc>
      </w:tr>
    </w:tbl>
    <w:p w14:paraId="3066F543" w14:textId="77777777" w:rsidR="001F1261" w:rsidRPr="00062F7A" w:rsidRDefault="001F1261" w:rsidP="001E050D">
      <w:pPr>
        <w:spacing w:line="480" w:lineRule="auto"/>
        <w:rPr>
          <w:rFonts w:ascii="Arial" w:hAnsi="Arial" w:cs="Arial"/>
          <w:sz w:val="20"/>
          <w:szCs w:val="20"/>
          <w:lang w:val="en-US"/>
        </w:rPr>
      </w:pPr>
    </w:p>
    <w:p w14:paraId="78DBDD4F"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Questions:</w:t>
      </w:r>
    </w:p>
    <w:p w14:paraId="25C614F7"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 Was the research question or objective in this paper clearly stated?</w:t>
      </w:r>
    </w:p>
    <w:p w14:paraId="3B1F058C"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2. Was the study population clearly specified and defined?</w:t>
      </w:r>
    </w:p>
    <w:p w14:paraId="3024A014"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3. Was the participation rate of eligible persons at least 50%?</w:t>
      </w:r>
    </w:p>
    <w:p w14:paraId="081DFF67"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4. Were all the subjects selected or recruited from the same or similar populations (including the same time period)? Were inclusion and exclusion criteria for being in the study prespecified and applied uniformly to all participants?</w:t>
      </w:r>
    </w:p>
    <w:p w14:paraId="01DBC79F"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5. Was a sample size justification, power description, or variance and effect estimates provided?</w:t>
      </w:r>
    </w:p>
    <w:p w14:paraId="6785D0E3"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6. For the analyses in this paper, were the exposure(s) of interest measured prior to the outcome(s) being measured?</w:t>
      </w:r>
    </w:p>
    <w:p w14:paraId="13AB822A"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7. Was the timeframe </w:t>
      </w:r>
      <w:proofErr w:type="gramStart"/>
      <w:r w:rsidRPr="00062F7A">
        <w:rPr>
          <w:rFonts w:ascii="Arial" w:eastAsia="Times New Roman" w:hAnsi="Arial" w:cs="Arial"/>
          <w:sz w:val="20"/>
          <w:szCs w:val="20"/>
          <w:lang w:val="en-US" w:eastAsia="it-IT"/>
        </w:rPr>
        <w:t>sufficient</w:t>
      </w:r>
      <w:proofErr w:type="gramEnd"/>
      <w:r w:rsidRPr="00062F7A">
        <w:rPr>
          <w:rFonts w:ascii="Arial" w:eastAsia="Times New Roman" w:hAnsi="Arial" w:cs="Arial"/>
          <w:sz w:val="20"/>
          <w:szCs w:val="20"/>
          <w:lang w:val="en-US" w:eastAsia="it-IT"/>
        </w:rPr>
        <w:t xml:space="preserve"> so that one could reasonably expect to see an association between exposure and outcome if it existed?</w:t>
      </w:r>
    </w:p>
    <w:p w14:paraId="35AD4CBE"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8. For exposures that can vary in amount or level, did the study examine different levels of the exposure as related to the outcome (e.g., categories of exposure, or exposure measured as continuous variable)?</w:t>
      </w:r>
    </w:p>
    <w:p w14:paraId="5465D370"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9. Were the exposure measures (independent variables) clearly defined, valid, reliable, and implemented consistently across all study participants?</w:t>
      </w:r>
    </w:p>
    <w:p w14:paraId="616D554A"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10. Was the exposure(s) assessed more than once over time?</w:t>
      </w:r>
    </w:p>
    <w:p w14:paraId="3A6DDD69"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11. Were the outcome measures (dependent variables) clearly defined, valid, reliable, and implemented consistently across all study participants?</w:t>
      </w:r>
    </w:p>
    <w:p w14:paraId="23D3E3B5"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12. Were the outcome assessors blinded to the exposure status of participants?</w:t>
      </w:r>
    </w:p>
    <w:p w14:paraId="12D35313"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13. Was loss to follow-up after baseline 20% or less?</w:t>
      </w:r>
    </w:p>
    <w:p w14:paraId="5026BBD8" w14:textId="77777777" w:rsidR="001F1261" w:rsidRPr="00062F7A" w:rsidRDefault="001F1261" w:rsidP="001E050D">
      <w:p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14. Were key potential confounding variables measured and adjusted statistically for their impact on the relationship between exposure(s) and outcome(s)?</w:t>
      </w:r>
    </w:p>
    <w:p w14:paraId="7901334B" w14:textId="77777777" w:rsidR="001F1261" w:rsidRPr="00062F7A" w:rsidRDefault="001F1261" w:rsidP="001E050D">
      <w:pPr>
        <w:spacing w:line="480" w:lineRule="auto"/>
        <w:jc w:val="both"/>
        <w:rPr>
          <w:rFonts w:ascii="Arial" w:hAnsi="Arial" w:cs="Arial"/>
          <w:sz w:val="20"/>
          <w:szCs w:val="20"/>
          <w:lang w:val="en-US"/>
        </w:rPr>
      </w:pPr>
    </w:p>
    <w:p w14:paraId="3E19BEAE" w14:textId="77777777" w:rsidR="008D0CDF" w:rsidRPr="00062F7A" w:rsidRDefault="008D0CDF" w:rsidP="001E050D">
      <w:pPr>
        <w:spacing w:line="480" w:lineRule="auto"/>
        <w:rPr>
          <w:rFonts w:ascii="Arial" w:hAnsi="Arial" w:cs="Arial"/>
          <w:b/>
          <w:sz w:val="20"/>
          <w:szCs w:val="20"/>
          <w:lang w:val="en-US"/>
        </w:rPr>
        <w:sectPr w:rsidR="008D0CDF" w:rsidRPr="00062F7A" w:rsidSect="00C0044C">
          <w:pgSz w:w="11906" w:h="16838"/>
          <w:pgMar w:top="1417" w:right="1134" w:bottom="1134" w:left="1134"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2F7A" w:rsidRPr="00062F7A" w14:paraId="43BD9854" w14:textId="77777777" w:rsidTr="00C0044C">
        <w:tc>
          <w:tcPr>
            <w:tcW w:w="9854" w:type="dxa"/>
          </w:tcPr>
          <w:p w14:paraId="7CB4EB8E" w14:textId="77777777" w:rsidR="001F1261" w:rsidRPr="00062F7A" w:rsidRDefault="008D0CDF" w:rsidP="001E050D">
            <w:pPr>
              <w:spacing w:line="480" w:lineRule="auto"/>
              <w:rPr>
                <w:rFonts w:ascii="Arial" w:hAnsi="Arial" w:cs="Arial"/>
                <w:noProof/>
                <w:sz w:val="20"/>
                <w:szCs w:val="20"/>
                <w:lang w:val="en-US" w:eastAsia="it-IT"/>
              </w:rPr>
            </w:pPr>
            <w:r w:rsidRPr="00062F7A">
              <w:rPr>
                <w:rFonts w:ascii="Arial" w:hAnsi="Arial" w:cs="Arial"/>
                <w:b/>
                <w:sz w:val="20"/>
                <w:szCs w:val="20"/>
                <w:lang w:val="en-US"/>
              </w:rPr>
              <w:lastRenderedPageBreak/>
              <w:t xml:space="preserve">e-Figure </w:t>
            </w:r>
            <w:r w:rsidR="001F1261" w:rsidRPr="00062F7A">
              <w:rPr>
                <w:rFonts w:ascii="Arial" w:hAnsi="Arial" w:cs="Arial"/>
                <w:b/>
                <w:sz w:val="20"/>
                <w:szCs w:val="20"/>
                <w:lang w:val="en-US"/>
              </w:rPr>
              <w:t xml:space="preserve">1. Forest plots of meta-analysis for </w:t>
            </w:r>
            <w:r w:rsidR="00121AD5" w:rsidRPr="00062F7A">
              <w:rPr>
                <w:rFonts w:ascii="Arial" w:hAnsi="Arial" w:cs="Arial"/>
                <w:b/>
                <w:sz w:val="20"/>
                <w:szCs w:val="20"/>
                <w:lang w:val="en-US"/>
              </w:rPr>
              <w:t>difference in incident</w:t>
            </w:r>
            <w:r w:rsidR="001F1261" w:rsidRPr="00062F7A">
              <w:rPr>
                <w:rFonts w:ascii="Arial" w:hAnsi="Arial" w:cs="Arial"/>
                <w:b/>
                <w:sz w:val="20"/>
                <w:szCs w:val="20"/>
                <w:lang w:val="en-US"/>
              </w:rPr>
              <w:t xml:space="preserve"> cases of tuberculosis between any ICS use and no ICS in low- and high-incidence countries.</w:t>
            </w:r>
          </w:p>
        </w:tc>
      </w:tr>
      <w:tr w:rsidR="00062F7A" w:rsidRPr="00062F7A" w14:paraId="49858E52" w14:textId="77777777" w:rsidTr="00C0044C">
        <w:tc>
          <w:tcPr>
            <w:tcW w:w="9854" w:type="dxa"/>
          </w:tcPr>
          <w:p w14:paraId="5B899E2A" w14:textId="77777777" w:rsidR="001F1261" w:rsidRPr="00062F7A" w:rsidRDefault="00555381" w:rsidP="001E050D">
            <w:pPr>
              <w:spacing w:line="480" w:lineRule="auto"/>
              <w:rPr>
                <w:rFonts w:ascii="Arial" w:hAnsi="Arial" w:cs="Arial"/>
                <w:sz w:val="20"/>
                <w:szCs w:val="20"/>
                <w:lang w:val="en-US"/>
              </w:rPr>
            </w:pPr>
            <w:r w:rsidRPr="00062F7A">
              <w:rPr>
                <w:rFonts w:ascii="Arial" w:hAnsi="Arial" w:cs="Arial"/>
                <w:noProof/>
                <w:sz w:val="20"/>
                <w:szCs w:val="20"/>
                <w:lang w:eastAsia="it-IT"/>
              </w:rPr>
              <w:drawing>
                <wp:inline distT="0" distB="0" distL="0" distR="0" wp14:anchorId="49E856B8" wp14:editId="7153A848">
                  <wp:extent cx="6120130" cy="30949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versus high.jpg"/>
                          <pic:cNvPicPr/>
                        </pic:nvPicPr>
                        <pic:blipFill>
                          <a:blip r:embed="rId5">
                            <a:extLst>
                              <a:ext uri="{28A0092B-C50C-407E-A947-70E740481C1C}">
                                <a14:useLocalDpi xmlns:a14="http://schemas.microsoft.com/office/drawing/2010/main" val="0"/>
                              </a:ext>
                            </a:extLst>
                          </a:blip>
                          <a:stretch>
                            <a:fillRect/>
                          </a:stretch>
                        </pic:blipFill>
                        <pic:spPr>
                          <a:xfrm>
                            <a:off x="0" y="0"/>
                            <a:ext cx="6120130" cy="3094990"/>
                          </a:xfrm>
                          <a:prstGeom prst="rect">
                            <a:avLst/>
                          </a:prstGeom>
                        </pic:spPr>
                      </pic:pic>
                    </a:graphicData>
                  </a:graphic>
                </wp:inline>
              </w:drawing>
            </w:r>
          </w:p>
        </w:tc>
      </w:tr>
    </w:tbl>
    <w:p w14:paraId="23B1AA32" w14:textId="77777777" w:rsidR="001F1261" w:rsidRPr="00062F7A" w:rsidRDefault="001F1261" w:rsidP="001E050D">
      <w:pPr>
        <w:spacing w:line="480" w:lineRule="auto"/>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2F7A" w:rsidRPr="00062F7A" w14:paraId="79E0F3CE" w14:textId="77777777" w:rsidTr="00C0044C">
        <w:tc>
          <w:tcPr>
            <w:tcW w:w="9854" w:type="dxa"/>
          </w:tcPr>
          <w:p w14:paraId="71DB01CC" w14:textId="77777777" w:rsidR="001F1261" w:rsidRPr="00062F7A" w:rsidRDefault="008D0CDF" w:rsidP="001E050D">
            <w:pPr>
              <w:spacing w:line="480" w:lineRule="auto"/>
              <w:rPr>
                <w:rFonts w:ascii="Arial" w:hAnsi="Arial" w:cs="Arial"/>
                <w:noProof/>
                <w:sz w:val="20"/>
                <w:szCs w:val="20"/>
                <w:lang w:val="en-US" w:eastAsia="it-IT"/>
              </w:rPr>
            </w:pPr>
            <w:r w:rsidRPr="00062F7A">
              <w:rPr>
                <w:rFonts w:ascii="Arial" w:hAnsi="Arial" w:cs="Arial"/>
                <w:b/>
                <w:sz w:val="20"/>
                <w:szCs w:val="20"/>
                <w:lang w:val="en-US"/>
              </w:rPr>
              <w:t xml:space="preserve">e-Figure </w:t>
            </w:r>
            <w:r w:rsidR="001F1261" w:rsidRPr="00062F7A">
              <w:rPr>
                <w:rFonts w:ascii="Arial" w:hAnsi="Arial" w:cs="Arial"/>
                <w:b/>
                <w:sz w:val="20"/>
                <w:szCs w:val="20"/>
                <w:lang w:val="en-US"/>
              </w:rPr>
              <w:t xml:space="preserve">2. Forest plots of meta-analysis for </w:t>
            </w:r>
            <w:r w:rsidR="00121AD5" w:rsidRPr="00062F7A">
              <w:rPr>
                <w:rFonts w:ascii="Arial" w:hAnsi="Arial" w:cs="Arial"/>
                <w:b/>
                <w:sz w:val="20"/>
                <w:szCs w:val="20"/>
                <w:lang w:val="en-US"/>
              </w:rPr>
              <w:t>difference in incident</w:t>
            </w:r>
            <w:r w:rsidR="001F1261" w:rsidRPr="00062F7A">
              <w:rPr>
                <w:rFonts w:ascii="Arial" w:hAnsi="Arial" w:cs="Arial"/>
                <w:b/>
                <w:sz w:val="20"/>
                <w:szCs w:val="20"/>
                <w:lang w:val="en-US"/>
              </w:rPr>
              <w:t xml:space="preserve"> cases of tuberculosis between current ICS use and prior or no ICS.</w:t>
            </w:r>
          </w:p>
        </w:tc>
      </w:tr>
      <w:tr w:rsidR="00062F7A" w:rsidRPr="00062F7A" w14:paraId="0D523413" w14:textId="77777777" w:rsidTr="00C0044C">
        <w:tc>
          <w:tcPr>
            <w:tcW w:w="9854" w:type="dxa"/>
          </w:tcPr>
          <w:p w14:paraId="45F61A0D" w14:textId="77777777" w:rsidR="001F1261" w:rsidRPr="00062F7A" w:rsidRDefault="00555381" w:rsidP="001E050D">
            <w:pPr>
              <w:spacing w:line="480" w:lineRule="auto"/>
              <w:rPr>
                <w:rFonts w:ascii="Arial" w:hAnsi="Arial" w:cs="Arial"/>
                <w:sz w:val="20"/>
                <w:szCs w:val="20"/>
                <w:lang w:val="en-US"/>
              </w:rPr>
            </w:pPr>
            <w:r w:rsidRPr="00062F7A">
              <w:rPr>
                <w:rFonts w:ascii="Arial" w:hAnsi="Arial" w:cs="Arial"/>
                <w:noProof/>
                <w:sz w:val="20"/>
                <w:szCs w:val="20"/>
                <w:lang w:eastAsia="it-IT"/>
              </w:rPr>
              <w:drawing>
                <wp:inline distT="0" distB="0" distL="0" distR="0" wp14:anchorId="316BD163" wp14:editId="104C86EE">
                  <wp:extent cx="6120130" cy="12426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versus prioi.jpg"/>
                          <pic:cNvPicPr/>
                        </pic:nvPicPr>
                        <pic:blipFill>
                          <a:blip r:embed="rId6">
                            <a:extLst>
                              <a:ext uri="{28A0092B-C50C-407E-A947-70E740481C1C}">
                                <a14:useLocalDpi xmlns:a14="http://schemas.microsoft.com/office/drawing/2010/main" val="0"/>
                              </a:ext>
                            </a:extLst>
                          </a:blip>
                          <a:stretch>
                            <a:fillRect/>
                          </a:stretch>
                        </pic:blipFill>
                        <pic:spPr>
                          <a:xfrm>
                            <a:off x="0" y="0"/>
                            <a:ext cx="6120130" cy="1242695"/>
                          </a:xfrm>
                          <a:prstGeom prst="rect">
                            <a:avLst/>
                          </a:prstGeom>
                        </pic:spPr>
                      </pic:pic>
                    </a:graphicData>
                  </a:graphic>
                </wp:inline>
              </w:drawing>
            </w:r>
          </w:p>
        </w:tc>
      </w:tr>
      <w:tr w:rsidR="00062F7A" w:rsidRPr="00062F7A" w14:paraId="0965156F" w14:textId="77777777" w:rsidTr="00C0044C">
        <w:tc>
          <w:tcPr>
            <w:tcW w:w="9854" w:type="dxa"/>
          </w:tcPr>
          <w:p w14:paraId="25A47E18" w14:textId="77777777" w:rsidR="001F1261" w:rsidRPr="00062F7A" w:rsidRDefault="001F1261" w:rsidP="001E050D">
            <w:pPr>
              <w:spacing w:line="480" w:lineRule="auto"/>
              <w:rPr>
                <w:rFonts w:ascii="Arial" w:hAnsi="Arial" w:cs="Arial"/>
                <w:b/>
                <w:sz w:val="20"/>
                <w:szCs w:val="20"/>
                <w:lang w:val="en-US"/>
              </w:rPr>
            </w:pPr>
          </w:p>
          <w:p w14:paraId="3286133F" w14:textId="77777777" w:rsidR="001E050D" w:rsidRPr="00062F7A" w:rsidRDefault="001E050D" w:rsidP="001E050D">
            <w:pPr>
              <w:spacing w:line="480" w:lineRule="auto"/>
              <w:rPr>
                <w:rFonts w:ascii="Arial" w:hAnsi="Arial" w:cs="Arial"/>
                <w:b/>
                <w:sz w:val="20"/>
                <w:szCs w:val="20"/>
                <w:lang w:val="en-US"/>
              </w:rPr>
            </w:pPr>
          </w:p>
          <w:p w14:paraId="5C9D1806" w14:textId="77777777" w:rsidR="001E050D" w:rsidRPr="00062F7A" w:rsidRDefault="001E050D" w:rsidP="001E050D">
            <w:pPr>
              <w:spacing w:line="480" w:lineRule="auto"/>
              <w:rPr>
                <w:rFonts w:ascii="Arial" w:hAnsi="Arial" w:cs="Arial"/>
                <w:b/>
                <w:sz w:val="20"/>
                <w:szCs w:val="20"/>
                <w:lang w:val="en-US"/>
              </w:rPr>
            </w:pPr>
          </w:p>
          <w:p w14:paraId="11AF8A9B" w14:textId="77777777" w:rsidR="001E050D" w:rsidRPr="00062F7A" w:rsidRDefault="001E050D" w:rsidP="001E050D">
            <w:pPr>
              <w:spacing w:line="480" w:lineRule="auto"/>
              <w:rPr>
                <w:rFonts w:ascii="Arial" w:hAnsi="Arial" w:cs="Arial"/>
                <w:b/>
                <w:sz w:val="20"/>
                <w:szCs w:val="20"/>
                <w:lang w:val="en-US"/>
              </w:rPr>
            </w:pPr>
          </w:p>
          <w:p w14:paraId="1665096B" w14:textId="77777777" w:rsidR="001E050D" w:rsidRPr="00062F7A" w:rsidRDefault="001E050D" w:rsidP="001E050D">
            <w:pPr>
              <w:spacing w:line="480" w:lineRule="auto"/>
              <w:rPr>
                <w:rFonts w:ascii="Arial" w:hAnsi="Arial" w:cs="Arial"/>
                <w:b/>
                <w:sz w:val="20"/>
                <w:szCs w:val="20"/>
                <w:lang w:val="en-US"/>
              </w:rPr>
            </w:pPr>
          </w:p>
          <w:p w14:paraId="3D270EAF" w14:textId="77777777" w:rsidR="001E050D" w:rsidRPr="00062F7A" w:rsidRDefault="001E050D" w:rsidP="001E050D">
            <w:pPr>
              <w:spacing w:line="480" w:lineRule="auto"/>
              <w:rPr>
                <w:rFonts w:ascii="Arial" w:hAnsi="Arial" w:cs="Arial"/>
                <w:b/>
                <w:sz w:val="20"/>
                <w:szCs w:val="20"/>
                <w:lang w:val="en-US"/>
              </w:rPr>
            </w:pPr>
          </w:p>
          <w:p w14:paraId="1E6B2DFC" w14:textId="77777777" w:rsidR="001E050D" w:rsidRPr="00062F7A" w:rsidRDefault="001E050D" w:rsidP="001E050D">
            <w:pPr>
              <w:spacing w:line="480" w:lineRule="auto"/>
              <w:rPr>
                <w:rFonts w:ascii="Arial" w:hAnsi="Arial" w:cs="Arial"/>
                <w:b/>
                <w:sz w:val="20"/>
                <w:szCs w:val="20"/>
                <w:lang w:val="en-US"/>
              </w:rPr>
            </w:pPr>
          </w:p>
          <w:p w14:paraId="10CFF14B" w14:textId="77777777" w:rsidR="001E050D" w:rsidRPr="00062F7A" w:rsidRDefault="001E050D" w:rsidP="001E050D">
            <w:pPr>
              <w:spacing w:line="480" w:lineRule="auto"/>
              <w:rPr>
                <w:rFonts w:ascii="Arial" w:hAnsi="Arial" w:cs="Arial"/>
                <w:b/>
                <w:sz w:val="20"/>
                <w:szCs w:val="20"/>
                <w:lang w:val="en-US"/>
              </w:rPr>
            </w:pPr>
          </w:p>
          <w:p w14:paraId="14688E6F" w14:textId="77777777" w:rsidR="001E050D" w:rsidRPr="00062F7A" w:rsidRDefault="001E050D" w:rsidP="001E050D">
            <w:pPr>
              <w:spacing w:line="480" w:lineRule="auto"/>
              <w:rPr>
                <w:rFonts w:ascii="Arial" w:hAnsi="Arial" w:cs="Arial"/>
                <w:b/>
                <w:sz w:val="20"/>
                <w:szCs w:val="20"/>
                <w:lang w:val="en-US"/>
              </w:rPr>
            </w:pPr>
          </w:p>
          <w:p w14:paraId="0A2CF70B" w14:textId="77777777" w:rsidR="001E050D" w:rsidRPr="00062F7A" w:rsidRDefault="001E050D" w:rsidP="001E050D">
            <w:pPr>
              <w:spacing w:line="480" w:lineRule="auto"/>
              <w:rPr>
                <w:rFonts w:ascii="Arial" w:hAnsi="Arial" w:cs="Arial"/>
                <w:b/>
                <w:sz w:val="20"/>
                <w:szCs w:val="20"/>
                <w:lang w:val="en-US"/>
              </w:rPr>
            </w:pPr>
          </w:p>
          <w:p w14:paraId="7A0E15BE" w14:textId="77777777" w:rsidR="001F1261" w:rsidRPr="00062F7A" w:rsidRDefault="008D0CDF" w:rsidP="001E050D">
            <w:pPr>
              <w:spacing w:line="480" w:lineRule="auto"/>
              <w:rPr>
                <w:rFonts w:ascii="Arial" w:hAnsi="Arial" w:cs="Arial"/>
                <w:noProof/>
                <w:sz w:val="20"/>
                <w:szCs w:val="20"/>
                <w:lang w:val="en-US" w:eastAsia="it-IT"/>
              </w:rPr>
            </w:pPr>
            <w:r w:rsidRPr="00062F7A">
              <w:rPr>
                <w:rFonts w:ascii="Arial" w:hAnsi="Arial" w:cs="Arial"/>
                <w:b/>
                <w:sz w:val="20"/>
                <w:szCs w:val="20"/>
                <w:lang w:val="en-US"/>
              </w:rPr>
              <w:lastRenderedPageBreak/>
              <w:t xml:space="preserve">e-Figure </w:t>
            </w:r>
            <w:r w:rsidR="001F1261" w:rsidRPr="00062F7A">
              <w:rPr>
                <w:rFonts w:ascii="Arial" w:hAnsi="Arial" w:cs="Arial"/>
                <w:b/>
                <w:sz w:val="20"/>
                <w:szCs w:val="20"/>
                <w:lang w:val="en-US"/>
              </w:rPr>
              <w:t xml:space="preserve">3. Forest plots of meta-analysis for </w:t>
            </w:r>
            <w:r w:rsidR="00121AD5" w:rsidRPr="00062F7A">
              <w:rPr>
                <w:rFonts w:ascii="Arial" w:hAnsi="Arial" w:cs="Arial"/>
                <w:b/>
                <w:sz w:val="20"/>
                <w:szCs w:val="20"/>
                <w:lang w:val="en-US"/>
              </w:rPr>
              <w:t>difference in incident</w:t>
            </w:r>
            <w:r w:rsidR="001F1261" w:rsidRPr="00062F7A">
              <w:rPr>
                <w:rFonts w:ascii="Arial" w:hAnsi="Arial" w:cs="Arial"/>
                <w:b/>
                <w:sz w:val="20"/>
                <w:szCs w:val="20"/>
                <w:lang w:val="en-US"/>
              </w:rPr>
              <w:t xml:space="preserve"> cases of tuberculosis between high dose ICS use and no ICS.</w:t>
            </w:r>
          </w:p>
        </w:tc>
      </w:tr>
      <w:tr w:rsidR="00062F7A" w:rsidRPr="00062F7A" w14:paraId="7C415D47" w14:textId="77777777" w:rsidTr="00C0044C">
        <w:tc>
          <w:tcPr>
            <w:tcW w:w="9854" w:type="dxa"/>
          </w:tcPr>
          <w:p w14:paraId="05F3FD19" w14:textId="77777777" w:rsidR="001F1261" w:rsidRPr="00062F7A" w:rsidRDefault="00D8277B" w:rsidP="001E050D">
            <w:pPr>
              <w:spacing w:line="480" w:lineRule="auto"/>
              <w:rPr>
                <w:rFonts w:ascii="Arial" w:hAnsi="Arial" w:cs="Arial"/>
                <w:sz w:val="20"/>
                <w:szCs w:val="20"/>
                <w:lang w:val="en-US"/>
              </w:rPr>
            </w:pPr>
            <w:r w:rsidRPr="00062F7A">
              <w:rPr>
                <w:rFonts w:ascii="Arial" w:hAnsi="Arial" w:cs="Arial"/>
                <w:noProof/>
                <w:sz w:val="20"/>
                <w:szCs w:val="20"/>
                <w:lang w:eastAsia="it-IT"/>
              </w:rPr>
              <w:lastRenderedPageBreak/>
              <w:drawing>
                <wp:inline distT="0" distB="0" distL="0" distR="0" wp14:anchorId="62E10245" wp14:editId="6D20F88A">
                  <wp:extent cx="6120130" cy="2223135"/>
                  <wp:effectExtent l="0" t="0" r="0" b="571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versus no.jpg"/>
                          <pic:cNvPicPr/>
                        </pic:nvPicPr>
                        <pic:blipFill>
                          <a:blip r:embed="rId7">
                            <a:extLst>
                              <a:ext uri="{28A0092B-C50C-407E-A947-70E740481C1C}">
                                <a14:useLocalDpi xmlns:a14="http://schemas.microsoft.com/office/drawing/2010/main" val="0"/>
                              </a:ext>
                            </a:extLst>
                          </a:blip>
                          <a:stretch>
                            <a:fillRect/>
                          </a:stretch>
                        </pic:blipFill>
                        <pic:spPr>
                          <a:xfrm>
                            <a:off x="0" y="0"/>
                            <a:ext cx="6120130" cy="2223135"/>
                          </a:xfrm>
                          <a:prstGeom prst="rect">
                            <a:avLst/>
                          </a:prstGeom>
                        </pic:spPr>
                      </pic:pic>
                    </a:graphicData>
                  </a:graphic>
                </wp:inline>
              </w:drawing>
            </w:r>
          </w:p>
        </w:tc>
      </w:tr>
    </w:tbl>
    <w:p w14:paraId="72A46BA5" w14:textId="77777777" w:rsidR="001F1261" w:rsidRPr="00062F7A" w:rsidRDefault="001F1261" w:rsidP="001E050D">
      <w:pPr>
        <w:spacing w:line="480" w:lineRule="auto"/>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2F7A" w:rsidRPr="00062F7A" w14:paraId="49B6D201" w14:textId="77777777" w:rsidTr="00C0044C">
        <w:tc>
          <w:tcPr>
            <w:tcW w:w="9854" w:type="dxa"/>
          </w:tcPr>
          <w:p w14:paraId="28C286B7" w14:textId="77777777" w:rsidR="001F1261" w:rsidRPr="00062F7A" w:rsidRDefault="008D0CDF" w:rsidP="001E050D">
            <w:pPr>
              <w:spacing w:line="480" w:lineRule="auto"/>
              <w:rPr>
                <w:rFonts w:ascii="Arial" w:hAnsi="Arial" w:cs="Arial"/>
                <w:noProof/>
                <w:sz w:val="20"/>
                <w:szCs w:val="20"/>
                <w:lang w:val="en-US" w:eastAsia="it-IT"/>
              </w:rPr>
            </w:pPr>
            <w:r w:rsidRPr="00062F7A">
              <w:rPr>
                <w:rFonts w:ascii="Arial" w:hAnsi="Arial" w:cs="Arial"/>
                <w:b/>
                <w:sz w:val="20"/>
                <w:szCs w:val="20"/>
                <w:lang w:val="en-US"/>
              </w:rPr>
              <w:t xml:space="preserve">e-Figure </w:t>
            </w:r>
            <w:r w:rsidR="001F1261" w:rsidRPr="00062F7A">
              <w:rPr>
                <w:rFonts w:ascii="Arial" w:hAnsi="Arial" w:cs="Arial"/>
                <w:b/>
                <w:sz w:val="20"/>
                <w:szCs w:val="20"/>
                <w:lang w:val="en-US"/>
              </w:rPr>
              <w:t xml:space="preserve">4. Forest plots of meta-analysis for </w:t>
            </w:r>
            <w:r w:rsidR="00121AD5" w:rsidRPr="00062F7A">
              <w:rPr>
                <w:rFonts w:ascii="Arial" w:hAnsi="Arial" w:cs="Arial"/>
                <w:b/>
                <w:sz w:val="20"/>
                <w:szCs w:val="20"/>
                <w:lang w:val="en-US"/>
              </w:rPr>
              <w:t>difference in incident</w:t>
            </w:r>
            <w:r w:rsidR="001F1261" w:rsidRPr="00062F7A">
              <w:rPr>
                <w:rFonts w:ascii="Arial" w:hAnsi="Arial" w:cs="Arial"/>
                <w:b/>
                <w:sz w:val="20"/>
                <w:szCs w:val="20"/>
                <w:lang w:val="en-US"/>
              </w:rPr>
              <w:t xml:space="preserve"> cases of tuberculosis between moderate dose ICS use and no ICS.</w:t>
            </w:r>
          </w:p>
        </w:tc>
      </w:tr>
      <w:tr w:rsidR="00062F7A" w:rsidRPr="00062F7A" w14:paraId="620F7955" w14:textId="77777777" w:rsidTr="00C0044C">
        <w:tc>
          <w:tcPr>
            <w:tcW w:w="9854" w:type="dxa"/>
          </w:tcPr>
          <w:p w14:paraId="05A33AB2" w14:textId="77777777" w:rsidR="001F1261" w:rsidRPr="00062F7A" w:rsidRDefault="00D8277B" w:rsidP="001E050D">
            <w:pPr>
              <w:spacing w:line="480" w:lineRule="auto"/>
              <w:rPr>
                <w:rFonts w:ascii="Arial" w:hAnsi="Arial" w:cs="Arial"/>
                <w:sz w:val="20"/>
                <w:szCs w:val="20"/>
                <w:lang w:val="en-US"/>
              </w:rPr>
            </w:pPr>
            <w:r w:rsidRPr="00062F7A">
              <w:rPr>
                <w:rFonts w:ascii="Arial" w:hAnsi="Arial" w:cs="Arial"/>
                <w:noProof/>
                <w:sz w:val="20"/>
                <w:szCs w:val="20"/>
                <w:lang w:eastAsia="it-IT"/>
              </w:rPr>
              <w:drawing>
                <wp:inline distT="0" distB="0" distL="0" distR="0" wp14:anchorId="24EBC06B" wp14:editId="03418D23">
                  <wp:extent cx="6120130" cy="2150745"/>
                  <wp:effectExtent l="0" t="0" r="0" b="190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rate versus no.jpg"/>
                          <pic:cNvPicPr/>
                        </pic:nvPicPr>
                        <pic:blipFill>
                          <a:blip r:embed="rId8">
                            <a:extLst>
                              <a:ext uri="{28A0092B-C50C-407E-A947-70E740481C1C}">
                                <a14:useLocalDpi xmlns:a14="http://schemas.microsoft.com/office/drawing/2010/main" val="0"/>
                              </a:ext>
                            </a:extLst>
                          </a:blip>
                          <a:stretch>
                            <a:fillRect/>
                          </a:stretch>
                        </pic:blipFill>
                        <pic:spPr>
                          <a:xfrm>
                            <a:off x="0" y="0"/>
                            <a:ext cx="6120130" cy="2150745"/>
                          </a:xfrm>
                          <a:prstGeom prst="rect">
                            <a:avLst/>
                          </a:prstGeom>
                        </pic:spPr>
                      </pic:pic>
                    </a:graphicData>
                  </a:graphic>
                </wp:inline>
              </w:drawing>
            </w:r>
          </w:p>
        </w:tc>
      </w:tr>
    </w:tbl>
    <w:p w14:paraId="06AE9457" w14:textId="77777777" w:rsidR="001F1261" w:rsidRPr="00062F7A" w:rsidRDefault="001F1261" w:rsidP="001E050D">
      <w:pPr>
        <w:spacing w:line="480" w:lineRule="auto"/>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2F7A" w:rsidRPr="00062F7A" w14:paraId="2FD0746E" w14:textId="77777777" w:rsidTr="00C0044C">
        <w:tc>
          <w:tcPr>
            <w:tcW w:w="9854" w:type="dxa"/>
          </w:tcPr>
          <w:p w14:paraId="727D74A4" w14:textId="77777777" w:rsidR="001E050D" w:rsidRPr="00062F7A" w:rsidRDefault="001E050D" w:rsidP="001E050D">
            <w:pPr>
              <w:spacing w:line="480" w:lineRule="auto"/>
              <w:rPr>
                <w:rFonts w:ascii="Arial" w:hAnsi="Arial" w:cs="Arial"/>
                <w:b/>
                <w:sz w:val="20"/>
                <w:szCs w:val="20"/>
                <w:lang w:val="en-US"/>
              </w:rPr>
            </w:pPr>
          </w:p>
          <w:p w14:paraId="51F0A9C5" w14:textId="77777777" w:rsidR="001E050D" w:rsidRPr="00062F7A" w:rsidRDefault="001E050D" w:rsidP="001E050D">
            <w:pPr>
              <w:spacing w:line="480" w:lineRule="auto"/>
              <w:rPr>
                <w:rFonts w:ascii="Arial" w:hAnsi="Arial" w:cs="Arial"/>
                <w:b/>
                <w:sz w:val="20"/>
                <w:szCs w:val="20"/>
                <w:lang w:val="en-US"/>
              </w:rPr>
            </w:pPr>
          </w:p>
          <w:p w14:paraId="18ADBD84" w14:textId="77777777" w:rsidR="001E050D" w:rsidRPr="00062F7A" w:rsidRDefault="001E050D" w:rsidP="001E050D">
            <w:pPr>
              <w:spacing w:line="480" w:lineRule="auto"/>
              <w:rPr>
                <w:rFonts w:ascii="Arial" w:hAnsi="Arial" w:cs="Arial"/>
                <w:b/>
                <w:sz w:val="20"/>
                <w:szCs w:val="20"/>
                <w:lang w:val="en-US"/>
              </w:rPr>
            </w:pPr>
          </w:p>
          <w:p w14:paraId="5C4C275A" w14:textId="77777777" w:rsidR="001E050D" w:rsidRPr="00062F7A" w:rsidRDefault="001E050D" w:rsidP="001E050D">
            <w:pPr>
              <w:spacing w:line="480" w:lineRule="auto"/>
              <w:rPr>
                <w:rFonts w:ascii="Arial" w:hAnsi="Arial" w:cs="Arial"/>
                <w:b/>
                <w:sz w:val="20"/>
                <w:szCs w:val="20"/>
                <w:lang w:val="en-US"/>
              </w:rPr>
            </w:pPr>
          </w:p>
          <w:p w14:paraId="708E7C96" w14:textId="77777777" w:rsidR="001E050D" w:rsidRPr="00062F7A" w:rsidRDefault="001E050D" w:rsidP="001E050D">
            <w:pPr>
              <w:spacing w:line="480" w:lineRule="auto"/>
              <w:rPr>
                <w:rFonts w:ascii="Arial" w:hAnsi="Arial" w:cs="Arial"/>
                <w:b/>
                <w:sz w:val="20"/>
                <w:szCs w:val="20"/>
                <w:lang w:val="en-US"/>
              </w:rPr>
            </w:pPr>
          </w:p>
          <w:p w14:paraId="254E7EFB" w14:textId="77777777" w:rsidR="001E050D" w:rsidRPr="00062F7A" w:rsidRDefault="001E050D" w:rsidP="001E050D">
            <w:pPr>
              <w:spacing w:line="480" w:lineRule="auto"/>
              <w:rPr>
                <w:rFonts w:ascii="Arial" w:hAnsi="Arial" w:cs="Arial"/>
                <w:b/>
                <w:sz w:val="20"/>
                <w:szCs w:val="20"/>
                <w:lang w:val="en-US"/>
              </w:rPr>
            </w:pPr>
          </w:p>
          <w:p w14:paraId="4F6A19A8" w14:textId="77777777" w:rsidR="001E050D" w:rsidRPr="00062F7A" w:rsidRDefault="001E050D" w:rsidP="001E050D">
            <w:pPr>
              <w:spacing w:line="480" w:lineRule="auto"/>
              <w:rPr>
                <w:rFonts w:ascii="Arial" w:hAnsi="Arial" w:cs="Arial"/>
                <w:b/>
                <w:sz w:val="20"/>
                <w:szCs w:val="20"/>
                <w:lang w:val="en-US"/>
              </w:rPr>
            </w:pPr>
          </w:p>
          <w:p w14:paraId="34671DE5" w14:textId="77777777" w:rsidR="001E050D" w:rsidRPr="00062F7A" w:rsidRDefault="001E050D" w:rsidP="001E050D">
            <w:pPr>
              <w:spacing w:line="480" w:lineRule="auto"/>
              <w:rPr>
                <w:rFonts w:ascii="Arial" w:hAnsi="Arial" w:cs="Arial"/>
                <w:b/>
                <w:sz w:val="20"/>
                <w:szCs w:val="20"/>
                <w:lang w:val="en-US"/>
              </w:rPr>
            </w:pPr>
          </w:p>
          <w:p w14:paraId="72F2A830" w14:textId="77777777" w:rsidR="001E050D" w:rsidRPr="00062F7A" w:rsidRDefault="001E050D" w:rsidP="001E050D">
            <w:pPr>
              <w:spacing w:line="480" w:lineRule="auto"/>
              <w:rPr>
                <w:rFonts w:ascii="Arial" w:hAnsi="Arial" w:cs="Arial"/>
                <w:b/>
                <w:sz w:val="20"/>
                <w:szCs w:val="20"/>
                <w:lang w:val="en-US"/>
              </w:rPr>
            </w:pPr>
          </w:p>
          <w:p w14:paraId="622B3D03" w14:textId="77777777" w:rsidR="001F1261" w:rsidRPr="00062F7A" w:rsidRDefault="008D0CDF" w:rsidP="001E050D">
            <w:pPr>
              <w:spacing w:line="480" w:lineRule="auto"/>
              <w:rPr>
                <w:rFonts w:ascii="Arial" w:hAnsi="Arial" w:cs="Arial"/>
                <w:noProof/>
                <w:sz w:val="20"/>
                <w:szCs w:val="20"/>
                <w:lang w:val="en-US" w:eastAsia="it-IT"/>
              </w:rPr>
            </w:pPr>
            <w:r w:rsidRPr="00062F7A">
              <w:rPr>
                <w:rFonts w:ascii="Arial" w:hAnsi="Arial" w:cs="Arial"/>
                <w:b/>
                <w:sz w:val="20"/>
                <w:szCs w:val="20"/>
                <w:lang w:val="en-US"/>
              </w:rPr>
              <w:lastRenderedPageBreak/>
              <w:t xml:space="preserve">e-Figure </w:t>
            </w:r>
            <w:r w:rsidR="001F1261" w:rsidRPr="00062F7A">
              <w:rPr>
                <w:rFonts w:ascii="Arial" w:hAnsi="Arial" w:cs="Arial"/>
                <w:b/>
                <w:sz w:val="20"/>
                <w:szCs w:val="20"/>
                <w:lang w:val="en-US"/>
              </w:rPr>
              <w:t xml:space="preserve">5. Forest plots of meta-analysis for </w:t>
            </w:r>
            <w:r w:rsidR="00121AD5" w:rsidRPr="00062F7A">
              <w:rPr>
                <w:rFonts w:ascii="Arial" w:hAnsi="Arial" w:cs="Arial"/>
                <w:b/>
                <w:sz w:val="20"/>
                <w:szCs w:val="20"/>
                <w:lang w:val="en-US"/>
              </w:rPr>
              <w:t>difference in incident</w:t>
            </w:r>
            <w:r w:rsidR="001F1261" w:rsidRPr="00062F7A">
              <w:rPr>
                <w:rFonts w:ascii="Arial" w:hAnsi="Arial" w:cs="Arial"/>
                <w:b/>
                <w:sz w:val="20"/>
                <w:szCs w:val="20"/>
                <w:lang w:val="en-US"/>
              </w:rPr>
              <w:t xml:space="preserve"> cases of tuberculosis between low dose ICS use and no ICS.</w:t>
            </w:r>
          </w:p>
        </w:tc>
      </w:tr>
      <w:tr w:rsidR="00062F7A" w:rsidRPr="00062F7A" w14:paraId="4CA394ED" w14:textId="77777777" w:rsidTr="00C0044C">
        <w:tc>
          <w:tcPr>
            <w:tcW w:w="9854" w:type="dxa"/>
          </w:tcPr>
          <w:p w14:paraId="6B0F7FB8" w14:textId="77777777" w:rsidR="001F1261" w:rsidRPr="00062F7A" w:rsidRDefault="00D8277B" w:rsidP="001E050D">
            <w:pPr>
              <w:spacing w:line="480" w:lineRule="auto"/>
              <w:rPr>
                <w:rFonts w:ascii="Arial" w:hAnsi="Arial" w:cs="Arial"/>
                <w:sz w:val="20"/>
                <w:szCs w:val="20"/>
                <w:lang w:val="en-US"/>
              </w:rPr>
            </w:pPr>
            <w:r w:rsidRPr="00062F7A">
              <w:rPr>
                <w:rFonts w:ascii="Arial" w:hAnsi="Arial" w:cs="Arial"/>
                <w:noProof/>
                <w:sz w:val="20"/>
                <w:szCs w:val="20"/>
                <w:lang w:eastAsia="it-IT"/>
              </w:rPr>
              <w:lastRenderedPageBreak/>
              <w:drawing>
                <wp:inline distT="0" distB="0" distL="0" distR="0" wp14:anchorId="04D0170A" wp14:editId="3E108B44">
                  <wp:extent cx="6120130" cy="223710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versus no.jpg"/>
                          <pic:cNvPicPr/>
                        </pic:nvPicPr>
                        <pic:blipFill>
                          <a:blip r:embed="rId9">
                            <a:extLst>
                              <a:ext uri="{28A0092B-C50C-407E-A947-70E740481C1C}">
                                <a14:useLocalDpi xmlns:a14="http://schemas.microsoft.com/office/drawing/2010/main" val="0"/>
                              </a:ext>
                            </a:extLst>
                          </a:blip>
                          <a:stretch>
                            <a:fillRect/>
                          </a:stretch>
                        </pic:blipFill>
                        <pic:spPr>
                          <a:xfrm>
                            <a:off x="0" y="0"/>
                            <a:ext cx="6120130" cy="2237105"/>
                          </a:xfrm>
                          <a:prstGeom prst="rect">
                            <a:avLst/>
                          </a:prstGeom>
                        </pic:spPr>
                      </pic:pic>
                    </a:graphicData>
                  </a:graphic>
                </wp:inline>
              </w:drawing>
            </w:r>
          </w:p>
        </w:tc>
      </w:tr>
    </w:tbl>
    <w:p w14:paraId="3A953545" w14:textId="77777777" w:rsidR="001F1261" w:rsidRPr="00062F7A" w:rsidRDefault="001F1261" w:rsidP="001E050D">
      <w:pPr>
        <w:spacing w:line="480" w:lineRule="auto"/>
        <w:ind w:right="113"/>
        <w:rPr>
          <w:rFonts w:ascii="Arial" w:hAnsi="Arial" w:cs="Arial"/>
          <w:b/>
          <w:sz w:val="20"/>
          <w:szCs w:val="20"/>
          <w:lang w:val="en-US"/>
        </w:rPr>
      </w:pPr>
    </w:p>
    <w:p w14:paraId="0929647F" w14:textId="77777777" w:rsidR="001F1261" w:rsidRPr="00062F7A" w:rsidRDefault="008D0CDF" w:rsidP="001E050D">
      <w:pPr>
        <w:spacing w:line="480" w:lineRule="auto"/>
        <w:ind w:right="113"/>
        <w:rPr>
          <w:rFonts w:ascii="Arial" w:hAnsi="Arial" w:cs="Arial"/>
          <w:b/>
          <w:sz w:val="20"/>
          <w:szCs w:val="20"/>
          <w:lang w:val="en-US"/>
        </w:rPr>
      </w:pPr>
      <w:r w:rsidRPr="00062F7A">
        <w:rPr>
          <w:rFonts w:ascii="Arial" w:hAnsi="Arial" w:cs="Arial"/>
          <w:b/>
          <w:sz w:val="20"/>
          <w:szCs w:val="20"/>
          <w:lang w:val="en-US"/>
        </w:rPr>
        <w:t xml:space="preserve">e-Table </w:t>
      </w:r>
      <w:r w:rsidR="001F1261" w:rsidRPr="00062F7A">
        <w:rPr>
          <w:rFonts w:ascii="Arial" w:hAnsi="Arial" w:cs="Arial"/>
          <w:b/>
          <w:sz w:val="20"/>
          <w:szCs w:val="20"/>
          <w:lang w:val="en-US"/>
        </w:rPr>
        <w:t>3. Sensitivity analysis and publication bias.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252"/>
        <w:gridCol w:w="1252"/>
        <w:gridCol w:w="1252"/>
        <w:gridCol w:w="1252"/>
        <w:gridCol w:w="1252"/>
        <w:gridCol w:w="1253"/>
      </w:tblGrid>
      <w:tr w:rsidR="00062F7A" w:rsidRPr="00062F7A" w14:paraId="07D18DA5" w14:textId="77777777" w:rsidTr="00C0044C">
        <w:trPr>
          <w:cantSplit/>
          <w:trHeight w:val="2551"/>
        </w:trPr>
        <w:tc>
          <w:tcPr>
            <w:tcW w:w="1951" w:type="dxa"/>
            <w:tcBorders>
              <w:bottom w:val="single" w:sz="4" w:space="0" w:color="auto"/>
            </w:tcBorders>
            <w:shd w:val="clear" w:color="auto" w:fill="D9D9D9" w:themeFill="background1" w:themeFillShade="D9"/>
            <w:vAlign w:val="bottom"/>
          </w:tcPr>
          <w:p w14:paraId="14011A1B" w14:textId="77777777" w:rsidR="001F1261" w:rsidRPr="00062F7A" w:rsidRDefault="00635621" w:rsidP="001E050D">
            <w:pPr>
              <w:spacing w:line="480" w:lineRule="auto"/>
              <w:rPr>
                <w:rFonts w:ascii="Arial" w:hAnsi="Arial" w:cs="Arial"/>
                <w:sz w:val="20"/>
                <w:szCs w:val="20"/>
                <w:lang w:val="en-US"/>
              </w:rPr>
            </w:pPr>
            <w:r w:rsidRPr="00062F7A">
              <w:rPr>
                <w:rFonts w:ascii="Arial" w:eastAsia="Times New Roman" w:hAnsi="Arial" w:cs="Arial"/>
                <w:sz w:val="20"/>
                <w:szCs w:val="20"/>
                <w:lang w:val="en-US" w:eastAsia="it-IT"/>
              </w:rPr>
              <w:t>Author, year</w:t>
            </w:r>
          </w:p>
        </w:tc>
        <w:tc>
          <w:tcPr>
            <w:tcW w:w="1252" w:type="dxa"/>
            <w:tcBorders>
              <w:bottom w:val="single" w:sz="4" w:space="0" w:color="auto"/>
            </w:tcBorders>
            <w:shd w:val="clear" w:color="auto" w:fill="D9D9D9" w:themeFill="background1" w:themeFillShade="D9"/>
            <w:textDirection w:val="btLr"/>
            <w:vAlign w:val="center"/>
          </w:tcPr>
          <w:p w14:paraId="0953399B"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 xml:space="preserve">any ICS </w:t>
            </w:r>
            <w:proofErr w:type="gramStart"/>
            <w:r w:rsidRPr="00062F7A">
              <w:rPr>
                <w:rFonts w:ascii="Arial" w:hAnsi="Arial" w:cs="Arial"/>
                <w:sz w:val="20"/>
                <w:szCs w:val="20"/>
                <w:lang w:val="en-US"/>
              </w:rPr>
              <w:t>use</w:t>
            </w:r>
            <w:proofErr w:type="gramEnd"/>
            <w:r w:rsidRPr="00062F7A">
              <w:rPr>
                <w:rFonts w:ascii="Arial" w:hAnsi="Arial" w:cs="Arial"/>
                <w:sz w:val="20"/>
                <w:szCs w:val="20"/>
                <w:lang w:val="en-US"/>
              </w:rPr>
              <w:t xml:space="preserve"> </w:t>
            </w:r>
          </w:p>
          <w:p w14:paraId="58D5A0D6"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 xml:space="preserve">versus no ICS </w:t>
            </w:r>
          </w:p>
        </w:tc>
        <w:tc>
          <w:tcPr>
            <w:tcW w:w="1252" w:type="dxa"/>
            <w:tcBorders>
              <w:bottom w:val="single" w:sz="4" w:space="0" w:color="auto"/>
            </w:tcBorders>
            <w:shd w:val="clear" w:color="auto" w:fill="D9D9D9" w:themeFill="background1" w:themeFillShade="D9"/>
            <w:textDirection w:val="btLr"/>
            <w:vAlign w:val="center"/>
          </w:tcPr>
          <w:p w14:paraId="16880E0F"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any ICS use and no ICS with or without simultaneous OCS</w:t>
            </w:r>
          </w:p>
        </w:tc>
        <w:tc>
          <w:tcPr>
            <w:tcW w:w="1252" w:type="dxa"/>
            <w:tcBorders>
              <w:bottom w:val="single" w:sz="4" w:space="0" w:color="auto"/>
            </w:tcBorders>
            <w:shd w:val="clear" w:color="auto" w:fill="D9D9D9" w:themeFill="background1" w:themeFillShade="D9"/>
            <w:textDirection w:val="btLr"/>
            <w:vAlign w:val="center"/>
          </w:tcPr>
          <w:p w14:paraId="7C900088"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current ICS use versus prior or no ICS</w:t>
            </w:r>
          </w:p>
        </w:tc>
        <w:tc>
          <w:tcPr>
            <w:tcW w:w="1252" w:type="dxa"/>
            <w:tcBorders>
              <w:bottom w:val="single" w:sz="4" w:space="0" w:color="auto"/>
            </w:tcBorders>
            <w:shd w:val="clear" w:color="auto" w:fill="D9D9D9" w:themeFill="background1" w:themeFillShade="D9"/>
            <w:textDirection w:val="btLr"/>
            <w:vAlign w:val="center"/>
          </w:tcPr>
          <w:p w14:paraId="3B714C41"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high dose ICS use versus no ICS</w:t>
            </w:r>
          </w:p>
        </w:tc>
        <w:tc>
          <w:tcPr>
            <w:tcW w:w="1252" w:type="dxa"/>
            <w:tcBorders>
              <w:bottom w:val="single" w:sz="4" w:space="0" w:color="auto"/>
            </w:tcBorders>
            <w:shd w:val="clear" w:color="auto" w:fill="D9D9D9" w:themeFill="background1" w:themeFillShade="D9"/>
            <w:textDirection w:val="btLr"/>
            <w:vAlign w:val="center"/>
          </w:tcPr>
          <w:p w14:paraId="0487345B"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moderate dose ICS use versus no ICS</w:t>
            </w:r>
          </w:p>
        </w:tc>
        <w:tc>
          <w:tcPr>
            <w:tcW w:w="1253" w:type="dxa"/>
            <w:tcBorders>
              <w:bottom w:val="single" w:sz="4" w:space="0" w:color="auto"/>
            </w:tcBorders>
            <w:shd w:val="clear" w:color="auto" w:fill="D9D9D9" w:themeFill="background1" w:themeFillShade="D9"/>
            <w:textDirection w:val="btLr"/>
            <w:vAlign w:val="center"/>
          </w:tcPr>
          <w:p w14:paraId="51F03943" w14:textId="77777777" w:rsidR="001F1261" w:rsidRPr="00062F7A" w:rsidRDefault="001F1261" w:rsidP="001E050D">
            <w:pPr>
              <w:spacing w:line="480" w:lineRule="auto"/>
              <w:ind w:left="113" w:right="113"/>
              <w:rPr>
                <w:rFonts w:ascii="Arial" w:hAnsi="Arial" w:cs="Arial"/>
                <w:sz w:val="20"/>
                <w:szCs w:val="20"/>
                <w:lang w:val="en-US"/>
              </w:rPr>
            </w:pPr>
            <w:r w:rsidRPr="00062F7A">
              <w:rPr>
                <w:rFonts w:ascii="Arial" w:hAnsi="Arial" w:cs="Arial"/>
                <w:sz w:val="20"/>
                <w:szCs w:val="20"/>
                <w:lang w:val="en-US"/>
              </w:rPr>
              <w:t>low dose ICS use versus no ICS</w:t>
            </w:r>
          </w:p>
        </w:tc>
      </w:tr>
      <w:tr w:rsidR="00062F7A" w:rsidRPr="00062F7A" w14:paraId="5D36ADA3" w14:textId="77777777" w:rsidTr="00C0044C">
        <w:trPr>
          <w:cantSplit/>
          <w:trHeight w:val="77"/>
        </w:trPr>
        <w:tc>
          <w:tcPr>
            <w:tcW w:w="1951" w:type="dxa"/>
            <w:tcBorders>
              <w:top w:val="single" w:sz="4" w:space="0" w:color="auto"/>
            </w:tcBorders>
            <w:vAlign w:val="center"/>
          </w:tcPr>
          <w:p w14:paraId="0D339F4D" w14:textId="77777777" w:rsidR="001F1261" w:rsidRPr="00062F7A" w:rsidRDefault="008D0CDF"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Brassard, 2011</w:t>
            </w:r>
            <w:r w:rsidRPr="00062F7A">
              <w:rPr>
                <w:rFonts w:ascii="Arial" w:eastAsia="Times New Roman" w:hAnsi="Arial" w:cs="Arial"/>
                <w:sz w:val="20"/>
                <w:szCs w:val="20"/>
                <w:vertAlign w:val="superscript"/>
                <w:lang w:val="en-US" w:eastAsia="it-IT"/>
              </w:rPr>
              <w:t>1</w:t>
            </w:r>
          </w:p>
        </w:tc>
        <w:tc>
          <w:tcPr>
            <w:tcW w:w="1252" w:type="dxa"/>
            <w:tcBorders>
              <w:top w:val="single" w:sz="4" w:space="0" w:color="auto"/>
            </w:tcBorders>
            <w:vAlign w:val="center"/>
          </w:tcPr>
          <w:p w14:paraId="107314D5"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0.08</w:t>
            </w:r>
          </w:p>
        </w:tc>
        <w:tc>
          <w:tcPr>
            <w:tcW w:w="1252" w:type="dxa"/>
            <w:tcBorders>
              <w:top w:val="single" w:sz="4" w:space="0" w:color="auto"/>
            </w:tcBorders>
            <w:vAlign w:val="center"/>
          </w:tcPr>
          <w:p w14:paraId="29F2EA46"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0.02</w:t>
            </w:r>
          </w:p>
        </w:tc>
        <w:tc>
          <w:tcPr>
            <w:tcW w:w="1252" w:type="dxa"/>
            <w:tcBorders>
              <w:top w:val="single" w:sz="4" w:space="0" w:color="auto"/>
            </w:tcBorders>
            <w:vAlign w:val="center"/>
          </w:tcPr>
          <w:p w14:paraId="6712506D"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0.001</w:t>
            </w:r>
          </w:p>
        </w:tc>
        <w:tc>
          <w:tcPr>
            <w:tcW w:w="1252" w:type="dxa"/>
            <w:tcBorders>
              <w:top w:val="single" w:sz="4" w:space="0" w:color="auto"/>
            </w:tcBorders>
            <w:vAlign w:val="center"/>
          </w:tcPr>
          <w:p w14:paraId="44A44D00"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0.04</w:t>
            </w:r>
          </w:p>
        </w:tc>
        <w:tc>
          <w:tcPr>
            <w:tcW w:w="1252" w:type="dxa"/>
            <w:tcBorders>
              <w:top w:val="single" w:sz="4" w:space="0" w:color="auto"/>
            </w:tcBorders>
            <w:vAlign w:val="center"/>
          </w:tcPr>
          <w:p w14:paraId="6E2AC5F3"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0.001</w:t>
            </w:r>
          </w:p>
        </w:tc>
        <w:tc>
          <w:tcPr>
            <w:tcW w:w="1253" w:type="dxa"/>
            <w:tcBorders>
              <w:top w:val="single" w:sz="4" w:space="0" w:color="auto"/>
            </w:tcBorders>
            <w:vAlign w:val="center"/>
          </w:tcPr>
          <w:p w14:paraId="79F8EA05"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w:t>
            </w:r>
          </w:p>
        </w:tc>
      </w:tr>
      <w:tr w:rsidR="00062F7A" w:rsidRPr="00062F7A" w14:paraId="76B881EA" w14:textId="77777777" w:rsidTr="00C0044C">
        <w:trPr>
          <w:cantSplit/>
          <w:trHeight w:val="77"/>
        </w:trPr>
        <w:tc>
          <w:tcPr>
            <w:tcW w:w="1951" w:type="dxa"/>
            <w:vAlign w:val="center"/>
          </w:tcPr>
          <w:p w14:paraId="15B02EBE" w14:textId="77777777" w:rsidR="001F1261" w:rsidRPr="00062F7A" w:rsidRDefault="001F1261" w:rsidP="001E050D">
            <w:pPr>
              <w:spacing w:line="480" w:lineRule="auto"/>
              <w:rPr>
                <w:rFonts w:ascii="Arial" w:eastAsia="Times New Roman" w:hAnsi="Arial" w:cs="Arial"/>
                <w:sz w:val="20"/>
                <w:szCs w:val="20"/>
                <w:lang w:val="en-US" w:eastAsia="it-IT"/>
              </w:rPr>
            </w:pPr>
            <w:proofErr w:type="spellStart"/>
            <w:r w:rsidRPr="00062F7A">
              <w:rPr>
                <w:rFonts w:ascii="Arial" w:eastAsia="Times New Roman" w:hAnsi="Arial" w:cs="Arial"/>
                <w:sz w:val="20"/>
                <w:szCs w:val="20"/>
                <w:lang w:val="en-US" w:eastAsia="it-IT"/>
              </w:rPr>
              <w:t>Brode</w:t>
            </w:r>
            <w:proofErr w:type="spellEnd"/>
            <w:r w:rsidRPr="00062F7A">
              <w:rPr>
                <w:rFonts w:ascii="Arial" w:eastAsia="Times New Roman" w:hAnsi="Arial" w:cs="Arial"/>
                <w:sz w:val="20"/>
                <w:szCs w:val="20"/>
                <w:lang w:val="en-US" w:eastAsia="it-IT"/>
              </w:rPr>
              <w:t>, 2017</w:t>
            </w:r>
            <w:r w:rsidR="008D0CDF" w:rsidRPr="00062F7A">
              <w:rPr>
                <w:rFonts w:ascii="Arial" w:eastAsia="Times New Roman" w:hAnsi="Arial" w:cs="Arial"/>
                <w:sz w:val="20"/>
                <w:szCs w:val="20"/>
                <w:vertAlign w:val="superscript"/>
                <w:lang w:val="en-US" w:eastAsia="it-IT"/>
              </w:rPr>
              <w:t>2</w:t>
            </w:r>
          </w:p>
        </w:tc>
        <w:tc>
          <w:tcPr>
            <w:tcW w:w="1252" w:type="dxa"/>
            <w:vAlign w:val="center"/>
          </w:tcPr>
          <w:p w14:paraId="22FDF169"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0.02</w:t>
            </w:r>
          </w:p>
        </w:tc>
        <w:tc>
          <w:tcPr>
            <w:tcW w:w="1252" w:type="dxa"/>
            <w:vAlign w:val="center"/>
          </w:tcPr>
          <w:p w14:paraId="03232071"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vAlign w:val="center"/>
          </w:tcPr>
          <w:p w14:paraId="75A0339D"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0.002</w:t>
            </w:r>
          </w:p>
        </w:tc>
        <w:tc>
          <w:tcPr>
            <w:tcW w:w="1252" w:type="dxa"/>
          </w:tcPr>
          <w:p w14:paraId="1DE90075"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0EC33AA2"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3" w:type="dxa"/>
          </w:tcPr>
          <w:p w14:paraId="72AD202E"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r>
      <w:tr w:rsidR="00062F7A" w:rsidRPr="00062F7A" w14:paraId="4B3650C1" w14:textId="77777777" w:rsidTr="00C0044C">
        <w:trPr>
          <w:cantSplit/>
          <w:trHeight w:val="77"/>
        </w:trPr>
        <w:tc>
          <w:tcPr>
            <w:tcW w:w="1951" w:type="dxa"/>
            <w:vAlign w:val="center"/>
          </w:tcPr>
          <w:p w14:paraId="1F5CDBEE"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Chung, 2014</w:t>
            </w:r>
            <w:r w:rsidR="008D0CDF" w:rsidRPr="00062F7A">
              <w:rPr>
                <w:rFonts w:ascii="Arial" w:eastAsia="Times New Roman" w:hAnsi="Arial" w:cs="Arial"/>
                <w:sz w:val="20"/>
                <w:szCs w:val="20"/>
                <w:vertAlign w:val="superscript"/>
                <w:lang w:val="en-US" w:eastAsia="it-IT"/>
              </w:rPr>
              <w:t>3</w:t>
            </w:r>
          </w:p>
        </w:tc>
        <w:tc>
          <w:tcPr>
            <w:tcW w:w="1252" w:type="dxa"/>
            <w:vAlign w:val="center"/>
          </w:tcPr>
          <w:p w14:paraId="486DFEEB"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0.05</w:t>
            </w:r>
          </w:p>
        </w:tc>
        <w:tc>
          <w:tcPr>
            <w:tcW w:w="1252" w:type="dxa"/>
            <w:vAlign w:val="center"/>
          </w:tcPr>
          <w:p w14:paraId="3ED965D2"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0.01</w:t>
            </w:r>
          </w:p>
        </w:tc>
        <w:tc>
          <w:tcPr>
            <w:tcW w:w="1252" w:type="dxa"/>
            <w:vAlign w:val="center"/>
          </w:tcPr>
          <w:p w14:paraId="35240B12"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vAlign w:val="center"/>
          </w:tcPr>
          <w:p w14:paraId="42C98CF4"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0.01</w:t>
            </w:r>
          </w:p>
        </w:tc>
        <w:tc>
          <w:tcPr>
            <w:tcW w:w="1252" w:type="dxa"/>
            <w:vAlign w:val="center"/>
          </w:tcPr>
          <w:p w14:paraId="49313732"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0.10</w:t>
            </w:r>
          </w:p>
        </w:tc>
        <w:tc>
          <w:tcPr>
            <w:tcW w:w="1253" w:type="dxa"/>
            <w:vAlign w:val="center"/>
          </w:tcPr>
          <w:p w14:paraId="001F48BE" w14:textId="77777777" w:rsidR="001F1261" w:rsidRPr="00062F7A" w:rsidRDefault="001F1261" w:rsidP="001E050D">
            <w:pPr>
              <w:spacing w:line="480" w:lineRule="auto"/>
              <w:jc w:val="center"/>
              <w:rPr>
                <w:rFonts w:ascii="Arial" w:eastAsia="Times New Roman" w:hAnsi="Arial" w:cs="Arial"/>
                <w:sz w:val="20"/>
                <w:szCs w:val="20"/>
                <w:lang w:val="en-US" w:eastAsia="it-IT"/>
              </w:rPr>
            </w:pPr>
            <w:proofErr w:type="spellStart"/>
            <w:r w:rsidRPr="00062F7A">
              <w:rPr>
                <w:rFonts w:ascii="Arial" w:eastAsia="Times New Roman" w:hAnsi="Arial" w:cs="Arial"/>
                <w:sz w:val="20"/>
                <w:szCs w:val="20"/>
                <w:lang w:val="en-US" w:eastAsia="it-IT"/>
              </w:rPr>
              <w:t>n.a.</w:t>
            </w:r>
            <w:proofErr w:type="spellEnd"/>
          </w:p>
        </w:tc>
      </w:tr>
      <w:tr w:rsidR="00062F7A" w:rsidRPr="00062F7A" w14:paraId="416F569F" w14:textId="77777777" w:rsidTr="00C0044C">
        <w:trPr>
          <w:cantSplit/>
          <w:trHeight w:val="77"/>
        </w:trPr>
        <w:tc>
          <w:tcPr>
            <w:tcW w:w="1951" w:type="dxa"/>
            <w:vAlign w:val="center"/>
          </w:tcPr>
          <w:p w14:paraId="7DC4CAA3"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Jian, 2016</w:t>
            </w:r>
            <w:r w:rsidR="008D0CDF" w:rsidRPr="00062F7A">
              <w:rPr>
                <w:rFonts w:ascii="Arial" w:eastAsia="Times New Roman" w:hAnsi="Arial" w:cs="Arial"/>
                <w:sz w:val="20"/>
                <w:szCs w:val="20"/>
                <w:vertAlign w:val="superscript"/>
                <w:lang w:val="en-US" w:eastAsia="it-IT"/>
              </w:rPr>
              <w:t>4</w:t>
            </w:r>
          </w:p>
        </w:tc>
        <w:tc>
          <w:tcPr>
            <w:tcW w:w="1252" w:type="dxa"/>
            <w:vAlign w:val="center"/>
          </w:tcPr>
          <w:p w14:paraId="019EC53B"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0.03</w:t>
            </w:r>
          </w:p>
        </w:tc>
        <w:tc>
          <w:tcPr>
            <w:tcW w:w="1252" w:type="dxa"/>
            <w:vAlign w:val="center"/>
          </w:tcPr>
          <w:p w14:paraId="43011F35"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vAlign w:val="center"/>
          </w:tcPr>
          <w:p w14:paraId="1D1705A1"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173FBA79"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02E1644A"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3" w:type="dxa"/>
          </w:tcPr>
          <w:p w14:paraId="1BD1246E"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r>
      <w:tr w:rsidR="00062F7A" w:rsidRPr="00062F7A" w14:paraId="588CD97F" w14:textId="77777777" w:rsidTr="00C0044C">
        <w:trPr>
          <w:cantSplit/>
          <w:trHeight w:val="77"/>
        </w:trPr>
        <w:tc>
          <w:tcPr>
            <w:tcW w:w="1951" w:type="dxa"/>
            <w:vAlign w:val="center"/>
          </w:tcPr>
          <w:p w14:paraId="675AE741"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Kim, 2013</w:t>
            </w:r>
            <w:r w:rsidR="008D0CDF" w:rsidRPr="00062F7A">
              <w:rPr>
                <w:rFonts w:ascii="Arial" w:eastAsia="Times New Roman" w:hAnsi="Arial" w:cs="Arial"/>
                <w:sz w:val="20"/>
                <w:szCs w:val="20"/>
                <w:vertAlign w:val="superscript"/>
                <w:lang w:val="en-US" w:eastAsia="it-IT"/>
              </w:rPr>
              <w:t>8</w:t>
            </w:r>
          </w:p>
        </w:tc>
        <w:tc>
          <w:tcPr>
            <w:tcW w:w="1252" w:type="dxa"/>
            <w:vAlign w:val="center"/>
          </w:tcPr>
          <w:p w14:paraId="25668C1F"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0.11</w:t>
            </w:r>
          </w:p>
        </w:tc>
        <w:tc>
          <w:tcPr>
            <w:tcW w:w="1252" w:type="dxa"/>
            <w:vAlign w:val="center"/>
          </w:tcPr>
          <w:p w14:paraId="6A1A3D21"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vAlign w:val="center"/>
          </w:tcPr>
          <w:p w14:paraId="0BA7F9DA"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4628D206"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270E0201"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3" w:type="dxa"/>
          </w:tcPr>
          <w:p w14:paraId="5F6FA153"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r>
      <w:tr w:rsidR="00062F7A" w:rsidRPr="00062F7A" w14:paraId="5869F23B" w14:textId="77777777" w:rsidTr="00C0044C">
        <w:trPr>
          <w:cantSplit/>
          <w:trHeight w:val="77"/>
        </w:trPr>
        <w:tc>
          <w:tcPr>
            <w:tcW w:w="1951" w:type="dxa"/>
            <w:vAlign w:val="center"/>
          </w:tcPr>
          <w:p w14:paraId="2E80D001"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Lee, 2013</w:t>
            </w:r>
            <w:r w:rsidR="008D0CDF" w:rsidRPr="00062F7A">
              <w:rPr>
                <w:rFonts w:ascii="Arial" w:eastAsia="Times New Roman" w:hAnsi="Arial" w:cs="Arial"/>
                <w:sz w:val="20"/>
                <w:szCs w:val="20"/>
                <w:vertAlign w:val="superscript"/>
                <w:lang w:val="en-US" w:eastAsia="it-IT"/>
              </w:rPr>
              <w:t>5</w:t>
            </w:r>
          </w:p>
        </w:tc>
        <w:tc>
          <w:tcPr>
            <w:tcW w:w="1252" w:type="dxa"/>
            <w:vAlign w:val="center"/>
          </w:tcPr>
          <w:p w14:paraId="1EB87B4D"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0.08</w:t>
            </w:r>
          </w:p>
        </w:tc>
        <w:tc>
          <w:tcPr>
            <w:tcW w:w="1252" w:type="dxa"/>
            <w:vAlign w:val="center"/>
          </w:tcPr>
          <w:p w14:paraId="265EF0A5"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0.04</w:t>
            </w:r>
          </w:p>
        </w:tc>
        <w:tc>
          <w:tcPr>
            <w:tcW w:w="1252" w:type="dxa"/>
            <w:vAlign w:val="center"/>
          </w:tcPr>
          <w:p w14:paraId="2342C236"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0.001</w:t>
            </w:r>
          </w:p>
        </w:tc>
        <w:tc>
          <w:tcPr>
            <w:tcW w:w="1252" w:type="dxa"/>
          </w:tcPr>
          <w:p w14:paraId="5321440B"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3E3C3D3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3" w:type="dxa"/>
          </w:tcPr>
          <w:p w14:paraId="2804BA40"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r>
      <w:tr w:rsidR="00062F7A" w:rsidRPr="00062F7A" w14:paraId="6DAB2560" w14:textId="77777777" w:rsidTr="00C0044C">
        <w:trPr>
          <w:cantSplit/>
          <w:trHeight w:val="77"/>
        </w:trPr>
        <w:tc>
          <w:tcPr>
            <w:tcW w:w="1951" w:type="dxa"/>
            <w:vAlign w:val="center"/>
          </w:tcPr>
          <w:p w14:paraId="737E981F"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Shu, 2010</w:t>
            </w:r>
            <w:r w:rsidR="008D0CDF" w:rsidRPr="00062F7A">
              <w:rPr>
                <w:rFonts w:ascii="Arial" w:eastAsia="Times New Roman" w:hAnsi="Arial" w:cs="Arial"/>
                <w:sz w:val="20"/>
                <w:szCs w:val="20"/>
                <w:vertAlign w:val="superscript"/>
                <w:lang w:val="en-US" w:eastAsia="it-IT"/>
              </w:rPr>
              <w:t>9</w:t>
            </w:r>
          </w:p>
        </w:tc>
        <w:tc>
          <w:tcPr>
            <w:tcW w:w="1252" w:type="dxa"/>
            <w:vAlign w:val="center"/>
          </w:tcPr>
          <w:p w14:paraId="5A9EE388"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0.11</w:t>
            </w:r>
          </w:p>
        </w:tc>
        <w:tc>
          <w:tcPr>
            <w:tcW w:w="1252" w:type="dxa"/>
            <w:vAlign w:val="center"/>
          </w:tcPr>
          <w:p w14:paraId="1C8BC56E"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0.05</w:t>
            </w:r>
          </w:p>
        </w:tc>
        <w:tc>
          <w:tcPr>
            <w:tcW w:w="1252" w:type="dxa"/>
            <w:vAlign w:val="center"/>
          </w:tcPr>
          <w:p w14:paraId="3921CB7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vAlign w:val="center"/>
          </w:tcPr>
          <w:p w14:paraId="6086E759"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0.001</w:t>
            </w:r>
          </w:p>
        </w:tc>
        <w:tc>
          <w:tcPr>
            <w:tcW w:w="1252" w:type="dxa"/>
            <w:vAlign w:val="center"/>
          </w:tcPr>
          <w:p w14:paraId="326622BD"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0.001</w:t>
            </w:r>
          </w:p>
        </w:tc>
        <w:tc>
          <w:tcPr>
            <w:tcW w:w="1253" w:type="dxa"/>
            <w:vAlign w:val="center"/>
          </w:tcPr>
          <w:p w14:paraId="134F8B99" w14:textId="77777777" w:rsidR="001F1261" w:rsidRPr="00062F7A" w:rsidRDefault="001F1261" w:rsidP="001E050D">
            <w:pPr>
              <w:spacing w:line="480" w:lineRule="auto"/>
              <w:jc w:val="center"/>
              <w:rPr>
                <w:rFonts w:ascii="Arial" w:eastAsia="Times New Roman" w:hAnsi="Arial" w:cs="Arial"/>
                <w:sz w:val="20"/>
                <w:szCs w:val="20"/>
                <w:lang w:val="en-US" w:eastAsia="it-IT"/>
              </w:rPr>
            </w:pPr>
            <w:proofErr w:type="spellStart"/>
            <w:r w:rsidRPr="00062F7A">
              <w:rPr>
                <w:rFonts w:ascii="Arial" w:eastAsia="Times New Roman" w:hAnsi="Arial" w:cs="Arial"/>
                <w:sz w:val="20"/>
                <w:szCs w:val="20"/>
                <w:lang w:val="en-US" w:eastAsia="it-IT"/>
              </w:rPr>
              <w:t>n.a.</w:t>
            </w:r>
            <w:proofErr w:type="spellEnd"/>
          </w:p>
        </w:tc>
      </w:tr>
      <w:tr w:rsidR="00062F7A" w:rsidRPr="00062F7A" w14:paraId="7CC611A8" w14:textId="77777777" w:rsidTr="00C0044C">
        <w:trPr>
          <w:cantSplit/>
          <w:trHeight w:val="77"/>
        </w:trPr>
        <w:tc>
          <w:tcPr>
            <w:tcW w:w="1951" w:type="dxa"/>
            <w:vAlign w:val="center"/>
          </w:tcPr>
          <w:p w14:paraId="59C5C7F0"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Wu, 2016</w:t>
            </w:r>
            <w:r w:rsidR="008D0CDF" w:rsidRPr="00062F7A">
              <w:rPr>
                <w:rFonts w:ascii="Arial" w:eastAsia="Times New Roman" w:hAnsi="Arial" w:cs="Arial"/>
                <w:sz w:val="20"/>
                <w:szCs w:val="20"/>
                <w:vertAlign w:val="superscript"/>
                <w:lang w:val="en-US" w:eastAsia="it-IT"/>
              </w:rPr>
              <w:t>6</w:t>
            </w:r>
          </w:p>
        </w:tc>
        <w:tc>
          <w:tcPr>
            <w:tcW w:w="1252" w:type="dxa"/>
            <w:vAlign w:val="center"/>
          </w:tcPr>
          <w:p w14:paraId="139429F7" w14:textId="77777777" w:rsidR="001F1261" w:rsidRPr="00062F7A" w:rsidRDefault="001F1261" w:rsidP="001E050D">
            <w:pPr>
              <w:spacing w:line="480" w:lineRule="auto"/>
              <w:jc w:val="center"/>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t>0.02</w:t>
            </w:r>
          </w:p>
        </w:tc>
        <w:tc>
          <w:tcPr>
            <w:tcW w:w="1252" w:type="dxa"/>
            <w:vAlign w:val="center"/>
          </w:tcPr>
          <w:p w14:paraId="361AB229"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3931A909"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412E857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tcPr>
          <w:p w14:paraId="30C27C0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3" w:type="dxa"/>
          </w:tcPr>
          <w:p w14:paraId="301DA816"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r>
      <w:tr w:rsidR="00062F7A" w:rsidRPr="00062F7A" w14:paraId="79A19EE8" w14:textId="77777777" w:rsidTr="00C0044C">
        <w:trPr>
          <w:cantSplit/>
          <w:trHeight w:val="77"/>
        </w:trPr>
        <w:tc>
          <w:tcPr>
            <w:tcW w:w="1951" w:type="dxa"/>
            <w:tcBorders>
              <w:bottom w:val="single" w:sz="4" w:space="0" w:color="auto"/>
            </w:tcBorders>
            <w:vAlign w:val="center"/>
          </w:tcPr>
          <w:p w14:paraId="55A046AD" w14:textId="77777777" w:rsidR="001F1261" w:rsidRPr="00062F7A" w:rsidRDefault="0063562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Yeh, 2016</w:t>
            </w:r>
            <w:r w:rsidR="008D0CDF" w:rsidRPr="00062F7A">
              <w:rPr>
                <w:rFonts w:ascii="Arial" w:eastAsia="Times New Roman" w:hAnsi="Arial" w:cs="Arial"/>
                <w:sz w:val="20"/>
                <w:szCs w:val="20"/>
                <w:vertAlign w:val="superscript"/>
                <w:lang w:val="en-US" w:eastAsia="it-IT"/>
              </w:rPr>
              <w:t>7</w:t>
            </w:r>
          </w:p>
        </w:tc>
        <w:tc>
          <w:tcPr>
            <w:tcW w:w="1252" w:type="dxa"/>
            <w:tcBorders>
              <w:bottom w:val="single" w:sz="4" w:space="0" w:color="auto"/>
            </w:tcBorders>
            <w:vAlign w:val="center"/>
          </w:tcPr>
          <w:p w14:paraId="00C44360"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0.06</w:t>
            </w:r>
          </w:p>
        </w:tc>
        <w:tc>
          <w:tcPr>
            <w:tcW w:w="1252" w:type="dxa"/>
            <w:tcBorders>
              <w:bottom w:val="single" w:sz="4" w:space="0" w:color="auto"/>
            </w:tcBorders>
            <w:vAlign w:val="center"/>
          </w:tcPr>
          <w:p w14:paraId="04597C4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tcBorders>
              <w:bottom w:val="single" w:sz="4" w:space="0" w:color="auto"/>
            </w:tcBorders>
          </w:tcPr>
          <w:p w14:paraId="7800EDA1"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tcBorders>
              <w:bottom w:val="single" w:sz="4" w:space="0" w:color="auto"/>
            </w:tcBorders>
          </w:tcPr>
          <w:p w14:paraId="56A93647"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2" w:type="dxa"/>
            <w:tcBorders>
              <w:bottom w:val="single" w:sz="4" w:space="0" w:color="auto"/>
            </w:tcBorders>
          </w:tcPr>
          <w:p w14:paraId="349414E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c>
          <w:tcPr>
            <w:tcW w:w="1253" w:type="dxa"/>
            <w:tcBorders>
              <w:bottom w:val="single" w:sz="4" w:space="0" w:color="auto"/>
            </w:tcBorders>
          </w:tcPr>
          <w:p w14:paraId="2FF2332A"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b/>
                <w:sz w:val="20"/>
                <w:szCs w:val="20"/>
                <w:lang w:val="en-US" w:eastAsia="it-IT"/>
              </w:rPr>
              <w:t>-</w:t>
            </w:r>
          </w:p>
        </w:tc>
      </w:tr>
      <w:tr w:rsidR="00062F7A" w:rsidRPr="00062F7A" w14:paraId="67E99C09" w14:textId="77777777" w:rsidTr="00C0044C">
        <w:trPr>
          <w:cantSplit/>
          <w:trHeight w:val="77"/>
        </w:trPr>
        <w:tc>
          <w:tcPr>
            <w:tcW w:w="1951" w:type="dxa"/>
            <w:tcBorders>
              <w:top w:val="single" w:sz="4" w:space="0" w:color="auto"/>
              <w:bottom w:val="single" w:sz="4" w:space="0" w:color="auto"/>
            </w:tcBorders>
            <w:vAlign w:val="center"/>
          </w:tcPr>
          <w:p w14:paraId="485A2384" w14:textId="77777777" w:rsidR="001F1261" w:rsidRPr="00062F7A" w:rsidRDefault="001F1261" w:rsidP="001E050D">
            <w:pPr>
              <w:spacing w:line="480" w:lineRule="auto"/>
              <w:rPr>
                <w:rFonts w:ascii="Arial" w:eastAsia="Times New Roman" w:hAnsi="Arial" w:cs="Arial"/>
                <w:sz w:val="20"/>
                <w:szCs w:val="20"/>
                <w:lang w:val="en-US" w:eastAsia="it-IT"/>
              </w:rPr>
            </w:pPr>
          </w:p>
        </w:tc>
        <w:tc>
          <w:tcPr>
            <w:tcW w:w="1252" w:type="dxa"/>
            <w:tcBorders>
              <w:top w:val="single" w:sz="4" w:space="0" w:color="auto"/>
              <w:bottom w:val="single" w:sz="4" w:space="0" w:color="auto"/>
            </w:tcBorders>
            <w:vAlign w:val="center"/>
          </w:tcPr>
          <w:p w14:paraId="451154E5" w14:textId="77777777" w:rsidR="001F1261" w:rsidRPr="00062F7A" w:rsidRDefault="001F1261" w:rsidP="001E050D">
            <w:pPr>
              <w:spacing w:line="480" w:lineRule="auto"/>
              <w:jc w:val="center"/>
              <w:rPr>
                <w:rFonts w:ascii="Arial" w:eastAsia="Times New Roman" w:hAnsi="Arial" w:cs="Arial"/>
                <w:sz w:val="20"/>
                <w:szCs w:val="20"/>
                <w:lang w:val="en-US" w:eastAsia="it-IT"/>
              </w:rPr>
            </w:pPr>
          </w:p>
        </w:tc>
        <w:tc>
          <w:tcPr>
            <w:tcW w:w="1252" w:type="dxa"/>
            <w:tcBorders>
              <w:top w:val="single" w:sz="4" w:space="0" w:color="auto"/>
              <w:bottom w:val="single" w:sz="4" w:space="0" w:color="auto"/>
            </w:tcBorders>
            <w:vAlign w:val="center"/>
          </w:tcPr>
          <w:p w14:paraId="44F2BC25" w14:textId="77777777" w:rsidR="001F1261" w:rsidRPr="00062F7A" w:rsidRDefault="001F1261" w:rsidP="001E050D">
            <w:pPr>
              <w:spacing w:line="480" w:lineRule="auto"/>
              <w:jc w:val="center"/>
              <w:rPr>
                <w:rFonts w:ascii="Arial" w:eastAsia="Times New Roman" w:hAnsi="Arial" w:cs="Arial"/>
                <w:sz w:val="20"/>
                <w:szCs w:val="20"/>
                <w:lang w:val="en-US" w:eastAsia="it-IT"/>
              </w:rPr>
            </w:pPr>
          </w:p>
        </w:tc>
        <w:tc>
          <w:tcPr>
            <w:tcW w:w="1252" w:type="dxa"/>
            <w:tcBorders>
              <w:top w:val="single" w:sz="4" w:space="0" w:color="auto"/>
              <w:bottom w:val="single" w:sz="4" w:space="0" w:color="auto"/>
            </w:tcBorders>
            <w:vAlign w:val="center"/>
          </w:tcPr>
          <w:p w14:paraId="2F28A0F3" w14:textId="77777777" w:rsidR="001F1261" w:rsidRPr="00062F7A" w:rsidRDefault="001F1261" w:rsidP="001E050D">
            <w:pPr>
              <w:spacing w:line="480" w:lineRule="auto"/>
              <w:jc w:val="center"/>
              <w:rPr>
                <w:rFonts w:ascii="Arial" w:eastAsia="Times New Roman" w:hAnsi="Arial" w:cs="Arial"/>
                <w:sz w:val="20"/>
                <w:szCs w:val="20"/>
                <w:lang w:val="en-US" w:eastAsia="it-IT"/>
              </w:rPr>
            </w:pPr>
          </w:p>
        </w:tc>
        <w:tc>
          <w:tcPr>
            <w:tcW w:w="1252" w:type="dxa"/>
            <w:tcBorders>
              <w:top w:val="single" w:sz="4" w:space="0" w:color="auto"/>
              <w:bottom w:val="single" w:sz="4" w:space="0" w:color="auto"/>
            </w:tcBorders>
            <w:vAlign w:val="center"/>
          </w:tcPr>
          <w:p w14:paraId="44B34505" w14:textId="77777777" w:rsidR="001F1261" w:rsidRPr="00062F7A" w:rsidRDefault="001F1261" w:rsidP="001E050D">
            <w:pPr>
              <w:spacing w:line="480" w:lineRule="auto"/>
              <w:jc w:val="center"/>
              <w:rPr>
                <w:rFonts w:ascii="Arial" w:eastAsia="Times New Roman" w:hAnsi="Arial" w:cs="Arial"/>
                <w:sz w:val="20"/>
                <w:szCs w:val="20"/>
                <w:lang w:val="en-US" w:eastAsia="it-IT"/>
              </w:rPr>
            </w:pPr>
          </w:p>
        </w:tc>
        <w:tc>
          <w:tcPr>
            <w:tcW w:w="1252" w:type="dxa"/>
            <w:tcBorders>
              <w:top w:val="single" w:sz="4" w:space="0" w:color="auto"/>
              <w:bottom w:val="single" w:sz="4" w:space="0" w:color="auto"/>
            </w:tcBorders>
            <w:vAlign w:val="center"/>
          </w:tcPr>
          <w:p w14:paraId="2C6BBA3E" w14:textId="77777777" w:rsidR="001F1261" w:rsidRPr="00062F7A" w:rsidRDefault="001F1261" w:rsidP="001E050D">
            <w:pPr>
              <w:spacing w:line="480" w:lineRule="auto"/>
              <w:jc w:val="center"/>
              <w:rPr>
                <w:rFonts w:ascii="Arial" w:eastAsia="Times New Roman" w:hAnsi="Arial" w:cs="Arial"/>
                <w:sz w:val="20"/>
                <w:szCs w:val="20"/>
                <w:lang w:val="en-US" w:eastAsia="it-IT"/>
              </w:rPr>
            </w:pPr>
          </w:p>
        </w:tc>
        <w:tc>
          <w:tcPr>
            <w:tcW w:w="1253" w:type="dxa"/>
            <w:tcBorders>
              <w:top w:val="single" w:sz="4" w:space="0" w:color="auto"/>
              <w:bottom w:val="single" w:sz="4" w:space="0" w:color="auto"/>
            </w:tcBorders>
            <w:vAlign w:val="center"/>
          </w:tcPr>
          <w:p w14:paraId="3BD4A5CE" w14:textId="77777777" w:rsidR="001F1261" w:rsidRPr="00062F7A" w:rsidRDefault="001F1261" w:rsidP="001E050D">
            <w:pPr>
              <w:spacing w:line="480" w:lineRule="auto"/>
              <w:jc w:val="center"/>
              <w:rPr>
                <w:rFonts w:ascii="Arial" w:eastAsia="Times New Roman" w:hAnsi="Arial" w:cs="Arial"/>
                <w:sz w:val="20"/>
                <w:szCs w:val="20"/>
                <w:lang w:val="en-US" w:eastAsia="it-IT"/>
              </w:rPr>
            </w:pPr>
          </w:p>
        </w:tc>
      </w:tr>
      <w:tr w:rsidR="00062F7A" w:rsidRPr="00062F7A" w14:paraId="478879F3" w14:textId="77777777" w:rsidTr="00C0044C">
        <w:trPr>
          <w:cantSplit/>
          <w:trHeight w:val="77"/>
        </w:trPr>
        <w:tc>
          <w:tcPr>
            <w:tcW w:w="1951" w:type="dxa"/>
            <w:tcBorders>
              <w:top w:val="single" w:sz="4" w:space="0" w:color="auto"/>
              <w:bottom w:val="single" w:sz="4" w:space="0" w:color="auto"/>
            </w:tcBorders>
            <w:vAlign w:val="center"/>
          </w:tcPr>
          <w:p w14:paraId="0813FB0F" w14:textId="77777777" w:rsidR="001F1261" w:rsidRPr="00062F7A" w:rsidRDefault="001F1261" w:rsidP="001E050D">
            <w:pPr>
              <w:spacing w:line="480" w:lineRule="auto"/>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Egger’s test</w:t>
            </w:r>
          </w:p>
        </w:tc>
        <w:tc>
          <w:tcPr>
            <w:tcW w:w="1252" w:type="dxa"/>
            <w:tcBorders>
              <w:top w:val="single" w:sz="4" w:space="0" w:color="auto"/>
              <w:bottom w:val="single" w:sz="4" w:space="0" w:color="auto"/>
            </w:tcBorders>
            <w:vAlign w:val="center"/>
          </w:tcPr>
          <w:p w14:paraId="0193369C"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0.262</w:t>
            </w:r>
          </w:p>
        </w:tc>
        <w:tc>
          <w:tcPr>
            <w:tcW w:w="1252" w:type="dxa"/>
            <w:tcBorders>
              <w:top w:val="single" w:sz="4" w:space="0" w:color="auto"/>
              <w:bottom w:val="single" w:sz="4" w:space="0" w:color="auto"/>
            </w:tcBorders>
            <w:vAlign w:val="center"/>
          </w:tcPr>
          <w:p w14:paraId="07A2AF14"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0.867</w:t>
            </w:r>
          </w:p>
        </w:tc>
        <w:tc>
          <w:tcPr>
            <w:tcW w:w="1252" w:type="dxa"/>
            <w:tcBorders>
              <w:top w:val="single" w:sz="4" w:space="0" w:color="auto"/>
              <w:bottom w:val="single" w:sz="4" w:space="0" w:color="auto"/>
            </w:tcBorders>
            <w:vAlign w:val="center"/>
          </w:tcPr>
          <w:p w14:paraId="072352C9"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0.308</w:t>
            </w:r>
          </w:p>
        </w:tc>
        <w:tc>
          <w:tcPr>
            <w:tcW w:w="1252" w:type="dxa"/>
            <w:tcBorders>
              <w:top w:val="single" w:sz="4" w:space="0" w:color="auto"/>
              <w:bottom w:val="single" w:sz="4" w:space="0" w:color="auto"/>
            </w:tcBorders>
            <w:vAlign w:val="center"/>
          </w:tcPr>
          <w:p w14:paraId="712B90B1"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0.869</w:t>
            </w:r>
          </w:p>
        </w:tc>
        <w:tc>
          <w:tcPr>
            <w:tcW w:w="1252" w:type="dxa"/>
            <w:tcBorders>
              <w:top w:val="single" w:sz="4" w:space="0" w:color="auto"/>
              <w:bottom w:val="single" w:sz="4" w:space="0" w:color="auto"/>
            </w:tcBorders>
            <w:vAlign w:val="center"/>
          </w:tcPr>
          <w:p w14:paraId="2F5ACA2E" w14:textId="77777777" w:rsidR="001F1261" w:rsidRPr="00062F7A" w:rsidRDefault="001F1261" w:rsidP="001E050D">
            <w:pPr>
              <w:spacing w:line="480" w:lineRule="auto"/>
              <w:jc w:val="center"/>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0.807</w:t>
            </w:r>
          </w:p>
        </w:tc>
        <w:tc>
          <w:tcPr>
            <w:tcW w:w="1253" w:type="dxa"/>
            <w:tcBorders>
              <w:top w:val="single" w:sz="4" w:space="0" w:color="auto"/>
              <w:bottom w:val="single" w:sz="4" w:space="0" w:color="auto"/>
            </w:tcBorders>
            <w:vAlign w:val="center"/>
          </w:tcPr>
          <w:p w14:paraId="490B09EC" w14:textId="77777777" w:rsidR="001F1261" w:rsidRPr="00062F7A" w:rsidRDefault="001F1261" w:rsidP="001E050D">
            <w:pPr>
              <w:spacing w:line="480" w:lineRule="auto"/>
              <w:jc w:val="center"/>
              <w:rPr>
                <w:rFonts w:ascii="Arial" w:eastAsia="Times New Roman" w:hAnsi="Arial" w:cs="Arial"/>
                <w:sz w:val="20"/>
                <w:szCs w:val="20"/>
                <w:lang w:val="en-US" w:eastAsia="it-IT"/>
              </w:rPr>
            </w:pPr>
            <w:proofErr w:type="spellStart"/>
            <w:r w:rsidRPr="00062F7A">
              <w:rPr>
                <w:rFonts w:ascii="Arial" w:eastAsia="Times New Roman" w:hAnsi="Arial" w:cs="Arial"/>
                <w:sz w:val="20"/>
                <w:szCs w:val="20"/>
                <w:lang w:val="en-US" w:eastAsia="it-IT"/>
              </w:rPr>
              <w:t>n.a.</w:t>
            </w:r>
            <w:proofErr w:type="spellEnd"/>
          </w:p>
        </w:tc>
      </w:tr>
    </w:tbl>
    <w:p w14:paraId="59BB4999" w14:textId="77777777" w:rsidR="008D0CDF" w:rsidRPr="00062F7A" w:rsidRDefault="008D0CDF" w:rsidP="001E050D">
      <w:pPr>
        <w:spacing w:line="480" w:lineRule="auto"/>
        <w:jc w:val="both"/>
        <w:rPr>
          <w:rFonts w:ascii="Arial" w:eastAsia="Times New Roman" w:hAnsi="Arial" w:cs="Arial"/>
          <w:sz w:val="20"/>
          <w:szCs w:val="20"/>
          <w:lang w:val="en-US" w:eastAsia="it-IT"/>
        </w:rPr>
        <w:sectPr w:rsidR="008D0CDF" w:rsidRPr="00062F7A" w:rsidSect="00C0044C">
          <w:pgSz w:w="11906" w:h="16838"/>
          <w:pgMar w:top="1417" w:right="1134" w:bottom="1134" w:left="1134" w:header="708" w:footer="708" w:gutter="0"/>
          <w:cols w:space="708"/>
          <w:docGrid w:linePitch="360"/>
        </w:sectPr>
      </w:pPr>
    </w:p>
    <w:p w14:paraId="0103691F" w14:textId="77777777" w:rsidR="008D0CDF" w:rsidRPr="00062F7A" w:rsidRDefault="008D0CDF" w:rsidP="001E050D">
      <w:pPr>
        <w:spacing w:line="480" w:lineRule="auto"/>
        <w:jc w:val="both"/>
        <w:rPr>
          <w:rFonts w:ascii="Arial" w:eastAsia="Times New Roman" w:hAnsi="Arial" w:cs="Arial"/>
          <w:b/>
          <w:sz w:val="20"/>
          <w:szCs w:val="20"/>
          <w:lang w:val="en-US" w:eastAsia="it-IT"/>
        </w:rPr>
      </w:pPr>
      <w:r w:rsidRPr="00062F7A">
        <w:rPr>
          <w:rFonts w:ascii="Arial" w:eastAsia="Times New Roman" w:hAnsi="Arial" w:cs="Arial"/>
          <w:b/>
          <w:sz w:val="20"/>
          <w:szCs w:val="20"/>
          <w:lang w:val="en-US" w:eastAsia="it-IT"/>
        </w:rPr>
        <w:lastRenderedPageBreak/>
        <w:t>References</w:t>
      </w:r>
    </w:p>
    <w:p w14:paraId="7AE48B5F"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Brassard P, </w:t>
      </w:r>
      <w:proofErr w:type="spellStart"/>
      <w:r w:rsidRPr="00062F7A">
        <w:rPr>
          <w:rFonts w:ascii="Arial" w:eastAsia="Times New Roman" w:hAnsi="Arial" w:cs="Arial"/>
          <w:sz w:val="20"/>
          <w:szCs w:val="20"/>
          <w:lang w:val="en-US" w:eastAsia="it-IT"/>
        </w:rPr>
        <w:t>Suissa</w:t>
      </w:r>
      <w:proofErr w:type="spellEnd"/>
      <w:r w:rsidRPr="00062F7A">
        <w:rPr>
          <w:rFonts w:ascii="Arial" w:eastAsia="Times New Roman" w:hAnsi="Arial" w:cs="Arial"/>
          <w:sz w:val="20"/>
          <w:szCs w:val="20"/>
          <w:lang w:val="en-US" w:eastAsia="it-IT"/>
        </w:rPr>
        <w:t xml:space="preserve"> S, </w:t>
      </w:r>
      <w:proofErr w:type="spellStart"/>
      <w:r w:rsidRPr="00062F7A">
        <w:rPr>
          <w:rFonts w:ascii="Arial" w:eastAsia="Times New Roman" w:hAnsi="Arial" w:cs="Arial"/>
          <w:sz w:val="20"/>
          <w:szCs w:val="20"/>
          <w:lang w:val="en-US" w:eastAsia="it-IT"/>
        </w:rPr>
        <w:t>Kezouh</w:t>
      </w:r>
      <w:proofErr w:type="spellEnd"/>
      <w:r w:rsidRPr="00062F7A">
        <w:rPr>
          <w:rFonts w:ascii="Arial" w:eastAsia="Times New Roman" w:hAnsi="Arial" w:cs="Arial"/>
          <w:sz w:val="20"/>
          <w:szCs w:val="20"/>
          <w:lang w:val="en-US" w:eastAsia="it-IT"/>
        </w:rPr>
        <w:t xml:space="preserve"> A, Ernst P. Inhaled corticosteroids and risk of tuberculosis in patients with respiratory diseases. Am J Respir </w:t>
      </w:r>
      <w:proofErr w:type="spellStart"/>
      <w:r w:rsidRPr="00062F7A">
        <w:rPr>
          <w:rFonts w:ascii="Arial" w:eastAsia="Times New Roman" w:hAnsi="Arial" w:cs="Arial"/>
          <w:sz w:val="20"/>
          <w:szCs w:val="20"/>
          <w:lang w:val="en-US" w:eastAsia="it-IT"/>
        </w:rPr>
        <w:t>Crit</w:t>
      </w:r>
      <w:proofErr w:type="spellEnd"/>
      <w:r w:rsidRPr="00062F7A">
        <w:rPr>
          <w:rFonts w:ascii="Arial" w:eastAsia="Times New Roman" w:hAnsi="Arial" w:cs="Arial"/>
          <w:sz w:val="20"/>
          <w:szCs w:val="20"/>
          <w:lang w:val="en-US" w:eastAsia="it-IT"/>
        </w:rPr>
        <w:t xml:space="preserve"> Care Med. 2011;183(5):675-8. </w:t>
      </w:r>
    </w:p>
    <w:p w14:paraId="2CC3B5CC"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eastAsia="it-IT"/>
        </w:rPr>
        <w:t xml:space="preserve">Brode SK, Campitelli MA, Kwong JC, et al. </w:t>
      </w:r>
      <w:r w:rsidRPr="00062F7A">
        <w:rPr>
          <w:rFonts w:ascii="Arial" w:eastAsia="Times New Roman" w:hAnsi="Arial" w:cs="Arial"/>
          <w:sz w:val="20"/>
          <w:szCs w:val="20"/>
          <w:lang w:val="en-US" w:eastAsia="it-IT"/>
        </w:rPr>
        <w:t xml:space="preserve">The risk of mycobacterial infections associated with inhaled corticosteroid use. Eur Respir J. 2017;50(3):1700037. </w:t>
      </w:r>
    </w:p>
    <w:p w14:paraId="6B2222E8"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Chung WS, Chen YF, Hsu JC, Yang WT, Chen SC, Chiang JY. Inhaled corticosteroids and the increased risk of pulmonary tuberculosis: a population-based case-control study. Int J Clin </w:t>
      </w:r>
      <w:proofErr w:type="spellStart"/>
      <w:r w:rsidRPr="00062F7A">
        <w:rPr>
          <w:rFonts w:ascii="Arial" w:eastAsia="Times New Roman" w:hAnsi="Arial" w:cs="Arial"/>
          <w:sz w:val="20"/>
          <w:szCs w:val="20"/>
          <w:lang w:val="en-US" w:eastAsia="it-IT"/>
        </w:rPr>
        <w:t>Pract</w:t>
      </w:r>
      <w:proofErr w:type="spellEnd"/>
      <w:r w:rsidRPr="00062F7A">
        <w:rPr>
          <w:rFonts w:ascii="Arial" w:eastAsia="Times New Roman" w:hAnsi="Arial" w:cs="Arial"/>
          <w:sz w:val="20"/>
          <w:szCs w:val="20"/>
          <w:lang w:val="en-US" w:eastAsia="it-IT"/>
        </w:rPr>
        <w:t xml:space="preserve">. 2014;68(10):1193-9. </w:t>
      </w:r>
    </w:p>
    <w:p w14:paraId="17A20948"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Jian ZH, Huang JY, Lin FC, et al. Post-Inhaled Corticosteroid Pulmonary Tuberculosis Increases Lung Cancer in Patients with Asthma. </w:t>
      </w:r>
      <w:proofErr w:type="spellStart"/>
      <w:r w:rsidRPr="00062F7A">
        <w:rPr>
          <w:rFonts w:ascii="Arial" w:eastAsia="Times New Roman" w:hAnsi="Arial" w:cs="Arial"/>
          <w:sz w:val="20"/>
          <w:szCs w:val="20"/>
          <w:lang w:val="en-US" w:eastAsia="it-IT"/>
        </w:rPr>
        <w:t>PLoS</w:t>
      </w:r>
      <w:proofErr w:type="spellEnd"/>
      <w:r w:rsidRPr="00062F7A">
        <w:rPr>
          <w:rFonts w:ascii="Arial" w:eastAsia="Times New Roman" w:hAnsi="Arial" w:cs="Arial"/>
          <w:sz w:val="20"/>
          <w:szCs w:val="20"/>
          <w:lang w:val="en-US" w:eastAsia="it-IT"/>
        </w:rPr>
        <w:t xml:space="preserve"> One. 2016;11(7</w:t>
      </w:r>
      <w:proofErr w:type="gramStart"/>
      <w:r w:rsidRPr="00062F7A">
        <w:rPr>
          <w:rFonts w:ascii="Arial" w:eastAsia="Times New Roman" w:hAnsi="Arial" w:cs="Arial"/>
          <w:sz w:val="20"/>
          <w:szCs w:val="20"/>
          <w:lang w:val="en-US" w:eastAsia="it-IT"/>
        </w:rPr>
        <w:t>):e</w:t>
      </w:r>
      <w:proofErr w:type="gramEnd"/>
      <w:r w:rsidRPr="00062F7A">
        <w:rPr>
          <w:rFonts w:ascii="Arial" w:eastAsia="Times New Roman" w:hAnsi="Arial" w:cs="Arial"/>
          <w:sz w:val="20"/>
          <w:szCs w:val="20"/>
          <w:lang w:val="en-US" w:eastAsia="it-IT"/>
        </w:rPr>
        <w:t xml:space="preserve">0159683. </w:t>
      </w:r>
    </w:p>
    <w:p w14:paraId="3E4AD152"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Lee CH, Kim K, Hyun MK, Jang EJ, Lee NR, </w:t>
      </w:r>
      <w:proofErr w:type="spellStart"/>
      <w:r w:rsidRPr="00062F7A">
        <w:rPr>
          <w:rFonts w:ascii="Arial" w:eastAsia="Times New Roman" w:hAnsi="Arial" w:cs="Arial"/>
          <w:sz w:val="20"/>
          <w:szCs w:val="20"/>
          <w:lang w:val="en-US" w:eastAsia="it-IT"/>
        </w:rPr>
        <w:t>Yim</w:t>
      </w:r>
      <w:proofErr w:type="spellEnd"/>
      <w:r w:rsidRPr="00062F7A">
        <w:rPr>
          <w:rFonts w:ascii="Arial" w:eastAsia="Times New Roman" w:hAnsi="Arial" w:cs="Arial"/>
          <w:sz w:val="20"/>
          <w:szCs w:val="20"/>
          <w:lang w:val="en-US" w:eastAsia="it-IT"/>
        </w:rPr>
        <w:t xml:space="preserve"> JJ. Use of inhaled corticosteroids and the risk of tuberculosis. Thorax. 2013;68(12):1105-13. </w:t>
      </w:r>
    </w:p>
    <w:p w14:paraId="574CF92D"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Wu MF, Jian ZH, Huang JY, et al. Post-inhaled corticosteroid pulmonary tuberculosis and pneumonia increases lung cancer in patients with COPD. BMC Cancer. 2016;16(1):778.</w:t>
      </w:r>
    </w:p>
    <w:p w14:paraId="3F000AA4"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Yeh JJ, Wang YC, Kao CH. Asthma-Chronic Obstructive Pulmonary Diseases Overlap Syndrome Increases the Risk of Incident Tuberculosis: A National Cohort Study. </w:t>
      </w:r>
      <w:proofErr w:type="spellStart"/>
      <w:r w:rsidRPr="00062F7A">
        <w:rPr>
          <w:rFonts w:ascii="Arial" w:eastAsia="Times New Roman" w:hAnsi="Arial" w:cs="Arial"/>
          <w:sz w:val="20"/>
          <w:szCs w:val="20"/>
          <w:lang w:val="en-US" w:eastAsia="it-IT"/>
        </w:rPr>
        <w:t>PLoS</w:t>
      </w:r>
      <w:proofErr w:type="spellEnd"/>
      <w:r w:rsidRPr="00062F7A">
        <w:rPr>
          <w:rFonts w:ascii="Arial" w:eastAsia="Times New Roman" w:hAnsi="Arial" w:cs="Arial"/>
          <w:sz w:val="20"/>
          <w:szCs w:val="20"/>
          <w:lang w:val="en-US" w:eastAsia="it-IT"/>
        </w:rPr>
        <w:t xml:space="preserve"> One. 2016;11(7</w:t>
      </w:r>
      <w:proofErr w:type="gramStart"/>
      <w:r w:rsidRPr="00062F7A">
        <w:rPr>
          <w:rFonts w:ascii="Arial" w:eastAsia="Times New Roman" w:hAnsi="Arial" w:cs="Arial"/>
          <w:sz w:val="20"/>
          <w:szCs w:val="20"/>
          <w:lang w:val="en-US" w:eastAsia="it-IT"/>
        </w:rPr>
        <w:t>):e</w:t>
      </w:r>
      <w:proofErr w:type="gramEnd"/>
      <w:r w:rsidRPr="00062F7A">
        <w:rPr>
          <w:rFonts w:ascii="Arial" w:eastAsia="Times New Roman" w:hAnsi="Arial" w:cs="Arial"/>
          <w:sz w:val="20"/>
          <w:szCs w:val="20"/>
          <w:lang w:val="en-US" w:eastAsia="it-IT"/>
        </w:rPr>
        <w:t xml:space="preserve">0159012. </w:t>
      </w:r>
    </w:p>
    <w:p w14:paraId="7FA50081"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Kim JH, Park JS, Kim KH, </w:t>
      </w:r>
      <w:proofErr w:type="spellStart"/>
      <w:r w:rsidRPr="00062F7A">
        <w:rPr>
          <w:rFonts w:ascii="Arial" w:eastAsia="Times New Roman" w:hAnsi="Arial" w:cs="Arial"/>
          <w:sz w:val="20"/>
          <w:szCs w:val="20"/>
          <w:lang w:val="en-US" w:eastAsia="it-IT"/>
        </w:rPr>
        <w:t>Jeong</w:t>
      </w:r>
      <w:proofErr w:type="spellEnd"/>
      <w:r w:rsidRPr="00062F7A">
        <w:rPr>
          <w:rFonts w:ascii="Arial" w:eastAsia="Times New Roman" w:hAnsi="Arial" w:cs="Arial"/>
          <w:sz w:val="20"/>
          <w:szCs w:val="20"/>
          <w:lang w:val="en-US" w:eastAsia="it-IT"/>
        </w:rPr>
        <w:t xml:space="preserve"> HC, Kim EK, Lee JH. Inhaled corticosteroid is associated with an increased risk of TB in patients with COPD. Chest. 2013;143(4):1018-24.</w:t>
      </w:r>
    </w:p>
    <w:p w14:paraId="78114747" w14:textId="77777777" w:rsidR="008D0CDF" w:rsidRPr="00062F7A" w:rsidRDefault="008D0CDF" w:rsidP="001E050D">
      <w:pPr>
        <w:pStyle w:val="ListParagraph"/>
        <w:numPr>
          <w:ilvl w:val="0"/>
          <w:numId w:val="4"/>
        </w:numPr>
        <w:spacing w:line="480" w:lineRule="auto"/>
        <w:jc w:val="both"/>
        <w:rPr>
          <w:rFonts w:ascii="Arial" w:eastAsia="Times New Roman" w:hAnsi="Arial" w:cs="Arial"/>
          <w:sz w:val="20"/>
          <w:szCs w:val="20"/>
          <w:lang w:val="en-US" w:eastAsia="it-IT"/>
        </w:rPr>
      </w:pPr>
      <w:r w:rsidRPr="00062F7A">
        <w:rPr>
          <w:rFonts w:ascii="Arial" w:eastAsia="Times New Roman" w:hAnsi="Arial" w:cs="Arial"/>
          <w:sz w:val="20"/>
          <w:szCs w:val="20"/>
          <w:lang w:val="en-US" w:eastAsia="it-IT"/>
        </w:rPr>
        <w:t xml:space="preserve">Shu CC, Wu HD, Yu MC, et al. Use of high-dose inhaled corticosteroids is associated with pulmonary tuberculosis in patients with chronic obstructive pulmonary disease. Medicine (Baltimore). 2010;89(1):53-61. </w:t>
      </w:r>
    </w:p>
    <w:sectPr w:rsidR="008D0CDF" w:rsidRPr="00062F7A" w:rsidSect="00C004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3E46"/>
    <w:multiLevelType w:val="hybridMultilevel"/>
    <w:tmpl w:val="3ABCB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1E2683"/>
    <w:multiLevelType w:val="hybridMultilevel"/>
    <w:tmpl w:val="6CD21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B465AB"/>
    <w:multiLevelType w:val="hybridMultilevel"/>
    <w:tmpl w:val="6B6A5B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AB86063"/>
    <w:multiLevelType w:val="hybridMultilevel"/>
    <w:tmpl w:val="DFD8FE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A653BA3"/>
    <w:multiLevelType w:val="hybridMultilevel"/>
    <w:tmpl w:val="5E765E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AC0A0B"/>
    <w:multiLevelType w:val="hybridMultilevel"/>
    <w:tmpl w:val="CE0E6AEE"/>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61"/>
    <w:rsid w:val="00000605"/>
    <w:rsid w:val="000007F5"/>
    <w:rsid w:val="00000B4B"/>
    <w:rsid w:val="00002619"/>
    <w:rsid w:val="00002789"/>
    <w:rsid w:val="00003100"/>
    <w:rsid w:val="00003748"/>
    <w:rsid w:val="0000456C"/>
    <w:rsid w:val="000052F2"/>
    <w:rsid w:val="00005815"/>
    <w:rsid w:val="00005DC9"/>
    <w:rsid w:val="0000683D"/>
    <w:rsid w:val="000069C9"/>
    <w:rsid w:val="000071F0"/>
    <w:rsid w:val="000075F6"/>
    <w:rsid w:val="00007992"/>
    <w:rsid w:val="00007A08"/>
    <w:rsid w:val="000101B7"/>
    <w:rsid w:val="000104AC"/>
    <w:rsid w:val="00010D16"/>
    <w:rsid w:val="00011111"/>
    <w:rsid w:val="000113ED"/>
    <w:rsid w:val="000115E3"/>
    <w:rsid w:val="000118BE"/>
    <w:rsid w:val="00011DBB"/>
    <w:rsid w:val="00012704"/>
    <w:rsid w:val="0001288E"/>
    <w:rsid w:val="0001331A"/>
    <w:rsid w:val="00014D30"/>
    <w:rsid w:val="0001591F"/>
    <w:rsid w:val="00016A29"/>
    <w:rsid w:val="0001760D"/>
    <w:rsid w:val="00020270"/>
    <w:rsid w:val="0002072A"/>
    <w:rsid w:val="00020A5F"/>
    <w:rsid w:val="000218C1"/>
    <w:rsid w:val="00021933"/>
    <w:rsid w:val="000221F7"/>
    <w:rsid w:val="000237DF"/>
    <w:rsid w:val="0002443B"/>
    <w:rsid w:val="00024D91"/>
    <w:rsid w:val="00024E17"/>
    <w:rsid w:val="00025024"/>
    <w:rsid w:val="0002565A"/>
    <w:rsid w:val="00025DCB"/>
    <w:rsid w:val="00026403"/>
    <w:rsid w:val="00027124"/>
    <w:rsid w:val="00027720"/>
    <w:rsid w:val="000303BA"/>
    <w:rsid w:val="00030C8A"/>
    <w:rsid w:val="00030D4E"/>
    <w:rsid w:val="00031044"/>
    <w:rsid w:val="0003111A"/>
    <w:rsid w:val="00031166"/>
    <w:rsid w:val="00031F60"/>
    <w:rsid w:val="0003392C"/>
    <w:rsid w:val="00033CCC"/>
    <w:rsid w:val="00034597"/>
    <w:rsid w:val="00034824"/>
    <w:rsid w:val="0003499C"/>
    <w:rsid w:val="00035256"/>
    <w:rsid w:val="0003530E"/>
    <w:rsid w:val="00035543"/>
    <w:rsid w:val="000365EB"/>
    <w:rsid w:val="00036881"/>
    <w:rsid w:val="00036E55"/>
    <w:rsid w:val="00037DF8"/>
    <w:rsid w:val="00040A86"/>
    <w:rsid w:val="00041119"/>
    <w:rsid w:val="000412A5"/>
    <w:rsid w:val="000413AB"/>
    <w:rsid w:val="0004178B"/>
    <w:rsid w:val="00042001"/>
    <w:rsid w:val="00042D64"/>
    <w:rsid w:val="000438AF"/>
    <w:rsid w:val="0004397A"/>
    <w:rsid w:val="00043EBD"/>
    <w:rsid w:val="00044680"/>
    <w:rsid w:val="0004488C"/>
    <w:rsid w:val="000448D9"/>
    <w:rsid w:val="000455EF"/>
    <w:rsid w:val="00045837"/>
    <w:rsid w:val="00046569"/>
    <w:rsid w:val="00046689"/>
    <w:rsid w:val="000467C7"/>
    <w:rsid w:val="00046E96"/>
    <w:rsid w:val="00046F0A"/>
    <w:rsid w:val="00046FF8"/>
    <w:rsid w:val="000470E1"/>
    <w:rsid w:val="000471CD"/>
    <w:rsid w:val="00047CA4"/>
    <w:rsid w:val="00050433"/>
    <w:rsid w:val="00050A8A"/>
    <w:rsid w:val="00050DE2"/>
    <w:rsid w:val="000510E0"/>
    <w:rsid w:val="00051DBA"/>
    <w:rsid w:val="000523BE"/>
    <w:rsid w:val="0005300D"/>
    <w:rsid w:val="000532EC"/>
    <w:rsid w:val="0005360B"/>
    <w:rsid w:val="00054433"/>
    <w:rsid w:val="00054B26"/>
    <w:rsid w:val="00054B5B"/>
    <w:rsid w:val="00054D08"/>
    <w:rsid w:val="000569D7"/>
    <w:rsid w:val="00056D25"/>
    <w:rsid w:val="00056EDB"/>
    <w:rsid w:val="0005722D"/>
    <w:rsid w:val="00057FA7"/>
    <w:rsid w:val="000606DB"/>
    <w:rsid w:val="00060970"/>
    <w:rsid w:val="00060ACA"/>
    <w:rsid w:val="00060C2F"/>
    <w:rsid w:val="00060FDF"/>
    <w:rsid w:val="00061271"/>
    <w:rsid w:val="0006143D"/>
    <w:rsid w:val="0006189A"/>
    <w:rsid w:val="00061DBF"/>
    <w:rsid w:val="00061EFB"/>
    <w:rsid w:val="0006245F"/>
    <w:rsid w:val="000627F8"/>
    <w:rsid w:val="00062F7A"/>
    <w:rsid w:val="000639F6"/>
    <w:rsid w:val="000642E0"/>
    <w:rsid w:val="000657FF"/>
    <w:rsid w:val="00065EC7"/>
    <w:rsid w:val="000678AB"/>
    <w:rsid w:val="00067F0B"/>
    <w:rsid w:val="0007039F"/>
    <w:rsid w:val="00070551"/>
    <w:rsid w:val="00070B0B"/>
    <w:rsid w:val="00070E1B"/>
    <w:rsid w:val="000714BC"/>
    <w:rsid w:val="00072219"/>
    <w:rsid w:val="000723A9"/>
    <w:rsid w:val="00073667"/>
    <w:rsid w:val="00073878"/>
    <w:rsid w:val="0007394E"/>
    <w:rsid w:val="00073DD7"/>
    <w:rsid w:val="00073F36"/>
    <w:rsid w:val="00074796"/>
    <w:rsid w:val="00075CB2"/>
    <w:rsid w:val="00076181"/>
    <w:rsid w:val="00076350"/>
    <w:rsid w:val="00076AB3"/>
    <w:rsid w:val="00077911"/>
    <w:rsid w:val="00077D0E"/>
    <w:rsid w:val="00080101"/>
    <w:rsid w:val="00081446"/>
    <w:rsid w:val="0008169F"/>
    <w:rsid w:val="000819F7"/>
    <w:rsid w:val="00081ECC"/>
    <w:rsid w:val="0008217D"/>
    <w:rsid w:val="00082BA7"/>
    <w:rsid w:val="0008372D"/>
    <w:rsid w:val="0008413F"/>
    <w:rsid w:val="00084600"/>
    <w:rsid w:val="00085984"/>
    <w:rsid w:val="00085E92"/>
    <w:rsid w:val="00085F54"/>
    <w:rsid w:val="00086281"/>
    <w:rsid w:val="00086444"/>
    <w:rsid w:val="00086893"/>
    <w:rsid w:val="00086FA5"/>
    <w:rsid w:val="00090365"/>
    <w:rsid w:val="00090A03"/>
    <w:rsid w:val="00090F60"/>
    <w:rsid w:val="00091400"/>
    <w:rsid w:val="00091629"/>
    <w:rsid w:val="00091652"/>
    <w:rsid w:val="00091BA8"/>
    <w:rsid w:val="0009207B"/>
    <w:rsid w:val="000929E2"/>
    <w:rsid w:val="00092ECA"/>
    <w:rsid w:val="00092F1C"/>
    <w:rsid w:val="000935CF"/>
    <w:rsid w:val="00093658"/>
    <w:rsid w:val="00093C6F"/>
    <w:rsid w:val="00094355"/>
    <w:rsid w:val="0009451F"/>
    <w:rsid w:val="00094E79"/>
    <w:rsid w:val="00095F9E"/>
    <w:rsid w:val="00097483"/>
    <w:rsid w:val="00097984"/>
    <w:rsid w:val="000A00AF"/>
    <w:rsid w:val="000A00EF"/>
    <w:rsid w:val="000A03FA"/>
    <w:rsid w:val="000A07DC"/>
    <w:rsid w:val="000A0921"/>
    <w:rsid w:val="000A178F"/>
    <w:rsid w:val="000A1F7F"/>
    <w:rsid w:val="000A2278"/>
    <w:rsid w:val="000A325E"/>
    <w:rsid w:val="000A3934"/>
    <w:rsid w:val="000A4BCD"/>
    <w:rsid w:val="000A5D0A"/>
    <w:rsid w:val="000A5FBD"/>
    <w:rsid w:val="000A6806"/>
    <w:rsid w:val="000A6E44"/>
    <w:rsid w:val="000B0D73"/>
    <w:rsid w:val="000B17D6"/>
    <w:rsid w:val="000B1BAF"/>
    <w:rsid w:val="000B1C4B"/>
    <w:rsid w:val="000B1EBA"/>
    <w:rsid w:val="000B2313"/>
    <w:rsid w:val="000B23FF"/>
    <w:rsid w:val="000B2B85"/>
    <w:rsid w:val="000B3986"/>
    <w:rsid w:val="000B4906"/>
    <w:rsid w:val="000B50F3"/>
    <w:rsid w:val="000B5582"/>
    <w:rsid w:val="000B58A7"/>
    <w:rsid w:val="000B7DE3"/>
    <w:rsid w:val="000B7F42"/>
    <w:rsid w:val="000C020C"/>
    <w:rsid w:val="000C03CC"/>
    <w:rsid w:val="000C0C1A"/>
    <w:rsid w:val="000C0EDA"/>
    <w:rsid w:val="000C11AA"/>
    <w:rsid w:val="000C17B2"/>
    <w:rsid w:val="000C2B74"/>
    <w:rsid w:val="000C2B95"/>
    <w:rsid w:val="000C2EC3"/>
    <w:rsid w:val="000C365B"/>
    <w:rsid w:val="000C38DC"/>
    <w:rsid w:val="000C4CF2"/>
    <w:rsid w:val="000C6350"/>
    <w:rsid w:val="000C6B56"/>
    <w:rsid w:val="000C6CF5"/>
    <w:rsid w:val="000C77B1"/>
    <w:rsid w:val="000C7AB2"/>
    <w:rsid w:val="000C7E70"/>
    <w:rsid w:val="000D0BF1"/>
    <w:rsid w:val="000D16D5"/>
    <w:rsid w:val="000D1974"/>
    <w:rsid w:val="000D20B9"/>
    <w:rsid w:val="000D2ED3"/>
    <w:rsid w:val="000D364D"/>
    <w:rsid w:val="000D40A3"/>
    <w:rsid w:val="000D42D3"/>
    <w:rsid w:val="000D5B8A"/>
    <w:rsid w:val="000D5CD3"/>
    <w:rsid w:val="000D5D58"/>
    <w:rsid w:val="000E0094"/>
    <w:rsid w:val="000E07A6"/>
    <w:rsid w:val="000E0C75"/>
    <w:rsid w:val="000E0CF7"/>
    <w:rsid w:val="000E17D1"/>
    <w:rsid w:val="000E1C82"/>
    <w:rsid w:val="000E293E"/>
    <w:rsid w:val="000E419E"/>
    <w:rsid w:val="000E44C0"/>
    <w:rsid w:val="000E4781"/>
    <w:rsid w:val="000E4B36"/>
    <w:rsid w:val="000E5113"/>
    <w:rsid w:val="000E5355"/>
    <w:rsid w:val="000E53B1"/>
    <w:rsid w:val="000E62FF"/>
    <w:rsid w:val="000E63CD"/>
    <w:rsid w:val="000E6B5C"/>
    <w:rsid w:val="000E6D7B"/>
    <w:rsid w:val="000E730A"/>
    <w:rsid w:val="000E7833"/>
    <w:rsid w:val="000E7C86"/>
    <w:rsid w:val="000E7E84"/>
    <w:rsid w:val="000E7F99"/>
    <w:rsid w:val="000F05F8"/>
    <w:rsid w:val="000F0655"/>
    <w:rsid w:val="000F06C5"/>
    <w:rsid w:val="000F0FD5"/>
    <w:rsid w:val="000F1F5B"/>
    <w:rsid w:val="000F1F5F"/>
    <w:rsid w:val="000F20BB"/>
    <w:rsid w:val="000F26AA"/>
    <w:rsid w:val="000F274E"/>
    <w:rsid w:val="000F3247"/>
    <w:rsid w:val="000F3397"/>
    <w:rsid w:val="000F3585"/>
    <w:rsid w:val="000F3E76"/>
    <w:rsid w:val="000F3F22"/>
    <w:rsid w:val="000F4D82"/>
    <w:rsid w:val="000F5063"/>
    <w:rsid w:val="000F50DB"/>
    <w:rsid w:val="000F56BA"/>
    <w:rsid w:val="000F5790"/>
    <w:rsid w:val="000F5906"/>
    <w:rsid w:val="000F5C4A"/>
    <w:rsid w:val="000F6800"/>
    <w:rsid w:val="000F76DF"/>
    <w:rsid w:val="001008D7"/>
    <w:rsid w:val="00100BF6"/>
    <w:rsid w:val="00101102"/>
    <w:rsid w:val="00101D12"/>
    <w:rsid w:val="001021EB"/>
    <w:rsid w:val="00102353"/>
    <w:rsid w:val="001023B4"/>
    <w:rsid w:val="001028F7"/>
    <w:rsid w:val="00102A93"/>
    <w:rsid w:val="00102B7B"/>
    <w:rsid w:val="00102CAC"/>
    <w:rsid w:val="00102F26"/>
    <w:rsid w:val="00105B13"/>
    <w:rsid w:val="00105B16"/>
    <w:rsid w:val="00105F87"/>
    <w:rsid w:val="001069A0"/>
    <w:rsid w:val="0010723B"/>
    <w:rsid w:val="0010776E"/>
    <w:rsid w:val="00110093"/>
    <w:rsid w:val="001102A7"/>
    <w:rsid w:val="001104B0"/>
    <w:rsid w:val="00110681"/>
    <w:rsid w:val="001110BA"/>
    <w:rsid w:val="0011119B"/>
    <w:rsid w:val="0011195F"/>
    <w:rsid w:val="00111DE4"/>
    <w:rsid w:val="00112124"/>
    <w:rsid w:val="001133B1"/>
    <w:rsid w:val="00113530"/>
    <w:rsid w:val="00113CB1"/>
    <w:rsid w:val="0011493B"/>
    <w:rsid w:val="00115231"/>
    <w:rsid w:val="001152FA"/>
    <w:rsid w:val="0011587D"/>
    <w:rsid w:val="001159C3"/>
    <w:rsid w:val="00115D8B"/>
    <w:rsid w:val="00115F3C"/>
    <w:rsid w:val="0011704F"/>
    <w:rsid w:val="001173D7"/>
    <w:rsid w:val="00117778"/>
    <w:rsid w:val="00120240"/>
    <w:rsid w:val="0012041F"/>
    <w:rsid w:val="0012067F"/>
    <w:rsid w:val="00120F29"/>
    <w:rsid w:val="00121611"/>
    <w:rsid w:val="00121AD5"/>
    <w:rsid w:val="00121C9D"/>
    <w:rsid w:val="00121DA2"/>
    <w:rsid w:val="00122053"/>
    <w:rsid w:val="0012279E"/>
    <w:rsid w:val="001231F1"/>
    <w:rsid w:val="0012450A"/>
    <w:rsid w:val="00124BA0"/>
    <w:rsid w:val="00125987"/>
    <w:rsid w:val="001259BC"/>
    <w:rsid w:val="00125C05"/>
    <w:rsid w:val="00125EC2"/>
    <w:rsid w:val="001264F1"/>
    <w:rsid w:val="001265D2"/>
    <w:rsid w:val="00126CB6"/>
    <w:rsid w:val="00130287"/>
    <w:rsid w:val="001305AB"/>
    <w:rsid w:val="001307FF"/>
    <w:rsid w:val="00130F07"/>
    <w:rsid w:val="00131A3F"/>
    <w:rsid w:val="00131D8A"/>
    <w:rsid w:val="00132CBB"/>
    <w:rsid w:val="00133023"/>
    <w:rsid w:val="0013319F"/>
    <w:rsid w:val="00133F8E"/>
    <w:rsid w:val="001344D9"/>
    <w:rsid w:val="00135C0B"/>
    <w:rsid w:val="001360C6"/>
    <w:rsid w:val="00136171"/>
    <w:rsid w:val="00136298"/>
    <w:rsid w:val="001363C1"/>
    <w:rsid w:val="00136406"/>
    <w:rsid w:val="0013657C"/>
    <w:rsid w:val="00136761"/>
    <w:rsid w:val="0013692D"/>
    <w:rsid w:val="00136BB5"/>
    <w:rsid w:val="00136CF2"/>
    <w:rsid w:val="001370BE"/>
    <w:rsid w:val="0013718E"/>
    <w:rsid w:val="0013738B"/>
    <w:rsid w:val="00140D23"/>
    <w:rsid w:val="00140DF7"/>
    <w:rsid w:val="001417D9"/>
    <w:rsid w:val="00142F0B"/>
    <w:rsid w:val="00142F88"/>
    <w:rsid w:val="0014320F"/>
    <w:rsid w:val="00143873"/>
    <w:rsid w:val="001439CB"/>
    <w:rsid w:val="00143AD4"/>
    <w:rsid w:val="00144461"/>
    <w:rsid w:val="001449B9"/>
    <w:rsid w:val="00144B57"/>
    <w:rsid w:val="00144E70"/>
    <w:rsid w:val="00146163"/>
    <w:rsid w:val="00146969"/>
    <w:rsid w:val="00147171"/>
    <w:rsid w:val="0014721F"/>
    <w:rsid w:val="00150403"/>
    <w:rsid w:val="0015165F"/>
    <w:rsid w:val="00152AF6"/>
    <w:rsid w:val="00152BAE"/>
    <w:rsid w:val="001538FF"/>
    <w:rsid w:val="00153E02"/>
    <w:rsid w:val="001552EA"/>
    <w:rsid w:val="001553EF"/>
    <w:rsid w:val="00156076"/>
    <w:rsid w:val="00156480"/>
    <w:rsid w:val="00157A0B"/>
    <w:rsid w:val="00160E03"/>
    <w:rsid w:val="001630E4"/>
    <w:rsid w:val="00163179"/>
    <w:rsid w:val="001634DA"/>
    <w:rsid w:val="001636B9"/>
    <w:rsid w:val="00163D14"/>
    <w:rsid w:val="00163E3F"/>
    <w:rsid w:val="001640A1"/>
    <w:rsid w:val="00164A59"/>
    <w:rsid w:val="0016555C"/>
    <w:rsid w:val="00165A02"/>
    <w:rsid w:val="00165D4A"/>
    <w:rsid w:val="001662A8"/>
    <w:rsid w:val="0016636C"/>
    <w:rsid w:val="00166465"/>
    <w:rsid w:val="001670E2"/>
    <w:rsid w:val="001677B9"/>
    <w:rsid w:val="00170D30"/>
    <w:rsid w:val="00171050"/>
    <w:rsid w:val="0017138F"/>
    <w:rsid w:val="001732C3"/>
    <w:rsid w:val="00173825"/>
    <w:rsid w:val="0017450F"/>
    <w:rsid w:val="001747AF"/>
    <w:rsid w:val="00174E28"/>
    <w:rsid w:val="00174FA7"/>
    <w:rsid w:val="001750D9"/>
    <w:rsid w:val="00175901"/>
    <w:rsid w:val="00176850"/>
    <w:rsid w:val="001776B8"/>
    <w:rsid w:val="0017787D"/>
    <w:rsid w:val="0017788C"/>
    <w:rsid w:val="001805C9"/>
    <w:rsid w:val="0018067F"/>
    <w:rsid w:val="001808CF"/>
    <w:rsid w:val="0018106E"/>
    <w:rsid w:val="001813AC"/>
    <w:rsid w:val="00181C03"/>
    <w:rsid w:val="0018274C"/>
    <w:rsid w:val="001829D9"/>
    <w:rsid w:val="00182F72"/>
    <w:rsid w:val="001834A3"/>
    <w:rsid w:val="00183803"/>
    <w:rsid w:val="00184308"/>
    <w:rsid w:val="00184F68"/>
    <w:rsid w:val="00184FF3"/>
    <w:rsid w:val="001854C7"/>
    <w:rsid w:val="00185FDA"/>
    <w:rsid w:val="00186443"/>
    <w:rsid w:val="001877DC"/>
    <w:rsid w:val="00187AF3"/>
    <w:rsid w:val="00187E60"/>
    <w:rsid w:val="001907D5"/>
    <w:rsid w:val="001907FD"/>
    <w:rsid w:val="00190FC7"/>
    <w:rsid w:val="00190FD4"/>
    <w:rsid w:val="00191C33"/>
    <w:rsid w:val="0019214C"/>
    <w:rsid w:val="00192821"/>
    <w:rsid w:val="001932DD"/>
    <w:rsid w:val="001937CE"/>
    <w:rsid w:val="00194A70"/>
    <w:rsid w:val="001957D5"/>
    <w:rsid w:val="00195DC5"/>
    <w:rsid w:val="001965E7"/>
    <w:rsid w:val="00196AA3"/>
    <w:rsid w:val="00196C79"/>
    <w:rsid w:val="001A066C"/>
    <w:rsid w:val="001A09CF"/>
    <w:rsid w:val="001A1074"/>
    <w:rsid w:val="001A1A08"/>
    <w:rsid w:val="001A2F0A"/>
    <w:rsid w:val="001A445A"/>
    <w:rsid w:val="001A47E4"/>
    <w:rsid w:val="001A4AF4"/>
    <w:rsid w:val="001A5250"/>
    <w:rsid w:val="001A5A40"/>
    <w:rsid w:val="001A6097"/>
    <w:rsid w:val="001A65B4"/>
    <w:rsid w:val="001A7625"/>
    <w:rsid w:val="001B062C"/>
    <w:rsid w:val="001B081C"/>
    <w:rsid w:val="001B0894"/>
    <w:rsid w:val="001B1078"/>
    <w:rsid w:val="001B1DE2"/>
    <w:rsid w:val="001B2D23"/>
    <w:rsid w:val="001B378F"/>
    <w:rsid w:val="001B3AE4"/>
    <w:rsid w:val="001B47BA"/>
    <w:rsid w:val="001B4999"/>
    <w:rsid w:val="001B53FF"/>
    <w:rsid w:val="001B5D2A"/>
    <w:rsid w:val="001B5D95"/>
    <w:rsid w:val="001B6506"/>
    <w:rsid w:val="001B6C36"/>
    <w:rsid w:val="001B6C57"/>
    <w:rsid w:val="001B7439"/>
    <w:rsid w:val="001B7A93"/>
    <w:rsid w:val="001B7D04"/>
    <w:rsid w:val="001C011B"/>
    <w:rsid w:val="001C024C"/>
    <w:rsid w:val="001C028E"/>
    <w:rsid w:val="001C1A84"/>
    <w:rsid w:val="001C3575"/>
    <w:rsid w:val="001C3EEF"/>
    <w:rsid w:val="001C4617"/>
    <w:rsid w:val="001C4AD4"/>
    <w:rsid w:val="001C4EAD"/>
    <w:rsid w:val="001C5049"/>
    <w:rsid w:val="001C53E5"/>
    <w:rsid w:val="001C55D8"/>
    <w:rsid w:val="001C59C4"/>
    <w:rsid w:val="001C5E10"/>
    <w:rsid w:val="001C5F93"/>
    <w:rsid w:val="001C655B"/>
    <w:rsid w:val="001C6A1C"/>
    <w:rsid w:val="001C73AB"/>
    <w:rsid w:val="001C7A40"/>
    <w:rsid w:val="001C7C4F"/>
    <w:rsid w:val="001D0731"/>
    <w:rsid w:val="001D0D12"/>
    <w:rsid w:val="001D14E8"/>
    <w:rsid w:val="001D188A"/>
    <w:rsid w:val="001D266E"/>
    <w:rsid w:val="001D28E7"/>
    <w:rsid w:val="001D2AAE"/>
    <w:rsid w:val="001D2D1C"/>
    <w:rsid w:val="001D2F22"/>
    <w:rsid w:val="001D3630"/>
    <w:rsid w:val="001D3CAF"/>
    <w:rsid w:val="001D40AF"/>
    <w:rsid w:val="001D4F33"/>
    <w:rsid w:val="001D5909"/>
    <w:rsid w:val="001D5D9F"/>
    <w:rsid w:val="001D6718"/>
    <w:rsid w:val="001D67CB"/>
    <w:rsid w:val="001D78F0"/>
    <w:rsid w:val="001D7CD2"/>
    <w:rsid w:val="001E050D"/>
    <w:rsid w:val="001E0DF3"/>
    <w:rsid w:val="001E1C11"/>
    <w:rsid w:val="001E1CAD"/>
    <w:rsid w:val="001E22E1"/>
    <w:rsid w:val="001E2D71"/>
    <w:rsid w:val="001E2F07"/>
    <w:rsid w:val="001E2FCC"/>
    <w:rsid w:val="001E3250"/>
    <w:rsid w:val="001E32BB"/>
    <w:rsid w:val="001E32C3"/>
    <w:rsid w:val="001E3C46"/>
    <w:rsid w:val="001E3FAF"/>
    <w:rsid w:val="001E49D2"/>
    <w:rsid w:val="001E49FB"/>
    <w:rsid w:val="001E52F9"/>
    <w:rsid w:val="001E5B5B"/>
    <w:rsid w:val="001E62B4"/>
    <w:rsid w:val="001E660D"/>
    <w:rsid w:val="001E6681"/>
    <w:rsid w:val="001E6AB2"/>
    <w:rsid w:val="001E705B"/>
    <w:rsid w:val="001E7174"/>
    <w:rsid w:val="001E76FF"/>
    <w:rsid w:val="001E771E"/>
    <w:rsid w:val="001E79D8"/>
    <w:rsid w:val="001E7AFB"/>
    <w:rsid w:val="001E7ED4"/>
    <w:rsid w:val="001E7F3C"/>
    <w:rsid w:val="001F03DA"/>
    <w:rsid w:val="001F0AFA"/>
    <w:rsid w:val="001F10D9"/>
    <w:rsid w:val="001F1261"/>
    <w:rsid w:val="001F13D6"/>
    <w:rsid w:val="001F1788"/>
    <w:rsid w:val="001F1888"/>
    <w:rsid w:val="001F19E4"/>
    <w:rsid w:val="001F2065"/>
    <w:rsid w:val="001F24D9"/>
    <w:rsid w:val="001F31BD"/>
    <w:rsid w:val="001F37DE"/>
    <w:rsid w:val="001F3907"/>
    <w:rsid w:val="001F3C69"/>
    <w:rsid w:val="001F4065"/>
    <w:rsid w:val="001F44E9"/>
    <w:rsid w:val="001F4A05"/>
    <w:rsid w:val="001F4D34"/>
    <w:rsid w:val="001F5022"/>
    <w:rsid w:val="001F5C7B"/>
    <w:rsid w:val="001F5E89"/>
    <w:rsid w:val="001F66D5"/>
    <w:rsid w:val="001F675B"/>
    <w:rsid w:val="001F6799"/>
    <w:rsid w:val="001F6CFE"/>
    <w:rsid w:val="001F79CF"/>
    <w:rsid w:val="002000E0"/>
    <w:rsid w:val="00200E01"/>
    <w:rsid w:val="00200F8E"/>
    <w:rsid w:val="002012FE"/>
    <w:rsid w:val="00202D86"/>
    <w:rsid w:val="0020311E"/>
    <w:rsid w:val="00203155"/>
    <w:rsid w:val="002033B7"/>
    <w:rsid w:val="0020370F"/>
    <w:rsid w:val="00204870"/>
    <w:rsid w:val="00204F51"/>
    <w:rsid w:val="00206681"/>
    <w:rsid w:val="00206963"/>
    <w:rsid w:val="002069B6"/>
    <w:rsid w:val="00206D44"/>
    <w:rsid w:val="0020736C"/>
    <w:rsid w:val="0020758C"/>
    <w:rsid w:val="00207D85"/>
    <w:rsid w:val="00210133"/>
    <w:rsid w:val="002101D0"/>
    <w:rsid w:val="002111E3"/>
    <w:rsid w:val="002120D1"/>
    <w:rsid w:val="00212C2D"/>
    <w:rsid w:val="00212FD3"/>
    <w:rsid w:val="00213658"/>
    <w:rsid w:val="00213942"/>
    <w:rsid w:val="00213CAF"/>
    <w:rsid w:val="002154CF"/>
    <w:rsid w:val="0021581F"/>
    <w:rsid w:val="002162A4"/>
    <w:rsid w:val="002167D4"/>
    <w:rsid w:val="00216FD8"/>
    <w:rsid w:val="0021728C"/>
    <w:rsid w:val="00217457"/>
    <w:rsid w:val="00220387"/>
    <w:rsid w:val="0022083A"/>
    <w:rsid w:val="00220AAF"/>
    <w:rsid w:val="00221416"/>
    <w:rsid w:val="00221998"/>
    <w:rsid w:val="0022270B"/>
    <w:rsid w:val="00222D87"/>
    <w:rsid w:val="00223BD1"/>
    <w:rsid w:val="0022411A"/>
    <w:rsid w:val="00224C4C"/>
    <w:rsid w:val="00224E9B"/>
    <w:rsid w:val="0022514E"/>
    <w:rsid w:val="00226170"/>
    <w:rsid w:val="002264E9"/>
    <w:rsid w:val="00226CE7"/>
    <w:rsid w:val="00226FBE"/>
    <w:rsid w:val="00227358"/>
    <w:rsid w:val="002274BA"/>
    <w:rsid w:val="00227828"/>
    <w:rsid w:val="00227D4B"/>
    <w:rsid w:val="00230141"/>
    <w:rsid w:val="002306A7"/>
    <w:rsid w:val="00230F4E"/>
    <w:rsid w:val="0023187F"/>
    <w:rsid w:val="00232039"/>
    <w:rsid w:val="002325C3"/>
    <w:rsid w:val="00233337"/>
    <w:rsid w:val="002338A9"/>
    <w:rsid w:val="00233F01"/>
    <w:rsid w:val="00233F44"/>
    <w:rsid w:val="00234620"/>
    <w:rsid w:val="002348CD"/>
    <w:rsid w:val="00234D88"/>
    <w:rsid w:val="002356E1"/>
    <w:rsid w:val="00235B95"/>
    <w:rsid w:val="00235DCE"/>
    <w:rsid w:val="002362F1"/>
    <w:rsid w:val="00236A3F"/>
    <w:rsid w:val="00236C93"/>
    <w:rsid w:val="002370A7"/>
    <w:rsid w:val="002370DA"/>
    <w:rsid w:val="0023795F"/>
    <w:rsid w:val="00237AE8"/>
    <w:rsid w:val="00240D58"/>
    <w:rsid w:val="00240D63"/>
    <w:rsid w:val="002410D3"/>
    <w:rsid w:val="00241656"/>
    <w:rsid w:val="002419D2"/>
    <w:rsid w:val="00241D60"/>
    <w:rsid w:val="002421E5"/>
    <w:rsid w:val="002421FD"/>
    <w:rsid w:val="002428D8"/>
    <w:rsid w:val="00244333"/>
    <w:rsid w:val="0024467E"/>
    <w:rsid w:val="00244974"/>
    <w:rsid w:val="00245789"/>
    <w:rsid w:val="002457AB"/>
    <w:rsid w:val="0024619C"/>
    <w:rsid w:val="002461CE"/>
    <w:rsid w:val="00246309"/>
    <w:rsid w:val="0024747A"/>
    <w:rsid w:val="002500C2"/>
    <w:rsid w:val="002505CF"/>
    <w:rsid w:val="0025075E"/>
    <w:rsid w:val="00252286"/>
    <w:rsid w:val="0025257B"/>
    <w:rsid w:val="00252C5A"/>
    <w:rsid w:val="002546C0"/>
    <w:rsid w:val="00254FB9"/>
    <w:rsid w:val="002551A9"/>
    <w:rsid w:val="002556FD"/>
    <w:rsid w:val="00255985"/>
    <w:rsid w:val="00255C18"/>
    <w:rsid w:val="00256282"/>
    <w:rsid w:val="00256408"/>
    <w:rsid w:val="00256544"/>
    <w:rsid w:val="00256BD0"/>
    <w:rsid w:val="00257335"/>
    <w:rsid w:val="00257C04"/>
    <w:rsid w:val="00257E92"/>
    <w:rsid w:val="002604D7"/>
    <w:rsid w:val="0026057E"/>
    <w:rsid w:val="002607AB"/>
    <w:rsid w:val="0026146A"/>
    <w:rsid w:val="002620C8"/>
    <w:rsid w:val="00262148"/>
    <w:rsid w:val="002631D9"/>
    <w:rsid w:val="002635A4"/>
    <w:rsid w:val="00263C32"/>
    <w:rsid w:val="0026499E"/>
    <w:rsid w:val="00264D59"/>
    <w:rsid w:val="00264E80"/>
    <w:rsid w:val="00264FDB"/>
    <w:rsid w:val="0026578A"/>
    <w:rsid w:val="0026621E"/>
    <w:rsid w:val="002663CC"/>
    <w:rsid w:val="0026691A"/>
    <w:rsid w:val="00267A63"/>
    <w:rsid w:val="00267B5E"/>
    <w:rsid w:val="00267CF2"/>
    <w:rsid w:val="00270CD9"/>
    <w:rsid w:val="00270F31"/>
    <w:rsid w:val="00271728"/>
    <w:rsid w:val="002718CF"/>
    <w:rsid w:val="002739EE"/>
    <w:rsid w:val="00273B54"/>
    <w:rsid w:val="00273EF9"/>
    <w:rsid w:val="002754AE"/>
    <w:rsid w:val="0027599F"/>
    <w:rsid w:val="002761AC"/>
    <w:rsid w:val="00276929"/>
    <w:rsid w:val="00277290"/>
    <w:rsid w:val="002801C8"/>
    <w:rsid w:val="0028048E"/>
    <w:rsid w:val="002804AA"/>
    <w:rsid w:val="002804F9"/>
    <w:rsid w:val="00280B5C"/>
    <w:rsid w:val="0028171F"/>
    <w:rsid w:val="00281B1D"/>
    <w:rsid w:val="002827A3"/>
    <w:rsid w:val="0028403E"/>
    <w:rsid w:val="002841BD"/>
    <w:rsid w:val="002842A6"/>
    <w:rsid w:val="002850B9"/>
    <w:rsid w:val="002852DD"/>
    <w:rsid w:val="002854B1"/>
    <w:rsid w:val="002857DB"/>
    <w:rsid w:val="0028630B"/>
    <w:rsid w:val="002864CF"/>
    <w:rsid w:val="0028657B"/>
    <w:rsid w:val="0028674C"/>
    <w:rsid w:val="00286FA2"/>
    <w:rsid w:val="0028743B"/>
    <w:rsid w:val="0028746D"/>
    <w:rsid w:val="002879FD"/>
    <w:rsid w:val="00287B5B"/>
    <w:rsid w:val="00287CBC"/>
    <w:rsid w:val="00290FF8"/>
    <w:rsid w:val="0029173F"/>
    <w:rsid w:val="00291901"/>
    <w:rsid w:val="00291B40"/>
    <w:rsid w:val="00292313"/>
    <w:rsid w:val="00292C32"/>
    <w:rsid w:val="00292F8A"/>
    <w:rsid w:val="00293410"/>
    <w:rsid w:val="00293630"/>
    <w:rsid w:val="002938C6"/>
    <w:rsid w:val="002938D5"/>
    <w:rsid w:val="002941B4"/>
    <w:rsid w:val="00294286"/>
    <w:rsid w:val="0029456B"/>
    <w:rsid w:val="00294A8D"/>
    <w:rsid w:val="0029530D"/>
    <w:rsid w:val="0029612B"/>
    <w:rsid w:val="002966D9"/>
    <w:rsid w:val="002967BE"/>
    <w:rsid w:val="0029685A"/>
    <w:rsid w:val="00296980"/>
    <w:rsid w:val="00296A69"/>
    <w:rsid w:val="00296D61"/>
    <w:rsid w:val="00296E8A"/>
    <w:rsid w:val="0029753D"/>
    <w:rsid w:val="0029784F"/>
    <w:rsid w:val="00297976"/>
    <w:rsid w:val="00297EED"/>
    <w:rsid w:val="002A00B1"/>
    <w:rsid w:val="002A0B7F"/>
    <w:rsid w:val="002A0C9B"/>
    <w:rsid w:val="002A2D0E"/>
    <w:rsid w:val="002A42E4"/>
    <w:rsid w:val="002A44D3"/>
    <w:rsid w:val="002A45EF"/>
    <w:rsid w:val="002A6581"/>
    <w:rsid w:val="002A6ABF"/>
    <w:rsid w:val="002A7598"/>
    <w:rsid w:val="002A76C5"/>
    <w:rsid w:val="002A7F0C"/>
    <w:rsid w:val="002B0FE8"/>
    <w:rsid w:val="002B1C28"/>
    <w:rsid w:val="002B1D00"/>
    <w:rsid w:val="002B2555"/>
    <w:rsid w:val="002B3400"/>
    <w:rsid w:val="002B4591"/>
    <w:rsid w:val="002B4CCC"/>
    <w:rsid w:val="002B5CDA"/>
    <w:rsid w:val="002B5FAD"/>
    <w:rsid w:val="002B6580"/>
    <w:rsid w:val="002B72D0"/>
    <w:rsid w:val="002B7FA9"/>
    <w:rsid w:val="002C0164"/>
    <w:rsid w:val="002C0D03"/>
    <w:rsid w:val="002C14B1"/>
    <w:rsid w:val="002C16E4"/>
    <w:rsid w:val="002C1C6C"/>
    <w:rsid w:val="002C1F56"/>
    <w:rsid w:val="002C2558"/>
    <w:rsid w:val="002C2875"/>
    <w:rsid w:val="002C448D"/>
    <w:rsid w:val="002C4C04"/>
    <w:rsid w:val="002C4FD2"/>
    <w:rsid w:val="002C5705"/>
    <w:rsid w:val="002C5722"/>
    <w:rsid w:val="002C5A96"/>
    <w:rsid w:val="002C5AC9"/>
    <w:rsid w:val="002C5DFF"/>
    <w:rsid w:val="002C62C8"/>
    <w:rsid w:val="002C7007"/>
    <w:rsid w:val="002C7A18"/>
    <w:rsid w:val="002C7B84"/>
    <w:rsid w:val="002D03B7"/>
    <w:rsid w:val="002D06F5"/>
    <w:rsid w:val="002D0C56"/>
    <w:rsid w:val="002D0FF6"/>
    <w:rsid w:val="002D1013"/>
    <w:rsid w:val="002D17AF"/>
    <w:rsid w:val="002D1F83"/>
    <w:rsid w:val="002D253E"/>
    <w:rsid w:val="002D262E"/>
    <w:rsid w:val="002D270F"/>
    <w:rsid w:val="002D2FE7"/>
    <w:rsid w:val="002D318E"/>
    <w:rsid w:val="002D3466"/>
    <w:rsid w:val="002D34A1"/>
    <w:rsid w:val="002D3575"/>
    <w:rsid w:val="002D3895"/>
    <w:rsid w:val="002D3D0A"/>
    <w:rsid w:val="002D4117"/>
    <w:rsid w:val="002D464F"/>
    <w:rsid w:val="002D54F1"/>
    <w:rsid w:val="002D62C5"/>
    <w:rsid w:val="002D6F55"/>
    <w:rsid w:val="002D757D"/>
    <w:rsid w:val="002E254B"/>
    <w:rsid w:val="002E2A4A"/>
    <w:rsid w:val="002E3180"/>
    <w:rsid w:val="002E3963"/>
    <w:rsid w:val="002E3B83"/>
    <w:rsid w:val="002E4244"/>
    <w:rsid w:val="002E43CD"/>
    <w:rsid w:val="002E44B8"/>
    <w:rsid w:val="002E48D7"/>
    <w:rsid w:val="002E4CD0"/>
    <w:rsid w:val="002E4E05"/>
    <w:rsid w:val="002E524A"/>
    <w:rsid w:val="002E69B5"/>
    <w:rsid w:val="002E7455"/>
    <w:rsid w:val="002E779D"/>
    <w:rsid w:val="002E7C36"/>
    <w:rsid w:val="002E7F0D"/>
    <w:rsid w:val="002F1036"/>
    <w:rsid w:val="002F1CFC"/>
    <w:rsid w:val="002F1F04"/>
    <w:rsid w:val="002F1F48"/>
    <w:rsid w:val="002F2271"/>
    <w:rsid w:val="002F36CA"/>
    <w:rsid w:val="002F40D7"/>
    <w:rsid w:val="002F48A4"/>
    <w:rsid w:val="002F4D09"/>
    <w:rsid w:val="002F4D76"/>
    <w:rsid w:val="002F4DD6"/>
    <w:rsid w:val="002F5A97"/>
    <w:rsid w:val="002F5EDD"/>
    <w:rsid w:val="002F5F11"/>
    <w:rsid w:val="002F61C4"/>
    <w:rsid w:val="002F64E8"/>
    <w:rsid w:val="002F6B7A"/>
    <w:rsid w:val="002F7319"/>
    <w:rsid w:val="002F750F"/>
    <w:rsid w:val="002F7FAB"/>
    <w:rsid w:val="00300082"/>
    <w:rsid w:val="003005BC"/>
    <w:rsid w:val="0030110E"/>
    <w:rsid w:val="0030169A"/>
    <w:rsid w:val="0030169B"/>
    <w:rsid w:val="00301990"/>
    <w:rsid w:val="003021A2"/>
    <w:rsid w:val="00302513"/>
    <w:rsid w:val="00302AE9"/>
    <w:rsid w:val="00303817"/>
    <w:rsid w:val="0030458D"/>
    <w:rsid w:val="00304FB6"/>
    <w:rsid w:val="003051D3"/>
    <w:rsid w:val="00305B3B"/>
    <w:rsid w:val="00305B99"/>
    <w:rsid w:val="00306048"/>
    <w:rsid w:val="00306445"/>
    <w:rsid w:val="00306DA9"/>
    <w:rsid w:val="00310AB0"/>
    <w:rsid w:val="003110CD"/>
    <w:rsid w:val="00311613"/>
    <w:rsid w:val="00311972"/>
    <w:rsid w:val="00311E66"/>
    <w:rsid w:val="00312F9B"/>
    <w:rsid w:val="00313317"/>
    <w:rsid w:val="00313842"/>
    <w:rsid w:val="00313C35"/>
    <w:rsid w:val="0031419C"/>
    <w:rsid w:val="0031447F"/>
    <w:rsid w:val="00315163"/>
    <w:rsid w:val="0031535E"/>
    <w:rsid w:val="003159CD"/>
    <w:rsid w:val="00315AE6"/>
    <w:rsid w:val="003162CE"/>
    <w:rsid w:val="0031679E"/>
    <w:rsid w:val="00317598"/>
    <w:rsid w:val="00317DAC"/>
    <w:rsid w:val="00317FA1"/>
    <w:rsid w:val="003211C8"/>
    <w:rsid w:val="00322230"/>
    <w:rsid w:val="0032223F"/>
    <w:rsid w:val="00322989"/>
    <w:rsid w:val="00322E66"/>
    <w:rsid w:val="0032369D"/>
    <w:rsid w:val="003238AD"/>
    <w:rsid w:val="00323E6A"/>
    <w:rsid w:val="00323F9D"/>
    <w:rsid w:val="003241E1"/>
    <w:rsid w:val="003245A5"/>
    <w:rsid w:val="00324B98"/>
    <w:rsid w:val="00324B9A"/>
    <w:rsid w:val="00325DFF"/>
    <w:rsid w:val="00326435"/>
    <w:rsid w:val="00327141"/>
    <w:rsid w:val="003272DE"/>
    <w:rsid w:val="00330471"/>
    <w:rsid w:val="0033171D"/>
    <w:rsid w:val="00331B7D"/>
    <w:rsid w:val="003323C0"/>
    <w:rsid w:val="003327BC"/>
    <w:rsid w:val="00332B55"/>
    <w:rsid w:val="00332EFE"/>
    <w:rsid w:val="0033358B"/>
    <w:rsid w:val="00333810"/>
    <w:rsid w:val="003345A3"/>
    <w:rsid w:val="00335399"/>
    <w:rsid w:val="003355A7"/>
    <w:rsid w:val="00335989"/>
    <w:rsid w:val="00335BF6"/>
    <w:rsid w:val="0033660E"/>
    <w:rsid w:val="003377AE"/>
    <w:rsid w:val="003378A1"/>
    <w:rsid w:val="0033794E"/>
    <w:rsid w:val="00337A01"/>
    <w:rsid w:val="00337F66"/>
    <w:rsid w:val="00340A60"/>
    <w:rsid w:val="003412A4"/>
    <w:rsid w:val="00341449"/>
    <w:rsid w:val="00341B44"/>
    <w:rsid w:val="00341DAE"/>
    <w:rsid w:val="00342048"/>
    <w:rsid w:val="00343458"/>
    <w:rsid w:val="00344637"/>
    <w:rsid w:val="003453FE"/>
    <w:rsid w:val="00346918"/>
    <w:rsid w:val="00347562"/>
    <w:rsid w:val="00350A1D"/>
    <w:rsid w:val="00350C83"/>
    <w:rsid w:val="00351D31"/>
    <w:rsid w:val="00352EE1"/>
    <w:rsid w:val="003533B9"/>
    <w:rsid w:val="0035347E"/>
    <w:rsid w:val="0035377B"/>
    <w:rsid w:val="00354BD0"/>
    <w:rsid w:val="0035500D"/>
    <w:rsid w:val="00355D5F"/>
    <w:rsid w:val="00355D9A"/>
    <w:rsid w:val="00355E3E"/>
    <w:rsid w:val="0035686E"/>
    <w:rsid w:val="00357297"/>
    <w:rsid w:val="00357332"/>
    <w:rsid w:val="0035748D"/>
    <w:rsid w:val="003574D7"/>
    <w:rsid w:val="003600EC"/>
    <w:rsid w:val="003612B7"/>
    <w:rsid w:val="0036150C"/>
    <w:rsid w:val="00362018"/>
    <w:rsid w:val="003625A8"/>
    <w:rsid w:val="00363145"/>
    <w:rsid w:val="00363C71"/>
    <w:rsid w:val="003644AE"/>
    <w:rsid w:val="00365DBB"/>
    <w:rsid w:val="00366143"/>
    <w:rsid w:val="00366518"/>
    <w:rsid w:val="00366996"/>
    <w:rsid w:val="00367612"/>
    <w:rsid w:val="00367F98"/>
    <w:rsid w:val="003700F2"/>
    <w:rsid w:val="003701F6"/>
    <w:rsid w:val="00370359"/>
    <w:rsid w:val="00370BE6"/>
    <w:rsid w:val="003713EC"/>
    <w:rsid w:val="003715B6"/>
    <w:rsid w:val="00371B38"/>
    <w:rsid w:val="00372852"/>
    <w:rsid w:val="00372D07"/>
    <w:rsid w:val="0037339C"/>
    <w:rsid w:val="00373B80"/>
    <w:rsid w:val="00375565"/>
    <w:rsid w:val="003755C4"/>
    <w:rsid w:val="003767A3"/>
    <w:rsid w:val="003767E1"/>
    <w:rsid w:val="0037689A"/>
    <w:rsid w:val="00376FF5"/>
    <w:rsid w:val="00380788"/>
    <w:rsid w:val="003807B4"/>
    <w:rsid w:val="00380CD9"/>
    <w:rsid w:val="0038170D"/>
    <w:rsid w:val="00381BE4"/>
    <w:rsid w:val="00382FA4"/>
    <w:rsid w:val="00383A58"/>
    <w:rsid w:val="00383D8D"/>
    <w:rsid w:val="00383F0E"/>
    <w:rsid w:val="00384945"/>
    <w:rsid w:val="0038595D"/>
    <w:rsid w:val="003859B8"/>
    <w:rsid w:val="00386776"/>
    <w:rsid w:val="003868F5"/>
    <w:rsid w:val="00386E18"/>
    <w:rsid w:val="003900C0"/>
    <w:rsid w:val="00390786"/>
    <w:rsid w:val="00390F1D"/>
    <w:rsid w:val="00391059"/>
    <w:rsid w:val="003912B9"/>
    <w:rsid w:val="00391664"/>
    <w:rsid w:val="0039196B"/>
    <w:rsid w:val="00392889"/>
    <w:rsid w:val="00392F51"/>
    <w:rsid w:val="00392FB4"/>
    <w:rsid w:val="00393501"/>
    <w:rsid w:val="00393555"/>
    <w:rsid w:val="003946B1"/>
    <w:rsid w:val="00394736"/>
    <w:rsid w:val="00394928"/>
    <w:rsid w:val="003949F5"/>
    <w:rsid w:val="003959DD"/>
    <w:rsid w:val="00395DD8"/>
    <w:rsid w:val="0039726C"/>
    <w:rsid w:val="00397466"/>
    <w:rsid w:val="00397C0A"/>
    <w:rsid w:val="003A062C"/>
    <w:rsid w:val="003A08B0"/>
    <w:rsid w:val="003A11F6"/>
    <w:rsid w:val="003A12F6"/>
    <w:rsid w:val="003A22AF"/>
    <w:rsid w:val="003A257F"/>
    <w:rsid w:val="003A2C9F"/>
    <w:rsid w:val="003A378E"/>
    <w:rsid w:val="003A3C05"/>
    <w:rsid w:val="003A3D83"/>
    <w:rsid w:val="003A4472"/>
    <w:rsid w:val="003A4D5D"/>
    <w:rsid w:val="003A5589"/>
    <w:rsid w:val="003A5AD8"/>
    <w:rsid w:val="003A5EE9"/>
    <w:rsid w:val="003A5F65"/>
    <w:rsid w:val="003A641A"/>
    <w:rsid w:val="003A6467"/>
    <w:rsid w:val="003A66D6"/>
    <w:rsid w:val="003A6867"/>
    <w:rsid w:val="003A68FC"/>
    <w:rsid w:val="003A6E20"/>
    <w:rsid w:val="003A7285"/>
    <w:rsid w:val="003B051C"/>
    <w:rsid w:val="003B0601"/>
    <w:rsid w:val="003B0C20"/>
    <w:rsid w:val="003B2173"/>
    <w:rsid w:val="003B21D5"/>
    <w:rsid w:val="003B2A48"/>
    <w:rsid w:val="003B2B36"/>
    <w:rsid w:val="003B40C3"/>
    <w:rsid w:val="003B49D7"/>
    <w:rsid w:val="003B4EA1"/>
    <w:rsid w:val="003B5190"/>
    <w:rsid w:val="003B53F2"/>
    <w:rsid w:val="003B570A"/>
    <w:rsid w:val="003B67E0"/>
    <w:rsid w:val="003B6A70"/>
    <w:rsid w:val="003B6D92"/>
    <w:rsid w:val="003B6F5E"/>
    <w:rsid w:val="003B7126"/>
    <w:rsid w:val="003B7256"/>
    <w:rsid w:val="003B747E"/>
    <w:rsid w:val="003B7A04"/>
    <w:rsid w:val="003B7B41"/>
    <w:rsid w:val="003B7DC9"/>
    <w:rsid w:val="003C06CD"/>
    <w:rsid w:val="003C09D2"/>
    <w:rsid w:val="003C1814"/>
    <w:rsid w:val="003C1942"/>
    <w:rsid w:val="003C219B"/>
    <w:rsid w:val="003C258C"/>
    <w:rsid w:val="003C258E"/>
    <w:rsid w:val="003C2DEE"/>
    <w:rsid w:val="003C4220"/>
    <w:rsid w:val="003C42C3"/>
    <w:rsid w:val="003C44E9"/>
    <w:rsid w:val="003C48B1"/>
    <w:rsid w:val="003C5A38"/>
    <w:rsid w:val="003C5BD3"/>
    <w:rsid w:val="003C5C80"/>
    <w:rsid w:val="003C6CA4"/>
    <w:rsid w:val="003C7594"/>
    <w:rsid w:val="003C75A1"/>
    <w:rsid w:val="003C78B2"/>
    <w:rsid w:val="003D08BA"/>
    <w:rsid w:val="003D0F65"/>
    <w:rsid w:val="003D12A7"/>
    <w:rsid w:val="003D1C25"/>
    <w:rsid w:val="003D1D75"/>
    <w:rsid w:val="003D256B"/>
    <w:rsid w:val="003D3649"/>
    <w:rsid w:val="003D40D8"/>
    <w:rsid w:val="003D42AD"/>
    <w:rsid w:val="003D4442"/>
    <w:rsid w:val="003D56D4"/>
    <w:rsid w:val="003D5E3D"/>
    <w:rsid w:val="003D5EA9"/>
    <w:rsid w:val="003D6046"/>
    <w:rsid w:val="003D6633"/>
    <w:rsid w:val="003D6984"/>
    <w:rsid w:val="003D6A78"/>
    <w:rsid w:val="003D7144"/>
    <w:rsid w:val="003D79AD"/>
    <w:rsid w:val="003D79E7"/>
    <w:rsid w:val="003D7BBA"/>
    <w:rsid w:val="003E0EF6"/>
    <w:rsid w:val="003E1722"/>
    <w:rsid w:val="003E1FE6"/>
    <w:rsid w:val="003E2416"/>
    <w:rsid w:val="003E33A8"/>
    <w:rsid w:val="003E3AD9"/>
    <w:rsid w:val="003E3FEE"/>
    <w:rsid w:val="003E4C5A"/>
    <w:rsid w:val="003E4C99"/>
    <w:rsid w:val="003E4E61"/>
    <w:rsid w:val="003E4FDC"/>
    <w:rsid w:val="003E5903"/>
    <w:rsid w:val="003E5C39"/>
    <w:rsid w:val="003E5D1F"/>
    <w:rsid w:val="003E636F"/>
    <w:rsid w:val="003E6806"/>
    <w:rsid w:val="003E6983"/>
    <w:rsid w:val="003E7849"/>
    <w:rsid w:val="003F19DC"/>
    <w:rsid w:val="003F1E5E"/>
    <w:rsid w:val="003F29F3"/>
    <w:rsid w:val="003F3107"/>
    <w:rsid w:val="003F3A9D"/>
    <w:rsid w:val="003F3CA9"/>
    <w:rsid w:val="003F4717"/>
    <w:rsid w:val="003F481E"/>
    <w:rsid w:val="003F4A68"/>
    <w:rsid w:val="003F58FA"/>
    <w:rsid w:val="003F65E7"/>
    <w:rsid w:val="003F72A1"/>
    <w:rsid w:val="003F74C9"/>
    <w:rsid w:val="003F7877"/>
    <w:rsid w:val="0040011F"/>
    <w:rsid w:val="004008EB"/>
    <w:rsid w:val="00400988"/>
    <w:rsid w:val="00400A98"/>
    <w:rsid w:val="00400BC6"/>
    <w:rsid w:val="00400E3E"/>
    <w:rsid w:val="00401558"/>
    <w:rsid w:val="004021CB"/>
    <w:rsid w:val="004025E8"/>
    <w:rsid w:val="00403591"/>
    <w:rsid w:val="0040381A"/>
    <w:rsid w:val="0040382D"/>
    <w:rsid w:val="00404042"/>
    <w:rsid w:val="00404298"/>
    <w:rsid w:val="00404D49"/>
    <w:rsid w:val="0040572E"/>
    <w:rsid w:val="00405731"/>
    <w:rsid w:val="00405FE7"/>
    <w:rsid w:val="00407036"/>
    <w:rsid w:val="0040745F"/>
    <w:rsid w:val="0040750D"/>
    <w:rsid w:val="00407735"/>
    <w:rsid w:val="0040778A"/>
    <w:rsid w:val="00407E86"/>
    <w:rsid w:val="00410250"/>
    <w:rsid w:val="00410BFA"/>
    <w:rsid w:val="00410F1E"/>
    <w:rsid w:val="004112E2"/>
    <w:rsid w:val="004115C0"/>
    <w:rsid w:val="004116A3"/>
    <w:rsid w:val="004124E7"/>
    <w:rsid w:val="004127A3"/>
    <w:rsid w:val="00412FF4"/>
    <w:rsid w:val="00413645"/>
    <w:rsid w:val="00413B67"/>
    <w:rsid w:val="00413D08"/>
    <w:rsid w:val="0041568C"/>
    <w:rsid w:val="00415AC6"/>
    <w:rsid w:val="004173A3"/>
    <w:rsid w:val="004200A8"/>
    <w:rsid w:val="00420832"/>
    <w:rsid w:val="004208B7"/>
    <w:rsid w:val="00420C17"/>
    <w:rsid w:val="00420C73"/>
    <w:rsid w:val="004211FE"/>
    <w:rsid w:val="004218CF"/>
    <w:rsid w:val="004225B6"/>
    <w:rsid w:val="004229B4"/>
    <w:rsid w:val="00422FD7"/>
    <w:rsid w:val="0042308F"/>
    <w:rsid w:val="0042353C"/>
    <w:rsid w:val="00423B2D"/>
    <w:rsid w:val="00424307"/>
    <w:rsid w:val="00424511"/>
    <w:rsid w:val="004245D4"/>
    <w:rsid w:val="004250C1"/>
    <w:rsid w:val="00426480"/>
    <w:rsid w:val="0042720C"/>
    <w:rsid w:val="00427288"/>
    <w:rsid w:val="0042759B"/>
    <w:rsid w:val="004276C9"/>
    <w:rsid w:val="00427B09"/>
    <w:rsid w:val="00427E02"/>
    <w:rsid w:val="00430327"/>
    <w:rsid w:val="00431606"/>
    <w:rsid w:val="00431C55"/>
    <w:rsid w:val="004324E9"/>
    <w:rsid w:val="0043300E"/>
    <w:rsid w:val="00433486"/>
    <w:rsid w:val="00433516"/>
    <w:rsid w:val="00433911"/>
    <w:rsid w:val="0043408D"/>
    <w:rsid w:val="00434654"/>
    <w:rsid w:val="0043482F"/>
    <w:rsid w:val="004348A1"/>
    <w:rsid w:val="004349D9"/>
    <w:rsid w:val="00434A48"/>
    <w:rsid w:val="00434E53"/>
    <w:rsid w:val="00435E47"/>
    <w:rsid w:val="00436079"/>
    <w:rsid w:val="00436774"/>
    <w:rsid w:val="00436C05"/>
    <w:rsid w:val="00436EC8"/>
    <w:rsid w:val="00436F80"/>
    <w:rsid w:val="00437491"/>
    <w:rsid w:val="00437ABC"/>
    <w:rsid w:val="00437E80"/>
    <w:rsid w:val="00437F39"/>
    <w:rsid w:val="004404D6"/>
    <w:rsid w:val="0044100B"/>
    <w:rsid w:val="00441050"/>
    <w:rsid w:val="00441395"/>
    <w:rsid w:val="00441757"/>
    <w:rsid w:val="00441CE4"/>
    <w:rsid w:val="00442133"/>
    <w:rsid w:val="0044245E"/>
    <w:rsid w:val="00442B1E"/>
    <w:rsid w:val="004432EA"/>
    <w:rsid w:val="004435F1"/>
    <w:rsid w:val="004437A9"/>
    <w:rsid w:val="00444003"/>
    <w:rsid w:val="00445CC6"/>
    <w:rsid w:val="00445CDF"/>
    <w:rsid w:val="004463A7"/>
    <w:rsid w:val="00446F69"/>
    <w:rsid w:val="0044734C"/>
    <w:rsid w:val="00447B52"/>
    <w:rsid w:val="00447D29"/>
    <w:rsid w:val="00450B77"/>
    <w:rsid w:val="0045118E"/>
    <w:rsid w:val="0045125E"/>
    <w:rsid w:val="004518EA"/>
    <w:rsid w:val="004518FC"/>
    <w:rsid w:val="0045199A"/>
    <w:rsid w:val="004519E8"/>
    <w:rsid w:val="0045312E"/>
    <w:rsid w:val="00453862"/>
    <w:rsid w:val="00453BFC"/>
    <w:rsid w:val="00453C34"/>
    <w:rsid w:val="00453CFD"/>
    <w:rsid w:val="00453FC6"/>
    <w:rsid w:val="004542A4"/>
    <w:rsid w:val="00454915"/>
    <w:rsid w:val="00454BD6"/>
    <w:rsid w:val="00454CAC"/>
    <w:rsid w:val="0045551D"/>
    <w:rsid w:val="00455AA9"/>
    <w:rsid w:val="00455CB4"/>
    <w:rsid w:val="004564B1"/>
    <w:rsid w:val="004568F6"/>
    <w:rsid w:val="00457402"/>
    <w:rsid w:val="004576F5"/>
    <w:rsid w:val="0045775D"/>
    <w:rsid w:val="00457B27"/>
    <w:rsid w:val="00457DA6"/>
    <w:rsid w:val="00457FAB"/>
    <w:rsid w:val="004600E2"/>
    <w:rsid w:val="00462BB9"/>
    <w:rsid w:val="00464399"/>
    <w:rsid w:val="00465C50"/>
    <w:rsid w:val="00465C82"/>
    <w:rsid w:val="004664EE"/>
    <w:rsid w:val="00466FED"/>
    <w:rsid w:val="0046724B"/>
    <w:rsid w:val="004709C0"/>
    <w:rsid w:val="004712A8"/>
    <w:rsid w:val="00471FB7"/>
    <w:rsid w:val="00472274"/>
    <w:rsid w:val="004724E9"/>
    <w:rsid w:val="0047293B"/>
    <w:rsid w:val="00472EA3"/>
    <w:rsid w:val="0047309F"/>
    <w:rsid w:val="0047329E"/>
    <w:rsid w:val="004738F7"/>
    <w:rsid w:val="00473AD9"/>
    <w:rsid w:val="004746B0"/>
    <w:rsid w:val="00474898"/>
    <w:rsid w:val="004757FA"/>
    <w:rsid w:val="00475C8E"/>
    <w:rsid w:val="00475E3A"/>
    <w:rsid w:val="00475F2D"/>
    <w:rsid w:val="00476F69"/>
    <w:rsid w:val="0047777E"/>
    <w:rsid w:val="004779F8"/>
    <w:rsid w:val="0048018E"/>
    <w:rsid w:val="004805D1"/>
    <w:rsid w:val="0048112F"/>
    <w:rsid w:val="00481388"/>
    <w:rsid w:val="00481A74"/>
    <w:rsid w:val="00481B6F"/>
    <w:rsid w:val="00481D7D"/>
    <w:rsid w:val="00481F5C"/>
    <w:rsid w:val="0048220F"/>
    <w:rsid w:val="00482631"/>
    <w:rsid w:val="00482D95"/>
    <w:rsid w:val="00482DEE"/>
    <w:rsid w:val="00484484"/>
    <w:rsid w:val="00484A26"/>
    <w:rsid w:val="00484A3D"/>
    <w:rsid w:val="0048576C"/>
    <w:rsid w:val="00485A91"/>
    <w:rsid w:val="00485B52"/>
    <w:rsid w:val="004862D4"/>
    <w:rsid w:val="00486567"/>
    <w:rsid w:val="0048704F"/>
    <w:rsid w:val="00487210"/>
    <w:rsid w:val="0048745F"/>
    <w:rsid w:val="00487793"/>
    <w:rsid w:val="00487F20"/>
    <w:rsid w:val="004902E8"/>
    <w:rsid w:val="004904D0"/>
    <w:rsid w:val="00491C2B"/>
    <w:rsid w:val="00491F80"/>
    <w:rsid w:val="00491FDD"/>
    <w:rsid w:val="00492325"/>
    <w:rsid w:val="00492A61"/>
    <w:rsid w:val="004932A5"/>
    <w:rsid w:val="0049340D"/>
    <w:rsid w:val="00493516"/>
    <w:rsid w:val="00493E83"/>
    <w:rsid w:val="00494303"/>
    <w:rsid w:val="004943C7"/>
    <w:rsid w:val="00494715"/>
    <w:rsid w:val="00494BC9"/>
    <w:rsid w:val="00494D00"/>
    <w:rsid w:val="004950FD"/>
    <w:rsid w:val="0049550E"/>
    <w:rsid w:val="00495610"/>
    <w:rsid w:val="00495659"/>
    <w:rsid w:val="00495DD4"/>
    <w:rsid w:val="0049600F"/>
    <w:rsid w:val="0049646A"/>
    <w:rsid w:val="00496BCB"/>
    <w:rsid w:val="00496FC7"/>
    <w:rsid w:val="0049707F"/>
    <w:rsid w:val="00497AD8"/>
    <w:rsid w:val="004A0345"/>
    <w:rsid w:val="004A0468"/>
    <w:rsid w:val="004A0767"/>
    <w:rsid w:val="004A07EC"/>
    <w:rsid w:val="004A0B70"/>
    <w:rsid w:val="004A1741"/>
    <w:rsid w:val="004A190D"/>
    <w:rsid w:val="004A205A"/>
    <w:rsid w:val="004A31BD"/>
    <w:rsid w:val="004A3816"/>
    <w:rsid w:val="004A3A80"/>
    <w:rsid w:val="004A4268"/>
    <w:rsid w:val="004A4404"/>
    <w:rsid w:val="004A47F0"/>
    <w:rsid w:val="004A5202"/>
    <w:rsid w:val="004A5459"/>
    <w:rsid w:val="004A57EA"/>
    <w:rsid w:val="004A59D7"/>
    <w:rsid w:val="004A603A"/>
    <w:rsid w:val="004A6877"/>
    <w:rsid w:val="004A6D33"/>
    <w:rsid w:val="004A6F5B"/>
    <w:rsid w:val="004B0183"/>
    <w:rsid w:val="004B049F"/>
    <w:rsid w:val="004B1001"/>
    <w:rsid w:val="004B2146"/>
    <w:rsid w:val="004B249B"/>
    <w:rsid w:val="004B263E"/>
    <w:rsid w:val="004B2925"/>
    <w:rsid w:val="004B2A63"/>
    <w:rsid w:val="004B2CD9"/>
    <w:rsid w:val="004B3F50"/>
    <w:rsid w:val="004B3F7F"/>
    <w:rsid w:val="004B4607"/>
    <w:rsid w:val="004B4DBC"/>
    <w:rsid w:val="004B53F5"/>
    <w:rsid w:val="004B563D"/>
    <w:rsid w:val="004B5D7F"/>
    <w:rsid w:val="004B702D"/>
    <w:rsid w:val="004B75BC"/>
    <w:rsid w:val="004B7DAA"/>
    <w:rsid w:val="004C03C2"/>
    <w:rsid w:val="004C0CA1"/>
    <w:rsid w:val="004C0E83"/>
    <w:rsid w:val="004C1634"/>
    <w:rsid w:val="004C2BA4"/>
    <w:rsid w:val="004C3B61"/>
    <w:rsid w:val="004C3D2C"/>
    <w:rsid w:val="004C472B"/>
    <w:rsid w:val="004C47A0"/>
    <w:rsid w:val="004C4EA4"/>
    <w:rsid w:val="004C503A"/>
    <w:rsid w:val="004C559B"/>
    <w:rsid w:val="004C5E6C"/>
    <w:rsid w:val="004C5F75"/>
    <w:rsid w:val="004C60F1"/>
    <w:rsid w:val="004C64FD"/>
    <w:rsid w:val="004C6598"/>
    <w:rsid w:val="004C7669"/>
    <w:rsid w:val="004D01C6"/>
    <w:rsid w:val="004D0E93"/>
    <w:rsid w:val="004D11AB"/>
    <w:rsid w:val="004D1F37"/>
    <w:rsid w:val="004D204A"/>
    <w:rsid w:val="004D2728"/>
    <w:rsid w:val="004D2C89"/>
    <w:rsid w:val="004D2DD6"/>
    <w:rsid w:val="004D2ECE"/>
    <w:rsid w:val="004D31EF"/>
    <w:rsid w:val="004D3E80"/>
    <w:rsid w:val="004D4806"/>
    <w:rsid w:val="004D4C71"/>
    <w:rsid w:val="004D5345"/>
    <w:rsid w:val="004D54FA"/>
    <w:rsid w:val="004D5679"/>
    <w:rsid w:val="004D597B"/>
    <w:rsid w:val="004D5B05"/>
    <w:rsid w:val="004D5F80"/>
    <w:rsid w:val="004D684E"/>
    <w:rsid w:val="004D6ED7"/>
    <w:rsid w:val="004D70B1"/>
    <w:rsid w:val="004E023E"/>
    <w:rsid w:val="004E07B9"/>
    <w:rsid w:val="004E0D65"/>
    <w:rsid w:val="004E2109"/>
    <w:rsid w:val="004E2140"/>
    <w:rsid w:val="004E2328"/>
    <w:rsid w:val="004E4091"/>
    <w:rsid w:val="004E4A38"/>
    <w:rsid w:val="004E4A47"/>
    <w:rsid w:val="004E51A8"/>
    <w:rsid w:val="004E5316"/>
    <w:rsid w:val="004E5849"/>
    <w:rsid w:val="004E5A51"/>
    <w:rsid w:val="004E6897"/>
    <w:rsid w:val="004E7C30"/>
    <w:rsid w:val="004E7D80"/>
    <w:rsid w:val="004F06A0"/>
    <w:rsid w:val="004F0B0E"/>
    <w:rsid w:val="004F0CB5"/>
    <w:rsid w:val="004F1019"/>
    <w:rsid w:val="004F112E"/>
    <w:rsid w:val="004F15DB"/>
    <w:rsid w:val="004F1A19"/>
    <w:rsid w:val="004F2863"/>
    <w:rsid w:val="004F2A5E"/>
    <w:rsid w:val="004F3232"/>
    <w:rsid w:val="004F3FEE"/>
    <w:rsid w:val="004F41E7"/>
    <w:rsid w:val="004F648B"/>
    <w:rsid w:val="004F71C3"/>
    <w:rsid w:val="004F77A4"/>
    <w:rsid w:val="00500C1A"/>
    <w:rsid w:val="00500FB2"/>
    <w:rsid w:val="0050154D"/>
    <w:rsid w:val="0050187F"/>
    <w:rsid w:val="005022BA"/>
    <w:rsid w:val="00502FF1"/>
    <w:rsid w:val="00503127"/>
    <w:rsid w:val="005031F5"/>
    <w:rsid w:val="00503324"/>
    <w:rsid w:val="00503B6C"/>
    <w:rsid w:val="00503DD3"/>
    <w:rsid w:val="0050476C"/>
    <w:rsid w:val="005056C6"/>
    <w:rsid w:val="005059BC"/>
    <w:rsid w:val="00505F89"/>
    <w:rsid w:val="005067C9"/>
    <w:rsid w:val="00507CF2"/>
    <w:rsid w:val="00510C3F"/>
    <w:rsid w:val="00510E1C"/>
    <w:rsid w:val="00511163"/>
    <w:rsid w:val="005118B4"/>
    <w:rsid w:val="0051256B"/>
    <w:rsid w:val="00512D7B"/>
    <w:rsid w:val="005141CE"/>
    <w:rsid w:val="005147B8"/>
    <w:rsid w:val="005147EE"/>
    <w:rsid w:val="00514B5C"/>
    <w:rsid w:val="00515886"/>
    <w:rsid w:val="005165C5"/>
    <w:rsid w:val="0051713F"/>
    <w:rsid w:val="00517A92"/>
    <w:rsid w:val="0052061B"/>
    <w:rsid w:val="00520F62"/>
    <w:rsid w:val="00521176"/>
    <w:rsid w:val="00521452"/>
    <w:rsid w:val="0052149F"/>
    <w:rsid w:val="005218BE"/>
    <w:rsid w:val="00522940"/>
    <w:rsid w:val="00522EF5"/>
    <w:rsid w:val="005237A2"/>
    <w:rsid w:val="00524499"/>
    <w:rsid w:val="005249BD"/>
    <w:rsid w:val="005255C3"/>
    <w:rsid w:val="005256A7"/>
    <w:rsid w:val="00525704"/>
    <w:rsid w:val="005259F3"/>
    <w:rsid w:val="00525C59"/>
    <w:rsid w:val="005264A8"/>
    <w:rsid w:val="005268D9"/>
    <w:rsid w:val="0052696D"/>
    <w:rsid w:val="00526F78"/>
    <w:rsid w:val="00527361"/>
    <w:rsid w:val="005273F9"/>
    <w:rsid w:val="00527A1B"/>
    <w:rsid w:val="00527B83"/>
    <w:rsid w:val="00530765"/>
    <w:rsid w:val="00530D6B"/>
    <w:rsid w:val="005314E3"/>
    <w:rsid w:val="0053188A"/>
    <w:rsid w:val="00531AB7"/>
    <w:rsid w:val="00531C2B"/>
    <w:rsid w:val="00531C96"/>
    <w:rsid w:val="00533376"/>
    <w:rsid w:val="005346CA"/>
    <w:rsid w:val="00534741"/>
    <w:rsid w:val="005347FC"/>
    <w:rsid w:val="00534841"/>
    <w:rsid w:val="00534983"/>
    <w:rsid w:val="00534AD8"/>
    <w:rsid w:val="00535082"/>
    <w:rsid w:val="0053548D"/>
    <w:rsid w:val="00535D8E"/>
    <w:rsid w:val="005365C3"/>
    <w:rsid w:val="00536694"/>
    <w:rsid w:val="00537B10"/>
    <w:rsid w:val="005401C1"/>
    <w:rsid w:val="005402B0"/>
    <w:rsid w:val="005404E8"/>
    <w:rsid w:val="005405D3"/>
    <w:rsid w:val="005406E9"/>
    <w:rsid w:val="00541291"/>
    <w:rsid w:val="00541860"/>
    <w:rsid w:val="005424CE"/>
    <w:rsid w:val="00542A83"/>
    <w:rsid w:val="00542FBC"/>
    <w:rsid w:val="00543276"/>
    <w:rsid w:val="00543DB0"/>
    <w:rsid w:val="0054451D"/>
    <w:rsid w:val="0054486B"/>
    <w:rsid w:val="0054493B"/>
    <w:rsid w:val="00544DF8"/>
    <w:rsid w:val="00545069"/>
    <w:rsid w:val="0054515D"/>
    <w:rsid w:val="00545E7F"/>
    <w:rsid w:val="00546686"/>
    <w:rsid w:val="0054684A"/>
    <w:rsid w:val="005468EA"/>
    <w:rsid w:val="005469BB"/>
    <w:rsid w:val="00546E3D"/>
    <w:rsid w:val="00546F63"/>
    <w:rsid w:val="00547F0C"/>
    <w:rsid w:val="005503BD"/>
    <w:rsid w:val="00550CE1"/>
    <w:rsid w:val="00551293"/>
    <w:rsid w:val="00551891"/>
    <w:rsid w:val="00551F09"/>
    <w:rsid w:val="005525DB"/>
    <w:rsid w:val="00552796"/>
    <w:rsid w:val="00552C98"/>
    <w:rsid w:val="005535C4"/>
    <w:rsid w:val="005537E4"/>
    <w:rsid w:val="005542AA"/>
    <w:rsid w:val="00554BFC"/>
    <w:rsid w:val="00554F33"/>
    <w:rsid w:val="00555381"/>
    <w:rsid w:val="00555876"/>
    <w:rsid w:val="00555EEA"/>
    <w:rsid w:val="0055737F"/>
    <w:rsid w:val="005575A7"/>
    <w:rsid w:val="0055760D"/>
    <w:rsid w:val="0055780E"/>
    <w:rsid w:val="005603E9"/>
    <w:rsid w:val="00560A89"/>
    <w:rsid w:val="005610C4"/>
    <w:rsid w:val="00561AA6"/>
    <w:rsid w:val="00561DE2"/>
    <w:rsid w:val="00562081"/>
    <w:rsid w:val="0056401A"/>
    <w:rsid w:val="00564028"/>
    <w:rsid w:val="00564399"/>
    <w:rsid w:val="005648BE"/>
    <w:rsid w:val="00564B0A"/>
    <w:rsid w:val="00564B7F"/>
    <w:rsid w:val="00564B82"/>
    <w:rsid w:val="00565AD9"/>
    <w:rsid w:val="0056698C"/>
    <w:rsid w:val="005705B0"/>
    <w:rsid w:val="00570DD6"/>
    <w:rsid w:val="005715D6"/>
    <w:rsid w:val="00571F41"/>
    <w:rsid w:val="00571FD4"/>
    <w:rsid w:val="005721FF"/>
    <w:rsid w:val="00572754"/>
    <w:rsid w:val="00573842"/>
    <w:rsid w:val="00573D17"/>
    <w:rsid w:val="00574277"/>
    <w:rsid w:val="00574901"/>
    <w:rsid w:val="00576776"/>
    <w:rsid w:val="00576D42"/>
    <w:rsid w:val="00577469"/>
    <w:rsid w:val="005776D4"/>
    <w:rsid w:val="00580191"/>
    <w:rsid w:val="005802F7"/>
    <w:rsid w:val="005805C2"/>
    <w:rsid w:val="0058086F"/>
    <w:rsid w:val="00581BD1"/>
    <w:rsid w:val="00581E6C"/>
    <w:rsid w:val="00581E9C"/>
    <w:rsid w:val="0058215F"/>
    <w:rsid w:val="005823D1"/>
    <w:rsid w:val="0058255C"/>
    <w:rsid w:val="0058275E"/>
    <w:rsid w:val="00582B48"/>
    <w:rsid w:val="005833A3"/>
    <w:rsid w:val="0058368A"/>
    <w:rsid w:val="0058384C"/>
    <w:rsid w:val="00583B07"/>
    <w:rsid w:val="00583D35"/>
    <w:rsid w:val="00583DF1"/>
    <w:rsid w:val="00584A62"/>
    <w:rsid w:val="00584EE9"/>
    <w:rsid w:val="00584FB1"/>
    <w:rsid w:val="005851F6"/>
    <w:rsid w:val="005856AD"/>
    <w:rsid w:val="00586192"/>
    <w:rsid w:val="00586880"/>
    <w:rsid w:val="00586AAB"/>
    <w:rsid w:val="00587F6E"/>
    <w:rsid w:val="00590AE1"/>
    <w:rsid w:val="00591C28"/>
    <w:rsid w:val="00592F46"/>
    <w:rsid w:val="00593671"/>
    <w:rsid w:val="005937E8"/>
    <w:rsid w:val="00593AF5"/>
    <w:rsid w:val="00593E53"/>
    <w:rsid w:val="005949D6"/>
    <w:rsid w:val="005957B5"/>
    <w:rsid w:val="00596050"/>
    <w:rsid w:val="00596AEA"/>
    <w:rsid w:val="00596B99"/>
    <w:rsid w:val="00596DC1"/>
    <w:rsid w:val="00596FE7"/>
    <w:rsid w:val="0059747C"/>
    <w:rsid w:val="005976EF"/>
    <w:rsid w:val="005977BE"/>
    <w:rsid w:val="005A146E"/>
    <w:rsid w:val="005A152C"/>
    <w:rsid w:val="005A1EFD"/>
    <w:rsid w:val="005A2612"/>
    <w:rsid w:val="005A2CE8"/>
    <w:rsid w:val="005A342B"/>
    <w:rsid w:val="005A3A88"/>
    <w:rsid w:val="005A425F"/>
    <w:rsid w:val="005A4524"/>
    <w:rsid w:val="005A4B9F"/>
    <w:rsid w:val="005A59BA"/>
    <w:rsid w:val="005A6880"/>
    <w:rsid w:val="005A6960"/>
    <w:rsid w:val="005A75F7"/>
    <w:rsid w:val="005A79B8"/>
    <w:rsid w:val="005A7D6C"/>
    <w:rsid w:val="005A7F5E"/>
    <w:rsid w:val="005B0747"/>
    <w:rsid w:val="005B0F86"/>
    <w:rsid w:val="005B10B0"/>
    <w:rsid w:val="005B172B"/>
    <w:rsid w:val="005B2165"/>
    <w:rsid w:val="005B2F71"/>
    <w:rsid w:val="005B31CE"/>
    <w:rsid w:val="005B3591"/>
    <w:rsid w:val="005B42E9"/>
    <w:rsid w:val="005B43D4"/>
    <w:rsid w:val="005B4829"/>
    <w:rsid w:val="005B4ED6"/>
    <w:rsid w:val="005B4FAD"/>
    <w:rsid w:val="005B5385"/>
    <w:rsid w:val="005B5BA6"/>
    <w:rsid w:val="005B5CD9"/>
    <w:rsid w:val="005B6901"/>
    <w:rsid w:val="005B6D34"/>
    <w:rsid w:val="005B71FF"/>
    <w:rsid w:val="005B74C0"/>
    <w:rsid w:val="005C0879"/>
    <w:rsid w:val="005C08F2"/>
    <w:rsid w:val="005C0C96"/>
    <w:rsid w:val="005C1004"/>
    <w:rsid w:val="005C2706"/>
    <w:rsid w:val="005C27F6"/>
    <w:rsid w:val="005C2F6E"/>
    <w:rsid w:val="005C3ACE"/>
    <w:rsid w:val="005C447B"/>
    <w:rsid w:val="005C482B"/>
    <w:rsid w:val="005C5905"/>
    <w:rsid w:val="005C5D53"/>
    <w:rsid w:val="005C6075"/>
    <w:rsid w:val="005C729E"/>
    <w:rsid w:val="005C73D7"/>
    <w:rsid w:val="005C7697"/>
    <w:rsid w:val="005C782A"/>
    <w:rsid w:val="005D001A"/>
    <w:rsid w:val="005D0569"/>
    <w:rsid w:val="005D08FE"/>
    <w:rsid w:val="005D0E7F"/>
    <w:rsid w:val="005D105E"/>
    <w:rsid w:val="005D19B7"/>
    <w:rsid w:val="005D1A14"/>
    <w:rsid w:val="005D23DF"/>
    <w:rsid w:val="005D240A"/>
    <w:rsid w:val="005D25BC"/>
    <w:rsid w:val="005D2E46"/>
    <w:rsid w:val="005D2FC9"/>
    <w:rsid w:val="005D35EF"/>
    <w:rsid w:val="005D3B6B"/>
    <w:rsid w:val="005D3C1D"/>
    <w:rsid w:val="005D3D3D"/>
    <w:rsid w:val="005D4D91"/>
    <w:rsid w:val="005D50A4"/>
    <w:rsid w:val="005D5E26"/>
    <w:rsid w:val="005D6777"/>
    <w:rsid w:val="005D6F2B"/>
    <w:rsid w:val="005D7F52"/>
    <w:rsid w:val="005E09E2"/>
    <w:rsid w:val="005E0A4C"/>
    <w:rsid w:val="005E2176"/>
    <w:rsid w:val="005E25B5"/>
    <w:rsid w:val="005E2E1F"/>
    <w:rsid w:val="005E3E2D"/>
    <w:rsid w:val="005E421A"/>
    <w:rsid w:val="005E422A"/>
    <w:rsid w:val="005E4B2A"/>
    <w:rsid w:val="005E50B7"/>
    <w:rsid w:val="005E530C"/>
    <w:rsid w:val="005E5B65"/>
    <w:rsid w:val="005E5D90"/>
    <w:rsid w:val="005E5EEE"/>
    <w:rsid w:val="005E6506"/>
    <w:rsid w:val="005E65F3"/>
    <w:rsid w:val="005E6AD3"/>
    <w:rsid w:val="005E6BA7"/>
    <w:rsid w:val="005E6E0A"/>
    <w:rsid w:val="005F020E"/>
    <w:rsid w:val="005F0638"/>
    <w:rsid w:val="005F07EB"/>
    <w:rsid w:val="005F0E02"/>
    <w:rsid w:val="005F0F67"/>
    <w:rsid w:val="005F14A8"/>
    <w:rsid w:val="005F22F4"/>
    <w:rsid w:val="005F2797"/>
    <w:rsid w:val="005F289B"/>
    <w:rsid w:val="005F28D6"/>
    <w:rsid w:val="005F3CBA"/>
    <w:rsid w:val="005F3F3F"/>
    <w:rsid w:val="005F3FB4"/>
    <w:rsid w:val="005F4216"/>
    <w:rsid w:val="005F4489"/>
    <w:rsid w:val="005F5089"/>
    <w:rsid w:val="005F560E"/>
    <w:rsid w:val="005F5969"/>
    <w:rsid w:val="005F63FA"/>
    <w:rsid w:val="005F6EB1"/>
    <w:rsid w:val="005F724F"/>
    <w:rsid w:val="005F7C21"/>
    <w:rsid w:val="005F7E36"/>
    <w:rsid w:val="006003C9"/>
    <w:rsid w:val="00600794"/>
    <w:rsid w:val="00601F4A"/>
    <w:rsid w:val="00602217"/>
    <w:rsid w:val="0060271E"/>
    <w:rsid w:val="00602CA5"/>
    <w:rsid w:val="006032A8"/>
    <w:rsid w:val="00603A5E"/>
    <w:rsid w:val="00603FD0"/>
    <w:rsid w:val="00605059"/>
    <w:rsid w:val="0060625D"/>
    <w:rsid w:val="0060636C"/>
    <w:rsid w:val="006069C5"/>
    <w:rsid w:val="00606E44"/>
    <w:rsid w:val="00607B07"/>
    <w:rsid w:val="00610000"/>
    <w:rsid w:val="00610C8A"/>
    <w:rsid w:val="00612AB6"/>
    <w:rsid w:val="00612D84"/>
    <w:rsid w:val="00613C41"/>
    <w:rsid w:val="00613F54"/>
    <w:rsid w:val="006147D3"/>
    <w:rsid w:val="006149FA"/>
    <w:rsid w:val="00615F89"/>
    <w:rsid w:val="006161D3"/>
    <w:rsid w:val="0061793C"/>
    <w:rsid w:val="006179DC"/>
    <w:rsid w:val="006179F5"/>
    <w:rsid w:val="00620A30"/>
    <w:rsid w:val="00620BE4"/>
    <w:rsid w:val="00620C68"/>
    <w:rsid w:val="00620D36"/>
    <w:rsid w:val="00620D75"/>
    <w:rsid w:val="00620DA1"/>
    <w:rsid w:val="00621672"/>
    <w:rsid w:val="00621EB8"/>
    <w:rsid w:val="006221A4"/>
    <w:rsid w:val="00622224"/>
    <w:rsid w:val="00623915"/>
    <w:rsid w:val="00623C0A"/>
    <w:rsid w:val="00625540"/>
    <w:rsid w:val="00626610"/>
    <w:rsid w:val="0062670D"/>
    <w:rsid w:val="00626823"/>
    <w:rsid w:val="006271B2"/>
    <w:rsid w:val="006273B6"/>
    <w:rsid w:val="00627649"/>
    <w:rsid w:val="006279A7"/>
    <w:rsid w:val="00631615"/>
    <w:rsid w:val="006316C5"/>
    <w:rsid w:val="00631735"/>
    <w:rsid w:val="00631BD6"/>
    <w:rsid w:val="00631C4D"/>
    <w:rsid w:val="006323F0"/>
    <w:rsid w:val="00632929"/>
    <w:rsid w:val="0063292D"/>
    <w:rsid w:val="00632D2E"/>
    <w:rsid w:val="00633133"/>
    <w:rsid w:val="006338F7"/>
    <w:rsid w:val="00633A9B"/>
    <w:rsid w:val="00633E51"/>
    <w:rsid w:val="0063527D"/>
    <w:rsid w:val="00635621"/>
    <w:rsid w:val="00635FEC"/>
    <w:rsid w:val="00636242"/>
    <w:rsid w:val="006362CE"/>
    <w:rsid w:val="006363B7"/>
    <w:rsid w:val="00636DC7"/>
    <w:rsid w:val="00636EB5"/>
    <w:rsid w:val="00636F8F"/>
    <w:rsid w:val="0063753F"/>
    <w:rsid w:val="006377B1"/>
    <w:rsid w:val="0064095E"/>
    <w:rsid w:val="00641B2B"/>
    <w:rsid w:val="006429C7"/>
    <w:rsid w:val="00643183"/>
    <w:rsid w:val="006435AB"/>
    <w:rsid w:val="00643D4F"/>
    <w:rsid w:val="00645907"/>
    <w:rsid w:val="00646166"/>
    <w:rsid w:val="0064716F"/>
    <w:rsid w:val="00647A27"/>
    <w:rsid w:val="00647D15"/>
    <w:rsid w:val="00647D17"/>
    <w:rsid w:val="00650A08"/>
    <w:rsid w:val="00651530"/>
    <w:rsid w:val="0065176D"/>
    <w:rsid w:val="00652324"/>
    <w:rsid w:val="00652349"/>
    <w:rsid w:val="00653138"/>
    <w:rsid w:val="00653B9A"/>
    <w:rsid w:val="00653FF8"/>
    <w:rsid w:val="00654F65"/>
    <w:rsid w:val="006552A0"/>
    <w:rsid w:val="006553AF"/>
    <w:rsid w:val="00655AD3"/>
    <w:rsid w:val="00655D0F"/>
    <w:rsid w:val="00655F0D"/>
    <w:rsid w:val="006563B3"/>
    <w:rsid w:val="006563D5"/>
    <w:rsid w:val="00656531"/>
    <w:rsid w:val="006567BD"/>
    <w:rsid w:val="00656EB8"/>
    <w:rsid w:val="00656F20"/>
    <w:rsid w:val="00657579"/>
    <w:rsid w:val="006612DE"/>
    <w:rsid w:val="00662172"/>
    <w:rsid w:val="00662812"/>
    <w:rsid w:val="00662951"/>
    <w:rsid w:val="0066313C"/>
    <w:rsid w:val="00663825"/>
    <w:rsid w:val="006649B3"/>
    <w:rsid w:val="00665AFA"/>
    <w:rsid w:val="00665C0D"/>
    <w:rsid w:val="00666632"/>
    <w:rsid w:val="00666668"/>
    <w:rsid w:val="00666871"/>
    <w:rsid w:val="0066755C"/>
    <w:rsid w:val="00667572"/>
    <w:rsid w:val="0066791C"/>
    <w:rsid w:val="00667B40"/>
    <w:rsid w:val="00667C4B"/>
    <w:rsid w:val="00670130"/>
    <w:rsid w:val="006702E8"/>
    <w:rsid w:val="006709FC"/>
    <w:rsid w:val="00670A78"/>
    <w:rsid w:val="00671895"/>
    <w:rsid w:val="00671A75"/>
    <w:rsid w:val="006727A0"/>
    <w:rsid w:val="00672B33"/>
    <w:rsid w:val="00672EAF"/>
    <w:rsid w:val="00673CA6"/>
    <w:rsid w:val="0067439E"/>
    <w:rsid w:val="00675192"/>
    <w:rsid w:val="0067542E"/>
    <w:rsid w:val="00675598"/>
    <w:rsid w:val="006758AA"/>
    <w:rsid w:val="00675A84"/>
    <w:rsid w:val="00675B0D"/>
    <w:rsid w:val="0067604A"/>
    <w:rsid w:val="00676CE8"/>
    <w:rsid w:val="006773A9"/>
    <w:rsid w:val="00677BFC"/>
    <w:rsid w:val="00681598"/>
    <w:rsid w:val="00681AD5"/>
    <w:rsid w:val="00681DE3"/>
    <w:rsid w:val="00682009"/>
    <w:rsid w:val="00682A41"/>
    <w:rsid w:val="00682ECA"/>
    <w:rsid w:val="006834FB"/>
    <w:rsid w:val="00683B61"/>
    <w:rsid w:val="006844D0"/>
    <w:rsid w:val="00684DE8"/>
    <w:rsid w:val="006852EF"/>
    <w:rsid w:val="006853A2"/>
    <w:rsid w:val="0068553D"/>
    <w:rsid w:val="00685557"/>
    <w:rsid w:val="006857F0"/>
    <w:rsid w:val="00685936"/>
    <w:rsid w:val="00685A1A"/>
    <w:rsid w:val="00685B6C"/>
    <w:rsid w:val="00685C9B"/>
    <w:rsid w:val="00685F50"/>
    <w:rsid w:val="00686758"/>
    <w:rsid w:val="00686930"/>
    <w:rsid w:val="006901F3"/>
    <w:rsid w:val="00691E8D"/>
    <w:rsid w:val="006920F9"/>
    <w:rsid w:val="0069212D"/>
    <w:rsid w:val="00693367"/>
    <w:rsid w:val="00695CE4"/>
    <w:rsid w:val="00695E48"/>
    <w:rsid w:val="0069674C"/>
    <w:rsid w:val="006972F5"/>
    <w:rsid w:val="00697EB8"/>
    <w:rsid w:val="006A1137"/>
    <w:rsid w:val="006A122F"/>
    <w:rsid w:val="006A2760"/>
    <w:rsid w:val="006A2BB8"/>
    <w:rsid w:val="006A38C2"/>
    <w:rsid w:val="006A39C6"/>
    <w:rsid w:val="006A3F63"/>
    <w:rsid w:val="006A418B"/>
    <w:rsid w:val="006A4215"/>
    <w:rsid w:val="006A4371"/>
    <w:rsid w:val="006A483D"/>
    <w:rsid w:val="006A48FE"/>
    <w:rsid w:val="006A4B19"/>
    <w:rsid w:val="006A4FDF"/>
    <w:rsid w:val="006A50D1"/>
    <w:rsid w:val="006A570C"/>
    <w:rsid w:val="006A5F5C"/>
    <w:rsid w:val="006A62F4"/>
    <w:rsid w:val="006A6B03"/>
    <w:rsid w:val="006A721C"/>
    <w:rsid w:val="006A77EB"/>
    <w:rsid w:val="006A7A31"/>
    <w:rsid w:val="006B01D6"/>
    <w:rsid w:val="006B07C9"/>
    <w:rsid w:val="006B0D18"/>
    <w:rsid w:val="006B132A"/>
    <w:rsid w:val="006B1871"/>
    <w:rsid w:val="006B19CD"/>
    <w:rsid w:val="006B20F0"/>
    <w:rsid w:val="006B2E09"/>
    <w:rsid w:val="006B32F4"/>
    <w:rsid w:val="006B3C94"/>
    <w:rsid w:val="006B4357"/>
    <w:rsid w:val="006B4C8F"/>
    <w:rsid w:val="006B5887"/>
    <w:rsid w:val="006B5D82"/>
    <w:rsid w:val="006B6104"/>
    <w:rsid w:val="006B6294"/>
    <w:rsid w:val="006B69FB"/>
    <w:rsid w:val="006B6A6F"/>
    <w:rsid w:val="006B7973"/>
    <w:rsid w:val="006B7A1C"/>
    <w:rsid w:val="006C093D"/>
    <w:rsid w:val="006C0B80"/>
    <w:rsid w:val="006C1019"/>
    <w:rsid w:val="006C1200"/>
    <w:rsid w:val="006C15D2"/>
    <w:rsid w:val="006C1924"/>
    <w:rsid w:val="006C1B58"/>
    <w:rsid w:val="006C2161"/>
    <w:rsid w:val="006C22C0"/>
    <w:rsid w:val="006C22CC"/>
    <w:rsid w:val="006C30F8"/>
    <w:rsid w:val="006C3440"/>
    <w:rsid w:val="006C3562"/>
    <w:rsid w:val="006C365C"/>
    <w:rsid w:val="006C4132"/>
    <w:rsid w:val="006C41B8"/>
    <w:rsid w:val="006C4782"/>
    <w:rsid w:val="006C53AF"/>
    <w:rsid w:val="006C55B8"/>
    <w:rsid w:val="006C56C7"/>
    <w:rsid w:val="006C56E6"/>
    <w:rsid w:val="006C581E"/>
    <w:rsid w:val="006C5C23"/>
    <w:rsid w:val="006C626A"/>
    <w:rsid w:val="006C62BF"/>
    <w:rsid w:val="006C6FE9"/>
    <w:rsid w:val="006D063C"/>
    <w:rsid w:val="006D0A62"/>
    <w:rsid w:val="006D1527"/>
    <w:rsid w:val="006D18BE"/>
    <w:rsid w:val="006D1AC5"/>
    <w:rsid w:val="006D2A47"/>
    <w:rsid w:val="006D2BB4"/>
    <w:rsid w:val="006D2DF1"/>
    <w:rsid w:val="006D2E3C"/>
    <w:rsid w:val="006D333D"/>
    <w:rsid w:val="006D3BD5"/>
    <w:rsid w:val="006D3E81"/>
    <w:rsid w:val="006D4129"/>
    <w:rsid w:val="006D4EA5"/>
    <w:rsid w:val="006D67A0"/>
    <w:rsid w:val="006D6802"/>
    <w:rsid w:val="006D6DAF"/>
    <w:rsid w:val="006D7FB2"/>
    <w:rsid w:val="006E0639"/>
    <w:rsid w:val="006E0A02"/>
    <w:rsid w:val="006E1104"/>
    <w:rsid w:val="006E190D"/>
    <w:rsid w:val="006E1CC0"/>
    <w:rsid w:val="006E261F"/>
    <w:rsid w:val="006E2D02"/>
    <w:rsid w:val="006E313B"/>
    <w:rsid w:val="006E34CA"/>
    <w:rsid w:val="006E4037"/>
    <w:rsid w:val="006E410F"/>
    <w:rsid w:val="006E49AB"/>
    <w:rsid w:val="006E4A8B"/>
    <w:rsid w:val="006E4B65"/>
    <w:rsid w:val="006E4C1A"/>
    <w:rsid w:val="006E50BC"/>
    <w:rsid w:val="006E5599"/>
    <w:rsid w:val="006E606E"/>
    <w:rsid w:val="006E6B3F"/>
    <w:rsid w:val="006E6F6B"/>
    <w:rsid w:val="006E7B7A"/>
    <w:rsid w:val="006F05EB"/>
    <w:rsid w:val="006F06B7"/>
    <w:rsid w:val="006F0F66"/>
    <w:rsid w:val="006F0F84"/>
    <w:rsid w:val="006F16FC"/>
    <w:rsid w:val="006F1CD5"/>
    <w:rsid w:val="006F2660"/>
    <w:rsid w:val="006F2664"/>
    <w:rsid w:val="006F2737"/>
    <w:rsid w:val="006F3B5A"/>
    <w:rsid w:val="006F55D8"/>
    <w:rsid w:val="006F5E4E"/>
    <w:rsid w:val="006F77A2"/>
    <w:rsid w:val="006F7D8F"/>
    <w:rsid w:val="006F7DC5"/>
    <w:rsid w:val="006F7FC6"/>
    <w:rsid w:val="007014A7"/>
    <w:rsid w:val="0070198A"/>
    <w:rsid w:val="00702753"/>
    <w:rsid w:val="007039DE"/>
    <w:rsid w:val="007045C3"/>
    <w:rsid w:val="007049DC"/>
    <w:rsid w:val="00704C07"/>
    <w:rsid w:val="00705436"/>
    <w:rsid w:val="00705A8B"/>
    <w:rsid w:val="0070631A"/>
    <w:rsid w:val="007068AB"/>
    <w:rsid w:val="00707109"/>
    <w:rsid w:val="007075CB"/>
    <w:rsid w:val="00707EC3"/>
    <w:rsid w:val="00710119"/>
    <w:rsid w:val="007106B4"/>
    <w:rsid w:val="007107C4"/>
    <w:rsid w:val="00710984"/>
    <w:rsid w:val="00710AC7"/>
    <w:rsid w:val="00710CFA"/>
    <w:rsid w:val="00711D78"/>
    <w:rsid w:val="0071281F"/>
    <w:rsid w:val="00712FCE"/>
    <w:rsid w:val="00713D82"/>
    <w:rsid w:val="007158A5"/>
    <w:rsid w:val="00715F59"/>
    <w:rsid w:val="00716015"/>
    <w:rsid w:val="007169B4"/>
    <w:rsid w:val="00716AEA"/>
    <w:rsid w:val="00717DF3"/>
    <w:rsid w:val="00717E17"/>
    <w:rsid w:val="00720B86"/>
    <w:rsid w:val="007226DD"/>
    <w:rsid w:val="00722B54"/>
    <w:rsid w:val="00722B67"/>
    <w:rsid w:val="00722D06"/>
    <w:rsid w:val="00723101"/>
    <w:rsid w:val="007239D3"/>
    <w:rsid w:val="00723AC8"/>
    <w:rsid w:val="00724025"/>
    <w:rsid w:val="0072413B"/>
    <w:rsid w:val="007247A1"/>
    <w:rsid w:val="007249E4"/>
    <w:rsid w:val="00724A47"/>
    <w:rsid w:val="00724FC9"/>
    <w:rsid w:val="00725494"/>
    <w:rsid w:val="007261BB"/>
    <w:rsid w:val="00726836"/>
    <w:rsid w:val="007272E0"/>
    <w:rsid w:val="00730478"/>
    <w:rsid w:val="00730A4E"/>
    <w:rsid w:val="0073104C"/>
    <w:rsid w:val="00732EC9"/>
    <w:rsid w:val="00733293"/>
    <w:rsid w:val="00733490"/>
    <w:rsid w:val="007334D4"/>
    <w:rsid w:val="0073358C"/>
    <w:rsid w:val="00734447"/>
    <w:rsid w:val="0073462F"/>
    <w:rsid w:val="007346B8"/>
    <w:rsid w:val="007347F0"/>
    <w:rsid w:val="00734978"/>
    <w:rsid w:val="00734F04"/>
    <w:rsid w:val="00735942"/>
    <w:rsid w:val="00735B38"/>
    <w:rsid w:val="00736BC0"/>
    <w:rsid w:val="00736C48"/>
    <w:rsid w:val="00736C63"/>
    <w:rsid w:val="007371BC"/>
    <w:rsid w:val="00737AE7"/>
    <w:rsid w:val="0074004F"/>
    <w:rsid w:val="007418E7"/>
    <w:rsid w:val="00741E52"/>
    <w:rsid w:val="00742739"/>
    <w:rsid w:val="00742E30"/>
    <w:rsid w:val="00743696"/>
    <w:rsid w:val="00743A80"/>
    <w:rsid w:val="0074466A"/>
    <w:rsid w:val="00744A22"/>
    <w:rsid w:val="00744DB3"/>
    <w:rsid w:val="00744DBA"/>
    <w:rsid w:val="007453B6"/>
    <w:rsid w:val="00745472"/>
    <w:rsid w:val="00745907"/>
    <w:rsid w:val="00747497"/>
    <w:rsid w:val="00747775"/>
    <w:rsid w:val="007477D8"/>
    <w:rsid w:val="007478DB"/>
    <w:rsid w:val="00750AFC"/>
    <w:rsid w:val="007521D2"/>
    <w:rsid w:val="00752F25"/>
    <w:rsid w:val="007531B4"/>
    <w:rsid w:val="007536EC"/>
    <w:rsid w:val="00753BA1"/>
    <w:rsid w:val="0075442A"/>
    <w:rsid w:val="007549F4"/>
    <w:rsid w:val="00754F64"/>
    <w:rsid w:val="007554DD"/>
    <w:rsid w:val="00755B8E"/>
    <w:rsid w:val="0075606A"/>
    <w:rsid w:val="00756ADF"/>
    <w:rsid w:val="00757330"/>
    <w:rsid w:val="00757D19"/>
    <w:rsid w:val="00760EC1"/>
    <w:rsid w:val="00761D3B"/>
    <w:rsid w:val="00763125"/>
    <w:rsid w:val="00763BA1"/>
    <w:rsid w:val="00763E96"/>
    <w:rsid w:val="0076423C"/>
    <w:rsid w:val="007644D0"/>
    <w:rsid w:val="007648CD"/>
    <w:rsid w:val="0076496B"/>
    <w:rsid w:val="00766065"/>
    <w:rsid w:val="007660CE"/>
    <w:rsid w:val="0076657C"/>
    <w:rsid w:val="00766E32"/>
    <w:rsid w:val="0076705F"/>
    <w:rsid w:val="00767079"/>
    <w:rsid w:val="00767565"/>
    <w:rsid w:val="00767E20"/>
    <w:rsid w:val="007711C7"/>
    <w:rsid w:val="0077133D"/>
    <w:rsid w:val="007713F2"/>
    <w:rsid w:val="007715C1"/>
    <w:rsid w:val="00771606"/>
    <w:rsid w:val="00771AAC"/>
    <w:rsid w:val="00771C8D"/>
    <w:rsid w:val="007728DB"/>
    <w:rsid w:val="00772EFD"/>
    <w:rsid w:val="00773013"/>
    <w:rsid w:val="007734CC"/>
    <w:rsid w:val="007737CF"/>
    <w:rsid w:val="00773B3F"/>
    <w:rsid w:val="00773E61"/>
    <w:rsid w:val="007744CF"/>
    <w:rsid w:val="007749FB"/>
    <w:rsid w:val="007754CC"/>
    <w:rsid w:val="00776200"/>
    <w:rsid w:val="007769F5"/>
    <w:rsid w:val="007775C3"/>
    <w:rsid w:val="0077778C"/>
    <w:rsid w:val="00777956"/>
    <w:rsid w:val="007779FD"/>
    <w:rsid w:val="00777C22"/>
    <w:rsid w:val="00777D61"/>
    <w:rsid w:val="00777FE2"/>
    <w:rsid w:val="0078090D"/>
    <w:rsid w:val="00780E56"/>
    <w:rsid w:val="00781893"/>
    <w:rsid w:val="00781C8E"/>
    <w:rsid w:val="007821BB"/>
    <w:rsid w:val="00782E73"/>
    <w:rsid w:val="007833B9"/>
    <w:rsid w:val="00784108"/>
    <w:rsid w:val="00784632"/>
    <w:rsid w:val="0078475F"/>
    <w:rsid w:val="00784C39"/>
    <w:rsid w:val="00784CFF"/>
    <w:rsid w:val="0078504E"/>
    <w:rsid w:val="00785565"/>
    <w:rsid w:val="00785919"/>
    <w:rsid w:val="00785B3D"/>
    <w:rsid w:val="00785B6F"/>
    <w:rsid w:val="00785EE6"/>
    <w:rsid w:val="00785F8F"/>
    <w:rsid w:val="00786347"/>
    <w:rsid w:val="007865D9"/>
    <w:rsid w:val="00786BDC"/>
    <w:rsid w:val="007870D6"/>
    <w:rsid w:val="007878E3"/>
    <w:rsid w:val="00791A1D"/>
    <w:rsid w:val="00792500"/>
    <w:rsid w:val="00792F44"/>
    <w:rsid w:val="00793AD6"/>
    <w:rsid w:val="00793B0D"/>
    <w:rsid w:val="00793DCD"/>
    <w:rsid w:val="00793EC4"/>
    <w:rsid w:val="007944DC"/>
    <w:rsid w:val="0079468C"/>
    <w:rsid w:val="00794AFE"/>
    <w:rsid w:val="00795B65"/>
    <w:rsid w:val="00797504"/>
    <w:rsid w:val="00797BFD"/>
    <w:rsid w:val="007A00F8"/>
    <w:rsid w:val="007A03C2"/>
    <w:rsid w:val="007A0D13"/>
    <w:rsid w:val="007A0D93"/>
    <w:rsid w:val="007A117A"/>
    <w:rsid w:val="007A1683"/>
    <w:rsid w:val="007A19D0"/>
    <w:rsid w:val="007A2D2D"/>
    <w:rsid w:val="007A3A10"/>
    <w:rsid w:val="007A4714"/>
    <w:rsid w:val="007A4784"/>
    <w:rsid w:val="007A5195"/>
    <w:rsid w:val="007A5EC3"/>
    <w:rsid w:val="007A6488"/>
    <w:rsid w:val="007A654D"/>
    <w:rsid w:val="007A65C9"/>
    <w:rsid w:val="007A70E4"/>
    <w:rsid w:val="007A7388"/>
    <w:rsid w:val="007B01E8"/>
    <w:rsid w:val="007B02A3"/>
    <w:rsid w:val="007B04C7"/>
    <w:rsid w:val="007B05A6"/>
    <w:rsid w:val="007B061D"/>
    <w:rsid w:val="007B0781"/>
    <w:rsid w:val="007B0B83"/>
    <w:rsid w:val="007B0DA7"/>
    <w:rsid w:val="007B2372"/>
    <w:rsid w:val="007B3B89"/>
    <w:rsid w:val="007B451F"/>
    <w:rsid w:val="007B4580"/>
    <w:rsid w:val="007B5816"/>
    <w:rsid w:val="007B602B"/>
    <w:rsid w:val="007B6400"/>
    <w:rsid w:val="007B64C7"/>
    <w:rsid w:val="007B6807"/>
    <w:rsid w:val="007B68FB"/>
    <w:rsid w:val="007B69B0"/>
    <w:rsid w:val="007B7097"/>
    <w:rsid w:val="007B772F"/>
    <w:rsid w:val="007B798E"/>
    <w:rsid w:val="007B7A20"/>
    <w:rsid w:val="007B7EE4"/>
    <w:rsid w:val="007C00B4"/>
    <w:rsid w:val="007C00E0"/>
    <w:rsid w:val="007C03EB"/>
    <w:rsid w:val="007C055F"/>
    <w:rsid w:val="007C08F9"/>
    <w:rsid w:val="007C0F4C"/>
    <w:rsid w:val="007C1087"/>
    <w:rsid w:val="007C1453"/>
    <w:rsid w:val="007C17D0"/>
    <w:rsid w:val="007C2120"/>
    <w:rsid w:val="007C2226"/>
    <w:rsid w:val="007C22E3"/>
    <w:rsid w:val="007C2720"/>
    <w:rsid w:val="007C2A3E"/>
    <w:rsid w:val="007C36DC"/>
    <w:rsid w:val="007C396C"/>
    <w:rsid w:val="007C3E90"/>
    <w:rsid w:val="007C3F36"/>
    <w:rsid w:val="007C56FD"/>
    <w:rsid w:val="007C6EDE"/>
    <w:rsid w:val="007C70BE"/>
    <w:rsid w:val="007C740D"/>
    <w:rsid w:val="007C779D"/>
    <w:rsid w:val="007D0217"/>
    <w:rsid w:val="007D03E6"/>
    <w:rsid w:val="007D0DEC"/>
    <w:rsid w:val="007D1857"/>
    <w:rsid w:val="007D1DEC"/>
    <w:rsid w:val="007D29B7"/>
    <w:rsid w:val="007D3036"/>
    <w:rsid w:val="007D32DD"/>
    <w:rsid w:val="007D4FD7"/>
    <w:rsid w:val="007D4FE1"/>
    <w:rsid w:val="007D5405"/>
    <w:rsid w:val="007D6B9E"/>
    <w:rsid w:val="007D70F8"/>
    <w:rsid w:val="007E00BB"/>
    <w:rsid w:val="007E046D"/>
    <w:rsid w:val="007E0B32"/>
    <w:rsid w:val="007E10F5"/>
    <w:rsid w:val="007E1604"/>
    <w:rsid w:val="007E1A85"/>
    <w:rsid w:val="007E2571"/>
    <w:rsid w:val="007E2D51"/>
    <w:rsid w:val="007E2D56"/>
    <w:rsid w:val="007E31B3"/>
    <w:rsid w:val="007E35D3"/>
    <w:rsid w:val="007E3E77"/>
    <w:rsid w:val="007E45D3"/>
    <w:rsid w:val="007E4EC1"/>
    <w:rsid w:val="007E5AAC"/>
    <w:rsid w:val="007E5CBE"/>
    <w:rsid w:val="007E6778"/>
    <w:rsid w:val="007E6D2A"/>
    <w:rsid w:val="007E6F3B"/>
    <w:rsid w:val="007E7802"/>
    <w:rsid w:val="007E7B62"/>
    <w:rsid w:val="007E7CC5"/>
    <w:rsid w:val="007E7E17"/>
    <w:rsid w:val="007F0797"/>
    <w:rsid w:val="007F09CF"/>
    <w:rsid w:val="007F0E2F"/>
    <w:rsid w:val="007F0F12"/>
    <w:rsid w:val="007F1735"/>
    <w:rsid w:val="007F1BBF"/>
    <w:rsid w:val="007F1C11"/>
    <w:rsid w:val="007F1EF4"/>
    <w:rsid w:val="007F2199"/>
    <w:rsid w:val="007F33FA"/>
    <w:rsid w:val="007F39DC"/>
    <w:rsid w:val="007F3C9D"/>
    <w:rsid w:val="007F5040"/>
    <w:rsid w:val="007F5186"/>
    <w:rsid w:val="007F547F"/>
    <w:rsid w:val="007F5546"/>
    <w:rsid w:val="007F5791"/>
    <w:rsid w:val="007F6795"/>
    <w:rsid w:val="007F697C"/>
    <w:rsid w:val="007F6D0B"/>
    <w:rsid w:val="007F6FDA"/>
    <w:rsid w:val="007F721C"/>
    <w:rsid w:val="007F7671"/>
    <w:rsid w:val="007F7C4A"/>
    <w:rsid w:val="00800038"/>
    <w:rsid w:val="008005F4"/>
    <w:rsid w:val="00800740"/>
    <w:rsid w:val="00800860"/>
    <w:rsid w:val="00800F4F"/>
    <w:rsid w:val="00800F5E"/>
    <w:rsid w:val="008011B3"/>
    <w:rsid w:val="0080144D"/>
    <w:rsid w:val="0080183E"/>
    <w:rsid w:val="008026FB"/>
    <w:rsid w:val="00802BD6"/>
    <w:rsid w:val="008033E1"/>
    <w:rsid w:val="00803807"/>
    <w:rsid w:val="008040CA"/>
    <w:rsid w:val="0080422A"/>
    <w:rsid w:val="008048E4"/>
    <w:rsid w:val="00805606"/>
    <w:rsid w:val="008058D6"/>
    <w:rsid w:val="0080606B"/>
    <w:rsid w:val="008063E3"/>
    <w:rsid w:val="00806439"/>
    <w:rsid w:val="00806BC4"/>
    <w:rsid w:val="00806CD9"/>
    <w:rsid w:val="00807102"/>
    <w:rsid w:val="008078AE"/>
    <w:rsid w:val="00810130"/>
    <w:rsid w:val="00811CD6"/>
    <w:rsid w:val="00812170"/>
    <w:rsid w:val="008122B1"/>
    <w:rsid w:val="00812323"/>
    <w:rsid w:val="00812D87"/>
    <w:rsid w:val="00812DCD"/>
    <w:rsid w:val="00814888"/>
    <w:rsid w:val="00814D70"/>
    <w:rsid w:val="00814E99"/>
    <w:rsid w:val="008150EF"/>
    <w:rsid w:val="0081526D"/>
    <w:rsid w:val="0081567B"/>
    <w:rsid w:val="00815DC3"/>
    <w:rsid w:val="00816B34"/>
    <w:rsid w:val="00816E64"/>
    <w:rsid w:val="008175E8"/>
    <w:rsid w:val="0082025E"/>
    <w:rsid w:val="00821999"/>
    <w:rsid w:val="00821A26"/>
    <w:rsid w:val="00821CF0"/>
    <w:rsid w:val="0082205E"/>
    <w:rsid w:val="0082251F"/>
    <w:rsid w:val="00822601"/>
    <w:rsid w:val="0082362C"/>
    <w:rsid w:val="00823B66"/>
    <w:rsid w:val="00824079"/>
    <w:rsid w:val="008242EB"/>
    <w:rsid w:val="008252B6"/>
    <w:rsid w:val="00825A0C"/>
    <w:rsid w:val="00826372"/>
    <w:rsid w:val="008271D1"/>
    <w:rsid w:val="00827808"/>
    <w:rsid w:val="00827B20"/>
    <w:rsid w:val="00830057"/>
    <w:rsid w:val="008306BE"/>
    <w:rsid w:val="00830712"/>
    <w:rsid w:val="008308A9"/>
    <w:rsid w:val="00830E75"/>
    <w:rsid w:val="00830ED2"/>
    <w:rsid w:val="008319D0"/>
    <w:rsid w:val="00831B46"/>
    <w:rsid w:val="00831BD0"/>
    <w:rsid w:val="00831D54"/>
    <w:rsid w:val="0083281C"/>
    <w:rsid w:val="00832948"/>
    <w:rsid w:val="00833382"/>
    <w:rsid w:val="00834408"/>
    <w:rsid w:val="00834B80"/>
    <w:rsid w:val="00834DFB"/>
    <w:rsid w:val="0083565E"/>
    <w:rsid w:val="00835A76"/>
    <w:rsid w:val="00835C7C"/>
    <w:rsid w:val="00835D50"/>
    <w:rsid w:val="008362E7"/>
    <w:rsid w:val="0083712D"/>
    <w:rsid w:val="0083734C"/>
    <w:rsid w:val="0083757A"/>
    <w:rsid w:val="008377AB"/>
    <w:rsid w:val="008402A3"/>
    <w:rsid w:val="0084083D"/>
    <w:rsid w:val="008411C0"/>
    <w:rsid w:val="008413CB"/>
    <w:rsid w:val="0084338E"/>
    <w:rsid w:val="008446FD"/>
    <w:rsid w:val="00844F2C"/>
    <w:rsid w:val="0084516E"/>
    <w:rsid w:val="008454E3"/>
    <w:rsid w:val="00845A3C"/>
    <w:rsid w:val="00845EF5"/>
    <w:rsid w:val="008463E7"/>
    <w:rsid w:val="00846BC2"/>
    <w:rsid w:val="00846EE1"/>
    <w:rsid w:val="00847D58"/>
    <w:rsid w:val="00847F42"/>
    <w:rsid w:val="0085023C"/>
    <w:rsid w:val="008503EC"/>
    <w:rsid w:val="00850775"/>
    <w:rsid w:val="008512F3"/>
    <w:rsid w:val="00851861"/>
    <w:rsid w:val="00851C93"/>
    <w:rsid w:val="0085252A"/>
    <w:rsid w:val="00852B17"/>
    <w:rsid w:val="0085330D"/>
    <w:rsid w:val="008533D3"/>
    <w:rsid w:val="00853E76"/>
    <w:rsid w:val="008546DB"/>
    <w:rsid w:val="00854B5E"/>
    <w:rsid w:val="00854F37"/>
    <w:rsid w:val="00855066"/>
    <w:rsid w:val="008551F4"/>
    <w:rsid w:val="008556B9"/>
    <w:rsid w:val="00855BC5"/>
    <w:rsid w:val="00855F94"/>
    <w:rsid w:val="00856424"/>
    <w:rsid w:val="008564B9"/>
    <w:rsid w:val="008570A5"/>
    <w:rsid w:val="008573F4"/>
    <w:rsid w:val="0085747E"/>
    <w:rsid w:val="008574EF"/>
    <w:rsid w:val="008575DB"/>
    <w:rsid w:val="00857DDD"/>
    <w:rsid w:val="00860B04"/>
    <w:rsid w:val="00860D28"/>
    <w:rsid w:val="00860F12"/>
    <w:rsid w:val="00861933"/>
    <w:rsid w:val="00861E9D"/>
    <w:rsid w:val="008621A2"/>
    <w:rsid w:val="008624F3"/>
    <w:rsid w:val="008624F7"/>
    <w:rsid w:val="00862E85"/>
    <w:rsid w:val="00863A7A"/>
    <w:rsid w:val="00864028"/>
    <w:rsid w:val="008648AB"/>
    <w:rsid w:val="00864CD0"/>
    <w:rsid w:val="0086506D"/>
    <w:rsid w:val="0086537F"/>
    <w:rsid w:val="00866821"/>
    <w:rsid w:val="00866BA5"/>
    <w:rsid w:val="00870392"/>
    <w:rsid w:val="00871472"/>
    <w:rsid w:val="00871C7D"/>
    <w:rsid w:val="008720DB"/>
    <w:rsid w:val="008722D3"/>
    <w:rsid w:val="0087286B"/>
    <w:rsid w:val="00872DA0"/>
    <w:rsid w:val="00872FE6"/>
    <w:rsid w:val="008739CC"/>
    <w:rsid w:val="00875064"/>
    <w:rsid w:val="0087526A"/>
    <w:rsid w:val="00876A8C"/>
    <w:rsid w:val="00876AAE"/>
    <w:rsid w:val="008809EE"/>
    <w:rsid w:val="00881620"/>
    <w:rsid w:val="0088180C"/>
    <w:rsid w:val="00881DF8"/>
    <w:rsid w:val="00882076"/>
    <w:rsid w:val="00882940"/>
    <w:rsid w:val="00882A40"/>
    <w:rsid w:val="0088473F"/>
    <w:rsid w:val="00884A27"/>
    <w:rsid w:val="00884F7A"/>
    <w:rsid w:val="00885DD3"/>
    <w:rsid w:val="008860DA"/>
    <w:rsid w:val="0088639A"/>
    <w:rsid w:val="0088684A"/>
    <w:rsid w:val="00886E7D"/>
    <w:rsid w:val="00887CD5"/>
    <w:rsid w:val="00887D19"/>
    <w:rsid w:val="008904B6"/>
    <w:rsid w:val="00891EA7"/>
    <w:rsid w:val="00891F5A"/>
    <w:rsid w:val="00892E3F"/>
    <w:rsid w:val="008939CF"/>
    <w:rsid w:val="00894148"/>
    <w:rsid w:val="008963D6"/>
    <w:rsid w:val="008A0B9D"/>
    <w:rsid w:val="008A1183"/>
    <w:rsid w:val="008A2CAD"/>
    <w:rsid w:val="008A527D"/>
    <w:rsid w:val="008A600C"/>
    <w:rsid w:val="008A61A2"/>
    <w:rsid w:val="008A70FD"/>
    <w:rsid w:val="008A711F"/>
    <w:rsid w:val="008A73D8"/>
    <w:rsid w:val="008A7B42"/>
    <w:rsid w:val="008B0456"/>
    <w:rsid w:val="008B382B"/>
    <w:rsid w:val="008B3B40"/>
    <w:rsid w:val="008B4149"/>
    <w:rsid w:val="008B499E"/>
    <w:rsid w:val="008B4FE1"/>
    <w:rsid w:val="008B5AB9"/>
    <w:rsid w:val="008B5C4C"/>
    <w:rsid w:val="008B61B6"/>
    <w:rsid w:val="008B714E"/>
    <w:rsid w:val="008B7880"/>
    <w:rsid w:val="008B7F81"/>
    <w:rsid w:val="008C017B"/>
    <w:rsid w:val="008C1752"/>
    <w:rsid w:val="008C1C66"/>
    <w:rsid w:val="008C1DF0"/>
    <w:rsid w:val="008C1E10"/>
    <w:rsid w:val="008C2037"/>
    <w:rsid w:val="008C241D"/>
    <w:rsid w:val="008C2C71"/>
    <w:rsid w:val="008C330E"/>
    <w:rsid w:val="008C3941"/>
    <w:rsid w:val="008C3989"/>
    <w:rsid w:val="008C3FFE"/>
    <w:rsid w:val="008C4013"/>
    <w:rsid w:val="008C4812"/>
    <w:rsid w:val="008C4AC1"/>
    <w:rsid w:val="008C4D68"/>
    <w:rsid w:val="008C51BA"/>
    <w:rsid w:val="008C544A"/>
    <w:rsid w:val="008C561B"/>
    <w:rsid w:val="008C5818"/>
    <w:rsid w:val="008C5BF9"/>
    <w:rsid w:val="008C5D6C"/>
    <w:rsid w:val="008C6056"/>
    <w:rsid w:val="008C652A"/>
    <w:rsid w:val="008C68A3"/>
    <w:rsid w:val="008D0427"/>
    <w:rsid w:val="008D0CDF"/>
    <w:rsid w:val="008D0EC1"/>
    <w:rsid w:val="008D1BAE"/>
    <w:rsid w:val="008D1BD2"/>
    <w:rsid w:val="008D219E"/>
    <w:rsid w:val="008D261E"/>
    <w:rsid w:val="008D2F43"/>
    <w:rsid w:val="008D369B"/>
    <w:rsid w:val="008D3E9A"/>
    <w:rsid w:val="008D410F"/>
    <w:rsid w:val="008D45BC"/>
    <w:rsid w:val="008D4948"/>
    <w:rsid w:val="008D5A05"/>
    <w:rsid w:val="008D5AF5"/>
    <w:rsid w:val="008D60CF"/>
    <w:rsid w:val="008E0451"/>
    <w:rsid w:val="008E04D9"/>
    <w:rsid w:val="008E052F"/>
    <w:rsid w:val="008E13B2"/>
    <w:rsid w:val="008E13E9"/>
    <w:rsid w:val="008E33BB"/>
    <w:rsid w:val="008E3D42"/>
    <w:rsid w:val="008E418B"/>
    <w:rsid w:val="008E519E"/>
    <w:rsid w:val="008E5977"/>
    <w:rsid w:val="008E5978"/>
    <w:rsid w:val="008E71B7"/>
    <w:rsid w:val="008E740D"/>
    <w:rsid w:val="008E7F47"/>
    <w:rsid w:val="008E7FC9"/>
    <w:rsid w:val="008F22CC"/>
    <w:rsid w:val="008F25A5"/>
    <w:rsid w:val="008F2DD5"/>
    <w:rsid w:val="008F3EB8"/>
    <w:rsid w:val="008F4050"/>
    <w:rsid w:val="008F40E8"/>
    <w:rsid w:val="008F42A7"/>
    <w:rsid w:val="008F4387"/>
    <w:rsid w:val="008F46CB"/>
    <w:rsid w:val="008F470A"/>
    <w:rsid w:val="008F5048"/>
    <w:rsid w:val="008F5675"/>
    <w:rsid w:val="008F6865"/>
    <w:rsid w:val="008F68AD"/>
    <w:rsid w:val="008F69F6"/>
    <w:rsid w:val="008F71C1"/>
    <w:rsid w:val="008F76C1"/>
    <w:rsid w:val="008F7B2C"/>
    <w:rsid w:val="008F7C32"/>
    <w:rsid w:val="008F7D5F"/>
    <w:rsid w:val="00900145"/>
    <w:rsid w:val="00900E17"/>
    <w:rsid w:val="00901B69"/>
    <w:rsid w:val="00901C18"/>
    <w:rsid w:val="009022B7"/>
    <w:rsid w:val="009025F6"/>
    <w:rsid w:val="00902C0E"/>
    <w:rsid w:val="0090311F"/>
    <w:rsid w:val="009034C6"/>
    <w:rsid w:val="00903995"/>
    <w:rsid w:val="00903DEF"/>
    <w:rsid w:val="009040DC"/>
    <w:rsid w:val="00904344"/>
    <w:rsid w:val="009046F9"/>
    <w:rsid w:val="00904783"/>
    <w:rsid w:val="009049B9"/>
    <w:rsid w:val="00905F7C"/>
    <w:rsid w:val="00906356"/>
    <w:rsid w:val="00906478"/>
    <w:rsid w:val="00906648"/>
    <w:rsid w:val="00906765"/>
    <w:rsid w:val="00906920"/>
    <w:rsid w:val="00906A4D"/>
    <w:rsid w:val="00907A64"/>
    <w:rsid w:val="0091189D"/>
    <w:rsid w:val="009119D5"/>
    <w:rsid w:val="009124F9"/>
    <w:rsid w:val="00912BD0"/>
    <w:rsid w:val="00912C73"/>
    <w:rsid w:val="00912D67"/>
    <w:rsid w:val="00912E8E"/>
    <w:rsid w:val="00912ED2"/>
    <w:rsid w:val="00912EE7"/>
    <w:rsid w:val="00913044"/>
    <w:rsid w:val="00913802"/>
    <w:rsid w:val="00913BC0"/>
    <w:rsid w:val="00913C36"/>
    <w:rsid w:val="00914059"/>
    <w:rsid w:val="00914531"/>
    <w:rsid w:val="00914701"/>
    <w:rsid w:val="00914741"/>
    <w:rsid w:val="0091475F"/>
    <w:rsid w:val="00914CD7"/>
    <w:rsid w:val="00915099"/>
    <w:rsid w:val="009157FF"/>
    <w:rsid w:val="0091642C"/>
    <w:rsid w:val="0091723B"/>
    <w:rsid w:val="00917DC5"/>
    <w:rsid w:val="009200C2"/>
    <w:rsid w:val="009209C4"/>
    <w:rsid w:val="00920AE9"/>
    <w:rsid w:val="009210A9"/>
    <w:rsid w:val="00921496"/>
    <w:rsid w:val="009224A8"/>
    <w:rsid w:val="00922B42"/>
    <w:rsid w:val="00922C63"/>
    <w:rsid w:val="0092357A"/>
    <w:rsid w:val="009236C1"/>
    <w:rsid w:val="00923735"/>
    <w:rsid w:val="00924295"/>
    <w:rsid w:val="009242D5"/>
    <w:rsid w:val="0092453F"/>
    <w:rsid w:val="00924709"/>
    <w:rsid w:val="00924961"/>
    <w:rsid w:val="00924E68"/>
    <w:rsid w:val="00924F27"/>
    <w:rsid w:val="00924F5E"/>
    <w:rsid w:val="0092531B"/>
    <w:rsid w:val="00927AC0"/>
    <w:rsid w:val="00927AFE"/>
    <w:rsid w:val="0093002F"/>
    <w:rsid w:val="009303F9"/>
    <w:rsid w:val="00930A0F"/>
    <w:rsid w:val="00930CC5"/>
    <w:rsid w:val="00930DD9"/>
    <w:rsid w:val="0093116C"/>
    <w:rsid w:val="00931240"/>
    <w:rsid w:val="00931C3B"/>
    <w:rsid w:val="009328D4"/>
    <w:rsid w:val="00932F62"/>
    <w:rsid w:val="00933138"/>
    <w:rsid w:val="0093317C"/>
    <w:rsid w:val="0093428B"/>
    <w:rsid w:val="00934439"/>
    <w:rsid w:val="00934CCA"/>
    <w:rsid w:val="00935445"/>
    <w:rsid w:val="00935541"/>
    <w:rsid w:val="00935891"/>
    <w:rsid w:val="00935FDC"/>
    <w:rsid w:val="00936339"/>
    <w:rsid w:val="00936391"/>
    <w:rsid w:val="00936908"/>
    <w:rsid w:val="00936AA5"/>
    <w:rsid w:val="0093705A"/>
    <w:rsid w:val="00937416"/>
    <w:rsid w:val="009376CE"/>
    <w:rsid w:val="00937C96"/>
    <w:rsid w:val="00937EA6"/>
    <w:rsid w:val="00940C61"/>
    <w:rsid w:val="00940E15"/>
    <w:rsid w:val="009413CC"/>
    <w:rsid w:val="00942105"/>
    <w:rsid w:val="0094279D"/>
    <w:rsid w:val="00942A28"/>
    <w:rsid w:val="00942A61"/>
    <w:rsid w:val="00942B70"/>
    <w:rsid w:val="00942F73"/>
    <w:rsid w:val="00943A3A"/>
    <w:rsid w:val="00943A56"/>
    <w:rsid w:val="009445C6"/>
    <w:rsid w:val="00944738"/>
    <w:rsid w:val="00945404"/>
    <w:rsid w:val="0094562D"/>
    <w:rsid w:val="00946429"/>
    <w:rsid w:val="00946C8C"/>
    <w:rsid w:val="00946F7B"/>
    <w:rsid w:val="009477EA"/>
    <w:rsid w:val="00947FFE"/>
    <w:rsid w:val="0095002F"/>
    <w:rsid w:val="00950AF7"/>
    <w:rsid w:val="00950B4D"/>
    <w:rsid w:val="00950B96"/>
    <w:rsid w:val="00951B53"/>
    <w:rsid w:val="00952650"/>
    <w:rsid w:val="00952BA5"/>
    <w:rsid w:val="009543C3"/>
    <w:rsid w:val="00954ED9"/>
    <w:rsid w:val="00955387"/>
    <w:rsid w:val="00956DC5"/>
    <w:rsid w:val="00956FC7"/>
    <w:rsid w:val="0095735A"/>
    <w:rsid w:val="00957B2C"/>
    <w:rsid w:val="0096013C"/>
    <w:rsid w:val="00960DA5"/>
    <w:rsid w:val="00960E98"/>
    <w:rsid w:val="009621D8"/>
    <w:rsid w:val="00962899"/>
    <w:rsid w:val="00963069"/>
    <w:rsid w:val="009641FB"/>
    <w:rsid w:val="00964881"/>
    <w:rsid w:val="00964A5A"/>
    <w:rsid w:val="00964EE2"/>
    <w:rsid w:val="00965526"/>
    <w:rsid w:val="00965910"/>
    <w:rsid w:val="00965CED"/>
    <w:rsid w:val="009668EA"/>
    <w:rsid w:val="00966CBD"/>
    <w:rsid w:val="00966EE0"/>
    <w:rsid w:val="00967064"/>
    <w:rsid w:val="00967FDF"/>
    <w:rsid w:val="009704D1"/>
    <w:rsid w:val="00971268"/>
    <w:rsid w:val="009716A2"/>
    <w:rsid w:val="00971D95"/>
    <w:rsid w:val="00972180"/>
    <w:rsid w:val="00972DD8"/>
    <w:rsid w:val="00973B13"/>
    <w:rsid w:val="009741AE"/>
    <w:rsid w:val="00975195"/>
    <w:rsid w:val="009754BC"/>
    <w:rsid w:val="00975900"/>
    <w:rsid w:val="009760D8"/>
    <w:rsid w:val="009763EE"/>
    <w:rsid w:val="009764DC"/>
    <w:rsid w:val="00977558"/>
    <w:rsid w:val="0097783A"/>
    <w:rsid w:val="009801F3"/>
    <w:rsid w:val="00980296"/>
    <w:rsid w:val="00980C52"/>
    <w:rsid w:val="00980E8A"/>
    <w:rsid w:val="00980F00"/>
    <w:rsid w:val="00981005"/>
    <w:rsid w:val="00981897"/>
    <w:rsid w:val="009820C0"/>
    <w:rsid w:val="00982691"/>
    <w:rsid w:val="00982794"/>
    <w:rsid w:val="00983023"/>
    <w:rsid w:val="00983F0C"/>
    <w:rsid w:val="00984A6C"/>
    <w:rsid w:val="00984A7E"/>
    <w:rsid w:val="00984CA6"/>
    <w:rsid w:val="00985529"/>
    <w:rsid w:val="00986566"/>
    <w:rsid w:val="009868D4"/>
    <w:rsid w:val="00986980"/>
    <w:rsid w:val="009875E5"/>
    <w:rsid w:val="00987E36"/>
    <w:rsid w:val="009909A2"/>
    <w:rsid w:val="00990BD2"/>
    <w:rsid w:val="009911DA"/>
    <w:rsid w:val="00991B69"/>
    <w:rsid w:val="00991C7E"/>
    <w:rsid w:val="00991C97"/>
    <w:rsid w:val="00991EDC"/>
    <w:rsid w:val="00992628"/>
    <w:rsid w:val="00992939"/>
    <w:rsid w:val="0099342E"/>
    <w:rsid w:val="009937EA"/>
    <w:rsid w:val="009941A1"/>
    <w:rsid w:val="00994265"/>
    <w:rsid w:val="009942BC"/>
    <w:rsid w:val="009943C3"/>
    <w:rsid w:val="009947B1"/>
    <w:rsid w:val="009948FB"/>
    <w:rsid w:val="00994F01"/>
    <w:rsid w:val="00995096"/>
    <w:rsid w:val="0099633B"/>
    <w:rsid w:val="0099656A"/>
    <w:rsid w:val="00997757"/>
    <w:rsid w:val="009A0492"/>
    <w:rsid w:val="009A1D17"/>
    <w:rsid w:val="009A1E3B"/>
    <w:rsid w:val="009A2323"/>
    <w:rsid w:val="009A244C"/>
    <w:rsid w:val="009A25D9"/>
    <w:rsid w:val="009A3000"/>
    <w:rsid w:val="009A3F35"/>
    <w:rsid w:val="009A4318"/>
    <w:rsid w:val="009A47A3"/>
    <w:rsid w:val="009A4888"/>
    <w:rsid w:val="009A4AAF"/>
    <w:rsid w:val="009A4B5A"/>
    <w:rsid w:val="009A4BFB"/>
    <w:rsid w:val="009A57B5"/>
    <w:rsid w:val="009A61DC"/>
    <w:rsid w:val="009A6A78"/>
    <w:rsid w:val="009A6FB6"/>
    <w:rsid w:val="009A751B"/>
    <w:rsid w:val="009A789A"/>
    <w:rsid w:val="009A7922"/>
    <w:rsid w:val="009A7E15"/>
    <w:rsid w:val="009B0168"/>
    <w:rsid w:val="009B01F6"/>
    <w:rsid w:val="009B1094"/>
    <w:rsid w:val="009B14E8"/>
    <w:rsid w:val="009B1682"/>
    <w:rsid w:val="009B1ED0"/>
    <w:rsid w:val="009B25A8"/>
    <w:rsid w:val="009B31B0"/>
    <w:rsid w:val="009B34C9"/>
    <w:rsid w:val="009B35B8"/>
    <w:rsid w:val="009B3C51"/>
    <w:rsid w:val="009B436B"/>
    <w:rsid w:val="009B43CA"/>
    <w:rsid w:val="009B4C66"/>
    <w:rsid w:val="009B562E"/>
    <w:rsid w:val="009B60B0"/>
    <w:rsid w:val="009B61A9"/>
    <w:rsid w:val="009B67BF"/>
    <w:rsid w:val="009B6B30"/>
    <w:rsid w:val="009B71B2"/>
    <w:rsid w:val="009B7256"/>
    <w:rsid w:val="009B7634"/>
    <w:rsid w:val="009B7F23"/>
    <w:rsid w:val="009C023A"/>
    <w:rsid w:val="009C05C3"/>
    <w:rsid w:val="009C0CAB"/>
    <w:rsid w:val="009C1679"/>
    <w:rsid w:val="009C2546"/>
    <w:rsid w:val="009C2759"/>
    <w:rsid w:val="009C301A"/>
    <w:rsid w:val="009C3184"/>
    <w:rsid w:val="009C3A9B"/>
    <w:rsid w:val="009C4045"/>
    <w:rsid w:val="009C40E7"/>
    <w:rsid w:val="009C43DF"/>
    <w:rsid w:val="009C4577"/>
    <w:rsid w:val="009C4999"/>
    <w:rsid w:val="009C523F"/>
    <w:rsid w:val="009C6E6E"/>
    <w:rsid w:val="009C7459"/>
    <w:rsid w:val="009D0008"/>
    <w:rsid w:val="009D047F"/>
    <w:rsid w:val="009D114D"/>
    <w:rsid w:val="009D1DBD"/>
    <w:rsid w:val="009D3159"/>
    <w:rsid w:val="009D3277"/>
    <w:rsid w:val="009D38EA"/>
    <w:rsid w:val="009D3C5B"/>
    <w:rsid w:val="009D40E0"/>
    <w:rsid w:val="009D4637"/>
    <w:rsid w:val="009D472E"/>
    <w:rsid w:val="009D5437"/>
    <w:rsid w:val="009D5E15"/>
    <w:rsid w:val="009D7403"/>
    <w:rsid w:val="009D743C"/>
    <w:rsid w:val="009D7758"/>
    <w:rsid w:val="009D7AA0"/>
    <w:rsid w:val="009D7B1A"/>
    <w:rsid w:val="009E0753"/>
    <w:rsid w:val="009E0A3A"/>
    <w:rsid w:val="009E1242"/>
    <w:rsid w:val="009E185E"/>
    <w:rsid w:val="009E1C8F"/>
    <w:rsid w:val="009E3392"/>
    <w:rsid w:val="009E356A"/>
    <w:rsid w:val="009E40EC"/>
    <w:rsid w:val="009E5417"/>
    <w:rsid w:val="009E5A1E"/>
    <w:rsid w:val="009E5E31"/>
    <w:rsid w:val="009E5F4F"/>
    <w:rsid w:val="009E692D"/>
    <w:rsid w:val="009E6E73"/>
    <w:rsid w:val="009E6FCA"/>
    <w:rsid w:val="009E7CF2"/>
    <w:rsid w:val="009F05C5"/>
    <w:rsid w:val="009F086F"/>
    <w:rsid w:val="009F1B49"/>
    <w:rsid w:val="009F21ED"/>
    <w:rsid w:val="009F22A6"/>
    <w:rsid w:val="009F26FD"/>
    <w:rsid w:val="009F3631"/>
    <w:rsid w:val="009F39B5"/>
    <w:rsid w:val="009F4003"/>
    <w:rsid w:val="009F4047"/>
    <w:rsid w:val="009F409B"/>
    <w:rsid w:val="009F41CE"/>
    <w:rsid w:val="009F48FD"/>
    <w:rsid w:val="009F49CE"/>
    <w:rsid w:val="009F4C4E"/>
    <w:rsid w:val="009F51F8"/>
    <w:rsid w:val="009F5BE0"/>
    <w:rsid w:val="009F5F65"/>
    <w:rsid w:val="009F696F"/>
    <w:rsid w:val="009F71CD"/>
    <w:rsid w:val="009F78BE"/>
    <w:rsid w:val="009F7EE5"/>
    <w:rsid w:val="00A002C1"/>
    <w:rsid w:val="00A008AE"/>
    <w:rsid w:val="00A00F8A"/>
    <w:rsid w:val="00A014F2"/>
    <w:rsid w:val="00A01754"/>
    <w:rsid w:val="00A02C9F"/>
    <w:rsid w:val="00A04048"/>
    <w:rsid w:val="00A049DB"/>
    <w:rsid w:val="00A04D2C"/>
    <w:rsid w:val="00A04D80"/>
    <w:rsid w:val="00A051FB"/>
    <w:rsid w:val="00A05A7C"/>
    <w:rsid w:val="00A05F14"/>
    <w:rsid w:val="00A05F40"/>
    <w:rsid w:val="00A060C3"/>
    <w:rsid w:val="00A06280"/>
    <w:rsid w:val="00A06411"/>
    <w:rsid w:val="00A0649D"/>
    <w:rsid w:val="00A069DA"/>
    <w:rsid w:val="00A06AEA"/>
    <w:rsid w:val="00A06B55"/>
    <w:rsid w:val="00A06F0A"/>
    <w:rsid w:val="00A106D5"/>
    <w:rsid w:val="00A106DF"/>
    <w:rsid w:val="00A1182D"/>
    <w:rsid w:val="00A11D2C"/>
    <w:rsid w:val="00A11E20"/>
    <w:rsid w:val="00A1203C"/>
    <w:rsid w:val="00A1216E"/>
    <w:rsid w:val="00A12261"/>
    <w:rsid w:val="00A1271A"/>
    <w:rsid w:val="00A12CBF"/>
    <w:rsid w:val="00A12EBC"/>
    <w:rsid w:val="00A12F6E"/>
    <w:rsid w:val="00A13087"/>
    <w:rsid w:val="00A13E48"/>
    <w:rsid w:val="00A143C9"/>
    <w:rsid w:val="00A14A2A"/>
    <w:rsid w:val="00A14DDD"/>
    <w:rsid w:val="00A14F14"/>
    <w:rsid w:val="00A16019"/>
    <w:rsid w:val="00A1645F"/>
    <w:rsid w:val="00A1766E"/>
    <w:rsid w:val="00A17982"/>
    <w:rsid w:val="00A17A5A"/>
    <w:rsid w:val="00A203CF"/>
    <w:rsid w:val="00A205C4"/>
    <w:rsid w:val="00A205DE"/>
    <w:rsid w:val="00A20E8B"/>
    <w:rsid w:val="00A21D13"/>
    <w:rsid w:val="00A222E9"/>
    <w:rsid w:val="00A236C3"/>
    <w:rsid w:val="00A241C6"/>
    <w:rsid w:val="00A24516"/>
    <w:rsid w:val="00A25B2D"/>
    <w:rsid w:val="00A2618A"/>
    <w:rsid w:val="00A2644C"/>
    <w:rsid w:val="00A26697"/>
    <w:rsid w:val="00A267A0"/>
    <w:rsid w:val="00A26BA5"/>
    <w:rsid w:val="00A26D17"/>
    <w:rsid w:val="00A27E68"/>
    <w:rsid w:val="00A30166"/>
    <w:rsid w:val="00A306C8"/>
    <w:rsid w:val="00A30BE9"/>
    <w:rsid w:val="00A3181E"/>
    <w:rsid w:val="00A3195B"/>
    <w:rsid w:val="00A319DE"/>
    <w:rsid w:val="00A31E8F"/>
    <w:rsid w:val="00A322EE"/>
    <w:rsid w:val="00A32B14"/>
    <w:rsid w:val="00A33432"/>
    <w:rsid w:val="00A3379A"/>
    <w:rsid w:val="00A337AE"/>
    <w:rsid w:val="00A343CE"/>
    <w:rsid w:val="00A350EC"/>
    <w:rsid w:val="00A35352"/>
    <w:rsid w:val="00A35432"/>
    <w:rsid w:val="00A35A89"/>
    <w:rsid w:val="00A35E49"/>
    <w:rsid w:val="00A36675"/>
    <w:rsid w:val="00A36787"/>
    <w:rsid w:val="00A370D6"/>
    <w:rsid w:val="00A37294"/>
    <w:rsid w:val="00A37709"/>
    <w:rsid w:val="00A3793C"/>
    <w:rsid w:val="00A37AC5"/>
    <w:rsid w:val="00A4002D"/>
    <w:rsid w:val="00A405B4"/>
    <w:rsid w:val="00A4069C"/>
    <w:rsid w:val="00A40F30"/>
    <w:rsid w:val="00A4129E"/>
    <w:rsid w:val="00A414AD"/>
    <w:rsid w:val="00A41F9A"/>
    <w:rsid w:val="00A42351"/>
    <w:rsid w:val="00A424A6"/>
    <w:rsid w:val="00A42AAD"/>
    <w:rsid w:val="00A42B48"/>
    <w:rsid w:val="00A431BC"/>
    <w:rsid w:val="00A43F19"/>
    <w:rsid w:val="00A44115"/>
    <w:rsid w:val="00A44431"/>
    <w:rsid w:val="00A45CA9"/>
    <w:rsid w:val="00A45E16"/>
    <w:rsid w:val="00A46B74"/>
    <w:rsid w:val="00A47378"/>
    <w:rsid w:val="00A50441"/>
    <w:rsid w:val="00A50E28"/>
    <w:rsid w:val="00A51347"/>
    <w:rsid w:val="00A51965"/>
    <w:rsid w:val="00A51CAA"/>
    <w:rsid w:val="00A5201A"/>
    <w:rsid w:val="00A52D03"/>
    <w:rsid w:val="00A5325C"/>
    <w:rsid w:val="00A53B5B"/>
    <w:rsid w:val="00A54654"/>
    <w:rsid w:val="00A5517A"/>
    <w:rsid w:val="00A557D6"/>
    <w:rsid w:val="00A55E35"/>
    <w:rsid w:val="00A55F93"/>
    <w:rsid w:val="00A56223"/>
    <w:rsid w:val="00A56B06"/>
    <w:rsid w:val="00A57336"/>
    <w:rsid w:val="00A57519"/>
    <w:rsid w:val="00A57CCA"/>
    <w:rsid w:val="00A608D4"/>
    <w:rsid w:val="00A61FB3"/>
    <w:rsid w:val="00A62202"/>
    <w:rsid w:val="00A6231F"/>
    <w:rsid w:val="00A626EE"/>
    <w:rsid w:val="00A63791"/>
    <w:rsid w:val="00A63ED2"/>
    <w:rsid w:val="00A64374"/>
    <w:rsid w:val="00A6441D"/>
    <w:rsid w:val="00A64A8B"/>
    <w:rsid w:val="00A64EE3"/>
    <w:rsid w:val="00A65441"/>
    <w:rsid w:val="00A658F0"/>
    <w:rsid w:val="00A66BBE"/>
    <w:rsid w:val="00A66BE8"/>
    <w:rsid w:val="00A66CEA"/>
    <w:rsid w:val="00A66EA2"/>
    <w:rsid w:val="00A67347"/>
    <w:rsid w:val="00A67B8D"/>
    <w:rsid w:val="00A67FA6"/>
    <w:rsid w:val="00A7171E"/>
    <w:rsid w:val="00A717E6"/>
    <w:rsid w:val="00A72B23"/>
    <w:rsid w:val="00A730C8"/>
    <w:rsid w:val="00A7317B"/>
    <w:rsid w:val="00A73E4D"/>
    <w:rsid w:val="00A74497"/>
    <w:rsid w:val="00A758A1"/>
    <w:rsid w:val="00A75E69"/>
    <w:rsid w:val="00A75FE3"/>
    <w:rsid w:val="00A76EF1"/>
    <w:rsid w:val="00A771E3"/>
    <w:rsid w:val="00A77BC3"/>
    <w:rsid w:val="00A77FC5"/>
    <w:rsid w:val="00A805AA"/>
    <w:rsid w:val="00A80602"/>
    <w:rsid w:val="00A80FAC"/>
    <w:rsid w:val="00A824A3"/>
    <w:rsid w:val="00A82ED5"/>
    <w:rsid w:val="00A83208"/>
    <w:rsid w:val="00A83F05"/>
    <w:rsid w:val="00A8528A"/>
    <w:rsid w:val="00A85BAF"/>
    <w:rsid w:val="00A863C3"/>
    <w:rsid w:val="00A865ED"/>
    <w:rsid w:val="00A86B1E"/>
    <w:rsid w:val="00A87712"/>
    <w:rsid w:val="00A87CDA"/>
    <w:rsid w:val="00A9012E"/>
    <w:rsid w:val="00A90305"/>
    <w:rsid w:val="00A90E98"/>
    <w:rsid w:val="00A91261"/>
    <w:rsid w:val="00A915B2"/>
    <w:rsid w:val="00A9176F"/>
    <w:rsid w:val="00A919B9"/>
    <w:rsid w:val="00A92B10"/>
    <w:rsid w:val="00A930F0"/>
    <w:rsid w:val="00A939B8"/>
    <w:rsid w:val="00A94205"/>
    <w:rsid w:val="00A95A6E"/>
    <w:rsid w:val="00A96D1D"/>
    <w:rsid w:val="00A9710F"/>
    <w:rsid w:val="00A97519"/>
    <w:rsid w:val="00A97F18"/>
    <w:rsid w:val="00A97F31"/>
    <w:rsid w:val="00AA0890"/>
    <w:rsid w:val="00AA0ACB"/>
    <w:rsid w:val="00AA0BE6"/>
    <w:rsid w:val="00AA0CD6"/>
    <w:rsid w:val="00AA158A"/>
    <w:rsid w:val="00AA17FB"/>
    <w:rsid w:val="00AA25E1"/>
    <w:rsid w:val="00AA2CF0"/>
    <w:rsid w:val="00AA2E09"/>
    <w:rsid w:val="00AA35ED"/>
    <w:rsid w:val="00AA3888"/>
    <w:rsid w:val="00AA3B15"/>
    <w:rsid w:val="00AA3F9E"/>
    <w:rsid w:val="00AA4813"/>
    <w:rsid w:val="00AA4C85"/>
    <w:rsid w:val="00AA58D5"/>
    <w:rsid w:val="00AA5940"/>
    <w:rsid w:val="00AA6445"/>
    <w:rsid w:val="00AA69EB"/>
    <w:rsid w:val="00AA799C"/>
    <w:rsid w:val="00AA7E90"/>
    <w:rsid w:val="00AB126B"/>
    <w:rsid w:val="00AB1DB7"/>
    <w:rsid w:val="00AB291E"/>
    <w:rsid w:val="00AB2D85"/>
    <w:rsid w:val="00AB2ECB"/>
    <w:rsid w:val="00AB3F00"/>
    <w:rsid w:val="00AB4144"/>
    <w:rsid w:val="00AB41F9"/>
    <w:rsid w:val="00AB4260"/>
    <w:rsid w:val="00AB5007"/>
    <w:rsid w:val="00AB5202"/>
    <w:rsid w:val="00AB57A6"/>
    <w:rsid w:val="00AB5C0E"/>
    <w:rsid w:val="00AB657C"/>
    <w:rsid w:val="00AB77A7"/>
    <w:rsid w:val="00AB7AAA"/>
    <w:rsid w:val="00AC0AAF"/>
    <w:rsid w:val="00AC1414"/>
    <w:rsid w:val="00AC1673"/>
    <w:rsid w:val="00AC1BD3"/>
    <w:rsid w:val="00AC22F8"/>
    <w:rsid w:val="00AC2827"/>
    <w:rsid w:val="00AC2B04"/>
    <w:rsid w:val="00AC2C15"/>
    <w:rsid w:val="00AC3F67"/>
    <w:rsid w:val="00AC435B"/>
    <w:rsid w:val="00AC47FC"/>
    <w:rsid w:val="00AC4973"/>
    <w:rsid w:val="00AC52CF"/>
    <w:rsid w:val="00AC52FB"/>
    <w:rsid w:val="00AC55E4"/>
    <w:rsid w:val="00AC560D"/>
    <w:rsid w:val="00AC56F6"/>
    <w:rsid w:val="00AC592D"/>
    <w:rsid w:val="00AC6CF3"/>
    <w:rsid w:val="00AC6FD1"/>
    <w:rsid w:val="00AC7459"/>
    <w:rsid w:val="00AC74EE"/>
    <w:rsid w:val="00AC7642"/>
    <w:rsid w:val="00AC7EBE"/>
    <w:rsid w:val="00AC7ECC"/>
    <w:rsid w:val="00AC7F49"/>
    <w:rsid w:val="00AD0673"/>
    <w:rsid w:val="00AD07E6"/>
    <w:rsid w:val="00AD082D"/>
    <w:rsid w:val="00AD16C6"/>
    <w:rsid w:val="00AD1AA4"/>
    <w:rsid w:val="00AD1DB6"/>
    <w:rsid w:val="00AD2125"/>
    <w:rsid w:val="00AD2368"/>
    <w:rsid w:val="00AD244F"/>
    <w:rsid w:val="00AD3155"/>
    <w:rsid w:val="00AD327A"/>
    <w:rsid w:val="00AD3748"/>
    <w:rsid w:val="00AD3D42"/>
    <w:rsid w:val="00AD40AB"/>
    <w:rsid w:val="00AD40EC"/>
    <w:rsid w:val="00AD4A70"/>
    <w:rsid w:val="00AD4D4D"/>
    <w:rsid w:val="00AD4FD0"/>
    <w:rsid w:val="00AD51C7"/>
    <w:rsid w:val="00AD5441"/>
    <w:rsid w:val="00AD5CDC"/>
    <w:rsid w:val="00AD6548"/>
    <w:rsid w:val="00AD6D6F"/>
    <w:rsid w:val="00AD735C"/>
    <w:rsid w:val="00AD779B"/>
    <w:rsid w:val="00AD7A31"/>
    <w:rsid w:val="00AE1C61"/>
    <w:rsid w:val="00AE1D4D"/>
    <w:rsid w:val="00AE25AF"/>
    <w:rsid w:val="00AE278F"/>
    <w:rsid w:val="00AE285A"/>
    <w:rsid w:val="00AE331C"/>
    <w:rsid w:val="00AE3A95"/>
    <w:rsid w:val="00AE3E0B"/>
    <w:rsid w:val="00AE3FEF"/>
    <w:rsid w:val="00AE4103"/>
    <w:rsid w:val="00AE42AD"/>
    <w:rsid w:val="00AE5104"/>
    <w:rsid w:val="00AE57F2"/>
    <w:rsid w:val="00AE65A4"/>
    <w:rsid w:val="00AE6C21"/>
    <w:rsid w:val="00AE70D4"/>
    <w:rsid w:val="00AE72F9"/>
    <w:rsid w:val="00AE743A"/>
    <w:rsid w:val="00AE76F4"/>
    <w:rsid w:val="00AE7BB8"/>
    <w:rsid w:val="00AE7EDF"/>
    <w:rsid w:val="00AF158F"/>
    <w:rsid w:val="00AF189A"/>
    <w:rsid w:val="00AF1A20"/>
    <w:rsid w:val="00AF2952"/>
    <w:rsid w:val="00AF322E"/>
    <w:rsid w:val="00AF355B"/>
    <w:rsid w:val="00AF3663"/>
    <w:rsid w:val="00AF3ACD"/>
    <w:rsid w:val="00AF3BC7"/>
    <w:rsid w:val="00AF414E"/>
    <w:rsid w:val="00AF47CF"/>
    <w:rsid w:val="00AF54ED"/>
    <w:rsid w:val="00AF58D5"/>
    <w:rsid w:val="00AF5A53"/>
    <w:rsid w:val="00AF5A9C"/>
    <w:rsid w:val="00AF63C0"/>
    <w:rsid w:val="00AF6926"/>
    <w:rsid w:val="00AF73A3"/>
    <w:rsid w:val="00AF78B0"/>
    <w:rsid w:val="00B0143D"/>
    <w:rsid w:val="00B01B4E"/>
    <w:rsid w:val="00B02C9F"/>
    <w:rsid w:val="00B02D4D"/>
    <w:rsid w:val="00B02F91"/>
    <w:rsid w:val="00B03871"/>
    <w:rsid w:val="00B03DA8"/>
    <w:rsid w:val="00B04720"/>
    <w:rsid w:val="00B0499F"/>
    <w:rsid w:val="00B04BC0"/>
    <w:rsid w:val="00B057D3"/>
    <w:rsid w:val="00B05E9B"/>
    <w:rsid w:val="00B074E4"/>
    <w:rsid w:val="00B07918"/>
    <w:rsid w:val="00B07ACA"/>
    <w:rsid w:val="00B1036A"/>
    <w:rsid w:val="00B10532"/>
    <w:rsid w:val="00B10D4E"/>
    <w:rsid w:val="00B10E0E"/>
    <w:rsid w:val="00B114E6"/>
    <w:rsid w:val="00B11843"/>
    <w:rsid w:val="00B122B0"/>
    <w:rsid w:val="00B12755"/>
    <w:rsid w:val="00B15485"/>
    <w:rsid w:val="00B15DB3"/>
    <w:rsid w:val="00B15DFE"/>
    <w:rsid w:val="00B15FA2"/>
    <w:rsid w:val="00B160B3"/>
    <w:rsid w:val="00B16295"/>
    <w:rsid w:val="00B164BD"/>
    <w:rsid w:val="00B164EC"/>
    <w:rsid w:val="00B16633"/>
    <w:rsid w:val="00B17249"/>
    <w:rsid w:val="00B1732D"/>
    <w:rsid w:val="00B1744A"/>
    <w:rsid w:val="00B1788C"/>
    <w:rsid w:val="00B1794A"/>
    <w:rsid w:val="00B17EFE"/>
    <w:rsid w:val="00B206BD"/>
    <w:rsid w:val="00B21BD6"/>
    <w:rsid w:val="00B2225A"/>
    <w:rsid w:val="00B22945"/>
    <w:rsid w:val="00B231C0"/>
    <w:rsid w:val="00B23456"/>
    <w:rsid w:val="00B23F55"/>
    <w:rsid w:val="00B24399"/>
    <w:rsid w:val="00B2451C"/>
    <w:rsid w:val="00B24717"/>
    <w:rsid w:val="00B24785"/>
    <w:rsid w:val="00B24CEB"/>
    <w:rsid w:val="00B256A1"/>
    <w:rsid w:val="00B25E56"/>
    <w:rsid w:val="00B26531"/>
    <w:rsid w:val="00B269B2"/>
    <w:rsid w:val="00B27D40"/>
    <w:rsid w:val="00B3027B"/>
    <w:rsid w:val="00B31230"/>
    <w:rsid w:val="00B31B97"/>
    <w:rsid w:val="00B3241A"/>
    <w:rsid w:val="00B32EC3"/>
    <w:rsid w:val="00B32F5E"/>
    <w:rsid w:val="00B33082"/>
    <w:rsid w:val="00B3315B"/>
    <w:rsid w:val="00B33F67"/>
    <w:rsid w:val="00B34705"/>
    <w:rsid w:val="00B34992"/>
    <w:rsid w:val="00B34B8A"/>
    <w:rsid w:val="00B34FB6"/>
    <w:rsid w:val="00B353A6"/>
    <w:rsid w:val="00B355F1"/>
    <w:rsid w:val="00B35FA9"/>
    <w:rsid w:val="00B3694A"/>
    <w:rsid w:val="00B37301"/>
    <w:rsid w:val="00B3762C"/>
    <w:rsid w:val="00B37680"/>
    <w:rsid w:val="00B37FAE"/>
    <w:rsid w:val="00B4026B"/>
    <w:rsid w:val="00B40A01"/>
    <w:rsid w:val="00B41040"/>
    <w:rsid w:val="00B410E5"/>
    <w:rsid w:val="00B42A59"/>
    <w:rsid w:val="00B42ED8"/>
    <w:rsid w:val="00B43EA5"/>
    <w:rsid w:val="00B45554"/>
    <w:rsid w:val="00B45AF3"/>
    <w:rsid w:val="00B45E0F"/>
    <w:rsid w:val="00B462BD"/>
    <w:rsid w:val="00B463B6"/>
    <w:rsid w:val="00B4705F"/>
    <w:rsid w:val="00B47665"/>
    <w:rsid w:val="00B478DE"/>
    <w:rsid w:val="00B50FD0"/>
    <w:rsid w:val="00B512C2"/>
    <w:rsid w:val="00B5136C"/>
    <w:rsid w:val="00B516FD"/>
    <w:rsid w:val="00B51F51"/>
    <w:rsid w:val="00B5275B"/>
    <w:rsid w:val="00B5392B"/>
    <w:rsid w:val="00B54116"/>
    <w:rsid w:val="00B5485C"/>
    <w:rsid w:val="00B55F23"/>
    <w:rsid w:val="00B56555"/>
    <w:rsid w:val="00B56F21"/>
    <w:rsid w:val="00B56FBD"/>
    <w:rsid w:val="00B57A41"/>
    <w:rsid w:val="00B57A79"/>
    <w:rsid w:val="00B608DA"/>
    <w:rsid w:val="00B60DFB"/>
    <w:rsid w:val="00B6174B"/>
    <w:rsid w:val="00B626EC"/>
    <w:rsid w:val="00B62878"/>
    <w:rsid w:val="00B62E47"/>
    <w:rsid w:val="00B63555"/>
    <w:rsid w:val="00B637A1"/>
    <w:rsid w:val="00B63C2D"/>
    <w:rsid w:val="00B64C2A"/>
    <w:rsid w:val="00B65477"/>
    <w:rsid w:val="00B65540"/>
    <w:rsid w:val="00B65876"/>
    <w:rsid w:val="00B6587C"/>
    <w:rsid w:val="00B65BAD"/>
    <w:rsid w:val="00B666AC"/>
    <w:rsid w:val="00B669DA"/>
    <w:rsid w:val="00B66A9E"/>
    <w:rsid w:val="00B67058"/>
    <w:rsid w:val="00B6719E"/>
    <w:rsid w:val="00B70309"/>
    <w:rsid w:val="00B70457"/>
    <w:rsid w:val="00B709AF"/>
    <w:rsid w:val="00B70A4A"/>
    <w:rsid w:val="00B70D90"/>
    <w:rsid w:val="00B70DAC"/>
    <w:rsid w:val="00B71207"/>
    <w:rsid w:val="00B71A59"/>
    <w:rsid w:val="00B71BB9"/>
    <w:rsid w:val="00B72197"/>
    <w:rsid w:val="00B7247C"/>
    <w:rsid w:val="00B72A5A"/>
    <w:rsid w:val="00B72D97"/>
    <w:rsid w:val="00B72F16"/>
    <w:rsid w:val="00B73088"/>
    <w:rsid w:val="00B73B6D"/>
    <w:rsid w:val="00B742D9"/>
    <w:rsid w:val="00B74498"/>
    <w:rsid w:val="00B7553C"/>
    <w:rsid w:val="00B75E94"/>
    <w:rsid w:val="00B7726D"/>
    <w:rsid w:val="00B77BDB"/>
    <w:rsid w:val="00B806A9"/>
    <w:rsid w:val="00B8081F"/>
    <w:rsid w:val="00B81098"/>
    <w:rsid w:val="00B8136B"/>
    <w:rsid w:val="00B8160D"/>
    <w:rsid w:val="00B81E48"/>
    <w:rsid w:val="00B822D8"/>
    <w:rsid w:val="00B82DA6"/>
    <w:rsid w:val="00B82E6C"/>
    <w:rsid w:val="00B835CB"/>
    <w:rsid w:val="00B83B72"/>
    <w:rsid w:val="00B83F91"/>
    <w:rsid w:val="00B84147"/>
    <w:rsid w:val="00B847B2"/>
    <w:rsid w:val="00B84918"/>
    <w:rsid w:val="00B85C81"/>
    <w:rsid w:val="00B86F99"/>
    <w:rsid w:val="00B87641"/>
    <w:rsid w:val="00B87EFB"/>
    <w:rsid w:val="00B90C93"/>
    <w:rsid w:val="00B92D5C"/>
    <w:rsid w:val="00B92E71"/>
    <w:rsid w:val="00B92E7D"/>
    <w:rsid w:val="00B931ED"/>
    <w:rsid w:val="00B93BCA"/>
    <w:rsid w:val="00B93D05"/>
    <w:rsid w:val="00B949FC"/>
    <w:rsid w:val="00B94F7D"/>
    <w:rsid w:val="00B95296"/>
    <w:rsid w:val="00B9698F"/>
    <w:rsid w:val="00B97DBF"/>
    <w:rsid w:val="00BA012D"/>
    <w:rsid w:val="00BA1704"/>
    <w:rsid w:val="00BA1EF9"/>
    <w:rsid w:val="00BA21A4"/>
    <w:rsid w:val="00BA2344"/>
    <w:rsid w:val="00BA253A"/>
    <w:rsid w:val="00BA3350"/>
    <w:rsid w:val="00BA37F7"/>
    <w:rsid w:val="00BA4047"/>
    <w:rsid w:val="00BA41EE"/>
    <w:rsid w:val="00BA4783"/>
    <w:rsid w:val="00BA4A2B"/>
    <w:rsid w:val="00BA5835"/>
    <w:rsid w:val="00BA5968"/>
    <w:rsid w:val="00BA5CC3"/>
    <w:rsid w:val="00BA6EBB"/>
    <w:rsid w:val="00BA733A"/>
    <w:rsid w:val="00BA79C4"/>
    <w:rsid w:val="00BB0E3F"/>
    <w:rsid w:val="00BB1269"/>
    <w:rsid w:val="00BB1CB5"/>
    <w:rsid w:val="00BB223A"/>
    <w:rsid w:val="00BB2D6A"/>
    <w:rsid w:val="00BB326D"/>
    <w:rsid w:val="00BB353D"/>
    <w:rsid w:val="00BB3763"/>
    <w:rsid w:val="00BB38FB"/>
    <w:rsid w:val="00BB3A8F"/>
    <w:rsid w:val="00BB3F8B"/>
    <w:rsid w:val="00BB4089"/>
    <w:rsid w:val="00BB45DB"/>
    <w:rsid w:val="00BB4967"/>
    <w:rsid w:val="00BB59F3"/>
    <w:rsid w:val="00BB6601"/>
    <w:rsid w:val="00BB6973"/>
    <w:rsid w:val="00BB6FDC"/>
    <w:rsid w:val="00BB7100"/>
    <w:rsid w:val="00BB7B2E"/>
    <w:rsid w:val="00BB7D1A"/>
    <w:rsid w:val="00BC05C8"/>
    <w:rsid w:val="00BC0EE1"/>
    <w:rsid w:val="00BC114F"/>
    <w:rsid w:val="00BC2538"/>
    <w:rsid w:val="00BC26C7"/>
    <w:rsid w:val="00BC2E6D"/>
    <w:rsid w:val="00BC344F"/>
    <w:rsid w:val="00BC3587"/>
    <w:rsid w:val="00BC46A6"/>
    <w:rsid w:val="00BC4ACE"/>
    <w:rsid w:val="00BC5215"/>
    <w:rsid w:val="00BC6229"/>
    <w:rsid w:val="00BC688E"/>
    <w:rsid w:val="00BC6B53"/>
    <w:rsid w:val="00BC7017"/>
    <w:rsid w:val="00BC7D45"/>
    <w:rsid w:val="00BC7F56"/>
    <w:rsid w:val="00BD0B84"/>
    <w:rsid w:val="00BD14C1"/>
    <w:rsid w:val="00BD160C"/>
    <w:rsid w:val="00BD1CA6"/>
    <w:rsid w:val="00BD20C1"/>
    <w:rsid w:val="00BD21C7"/>
    <w:rsid w:val="00BD3AF2"/>
    <w:rsid w:val="00BD401E"/>
    <w:rsid w:val="00BD4DDF"/>
    <w:rsid w:val="00BD502D"/>
    <w:rsid w:val="00BD58F9"/>
    <w:rsid w:val="00BD5CA4"/>
    <w:rsid w:val="00BD5E9C"/>
    <w:rsid w:val="00BD6BAF"/>
    <w:rsid w:val="00BD703F"/>
    <w:rsid w:val="00BD7689"/>
    <w:rsid w:val="00BD7922"/>
    <w:rsid w:val="00BE024A"/>
    <w:rsid w:val="00BE1CA7"/>
    <w:rsid w:val="00BE2063"/>
    <w:rsid w:val="00BE251C"/>
    <w:rsid w:val="00BE27EF"/>
    <w:rsid w:val="00BE2F7B"/>
    <w:rsid w:val="00BE3506"/>
    <w:rsid w:val="00BE355D"/>
    <w:rsid w:val="00BE38DB"/>
    <w:rsid w:val="00BE70D6"/>
    <w:rsid w:val="00BE72A3"/>
    <w:rsid w:val="00BE7367"/>
    <w:rsid w:val="00BF03AA"/>
    <w:rsid w:val="00BF0473"/>
    <w:rsid w:val="00BF0D5A"/>
    <w:rsid w:val="00BF1378"/>
    <w:rsid w:val="00BF14F2"/>
    <w:rsid w:val="00BF1671"/>
    <w:rsid w:val="00BF2436"/>
    <w:rsid w:val="00BF2976"/>
    <w:rsid w:val="00BF2C20"/>
    <w:rsid w:val="00BF2D6F"/>
    <w:rsid w:val="00BF38C7"/>
    <w:rsid w:val="00BF4747"/>
    <w:rsid w:val="00BF5753"/>
    <w:rsid w:val="00BF593E"/>
    <w:rsid w:val="00BF59D6"/>
    <w:rsid w:val="00BF6409"/>
    <w:rsid w:val="00BF6D66"/>
    <w:rsid w:val="00BF741B"/>
    <w:rsid w:val="00BF7613"/>
    <w:rsid w:val="00BF76C1"/>
    <w:rsid w:val="00C0044C"/>
    <w:rsid w:val="00C0109B"/>
    <w:rsid w:val="00C01E1B"/>
    <w:rsid w:val="00C01F67"/>
    <w:rsid w:val="00C021DA"/>
    <w:rsid w:val="00C02456"/>
    <w:rsid w:val="00C03169"/>
    <w:rsid w:val="00C04122"/>
    <w:rsid w:val="00C04C62"/>
    <w:rsid w:val="00C05E54"/>
    <w:rsid w:val="00C05FCD"/>
    <w:rsid w:val="00C0640B"/>
    <w:rsid w:val="00C0683A"/>
    <w:rsid w:val="00C070CD"/>
    <w:rsid w:val="00C07748"/>
    <w:rsid w:val="00C0781D"/>
    <w:rsid w:val="00C1042B"/>
    <w:rsid w:val="00C11184"/>
    <w:rsid w:val="00C113A5"/>
    <w:rsid w:val="00C11429"/>
    <w:rsid w:val="00C1166F"/>
    <w:rsid w:val="00C11C0D"/>
    <w:rsid w:val="00C11FF5"/>
    <w:rsid w:val="00C12F9E"/>
    <w:rsid w:val="00C12FC9"/>
    <w:rsid w:val="00C13922"/>
    <w:rsid w:val="00C139BD"/>
    <w:rsid w:val="00C13B3A"/>
    <w:rsid w:val="00C13D5C"/>
    <w:rsid w:val="00C141BF"/>
    <w:rsid w:val="00C14686"/>
    <w:rsid w:val="00C15A17"/>
    <w:rsid w:val="00C15BE8"/>
    <w:rsid w:val="00C16199"/>
    <w:rsid w:val="00C16BB9"/>
    <w:rsid w:val="00C17E70"/>
    <w:rsid w:val="00C20265"/>
    <w:rsid w:val="00C2059F"/>
    <w:rsid w:val="00C20755"/>
    <w:rsid w:val="00C2079F"/>
    <w:rsid w:val="00C21142"/>
    <w:rsid w:val="00C21FB3"/>
    <w:rsid w:val="00C22511"/>
    <w:rsid w:val="00C227E1"/>
    <w:rsid w:val="00C235D5"/>
    <w:rsid w:val="00C236C7"/>
    <w:rsid w:val="00C23CC7"/>
    <w:rsid w:val="00C23F50"/>
    <w:rsid w:val="00C24B9F"/>
    <w:rsid w:val="00C2520B"/>
    <w:rsid w:val="00C256B0"/>
    <w:rsid w:val="00C25ABE"/>
    <w:rsid w:val="00C25F96"/>
    <w:rsid w:val="00C260EF"/>
    <w:rsid w:val="00C2752E"/>
    <w:rsid w:val="00C27CB5"/>
    <w:rsid w:val="00C27D10"/>
    <w:rsid w:val="00C27F94"/>
    <w:rsid w:val="00C31067"/>
    <w:rsid w:val="00C323CF"/>
    <w:rsid w:val="00C3259A"/>
    <w:rsid w:val="00C32C27"/>
    <w:rsid w:val="00C33177"/>
    <w:rsid w:val="00C33F5E"/>
    <w:rsid w:val="00C3411D"/>
    <w:rsid w:val="00C3543F"/>
    <w:rsid w:val="00C360D2"/>
    <w:rsid w:val="00C36B38"/>
    <w:rsid w:val="00C36F41"/>
    <w:rsid w:val="00C37697"/>
    <w:rsid w:val="00C402F2"/>
    <w:rsid w:val="00C404E9"/>
    <w:rsid w:val="00C406E2"/>
    <w:rsid w:val="00C40D90"/>
    <w:rsid w:val="00C41824"/>
    <w:rsid w:val="00C41AFF"/>
    <w:rsid w:val="00C42333"/>
    <w:rsid w:val="00C42FA5"/>
    <w:rsid w:val="00C4362D"/>
    <w:rsid w:val="00C43E9B"/>
    <w:rsid w:val="00C44090"/>
    <w:rsid w:val="00C4447C"/>
    <w:rsid w:val="00C44E9E"/>
    <w:rsid w:val="00C45856"/>
    <w:rsid w:val="00C45E51"/>
    <w:rsid w:val="00C46128"/>
    <w:rsid w:val="00C4688A"/>
    <w:rsid w:val="00C46B6D"/>
    <w:rsid w:val="00C46CBC"/>
    <w:rsid w:val="00C475A7"/>
    <w:rsid w:val="00C4797E"/>
    <w:rsid w:val="00C47F81"/>
    <w:rsid w:val="00C50DF2"/>
    <w:rsid w:val="00C512F4"/>
    <w:rsid w:val="00C51E08"/>
    <w:rsid w:val="00C521B1"/>
    <w:rsid w:val="00C521CE"/>
    <w:rsid w:val="00C52555"/>
    <w:rsid w:val="00C52923"/>
    <w:rsid w:val="00C52BF6"/>
    <w:rsid w:val="00C5302D"/>
    <w:rsid w:val="00C5312C"/>
    <w:rsid w:val="00C5396A"/>
    <w:rsid w:val="00C54106"/>
    <w:rsid w:val="00C5410E"/>
    <w:rsid w:val="00C542E7"/>
    <w:rsid w:val="00C543EB"/>
    <w:rsid w:val="00C54C28"/>
    <w:rsid w:val="00C54E1A"/>
    <w:rsid w:val="00C54FEF"/>
    <w:rsid w:val="00C553A2"/>
    <w:rsid w:val="00C553F8"/>
    <w:rsid w:val="00C55FA5"/>
    <w:rsid w:val="00C56251"/>
    <w:rsid w:val="00C5626D"/>
    <w:rsid w:val="00C56273"/>
    <w:rsid w:val="00C56D38"/>
    <w:rsid w:val="00C57653"/>
    <w:rsid w:val="00C60205"/>
    <w:rsid w:val="00C605B0"/>
    <w:rsid w:val="00C60762"/>
    <w:rsid w:val="00C61171"/>
    <w:rsid w:val="00C612C4"/>
    <w:rsid w:val="00C61679"/>
    <w:rsid w:val="00C61801"/>
    <w:rsid w:val="00C61DDF"/>
    <w:rsid w:val="00C62B14"/>
    <w:rsid w:val="00C62FEA"/>
    <w:rsid w:val="00C636E4"/>
    <w:rsid w:val="00C636E6"/>
    <w:rsid w:val="00C6387A"/>
    <w:rsid w:val="00C639C6"/>
    <w:rsid w:val="00C63BBC"/>
    <w:rsid w:val="00C64D87"/>
    <w:rsid w:val="00C65511"/>
    <w:rsid w:val="00C6569C"/>
    <w:rsid w:val="00C65AAD"/>
    <w:rsid w:val="00C67402"/>
    <w:rsid w:val="00C6790E"/>
    <w:rsid w:val="00C706E6"/>
    <w:rsid w:val="00C709A4"/>
    <w:rsid w:val="00C70ECC"/>
    <w:rsid w:val="00C70F71"/>
    <w:rsid w:val="00C713C5"/>
    <w:rsid w:val="00C720D4"/>
    <w:rsid w:val="00C72253"/>
    <w:rsid w:val="00C72538"/>
    <w:rsid w:val="00C7281D"/>
    <w:rsid w:val="00C72826"/>
    <w:rsid w:val="00C73B1F"/>
    <w:rsid w:val="00C74ECD"/>
    <w:rsid w:val="00C7503C"/>
    <w:rsid w:val="00C759C2"/>
    <w:rsid w:val="00C75AFF"/>
    <w:rsid w:val="00C76496"/>
    <w:rsid w:val="00C76948"/>
    <w:rsid w:val="00C778C6"/>
    <w:rsid w:val="00C77DC8"/>
    <w:rsid w:val="00C77EB0"/>
    <w:rsid w:val="00C80AE5"/>
    <w:rsid w:val="00C80BD1"/>
    <w:rsid w:val="00C835AE"/>
    <w:rsid w:val="00C8396A"/>
    <w:rsid w:val="00C84637"/>
    <w:rsid w:val="00C84B7F"/>
    <w:rsid w:val="00C84CAD"/>
    <w:rsid w:val="00C854E6"/>
    <w:rsid w:val="00C85C03"/>
    <w:rsid w:val="00C85DA6"/>
    <w:rsid w:val="00C87829"/>
    <w:rsid w:val="00C87AA3"/>
    <w:rsid w:val="00C90B8D"/>
    <w:rsid w:val="00C90C51"/>
    <w:rsid w:val="00C91090"/>
    <w:rsid w:val="00C91197"/>
    <w:rsid w:val="00C91C11"/>
    <w:rsid w:val="00C91CA3"/>
    <w:rsid w:val="00C91E1E"/>
    <w:rsid w:val="00C92626"/>
    <w:rsid w:val="00C927E8"/>
    <w:rsid w:val="00C93120"/>
    <w:rsid w:val="00C936AF"/>
    <w:rsid w:val="00C93DE5"/>
    <w:rsid w:val="00C93F18"/>
    <w:rsid w:val="00C9489A"/>
    <w:rsid w:val="00C95540"/>
    <w:rsid w:val="00C958BE"/>
    <w:rsid w:val="00C9640C"/>
    <w:rsid w:val="00C968A9"/>
    <w:rsid w:val="00C96FA7"/>
    <w:rsid w:val="00C9732D"/>
    <w:rsid w:val="00CA05DF"/>
    <w:rsid w:val="00CA157C"/>
    <w:rsid w:val="00CA19CC"/>
    <w:rsid w:val="00CA1E54"/>
    <w:rsid w:val="00CA25B9"/>
    <w:rsid w:val="00CA27C1"/>
    <w:rsid w:val="00CA2B62"/>
    <w:rsid w:val="00CA2C47"/>
    <w:rsid w:val="00CA3A14"/>
    <w:rsid w:val="00CA3E16"/>
    <w:rsid w:val="00CA4397"/>
    <w:rsid w:val="00CA4417"/>
    <w:rsid w:val="00CA507A"/>
    <w:rsid w:val="00CA51A5"/>
    <w:rsid w:val="00CA5B70"/>
    <w:rsid w:val="00CA5B7C"/>
    <w:rsid w:val="00CA6A89"/>
    <w:rsid w:val="00CA6E8B"/>
    <w:rsid w:val="00CA7015"/>
    <w:rsid w:val="00CB0590"/>
    <w:rsid w:val="00CB06EC"/>
    <w:rsid w:val="00CB0941"/>
    <w:rsid w:val="00CB14AE"/>
    <w:rsid w:val="00CB16A8"/>
    <w:rsid w:val="00CB1749"/>
    <w:rsid w:val="00CB198B"/>
    <w:rsid w:val="00CB254A"/>
    <w:rsid w:val="00CB26AD"/>
    <w:rsid w:val="00CB32D7"/>
    <w:rsid w:val="00CB41AD"/>
    <w:rsid w:val="00CB433A"/>
    <w:rsid w:val="00CB4D0F"/>
    <w:rsid w:val="00CB542A"/>
    <w:rsid w:val="00CB54EC"/>
    <w:rsid w:val="00CB5947"/>
    <w:rsid w:val="00CB661A"/>
    <w:rsid w:val="00CB6966"/>
    <w:rsid w:val="00CB6C58"/>
    <w:rsid w:val="00CB78F4"/>
    <w:rsid w:val="00CB79F1"/>
    <w:rsid w:val="00CC0405"/>
    <w:rsid w:val="00CC0D91"/>
    <w:rsid w:val="00CC0E94"/>
    <w:rsid w:val="00CC10B8"/>
    <w:rsid w:val="00CC1117"/>
    <w:rsid w:val="00CC14BD"/>
    <w:rsid w:val="00CC15DF"/>
    <w:rsid w:val="00CC185D"/>
    <w:rsid w:val="00CC279D"/>
    <w:rsid w:val="00CC279F"/>
    <w:rsid w:val="00CC3253"/>
    <w:rsid w:val="00CC3675"/>
    <w:rsid w:val="00CC3F82"/>
    <w:rsid w:val="00CC412F"/>
    <w:rsid w:val="00CC4418"/>
    <w:rsid w:val="00CC5168"/>
    <w:rsid w:val="00CC536A"/>
    <w:rsid w:val="00CC6076"/>
    <w:rsid w:val="00CC61CD"/>
    <w:rsid w:val="00CC632B"/>
    <w:rsid w:val="00CC66DB"/>
    <w:rsid w:val="00CC6AF1"/>
    <w:rsid w:val="00CC6B99"/>
    <w:rsid w:val="00CC7851"/>
    <w:rsid w:val="00CC7A33"/>
    <w:rsid w:val="00CD025F"/>
    <w:rsid w:val="00CD02B3"/>
    <w:rsid w:val="00CD05AA"/>
    <w:rsid w:val="00CD1860"/>
    <w:rsid w:val="00CD1F40"/>
    <w:rsid w:val="00CD2762"/>
    <w:rsid w:val="00CD2B0A"/>
    <w:rsid w:val="00CD3325"/>
    <w:rsid w:val="00CD3A76"/>
    <w:rsid w:val="00CD4079"/>
    <w:rsid w:val="00CD4264"/>
    <w:rsid w:val="00CD4D08"/>
    <w:rsid w:val="00CD4DAD"/>
    <w:rsid w:val="00CD5160"/>
    <w:rsid w:val="00CD6FAA"/>
    <w:rsid w:val="00CD78B6"/>
    <w:rsid w:val="00CE0611"/>
    <w:rsid w:val="00CE1683"/>
    <w:rsid w:val="00CE1917"/>
    <w:rsid w:val="00CE19A5"/>
    <w:rsid w:val="00CE2576"/>
    <w:rsid w:val="00CE2873"/>
    <w:rsid w:val="00CE301F"/>
    <w:rsid w:val="00CE31EB"/>
    <w:rsid w:val="00CE32CC"/>
    <w:rsid w:val="00CE3951"/>
    <w:rsid w:val="00CE3A8F"/>
    <w:rsid w:val="00CE3F7E"/>
    <w:rsid w:val="00CE4274"/>
    <w:rsid w:val="00CE4B7B"/>
    <w:rsid w:val="00CE547E"/>
    <w:rsid w:val="00CE5510"/>
    <w:rsid w:val="00CE58FF"/>
    <w:rsid w:val="00CE6197"/>
    <w:rsid w:val="00CE6A96"/>
    <w:rsid w:val="00CE6F1D"/>
    <w:rsid w:val="00CE74E4"/>
    <w:rsid w:val="00CF065C"/>
    <w:rsid w:val="00CF0D02"/>
    <w:rsid w:val="00CF1547"/>
    <w:rsid w:val="00CF2087"/>
    <w:rsid w:val="00CF21F4"/>
    <w:rsid w:val="00CF26E1"/>
    <w:rsid w:val="00CF37F3"/>
    <w:rsid w:val="00CF3C60"/>
    <w:rsid w:val="00CF3CA2"/>
    <w:rsid w:val="00CF3FD6"/>
    <w:rsid w:val="00CF4693"/>
    <w:rsid w:val="00CF4E18"/>
    <w:rsid w:val="00CF52C4"/>
    <w:rsid w:val="00CF5C25"/>
    <w:rsid w:val="00CF62B7"/>
    <w:rsid w:val="00CF64ED"/>
    <w:rsid w:val="00D000BC"/>
    <w:rsid w:val="00D00208"/>
    <w:rsid w:val="00D01F2B"/>
    <w:rsid w:val="00D027BF"/>
    <w:rsid w:val="00D02F04"/>
    <w:rsid w:val="00D03F76"/>
    <w:rsid w:val="00D04037"/>
    <w:rsid w:val="00D041C7"/>
    <w:rsid w:val="00D0440F"/>
    <w:rsid w:val="00D04C5C"/>
    <w:rsid w:val="00D0581F"/>
    <w:rsid w:val="00D05BF1"/>
    <w:rsid w:val="00D05CA1"/>
    <w:rsid w:val="00D06660"/>
    <w:rsid w:val="00D10021"/>
    <w:rsid w:val="00D10207"/>
    <w:rsid w:val="00D10730"/>
    <w:rsid w:val="00D109EC"/>
    <w:rsid w:val="00D10EA3"/>
    <w:rsid w:val="00D10EA8"/>
    <w:rsid w:val="00D10EF6"/>
    <w:rsid w:val="00D110A0"/>
    <w:rsid w:val="00D11234"/>
    <w:rsid w:val="00D113F5"/>
    <w:rsid w:val="00D13A35"/>
    <w:rsid w:val="00D13C7E"/>
    <w:rsid w:val="00D14837"/>
    <w:rsid w:val="00D14D9B"/>
    <w:rsid w:val="00D14E84"/>
    <w:rsid w:val="00D157B1"/>
    <w:rsid w:val="00D15D41"/>
    <w:rsid w:val="00D15FD4"/>
    <w:rsid w:val="00D16027"/>
    <w:rsid w:val="00D16108"/>
    <w:rsid w:val="00D168C1"/>
    <w:rsid w:val="00D17B51"/>
    <w:rsid w:val="00D200D5"/>
    <w:rsid w:val="00D2082F"/>
    <w:rsid w:val="00D20B18"/>
    <w:rsid w:val="00D20BEB"/>
    <w:rsid w:val="00D2116A"/>
    <w:rsid w:val="00D212EE"/>
    <w:rsid w:val="00D21475"/>
    <w:rsid w:val="00D2167C"/>
    <w:rsid w:val="00D224C7"/>
    <w:rsid w:val="00D232C0"/>
    <w:rsid w:val="00D236DA"/>
    <w:rsid w:val="00D23B73"/>
    <w:rsid w:val="00D23B93"/>
    <w:rsid w:val="00D244CB"/>
    <w:rsid w:val="00D24C91"/>
    <w:rsid w:val="00D25657"/>
    <w:rsid w:val="00D25D05"/>
    <w:rsid w:val="00D2603C"/>
    <w:rsid w:val="00D26BF0"/>
    <w:rsid w:val="00D27F37"/>
    <w:rsid w:val="00D30994"/>
    <w:rsid w:val="00D321F4"/>
    <w:rsid w:val="00D32523"/>
    <w:rsid w:val="00D3276C"/>
    <w:rsid w:val="00D329A7"/>
    <w:rsid w:val="00D32CDF"/>
    <w:rsid w:val="00D3336D"/>
    <w:rsid w:val="00D33507"/>
    <w:rsid w:val="00D337D2"/>
    <w:rsid w:val="00D33B42"/>
    <w:rsid w:val="00D33B52"/>
    <w:rsid w:val="00D33D68"/>
    <w:rsid w:val="00D35269"/>
    <w:rsid w:val="00D35AFB"/>
    <w:rsid w:val="00D36AA2"/>
    <w:rsid w:val="00D36EC6"/>
    <w:rsid w:val="00D37242"/>
    <w:rsid w:val="00D3734F"/>
    <w:rsid w:val="00D37783"/>
    <w:rsid w:val="00D3785F"/>
    <w:rsid w:val="00D37C32"/>
    <w:rsid w:val="00D37C39"/>
    <w:rsid w:val="00D37CC4"/>
    <w:rsid w:val="00D40271"/>
    <w:rsid w:val="00D408A0"/>
    <w:rsid w:val="00D40C8E"/>
    <w:rsid w:val="00D4159F"/>
    <w:rsid w:val="00D4265E"/>
    <w:rsid w:val="00D42A3E"/>
    <w:rsid w:val="00D42B8C"/>
    <w:rsid w:val="00D42BF0"/>
    <w:rsid w:val="00D42F1F"/>
    <w:rsid w:val="00D44379"/>
    <w:rsid w:val="00D44C65"/>
    <w:rsid w:val="00D4570C"/>
    <w:rsid w:val="00D45F58"/>
    <w:rsid w:val="00D506F7"/>
    <w:rsid w:val="00D50992"/>
    <w:rsid w:val="00D50C76"/>
    <w:rsid w:val="00D51603"/>
    <w:rsid w:val="00D516DB"/>
    <w:rsid w:val="00D5194E"/>
    <w:rsid w:val="00D520F6"/>
    <w:rsid w:val="00D521B7"/>
    <w:rsid w:val="00D52573"/>
    <w:rsid w:val="00D52D49"/>
    <w:rsid w:val="00D53088"/>
    <w:rsid w:val="00D53173"/>
    <w:rsid w:val="00D54307"/>
    <w:rsid w:val="00D54413"/>
    <w:rsid w:val="00D55017"/>
    <w:rsid w:val="00D55398"/>
    <w:rsid w:val="00D5547C"/>
    <w:rsid w:val="00D55873"/>
    <w:rsid w:val="00D55938"/>
    <w:rsid w:val="00D566A4"/>
    <w:rsid w:val="00D570BA"/>
    <w:rsid w:val="00D57337"/>
    <w:rsid w:val="00D575BE"/>
    <w:rsid w:val="00D578F8"/>
    <w:rsid w:val="00D57982"/>
    <w:rsid w:val="00D57D7E"/>
    <w:rsid w:val="00D57DA4"/>
    <w:rsid w:val="00D60173"/>
    <w:rsid w:val="00D605A2"/>
    <w:rsid w:val="00D61533"/>
    <w:rsid w:val="00D61FF1"/>
    <w:rsid w:val="00D62F87"/>
    <w:rsid w:val="00D65548"/>
    <w:rsid w:val="00D6612F"/>
    <w:rsid w:val="00D66382"/>
    <w:rsid w:val="00D66F99"/>
    <w:rsid w:val="00D67165"/>
    <w:rsid w:val="00D6760A"/>
    <w:rsid w:val="00D709D3"/>
    <w:rsid w:val="00D7122F"/>
    <w:rsid w:val="00D728E6"/>
    <w:rsid w:val="00D730AD"/>
    <w:rsid w:val="00D74448"/>
    <w:rsid w:val="00D74DDE"/>
    <w:rsid w:val="00D75A67"/>
    <w:rsid w:val="00D75AD2"/>
    <w:rsid w:val="00D75B84"/>
    <w:rsid w:val="00D75B87"/>
    <w:rsid w:val="00D760E9"/>
    <w:rsid w:val="00D76CFD"/>
    <w:rsid w:val="00D76D9D"/>
    <w:rsid w:val="00D77581"/>
    <w:rsid w:val="00D7779C"/>
    <w:rsid w:val="00D77AA8"/>
    <w:rsid w:val="00D80171"/>
    <w:rsid w:val="00D807DD"/>
    <w:rsid w:val="00D8125C"/>
    <w:rsid w:val="00D8258C"/>
    <w:rsid w:val="00D826BD"/>
    <w:rsid w:val="00D82702"/>
    <w:rsid w:val="00D8277B"/>
    <w:rsid w:val="00D83AD3"/>
    <w:rsid w:val="00D84D21"/>
    <w:rsid w:val="00D854B4"/>
    <w:rsid w:val="00D85C35"/>
    <w:rsid w:val="00D86041"/>
    <w:rsid w:val="00D876CA"/>
    <w:rsid w:val="00D900A3"/>
    <w:rsid w:val="00D901F2"/>
    <w:rsid w:val="00D903A5"/>
    <w:rsid w:val="00D9076A"/>
    <w:rsid w:val="00D90AB3"/>
    <w:rsid w:val="00D90C37"/>
    <w:rsid w:val="00D90DC0"/>
    <w:rsid w:val="00D916F8"/>
    <w:rsid w:val="00D919FE"/>
    <w:rsid w:val="00D91FE9"/>
    <w:rsid w:val="00D922AC"/>
    <w:rsid w:val="00D92AE4"/>
    <w:rsid w:val="00D92CA4"/>
    <w:rsid w:val="00D93701"/>
    <w:rsid w:val="00D940F1"/>
    <w:rsid w:val="00D94253"/>
    <w:rsid w:val="00D94591"/>
    <w:rsid w:val="00D9580D"/>
    <w:rsid w:val="00D96874"/>
    <w:rsid w:val="00D968AE"/>
    <w:rsid w:val="00D96CCF"/>
    <w:rsid w:val="00D96E90"/>
    <w:rsid w:val="00D97473"/>
    <w:rsid w:val="00D9771E"/>
    <w:rsid w:val="00D97861"/>
    <w:rsid w:val="00D978F9"/>
    <w:rsid w:val="00D97C7F"/>
    <w:rsid w:val="00D97D5D"/>
    <w:rsid w:val="00DA07AF"/>
    <w:rsid w:val="00DA0B50"/>
    <w:rsid w:val="00DA10A3"/>
    <w:rsid w:val="00DA10AF"/>
    <w:rsid w:val="00DA11DB"/>
    <w:rsid w:val="00DA1AF6"/>
    <w:rsid w:val="00DA1E02"/>
    <w:rsid w:val="00DA28A2"/>
    <w:rsid w:val="00DA2920"/>
    <w:rsid w:val="00DA425F"/>
    <w:rsid w:val="00DA4F2B"/>
    <w:rsid w:val="00DA51E6"/>
    <w:rsid w:val="00DA5331"/>
    <w:rsid w:val="00DA544B"/>
    <w:rsid w:val="00DA5464"/>
    <w:rsid w:val="00DA610B"/>
    <w:rsid w:val="00DA6276"/>
    <w:rsid w:val="00DA7EFF"/>
    <w:rsid w:val="00DB0862"/>
    <w:rsid w:val="00DB22E0"/>
    <w:rsid w:val="00DB302F"/>
    <w:rsid w:val="00DB3AEA"/>
    <w:rsid w:val="00DB55AD"/>
    <w:rsid w:val="00DB5862"/>
    <w:rsid w:val="00DB59C2"/>
    <w:rsid w:val="00DB5D11"/>
    <w:rsid w:val="00DB663B"/>
    <w:rsid w:val="00DB7545"/>
    <w:rsid w:val="00DB778A"/>
    <w:rsid w:val="00DB7B31"/>
    <w:rsid w:val="00DC0539"/>
    <w:rsid w:val="00DC1018"/>
    <w:rsid w:val="00DC17B3"/>
    <w:rsid w:val="00DC24BC"/>
    <w:rsid w:val="00DC2608"/>
    <w:rsid w:val="00DC262A"/>
    <w:rsid w:val="00DC2EE0"/>
    <w:rsid w:val="00DC2F96"/>
    <w:rsid w:val="00DC3173"/>
    <w:rsid w:val="00DC3F19"/>
    <w:rsid w:val="00DC4079"/>
    <w:rsid w:val="00DC4CEB"/>
    <w:rsid w:val="00DC53A0"/>
    <w:rsid w:val="00DC68C6"/>
    <w:rsid w:val="00DC6A22"/>
    <w:rsid w:val="00DC6D14"/>
    <w:rsid w:val="00DC71A2"/>
    <w:rsid w:val="00DC77DF"/>
    <w:rsid w:val="00DC7908"/>
    <w:rsid w:val="00DC7B25"/>
    <w:rsid w:val="00DC7E6D"/>
    <w:rsid w:val="00DD050E"/>
    <w:rsid w:val="00DD0FA4"/>
    <w:rsid w:val="00DD12F5"/>
    <w:rsid w:val="00DD1D50"/>
    <w:rsid w:val="00DD2A61"/>
    <w:rsid w:val="00DD2AA1"/>
    <w:rsid w:val="00DD33A1"/>
    <w:rsid w:val="00DD41D4"/>
    <w:rsid w:val="00DD4D28"/>
    <w:rsid w:val="00DD4D4A"/>
    <w:rsid w:val="00DD5314"/>
    <w:rsid w:val="00DD554F"/>
    <w:rsid w:val="00DD6979"/>
    <w:rsid w:val="00DD6E05"/>
    <w:rsid w:val="00DD6EB0"/>
    <w:rsid w:val="00DD7334"/>
    <w:rsid w:val="00DD75C0"/>
    <w:rsid w:val="00DD79C4"/>
    <w:rsid w:val="00DE106D"/>
    <w:rsid w:val="00DE174B"/>
    <w:rsid w:val="00DE1DBE"/>
    <w:rsid w:val="00DE31AD"/>
    <w:rsid w:val="00DE3244"/>
    <w:rsid w:val="00DE33FF"/>
    <w:rsid w:val="00DE34AC"/>
    <w:rsid w:val="00DE3B86"/>
    <w:rsid w:val="00DE42CE"/>
    <w:rsid w:val="00DE435F"/>
    <w:rsid w:val="00DE5951"/>
    <w:rsid w:val="00DE5CC9"/>
    <w:rsid w:val="00DE6967"/>
    <w:rsid w:val="00DE7861"/>
    <w:rsid w:val="00DF204B"/>
    <w:rsid w:val="00DF2443"/>
    <w:rsid w:val="00DF2644"/>
    <w:rsid w:val="00DF2D82"/>
    <w:rsid w:val="00DF30A8"/>
    <w:rsid w:val="00DF37F0"/>
    <w:rsid w:val="00DF42B6"/>
    <w:rsid w:val="00DF5A12"/>
    <w:rsid w:val="00DF6147"/>
    <w:rsid w:val="00DF6C2B"/>
    <w:rsid w:val="00DF6E72"/>
    <w:rsid w:val="00DF7010"/>
    <w:rsid w:val="00DF7055"/>
    <w:rsid w:val="00DF78D1"/>
    <w:rsid w:val="00E0184D"/>
    <w:rsid w:val="00E01C6D"/>
    <w:rsid w:val="00E025AE"/>
    <w:rsid w:val="00E02E89"/>
    <w:rsid w:val="00E03D2D"/>
    <w:rsid w:val="00E03F13"/>
    <w:rsid w:val="00E04261"/>
    <w:rsid w:val="00E04859"/>
    <w:rsid w:val="00E04D34"/>
    <w:rsid w:val="00E04E98"/>
    <w:rsid w:val="00E04F65"/>
    <w:rsid w:val="00E059EC"/>
    <w:rsid w:val="00E06122"/>
    <w:rsid w:val="00E063CF"/>
    <w:rsid w:val="00E06C70"/>
    <w:rsid w:val="00E06E1E"/>
    <w:rsid w:val="00E071D3"/>
    <w:rsid w:val="00E07C8A"/>
    <w:rsid w:val="00E07F0C"/>
    <w:rsid w:val="00E10C2F"/>
    <w:rsid w:val="00E10CF6"/>
    <w:rsid w:val="00E10E48"/>
    <w:rsid w:val="00E1163B"/>
    <w:rsid w:val="00E12507"/>
    <w:rsid w:val="00E1340A"/>
    <w:rsid w:val="00E138B6"/>
    <w:rsid w:val="00E139CB"/>
    <w:rsid w:val="00E139FE"/>
    <w:rsid w:val="00E14648"/>
    <w:rsid w:val="00E148FB"/>
    <w:rsid w:val="00E149B2"/>
    <w:rsid w:val="00E159C8"/>
    <w:rsid w:val="00E16DA9"/>
    <w:rsid w:val="00E16F26"/>
    <w:rsid w:val="00E172F4"/>
    <w:rsid w:val="00E17CC9"/>
    <w:rsid w:val="00E20327"/>
    <w:rsid w:val="00E205EB"/>
    <w:rsid w:val="00E2140E"/>
    <w:rsid w:val="00E21637"/>
    <w:rsid w:val="00E2170B"/>
    <w:rsid w:val="00E2170C"/>
    <w:rsid w:val="00E21A97"/>
    <w:rsid w:val="00E2242D"/>
    <w:rsid w:val="00E22A89"/>
    <w:rsid w:val="00E2356B"/>
    <w:rsid w:val="00E23C28"/>
    <w:rsid w:val="00E23CB1"/>
    <w:rsid w:val="00E242BF"/>
    <w:rsid w:val="00E2450D"/>
    <w:rsid w:val="00E245F3"/>
    <w:rsid w:val="00E24A95"/>
    <w:rsid w:val="00E25300"/>
    <w:rsid w:val="00E254A1"/>
    <w:rsid w:val="00E26165"/>
    <w:rsid w:val="00E26B57"/>
    <w:rsid w:val="00E26C69"/>
    <w:rsid w:val="00E26D9E"/>
    <w:rsid w:val="00E30793"/>
    <w:rsid w:val="00E33110"/>
    <w:rsid w:val="00E344CE"/>
    <w:rsid w:val="00E35749"/>
    <w:rsid w:val="00E35B12"/>
    <w:rsid w:val="00E40199"/>
    <w:rsid w:val="00E40CF9"/>
    <w:rsid w:val="00E40F0E"/>
    <w:rsid w:val="00E41FAC"/>
    <w:rsid w:val="00E42096"/>
    <w:rsid w:val="00E4260E"/>
    <w:rsid w:val="00E43106"/>
    <w:rsid w:val="00E43DD1"/>
    <w:rsid w:val="00E43DF6"/>
    <w:rsid w:val="00E43ED8"/>
    <w:rsid w:val="00E44044"/>
    <w:rsid w:val="00E4457A"/>
    <w:rsid w:val="00E45784"/>
    <w:rsid w:val="00E45AA7"/>
    <w:rsid w:val="00E45F30"/>
    <w:rsid w:val="00E46CCD"/>
    <w:rsid w:val="00E502B5"/>
    <w:rsid w:val="00E505E9"/>
    <w:rsid w:val="00E50925"/>
    <w:rsid w:val="00E50C7E"/>
    <w:rsid w:val="00E50CC4"/>
    <w:rsid w:val="00E510B7"/>
    <w:rsid w:val="00E5120A"/>
    <w:rsid w:val="00E518AF"/>
    <w:rsid w:val="00E51EB1"/>
    <w:rsid w:val="00E534DD"/>
    <w:rsid w:val="00E5449A"/>
    <w:rsid w:val="00E545B8"/>
    <w:rsid w:val="00E54628"/>
    <w:rsid w:val="00E55064"/>
    <w:rsid w:val="00E554B4"/>
    <w:rsid w:val="00E606EF"/>
    <w:rsid w:val="00E60C39"/>
    <w:rsid w:val="00E60FB0"/>
    <w:rsid w:val="00E6158D"/>
    <w:rsid w:val="00E61687"/>
    <w:rsid w:val="00E61955"/>
    <w:rsid w:val="00E62CED"/>
    <w:rsid w:val="00E62E78"/>
    <w:rsid w:val="00E63E03"/>
    <w:rsid w:val="00E63E9E"/>
    <w:rsid w:val="00E644F3"/>
    <w:rsid w:val="00E64D04"/>
    <w:rsid w:val="00E65058"/>
    <w:rsid w:val="00E6528C"/>
    <w:rsid w:val="00E65A13"/>
    <w:rsid w:val="00E6659E"/>
    <w:rsid w:val="00E70399"/>
    <w:rsid w:val="00E70419"/>
    <w:rsid w:val="00E704EF"/>
    <w:rsid w:val="00E705B4"/>
    <w:rsid w:val="00E70A86"/>
    <w:rsid w:val="00E7105A"/>
    <w:rsid w:val="00E711D4"/>
    <w:rsid w:val="00E715CA"/>
    <w:rsid w:val="00E7163A"/>
    <w:rsid w:val="00E71799"/>
    <w:rsid w:val="00E71867"/>
    <w:rsid w:val="00E71BCA"/>
    <w:rsid w:val="00E71D4F"/>
    <w:rsid w:val="00E71D93"/>
    <w:rsid w:val="00E73A27"/>
    <w:rsid w:val="00E75384"/>
    <w:rsid w:val="00E7599B"/>
    <w:rsid w:val="00E76778"/>
    <w:rsid w:val="00E77E1B"/>
    <w:rsid w:val="00E800A8"/>
    <w:rsid w:val="00E802D1"/>
    <w:rsid w:val="00E80319"/>
    <w:rsid w:val="00E803D4"/>
    <w:rsid w:val="00E808D9"/>
    <w:rsid w:val="00E81969"/>
    <w:rsid w:val="00E827BE"/>
    <w:rsid w:val="00E82AEC"/>
    <w:rsid w:val="00E82D09"/>
    <w:rsid w:val="00E83057"/>
    <w:rsid w:val="00E83988"/>
    <w:rsid w:val="00E84586"/>
    <w:rsid w:val="00E86742"/>
    <w:rsid w:val="00E868DE"/>
    <w:rsid w:val="00E87D1E"/>
    <w:rsid w:val="00E87F46"/>
    <w:rsid w:val="00E901D8"/>
    <w:rsid w:val="00E90A85"/>
    <w:rsid w:val="00E90DE1"/>
    <w:rsid w:val="00E90EA1"/>
    <w:rsid w:val="00E90F16"/>
    <w:rsid w:val="00E91C8B"/>
    <w:rsid w:val="00E91FF2"/>
    <w:rsid w:val="00E921E9"/>
    <w:rsid w:val="00E921EB"/>
    <w:rsid w:val="00E92D35"/>
    <w:rsid w:val="00E931B1"/>
    <w:rsid w:val="00E9331B"/>
    <w:rsid w:val="00E94102"/>
    <w:rsid w:val="00E949C2"/>
    <w:rsid w:val="00E94BA0"/>
    <w:rsid w:val="00E94E65"/>
    <w:rsid w:val="00E94EB1"/>
    <w:rsid w:val="00E9568D"/>
    <w:rsid w:val="00E957BD"/>
    <w:rsid w:val="00E9649D"/>
    <w:rsid w:val="00E964C7"/>
    <w:rsid w:val="00E964D3"/>
    <w:rsid w:val="00E96934"/>
    <w:rsid w:val="00E969D6"/>
    <w:rsid w:val="00E971DC"/>
    <w:rsid w:val="00E971F8"/>
    <w:rsid w:val="00E978D4"/>
    <w:rsid w:val="00E97B83"/>
    <w:rsid w:val="00EA0734"/>
    <w:rsid w:val="00EA0771"/>
    <w:rsid w:val="00EA0893"/>
    <w:rsid w:val="00EA13CA"/>
    <w:rsid w:val="00EA1470"/>
    <w:rsid w:val="00EA22E9"/>
    <w:rsid w:val="00EA26AE"/>
    <w:rsid w:val="00EA3035"/>
    <w:rsid w:val="00EA3BC7"/>
    <w:rsid w:val="00EA4B1D"/>
    <w:rsid w:val="00EA4F46"/>
    <w:rsid w:val="00EA526A"/>
    <w:rsid w:val="00EA5F12"/>
    <w:rsid w:val="00EA63FE"/>
    <w:rsid w:val="00EA65EE"/>
    <w:rsid w:val="00EA71E8"/>
    <w:rsid w:val="00EA78AE"/>
    <w:rsid w:val="00EB0024"/>
    <w:rsid w:val="00EB032A"/>
    <w:rsid w:val="00EB0AFD"/>
    <w:rsid w:val="00EB0BBE"/>
    <w:rsid w:val="00EB0D44"/>
    <w:rsid w:val="00EB0EBE"/>
    <w:rsid w:val="00EB1410"/>
    <w:rsid w:val="00EB1AC1"/>
    <w:rsid w:val="00EB251F"/>
    <w:rsid w:val="00EB2B38"/>
    <w:rsid w:val="00EB2DE1"/>
    <w:rsid w:val="00EB39C7"/>
    <w:rsid w:val="00EB3F78"/>
    <w:rsid w:val="00EB443A"/>
    <w:rsid w:val="00EB4D1A"/>
    <w:rsid w:val="00EB527D"/>
    <w:rsid w:val="00EB598E"/>
    <w:rsid w:val="00EB5D6A"/>
    <w:rsid w:val="00EB67B8"/>
    <w:rsid w:val="00EB7C92"/>
    <w:rsid w:val="00EC03B9"/>
    <w:rsid w:val="00EC0B02"/>
    <w:rsid w:val="00EC10C6"/>
    <w:rsid w:val="00EC14FD"/>
    <w:rsid w:val="00EC16A1"/>
    <w:rsid w:val="00EC2306"/>
    <w:rsid w:val="00EC46E2"/>
    <w:rsid w:val="00EC4C40"/>
    <w:rsid w:val="00EC54C6"/>
    <w:rsid w:val="00EC5913"/>
    <w:rsid w:val="00EC6B40"/>
    <w:rsid w:val="00EC7608"/>
    <w:rsid w:val="00EC7634"/>
    <w:rsid w:val="00EC7B9F"/>
    <w:rsid w:val="00EC7BD6"/>
    <w:rsid w:val="00EC7E34"/>
    <w:rsid w:val="00ED011D"/>
    <w:rsid w:val="00ED0BC8"/>
    <w:rsid w:val="00ED0C3A"/>
    <w:rsid w:val="00ED1DFC"/>
    <w:rsid w:val="00ED2042"/>
    <w:rsid w:val="00ED2173"/>
    <w:rsid w:val="00ED2547"/>
    <w:rsid w:val="00ED2955"/>
    <w:rsid w:val="00ED29D2"/>
    <w:rsid w:val="00ED311B"/>
    <w:rsid w:val="00ED3149"/>
    <w:rsid w:val="00ED3AD5"/>
    <w:rsid w:val="00ED42BC"/>
    <w:rsid w:val="00ED4B49"/>
    <w:rsid w:val="00ED4CF3"/>
    <w:rsid w:val="00ED5EDC"/>
    <w:rsid w:val="00ED610D"/>
    <w:rsid w:val="00ED6158"/>
    <w:rsid w:val="00ED6C2F"/>
    <w:rsid w:val="00ED6CEA"/>
    <w:rsid w:val="00ED6D7C"/>
    <w:rsid w:val="00ED6EA2"/>
    <w:rsid w:val="00ED706C"/>
    <w:rsid w:val="00ED7470"/>
    <w:rsid w:val="00EE0774"/>
    <w:rsid w:val="00EE10EF"/>
    <w:rsid w:val="00EE135B"/>
    <w:rsid w:val="00EE148E"/>
    <w:rsid w:val="00EE1939"/>
    <w:rsid w:val="00EE3C11"/>
    <w:rsid w:val="00EE3D7C"/>
    <w:rsid w:val="00EE4126"/>
    <w:rsid w:val="00EE4302"/>
    <w:rsid w:val="00EE4336"/>
    <w:rsid w:val="00EE4383"/>
    <w:rsid w:val="00EE583B"/>
    <w:rsid w:val="00EE5BB1"/>
    <w:rsid w:val="00EE6DAE"/>
    <w:rsid w:val="00EE6EDB"/>
    <w:rsid w:val="00EE7D59"/>
    <w:rsid w:val="00EF01F9"/>
    <w:rsid w:val="00EF2684"/>
    <w:rsid w:val="00EF28CE"/>
    <w:rsid w:val="00EF2AAE"/>
    <w:rsid w:val="00EF3620"/>
    <w:rsid w:val="00EF4A1C"/>
    <w:rsid w:val="00EF4A93"/>
    <w:rsid w:val="00EF53D9"/>
    <w:rsid w:val="00EF5D19"/>
    <w:rsid w:val="00EF5D87"/>
    <w:rsid w:val="00EF5D8C"/>
    <w:rsid w:val="00EF5E3B"/>
    <w:rsid w:val="00EF5F23"/>
    <w:rsid w:val="00EF60C1"/>
    <w:rsid w:val="00EF6ADD"/>
    <w:rsid w:val="00EF700A"/>
    <w:rsid w:val="00EF70C3"/>
    <w:rsid w:val="00EF730B"/>
    <w:rsid w:val="00EF74E5"/>
    <w:rsid w:val="00F006B1"/>
    <w:rsid w:val="00F00C5B"/>
    <w:rsid w:val="00F00D08"/>
    <w:rsid w:val="00F00DD5"/>
    <w:rsid w:val="00F014CB"/>
    <w:rsid w:val="00F01588"/>
    <w:rsid w:val="00F0205B"/>
    <w:rsid w:val="00F028C5"/>
    <w:rsid w:val="00F0348B"/>
    <w:rsid w:val="00F03D36"/>
    <w:rsid w:val="00F03FFD"/>
    <w:rsid w:val="00F054DB"/>
    <w:rsid w:val="00F0592F"/>
    <w:rsid w:val="00F05994"/>
    <w:rsid w:val="00F0678E"/>
    <w:rsid w:val="00F06907"/>
    <w:rsid w:val="00F0701B"/>
    <w:rsid w:val="00F1038E"/>
    <w:rsid w:val="00F10963"/>
    <w:rsid w:val="00F10F77"/>
    <w:rsid w:val="00F11271"/>
    <w:rsid w:val="00F1241E"/>
    <w:rsid w:val="00F12CF1"/>
    <w:rsid w:val="00F13491"/>
    <w:rsid w:val="00F1350F"/>
    <w:rsid w:val="00F14338"/>
    <w:rsid w:val="00F146F6"/>
    <w:rsid w:val="00F151A2"/>
    <w:rsid w:val="00F15616"/>
    <w:rsid w:val="00F1565A"/>
    <w:rsid w:val="00F158B2"/>
    <w:rsid w:val="00F16269"/>
    <w:rsid w:val="00F167B5"/>
    <w:rsid w:val="00F16828"/>
    <w:rsid w:val="00F16A02"/>
    <w:rsid w:val="00F173F3"/>
    <w:rsid w:val="00F178A0"/>
    <w:rsid w:val="00F17EB1"/>
    <w:rsid w:val="00F20BCE"/>
    <w:rsid w:val="00F21110"/>
    <w:rsid w:val="00F2167D"/>
    <w:rsid w:val="00F21A93"/>
    <w:rsid w:val="00F21ABE"/>
    <w:rsid w:val="00F22C16"/>
    <w:rsid w:val="00F232C0"/>
    <w:rsid w:val="00F23E7C"/>
    <w:rsid w:val="00F23F15"/>
    <w:rsid w:val="00F2410B"/>
    <w:rsid w:val="00F24C9E"/>
    <w:rsid w:val="00F25113"/>
    <w:rsid w:val="00F25707"/>
    <w:rsid w:val="00F25AE2"/>
    <w:rsid w:val="00F25B98"/>
    <w:rsid w:val="00F26A3F"/>
    <w:rsid w:val="00F27E37"/>
    <w:rsid w:val="00F30771"/>
    <w:rsid w:val="00F31581"/>
    <w:rsid w:val="00F32869"/>
    <w:rsid w:val="00F33208"/>
    <w:rsid w:val="00F33C67"/>
    <w:rsid w:val="00F33D0B"/>
    <w:rsid w:val="00F34220"/>
    <w:rsid w:val="00F35016"/>
    <w:rsid w:val="00F37810"/>
    <w:rsid w:val="00F40674"/>
    <w:rsid w:val="00F40E54"/>
    <w:rsid w:val="00F413C8"/>
    <w:rsid w:val="00F41D8F"/>
    <w:rsid w:val="00F41EF8"/>
    <w:rsid w:val="00F41F48"/>
    <w:rsid w:val="00F423A9"/>
    <w:rsid w:val="00F42A4B"/>
    <w:rsid w:val="00F44749"/>
    <w:rsid w:val="00F44D2B"/>
    <w:rsid w:val="00F4543F"/>
    <w:rsid w:val="00F4609F"/>
    <w:rsid w:val="00F4640F"/>
    <w:rsid w:val="00F46449"/>
    <w:rsid w:val="00F46BB1"/>
    <w:rsid w:val="00F46C52"/>
    <w:rsid w:val="00F47064"/>
    <w:rsid w:val="00F47451"/>
    <w:rsid w:val="00F47533"/>
    <w:rsid w:val="00F47A37"/>
    <w:rsid w:val="00F47FEF"/>
    <w:rsid w:val="00F5051B"/>
    <w:rsid w:val="00F50765"/>
    <w:rsid w:val="00F50912"/>
    <w:rsid w:val="00F50AFD"/>
    <w:rsid w:val="00F50B3A"/>
    <w:rsid w:val="00F50EB9"/>
    <w:rsid w:val="00F517C2"/>
    <w:rsid w:val="00F518F5"/>
    <w:rsid w:val="00F51E59"/>
    <w:rsid w:val="00F52105"/>
    <w:rsid w:val="00F521F9"/>
    <w:rsid w:val="00F527B2"/>
    <w:rsid w:val="00F52E30"/>
    <w:rsid w:val="00F54AC9"/>
    <w:rsid w:val="00F5510D"/>
    <w:rsid w:val="00F558B4"/>
    <w:rsid w:val="00F55E45"/>
    <w:rsid w:val="00F571AD"/>
    <w:rsid w:val="00F6045D"/>
    <w:rsid w:val="00F606A3"/>
    <w:rsid w:val="00F607D4"/>
    <w:rsid w:val="00F61836"/>
    <w:rsid w:val="00F62284"/>
    <w:rsid w:val="00F6259E"/>
    <w:rsid w:val="00F62E84"/>
    <w:rsid w:val="00F631AE"/>
    <w:rsid w:val="00F632A2"/>
    <w:rsid w:val="00F63637"/>
    <w:rsid w:val="00F64530"/>
    <w:rsid w:val="00F64823"/>
    <w:rsid w:val="00F64962"/>
    <w:rsid w:val="00F6521F"/>
    <w:rsid w:val="00F661EB"/>
    <w:rsid w:val="00F66477"/>
    <w:rsid w:val="00F669C6"/>
    <w:rsid w:val="00F66E7A"/>
    <w:rsid w:val="00F67025"/>
    <w:rsid w:val="00F67C69"/>
    <w:rsid w:val="00F67EF7"/>
    <w:rsid w:val="00F67FF8"/>
    <w:rsid w:val="00F707B5"/>
    <w:rsid w:val="00F70AFB"/>
    <w:rsid w:val="00F70B3B"/>
    <w:rsid w:val="00F72584"/>
    <w:rsid w:val="00F72AB6"/>
    <w:rsid w:val="00F72DBB"/>
    <w:rsid w:val="00F73D79"/>
    <w:rsid w:val="00F7437F"/>
    <w:rsid w:val="00F74BCF"/>
    <w:rsid w:val="00F74CB6"/>
    <w:rsid w:val="00F753EA"/>
    <w:rsid w:val="00F756DE"/>
    <w:rsid w:val="00F75C20"/>
    <w:rsid w:val="00F7650D"/>
    <w:rsid w:val="00F766EA"/>
    <w:rsid w:val="00F77AD0"/>
    <w:rsid w:val="00F802EE"/>
    <w:rsid w:val="00F808C4"/>
    <w:rsid w:val="00F81A90"/>
    <w:rsid w:val="00F81DC2"/>
    <w:rsid w:val="00F822B8"/>
    <w:rsid w:val="00F8271E"/>
    <w:rsid w:val="00F831C9"/>
    <w:rsid w:val="00F8343A"/>
    <w:rsid w:val="00F83A3A"/>
    <w:rsid w:val="00F8476B"/>
    <w:rsid w:val="00F84B19"/>
    <w:rsid w:val="00F854EA"/>
    <w:rsid w:val="00F85539"/>
    <w:rsid w:val="00F863A2"/>
    <w:rsid w:val="00F869F8"/>
    <w:rsid w:val="00F86F87"/>
    <w:rsid w:val="00F87083"/>
    <w:rsid w:val="00F9070E"/>
    <w:rsid w:val="00F908F4"/>
    <w:rsid w:val="00F90D76"/>
    <w:rsid w:val="00F90E25"/>
    <w:rsid w:val="00F91452"/>
    <w:rsid w:val="00F9151E"/>
    <w:rsid w:val="00F92626"/>
    <w:rsid w:val="00F92CFA"/>
    <w:rsid w:val="00F939A7"/>
    <w:rsid w:val="00F93F04"/>
    <w:rsid w:val="00F93FC0"/>
    <w:rsid w:val="00F9415A"/>
    <w:rsid w:val="00F94840"/>
    <w:rsid w:val="00F9496D"/>
    <w:rsid w:val="00F94E6C"/>
    <w:rsid w:val="00F95D70"/>
    <w:rsid w:val="00F963F1"/>
    <w:rsid w:val="00F967AB"/>
    <w:rsid w:val="00F9687A"/>
    <w:rsid w:val="00F9709B"/>
    <w:rsid w:val="00FA022D"/>
    <w:rsid w:val="00FA0477"/>
    <w:rsid w:val="00FA076E"/>
    <w:rsid w:val="00FA07DC"/>
    <w:rsid w:val="00FA07E0"/>
    <w:rsid w:val="00FA0845"/>
    <w:rsid w:val="00FA126F"/>
    <w:rsid w:val="00FA1309"/>
    <w:rsid w:val="00FA13D8"/>
    <w:rsid w:val="00FA14B4"/>
    <w:rsid w:val="00FA159A"/>
    <w:rsid w:val="00FA19E1"/>
    <w:rsid w:val="00FA29DB"/>
    <w:rsid w:val="00FA2A3B"/>
    <w:rsid w:val="00FA38FB"/>
    <w:rsid w:val="00FA3BD6"/>
    <w:rsid w:val="00FA3C69"/>
    <w:rsid w:val="00FA5141"/>
    <w:rsid w:val="00FA52D6"/>
    <w:rsid w:val="00FA59C4"/>
    <w:rsid w:val="00FA6256"/>
    <w:rsid w:val="00FA670A"/>
    <w:rsid w:val="00FA6AE2"/>
    <w:rsid w:val="00FA6C8E"/>
    <w:rsid w:val="00FB087B"/>
    <w:rsid w:val="00FB0AA3"/>
    <w:rsid w:val="00FB15E7"/>
    <w:rsid w:val="00FB17D0"/>
    <w:rsid w:val="00FB2666"/>
    <w:rsid w:val="00FB2A16"/>
    <w:rsid w:val="00FB2AF2"/>
    <w:rsid w:val="00FB2BA3"/>
    <w:rsid w:val="00FB37E5"/>
    <w:rsid w:val="00FB3B24"/>
    <w:rsid w:val="00FB3D46"/>
    <w:rsid w:val="00FB3D4C"/>
    <w:rsid w:val="00FB3D75"/>
    <w:rsid w:val="00FB3EAC"/>
    <w:rsid w:val="00FB41A0"/>
    <w:rsid w:val="00FB4277"/>
    <w:rsid w:val="00FB4671"/>
    <w:rsid w:val="00FB49A4"/>
    <w:rsid w:val="00FB49E5"/>
    <w:rsid w:val="00FB50E7"/>
    <w:rsid w:val="00FB57C9"/>
    <w:rsid w:val="00FB5D50"/>
    <w:rsid w:val="00FB5FF9"/>
    <w:rsid w:val="00FB6868"/>
    <w:rsid w:val="00FB6A5F"/>
    <w:rsid w:val="00FB71E4"/>
    <w:rsid w:val="00FB72D8"/>
    <w:rsid w:val="00FB7630"/>
    <w:rsid w:val="00FB7ECD"/>
    <w:rsid w:val="00FC0254"/>
    <w:rsid w:val="00FC032B"/>
    <w:rsid w:val="00FC0B1F"/>
    <w:rsid w:val="00FC204F"/>
    <w:rsid w:val="00FC365A"/>
    <w:rsid w:val="00FC45FF"/>
    <w:rsid w:val="00FC4779"/>
    <w:rsid w:val="00FC4990"/>
    <w:rsid w:val="00FC4E54"/>
    <w:rsid w:val="00FC5317"/>
    <w:rsid w:val="00FC572A"/>
    <w:rsid w:val="00FC61C8"/>
    <w:rsid w:val="00FC627C"/>
    <w:rsid w:val="00FC662D"/>
    <w:rsid w:val="00FC66D1"/>
    <w:rsid w:val="00FC6A37"/>
    <w:rsid w:val="00FC72A3"/>
    <w:rsid w:val="00FC7C7B"/>
    <w:rsid w:val="00FC7E33"/>
    <w:rsid w:val="00FD0020"/>
    <w:rsid w:val="00FD035A"/>
    <w:rsid w:val="00FD0429"/>
    <w:rsid w:val="00FD062D"/>
    <w:rsid w:val="00FD097C"/>
    <w:rsid w:val="00FD17B5"/>
    <w:rsid w:val="00FD1EFA"/>
    <w:rsid w:val="00FD2043"/>
    <w:rsid w:val="00FD3E01"/>
    <w:rsid w:val="00FD457D"/>
    <w:rsid w:val="00FD4993"/>
    <w:rsid w:val="00FD5488"/>
    <w:rsid w:val="00FD57C9"/>
    <w:rsid w:val="00FD6890"/>
    <w:rsid w:val="00FD6BE5"/>
    <w:rsid w:val="00FD6C4C"/>
    <w:rsid w:val="00FD7474"/>
    <w:rsid w:val="00FD7614"/>
    <w:rsid w:val="00FD7CD6"/>
    <w:rsid w:val="00FE0535"/>
    <w:rsid w:val="00FE0CB4"/>
    <w:rsid w:val="00FE0ECB"/>
    <w:rsid w:val="00FE0F22"/>
    <w:rsid w:val="00FE0FD6"/>
    <w:rsid w:val="00FE0FE4"/>
    <w:rsid w:val="00FE1516"/>
    <w:rsid w:val="00FE1E1B"/>
    <w:rsid w:val="00FE1E5A"/>
    <w:rsid w:val="00FE24D1"/>
    <w:rsid w:val="00FE3797"/>
    <w:rsid w:val="00FE3FF3"/>
    <w:rsid w:val="00FE4E59"/>
    <w:rsid w:val="00FE506E"/>
    <w:rsid w:val="00FE5AF0"/>
    <w:rsid w:val="00FE6789"/>
    <w:rsid w:val="00FE68DA"/>
    <w:rsid w:val="00FE6BB6"/>
    <w:rsid w:val="00FE739B"/>
    <w:rsid w:val="00FF0225"/>
    <w:rsid w:val="00FF0D8A"/>
    <w:rsid w:val="00FF1050"/>
    <w:rsid w:val="00FF10E8"/>
    <w:rsid w:val="00FF180F"/>
    <w:rsid w:val="00FF1D1B"/>
    <w:rsid w:val="00FF23C1"/>
    <w:rsid w:val="00FF2E0A"/>
    <w:rsid w:val="00FF391E"/>
    <w:rsid w:val="00FF3BED"/>
    <w:rsid w:val="00FF49A5"/>
    <w:rsid w:val="00FF4B99"/>
    <w:rsid w:val="00FF4D99"/>
    <w:rsid w:val="00FF5FC5"/>
    <w:rsid w:val="00FF743E"/>
    <w:rsid w:val="00FF7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314D"/>
  <w15:docId w15:val="{68C95B04-E477-410F-B726-788098D9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261"/>
    <w:pPr>
      <w:ind w:left="720"/>
      <w:contextualSpacing/>
    </w:pPr>
  </w:style>
  <w:style w:type="table" w:styleId="TableGrid">
    <w:name w:val="Table Grid"/>
    <w:basedOn w:val="TableNormal"/>
    <w:uiPriority w:val="59"/>
    <w:rsid w:val="001F1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261"/>
    <w:rPr>
      <w:rFonts w:ascii="Tahoma" w:hAnsi="Tahoma" w:cs="Tahoma"/>
      <w:sz w:val="16"/>
      <w:szCs w:val="16"/>
    </w:rPr>
  </w:style>
  <w:style w:type="character" w:customStyle="1" w:styleId="BalloonTextChar">
    <w:name w:val="Balloon Text Char"/>
    <w:basedOn w:val="DefaultParagraphFont"/>
    <w:link w:val="BalloonText"/>
    <w:uiPriority w:val="99"/>
    <w:semiHidden/>
    <w:rsid w:val="001F1261"/>
    <w:rPr>
      <w:rFonts w:ascii="Tahoma" w:hAnsi="Tahoma" w:cs="Tahoma"/>
      <w:sz w:val="16"/>
      <w:szCs w:val="16"/>
    </w:rPr>
  </w:style>
  <w:style w:type="paragraph" w:customStyle="1" w:styleId="Default">
    <w:name w:val="Default"/>
    <w:rsid w:val="005A1EFD"/>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rsid w:val="005A1EFD"/>
    <w:rPr>
      <w:rFonts w:cs="Times New Roman"/>
      <w:color w:val="auto"/>
    </w:rPr>
  </w:style>
  <w:style w:type="character" w:styleId="LineNumber">
    <w:name w:val="line number"/>
    <w:basedOn w:val="DefaultParagraphFont"/>
    <w:uiPriority w:val="99"/>
    <w:semiHidden/>
    <w:unhideWhenUsed/>
    <w:rsid w:val="001E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2283</Words>
  <Characters>13017</Characters>
  <Application>Microsoft Office Word</Application>
  <DocSecurity>0</DocSecurity>
  <Lines>108</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Medicair Italia</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Boon Lee</cp:lastModifiedBy>
  <cp:revision>2</cp:revision>
  <dcterms:created xsi:type="dcterms:W3CDTF">2019-09-11T03:55:00Z</dcterms:created>
  <dcterms:modified xsi:type="dcterms:W3CDTF">2019-09-11T03:55:00Z</dcterms:modified>
</cp:coreProperties>
</file>