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E16" w:rsidRDefault="00576DE6" w:rsidP="00B9186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A5174">
        <w:rPr>
          <w:rFonts w:ascii="Times New Roman" w:hAnsi="Times New Roman"/>
          <w:b/>
          <w:sz w:val="24"/>
          <w:szCs w:val="24"/>
        </w:rPr>
        <w:t xml:space="preserve">Supplementary </w:t>
      </w:r>
      <w:r w:rsidR="00DE7E16">
        <w:rPr>
          <w:rFonts w:ascii="Times New Roman" w:hAnsi="Times New Roman"/>
          <w:b/>
          <w:sz w:val="24"/>
          <w:szCs w:val="24"/>
        </w:rPr>
        <w:t>materials</w:t>
      </w:r>
    </w:p>
    <w:p w:rsidR="00576DE6" w:rsidRDefault="00576DE6" w:rsidP="00B9186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A5174">
        <w:rPr>
          <w:rFonts w:ascii="Times New Roman" w:hAnsi="Times New Roman"/>
          <w:b/>
          <w:sz w:val="24"/>
          <w:szCs w:val="24"/>
        </w:rPr>
        <w:t xml:space="preserve">Figure </w:t>
      </w:r>
      <w:r w:rsidR="00DE7E16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1</w:t>
      </w:r>
      <w:r w:rsidRPr="00B918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07217" w:rsidRPr="00D07217">
        <w:rPr>
          <w:rFonts w:ascii="Times New Roman" w:hAnsi="Times New Roman"/>
          <w:color w:val="000000"/>
          <w:sz w:val="24"/>
          <w:szCs w:val="24"/>
        </w:rPr>
        <w:t>The</w:t>
      </w:r>
      <w:proofErr w:type="gramEnd"/>
      <w:r w:rsidR="00D07217" w:rsidRPr="00D07217">
        <w:rPr>
          <w:rFonts w:ascii="Times New Roman" w:hAnsi="Times New Roman"/>
          <w:color w:val="000000"/>
          <w:sz w:val="24"/>
          <w:szCs w:val="24"/>
        </w:rPr>
        <w:t xml:space="preserve"> distribution of quantitative information of 15 endometrial tissues after median normalization by boxplot analysis. N: normal control; A: GnRH antagonist treated group (GnRH-a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 w:rsidR="00D07217" w:rsidRPr="00D07217">
        <w:rPr>
          <w:rFonts w:ascii="Times New Roman" w:hAnsi="Times New Roman"/>
          <w:color w:val="000000"/>
          <w:sz w:val="24"/>
          <w:szCs w:val="24"/>
        </w:rPr>
        <w:t>); La: GnRH agonist treated group (GnRH-a).</w:t>
      </w:r>
    </w:p>
    <w:p w:rsidR="00576DE6" w:rsidRDefault="00DE7E16" w:rsidP="00B9186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411.75pt;height:224.25pt;visibility:visible">
            <v:imagedata r:id="rId4" o:title=""/>
          </v:shape>
        </w:pict>
      </w:r>
    </w:p>
    <w:p w:rsidR="00576DE6" w:rsidRPr="00B9186B" w:rsidRDefault="00576DE6" w:rsidP="00B9186B">
      <w:pPr>
        <w:spacing w:line="360" w:lineRule="auto"/>
        <w:rPr>
          <w:rFonts w:ascii="Times New Roman" w:hAnsi="Times New Roman"/>
          <w:sz w:val="24"/>
          <w:szCs w:val="24"/>
        </w:rPr>
      </w:pPr>
      <w:r w:rsidRPr="00EA5174">
        <w:rPr>
          <w:rFonts w:ascii="Times New Roman" w:hAnsi="Times New Roman"/>
          <w:b/>
          <w:sz w:val="24"/>
          <w:szCs w:val="24"/>
        </w:rPr>
        <w:t xml:space="preserve">Figure </w:t>
      </w:r>
      <w:r w:rsidR="00DE7E16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2</w:t>
      </w:r>
      <w:r w:rsidRPr="00B9186B">
        <w:rPr>
          <w:rFonts w:ascii="Times New Roman" w:hAnsi="Times New Roman"/>
          <w:sz w:val="24"/>
          <w:szCs w:val="24"/>
        </w:rPr>
        <w:t xml:space="preserve"> </w:t>
      </w:r>
      <w:r w:rsidR="00D07217" w:rsidRPr="00D07217">
        <w:rPr>
          <w:rFonts w:ascii="Times New Roman" w:hAnsi="Times New Roman"/>
          <w:color w:val="000000"/>
          <w:sz w:val="24"/>
          <w:szCs w:val="24"/>
        </w:rPr>
        <w:t xml:space="preserve">Reproducibility of </w:t>
      </w:r>
      <w:proofErr w:type="spellStart"/>
      <w:r w:rsidR="00D07217" w:rsidRPr="00D07217">
        <w:rPr>
          <w:rFonts w:ascii="Times New Roman" w:hAnsi="Times New Roman"/>
          <w:color w:val="000000"/>
          <w:sz w:val="24"/>
          <w:szCs w:val="24"/>
        </w:rPr>
        <w:t>Lable</w:t>
      </w:r>
      <w:proofErr w:type="spellEnd"/>
      <w:r w:rsidR="00D07217" w:rsidRPr="00D07217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D07217" w:rsidRPr="00D07217">
        <w:rPr>
          <w:rFonts w:ascii="Times New Roman" w:hAnsi="Times New Roman"/>
          <w:color w:val="000000"/>
          <w:sz w:val="24"/>
          <w:szCs w:val="24"/>
        </w:rPr>
        <w:t>freeLC</w:t>
      </w:r>
      <w:proofErr w:type="spellEnd"/>
      <w:r w:rsidR="00D07217" w:rsidRPr="00D07217">
        <w:rPr>
          <w:rFonts w:ascii="Times New Roman" w:hAnsi="Times New Roman"/>
          <w:color w:val="000000"/>
          <w:sz w:val="24"/>
          <w:szCs w:val="24"/>
        </w:rPr>
        <w:t>-MS/MS separations and identification. The correlations between the data of duplicate 1 and duplicate 2 were analyzed.</w:t>
      </w:r>
    </w:p>
    <w:p w:rsidR="00576DE6" w:rsidRDefault="00576DE6"/>
    <w:p w:rsidR="00576DE6" w:rsidRDefault="00DE7E16">
      <w:r>
        <w:rPr>
          <w:noProof/>
        </w:rPr>
        <w:pict>
          <v:shape id="图片 1" o:spid="_x0000_i1026" type="#_x0000_t75" style="width:393.75pt;height:213.75pt;visibility:visible">
            <v:imagedata r:id="rId5" o:title=""/>
          </v:shape>
        </w:pict>
      </w:r>
    </w:p>
    <w:p w:rsidR="00576DE6" w:rsidRDefault="00576DE6">
      <w:bookmarkStart w:id="0" w:name="_GoBack"/>
      <w:bookmarkEnd w:id="0"/>
    </w:p>
    <w:sectPr w:rsidR="00576DE6" w:rsidSect="0046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5BF"/>
    <w:rsid w:val="001109A1"/>
    <w:rsid w:val="00111ADB"/>
    <w:rsid w:val="001B263B"/>
    <w:rsid w:val="003345BE"/>
    <w:rsid w:val="004225BF"/>
    <w:rsid w:val="0046435F"/>
    <w:rsid w:val="00576DE6"/>
    <w:rsid w:val="00644DE4"/>
    <w:rsid w:val="00895FF6"/>
    <w:rsid w:val="00B9186B"/>
    <w:rsid w:val="00D07217"/>
    <w:rsid w:val="00DE7E16"/>
    <w:rsid w:val="00EA5174"/>
    <w:rsid w:val="00F01E4E"/>
    <w:rsid w:val="00F4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A8A16"/>
  <w15:docId w15:val="{087520AA-C600-4765-B41A-61C138F8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35F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11ADB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5C05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李荣霞</dc:creator>
  <cp:keywords/>
  <dc:description/>
  <cp:lastModifiedBy>Boon Lee</cp:lastModifiedBy>
  <cp:revision>2</cp:revision>
  <dcterms:created xsi:type="dcterms:W3CDTF">2019-04-29T22:38:00Z</dcterms:created>
  <dcterms:modified xsi:type="dcterms:W3CDTF">2019-04-29T22:38:00Z</dcterms:modified>
</cp:coreProperties>
</file>