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43ED" w:rsidRPr="002E328B" w:rsidRDefault="005E43ED" w:rsidP="005E43ED">
      <w:pPr>
        <w:keepNext/>
        <w:keepLines/>
        <w:spacing w:before="240" w:after="120" w:line="360" w:lineRule="auto"/>
        <w:jc w:val="center"/>
        <w:outlineLvl w:val="0"/>
        <w:rPr>
          <w:rFonts w:ascii="Times New Roman" w:eastAsia="Times New Roman" w:hAnsi="Times New Roman" w:cs="Times New Roman"/>
          <w:b/>
          <w:sz w:val="28"/>
          <w:szCs w:val="32"/>
          <w:lang w:val="en-US"/>
        </w:rPr>
      </w:pPr>
      <w:r w:rsidRPr="002E328B">
        <w:rPr>
          <w:rFonts w:ascii="Times New Roman" w:eastAsia="Times New Roman" w:hAnsi="Times New Roman" w:cs="Times New Roman"/>
          <w:b/>
          <w:sz w:val="28"/>
          <w:szCs w:val="32"/>
          <w:lang w:val="en-US"/>
        </w:rPr>
        <w:t xml:space="preserve">Supplementary </w:t>
      </w:r>
      <w:r w:rsidR="00C71DC3" w:rsidRPr="002E328B">
        <w:rPr>
          <w:rFonts w:ascii="Times New Roman" w:eastAsia="Times New Roman" w:hAnsi="Times New Roman" w:cs="Times New Roman"/>
          <w:b/>
          <w:sz w:val="28"/>
          <w:szCs w:val="32"/>
          <w:lang w:val="en-US"/>
        </w:rPr>
        <w:t>materials</w:t>
      </w:r>
    </w:p>
    <w:p w:rsidR="004A4A38" w:rsidRPr="002E328B" w:rsidRDefault="004A4A38" w:rsidP="004A4A38">
      <w:pPr>
        <w:keepNext/>
        <w:keepLines/>
        <w:spacing w:before="240" w:after="120" w:line="360" w:lineRule="auto"/>
        <w:jc w:val="center"/>
        <w:outlineLvl w:val="0"/>
        <w:rPr>
          <w:rFonts w:ascii="Times New Roman" w:eastAsia="Times New Roman" w:hAnsi="Times New Roman" w:cs="Times New Roman"/>
          <w:b/>
          <w:sz w:val="28"/>
          <w:szCs w:val="32"/>
          <w:lang w:val="en-US"/>
        </w:rPr>
      </w:pPr>
      <w:r w:rsidRPr="002E328B">
        <w:rPr>
          <w:rFonts w:ascii="Times New Roman" w:eastAsia="Times New Roman" w:hAnsi="Times New Roman" w:cs="Times New Roman"/>
          <w:b/>
          <w:sz w:val="28"/>
          <w:szCs w:val="32"/>
          <w:lang w:val="en-US"/>
        </w:rPr>
        <w:t>Pharmacogenetics of pediatric asthma: current perspectives</w:t>
      </w:r>
    </w:p>
    <w:p w:rsidR="004A4A38" w:rsidRPr="002E328B" w:rsidRDefault="004A4A38" w:rsidP="004A4A38">
      <w:pPr>
        <w:spacing w:line="360" w:lineRule="auto"/>
        <w:jc w:val="both"/>
        <w:rPr>
          <w:rFonts w:ascii="Times New Roman" w:eastAsia="Times New Roman" w:hAnsi="Times New Roman" w:cs="Times New Roman"/>
        </w:rPr>
      </w:pPr>
      <w:r w:rsidRPr="002E328B">
        <w:rPr>
          <w:rFonts w:ascii="Times New Roman" w:eastAsia="Times New Roman" w:hAnsi="Times New Roman" w:cs="Times New Roman"/>
        </w:rPr>
        <w:t>Javier Perez-Garcia</w:t>
      </w:r>
      <w:r w:rsidRPr="002E328B">
        <w:rPr>
          <w:rFonts w:ascii="Times New Roman" w:eastAsia="Times New Roman" w:hAnsi="Times New Roman" w:cs="Times New Roman"/>
          <w:vertAlign w:val="superscript"/>
        </w:rPr>
        <w:t>1</w:t>
      </w:r>
      <w:r w:rsidRPr="002E328B">
        <w:rPr>
          <w:rFonts w:ascii="Times New Roman" w:eastAsia="Times New Roman" w:hAnsi="Times New Roman" w:cs="Times New Roman"/>
        </w:rPr>
        <w:t xml:space="preserve"> - jpegarci@ull.edu.es</w:t>
      </w:r>
    </w:p>
    <w:p w:rsidR="004A4A38" w:rsidRPr="002E328B" w:rsidRDefault="004A4A38" w:rsidP="004A4A38">
      <w:pPr>
        <w:spacing w:line="360" w:lineRule="auto"/>
        <w:jc w:val="both"/>
        <w:rPr>
          <w:rFonts w:ascii="Times New Roman" w:eastAsia="Times New Roman" w:hAnsi="Times New Roman" w:cs="Times New Roman"/>
        </w:rPr>
      </w:pPr>
      <w:r w:rsidRPr="002E328B">
        <w:rPr>
          <w:rFonts w:ascii="Times New Roman" w:eastAsia="Times New Roman" w:hAnsi="Times New Roman" w:cs="Times New Roman"/>
        </w:rPr>
        <w:t>Antonio Espuela-Ortiz</w:t>
      </w:r>
      <w:r w:rsidRPr="002E328B">
        <w:rPr>
          <w:rFonts w:ascii="Times New Roman" w:eastAsia="Times New Roman" w:hAnsi="Times New Roman" w:cs="Times New Roman"/>
          <w:vertAlign w:val="superscript"/>
        </w:rPr>
        <w:t>1</w:t>
      </w:r>
      <w:r w:rsidRPr="002E328B">
        <w:rPr>
          <w:rFonts w:ascii="Times New Roman" w:eastAsia="Times New Roman" w:hAnsi="Times New Roman" w:cs="Times New Roman"/>
        </w:rPr>
        <w:t xml:space="preserve"> - aespuela@ull.edu.es</w:t>
      </w:r>
    </w:p>
    <w:p w:rsidR="004A4A38" w:rsidRPr="002E328B" w:rsidRDefault="004A4A38" w:rsidP="004A4A38">
      <w:pPr>
        <w:spacing w:line="360" w:lineRule="auto"/>
        <w:jc w:val="both"/>
        <w:rPr>
          <w:rFonts w:ascii="Times New Roman" w:eastAsia="Times New Roman" w:hAnsi="Times New Roman" w:cs="Times New Roman"/>
        </w:rPr>
      </w:pPr>
      <w:r w:rsidRPr="002E328B">
        <w:rPr>
          <w:rFonts w:ascii="Times New Roman" w:eastAsia="Times New Roman" w:hAnsi="Times New Roman" w:cs="Times New Roman"/>
        </w:rPr>
        <w:t>Fabian Lorenzo-Diaz</w:t>
      </w:r>
      <w:r w:rsidRPr="002E328B">
        <w:rPr>
          <w:rFonts w:ascii="Times New Roman" w:eastAsia="Times New Roman" w:hAnsi="Times New Roman" w:cs="Times New Roman"/>
          <w:vertAlign w:val="superscript"/>
        </w:rPr>
        <w:t>1,2</w:t>
      </w:r>
      <w:r w:rsidRPr="002E328B">
        <w:rPr>
          <w:rFonts w:ascii="Times New Roman" w:eastAsia="Times New Roman" w:hAnsi="Times New Roman" w:cs="Times New Roman"/>
        </w:rPr>
        <w:t xml:space="preserve"> - florenzo@ull.edu.es</w:t>
      </w:r>
    </w:p>
    <w:p w:rsidR="004A4A38" w:rsidRPr="002E328B" w:rsidRDefault="004A4A38" w:rsidP="004A4A38">
      <w:pPr>
        <w:spacing w:line="360" w:lineRule="auto"/>
        <w:jc w:val="both"/>
        <w:rPr>
          <w:rFonts w:ascii="Times New Roman" w:eastAsia="Times New Roman" w:hAnsi="Times New Roman" w:cs="Times New Roman"/>
        </w:rPr>
      </w:pPr>
      <w:r w:rsidRPr="002E328B">
        <w:rPr>
          <w:rFonts w:ascii="Times New Roman" w:eastAsia="Times New Roman" w:hAnsi="Times New Roman" w:cs="Times New Roman"/>
        </w:rPr>
        <w:t>Maria Pino-Yanes</w:t>
      </w:r>
      <w:r w:rsidRPr="002E328B">
        <w:rPr>
          <w:rFonts w:ascii="Times New Roman" w:eastAsia="Times New Roman" w:hAnsi="Times New Roman" w:cs="Times New Roman"/>
          <w:vertAlign w:val="superscript"/>
        </w:rPr>
        <w:t>1,3,4*</w:t>
      </w:r>
      <w:r w:rsidRPr="002E328B">
        <w:rPr>
          <w:rFonts w:ascii="Times New Roman" w:eastAsia="Times New Roman" w:hAnsi="Times New Roman" w:cs="Times New Roman"/>
        </w:rPr>
        <w:t xml:space="preserve"> - mdelpino@ull.edu.es</w:t>
      </w:r>
    </w:p>
    <w:p w:rsidR="004A4A38" w:rsidRPr="002E328B" w:rsidRDefault="004A4A38" w:rsidP="004A4A38">
      <w:pPr>
        <w:spacing w:line="360" w:lineRule="auto"/>
        <w:jc w:val="both"/>
        <w:rPr>
          <w:rFonts w:ascii="Times New Roman" w:eastAsia="Times New Roman" w:hAnsi="Times New Roman" w:cs="Times New Roman"/>
        </w:rPr>
      </w:pPr>
      <w:r w:rsidRPr="002E328B">
        <w:rPr>
          <w:rFonts w:ascii="Times New Roman" w:eastAsia="Times New Roman" w:hAnsi="Times New Roman" w:cs="Times New Roman"/>
          <w:vertAlign w:val="superscript"/>
        </w:rPr>
        <w:t>1</w:t>
      </w:r>
      <w:r w:rsidRPr="002E328B">
        <w:rPr>
          <w:rFonts w:ascii="Times New Roman" w:eastAsia="Times New Roman" w:hAnsi="Times New Roman" w:cs="Times New Roman"/>
        </w:rPr>
        <w:t xml:space="preserve">Genomics and Health </w:t>
      </w:r>
      <w:proofErr w:type="spellStart"/>
      <w:r w:rsidRPr="002E328B">
        <w:rPr>
          <w:rFonts w:ascii="Times New Roman" w:eastAsia="Times New Roman" w:hAnsi="Times New Roman" w:cs="Times New Roman"/>
        </w:rPr>
        <w:t>Group</w:t>
      </w:r>
      <w:proofErr w:type="spellEnd"/>
      <w:r w:rsidRPr="002E328B">
        <w:rPr>
          <w:rFonts w:ascii="Times New Roman" w:eastAsia="Times New Roman" w:hAnsi="Times New Roman" w:cs="Times New Roman"/>
        </w:rPr>
        <w:t xml:space="preserve">, </w:t>
      </w:r>
      <w:proofErr w:type="spellStart"/>
      <w:r w:rsidRPr="002E328B">
        <w:rPr>
          <w:rFonts w:ascii="Times New Roman" w:eastAsia="Times New Roman" w:hAnsi="Times New Roman" w:cs="Times New Roman"/>
        </w:rPr>
        <w:t>Department</w:t>
      </w:r>
      <w:proofErr w:type="spellEnd"/>
      <w:r w:rsidRPr="002E328B">
        <w:rPr>
          <w:rFonts w:ascii="Times New Roman" w:eastAsia="Times New Roman" w:hAnsi="Times New Roman" w:cs="Times New Roman"/>
        </w:rPr>
        <w:t xml:space="preserve"> of </w:t>
      </w:r>
      <w:proofErr w:type="spellStart"/>
      <w:r w:rsidRPr="002E328B">
        <w:rPr>
          <w:rFonts w:ascii="Times New Roman" w:eastAsia="Times New Roman" w:hAnsi="Times New Roman" w:cs="Times New Roman"/>
        </w:rPr>
        <w:t>Biochemistry</w:t>
      </w:r>
      <w:proofErr w:type="spellEnd"/>
      <w:r w:rsidRPr="002E328B">
        <w:rPr>
          <w:rFonts w:ascii="Times New Roman" w:eastAsia="Times New Roman" w:hAnsi="Times New Roman" w:cs="Times New Roman"/>
        </w:rPr>
        <w:t xml:space="preserve">, </w:t>
      </w:r>
      <w:proofErr w:type="spellStart"/>
      <w:r w:rsidRPr="002E328B">
        <w:rPr>
          <w:rFonts w:ascii="Times New Roman" w:eastAsia="Times New Roman" w:hAnsi="Times New Roman" w:cs="Times New Roman"/>
        </w:rPr>
        <w:t>Microbiology</w:t>
      </w:r>
      <w:proofErr w:type="spellEnd"/>
      <w:r w:rsidRPr="002E328B">
        <w:rPr>
          <w:rFonts w:ascii="Times New Roman" w:eastAsia="Times New Roman" w:hAnsi="Times New Roman" w:cs="Times New Roman"/>
        </w:rPr>
        <w:t xml:space="preserve">, Cell </w:t>
      </w:r>
      <w:proofErr w:type="spellStart"/>
      <w:r w:rsidRPr="002E328B">
        <w:rPr>
          <w:rFonts w:ascii="Times New Roman" w:eastAsia="Times New Roman" w:hAnsi="Times New Roman" w:cs="Times New Roman"/>
        </w:rPr>
        <w:t>Biology</w:t>
      </w:r>
      <w:proofErr w:type="spellEnd"/>
      <w:r w:rsidRPr="002E328B">
        <w:rPr>
          <w:rFonts w:ascii="Times New Roman" w:eastAsia="Times New Roman" w:hAnsi="Times New Roman" w:cs="Times New Roman"/>
        </w:rPr>
        <w:t xml:space="preserve"> and </w:t>
      </w:r>
      <w:proofErr w:type="spellStart"/>
      <w:r w:rsidRPr="002E328B">
        <w:rPr>
          <w:rFonts w:ascii="Times New Roman" w:eastAsia="Times New Roman" w:hAnsi="Times New Roman" w:cs="Times New Roman"/>
        </w:rPr>
        <w:t>Genetics</w:t>
      </w:r>
      <w:proofErr w:type="spellEnd"/>
      <w:r w:rsidRPr="002E328B">
        <w:rPr>
          <w:rFonts w:ascii="Times New Roman" w:eastAsia="Times New Roman" w:hAnsi="Times New Roman" w:cs="Times New Roman"/>
        </w:rPr>
        <w:t xml:space="preserve">, Universidad de La Laguna, San Cristóbal de La Laguna, Santa Cruz de Tenerife, </w:t>
      </w:r>
      <w:proofErr w:type="spellStart"/>
      <w:r w:rsidRPr="002E328B">
        <w:rPr>
          <w:rFonts w:ascii="Times New Roman" w:eastAsia="Times New Roman" w:hAnsi="Times New Roman" w:cs="Times New Roman"/>
        </w:rPr>
        <w:t>Spain</w:t>
      </w:r>
      <w:proofErr w:type="spellEnd"/>
    </w:p>
    <w:p w:rsidR="004A4A38" w:rsidRPr="002E328B" w:rsidRDefault="004A4A38" w:rsidP="004A4A38">
      <w:pPr>
        <w:spacing w:line="360" w:lineRule="auto"/>
        <w:jc w:val="both"/>
        <w:rPr>
          <w:rFonts w:ascii="Times New Roman" w:eastAsia="Times New Roman" w:hAnsi="Times New Roman" w:cs="Times New Roman"/>
        </w:rPr>
      </w:pPr>
      <w:r w:rsidRPr="002E328B">
        <w:rPr>
          <w:rFonts w:ascii="Times New Roman" w:eastAsia="Times New Roman" w:hAnsi="Times New Roman" w:cs="Times New Roman"/>
          <w:vertAlign w:val="superscript"/>
        </w:rPr>
        <w:t>2</w:t>
      </w:r>
      <w:r w:rsidRPr="002E328B">
        <w:rPr>
          <w:rFonts w:ascii="Times New Roman" w:eastAsia="Times New Roman" w:hAnsi="Times New Roman" w:cs="Times New Roman"/>
        </w:rPr>
        <w:t xml:space="preserve">Instituto Universitario de Enfermedades Tropicales y Salud Pública de Canarias (IUETSPC), Universidad de La Laguna, San Cristóbal de La Laguna, Santa Cruz de Tenerife, </w:t>
      </w:r>
      <w:proofErr w:type="spellStart"/>
      <w:r w:rsidRPr="002E328B">
        <w:rPr>
          <w:rFonts w:ascii="Times New Roman" w:eastAsia="Times New Roman" w:hAnsi="Times New Roman" w:cs="Times New Roman"/>
        </w:rPr>
        <w:t>Spain</w:t>
      </w:r>
      <w:proofErr w:type="spellEnd"/>
    </w:p>
    <w:p w:rsidR="004A4A38" w:rsidRPr="002E328B" w:rsidRDefault="004A4A38" w:rsidP="004A4A38">
      <w:pPr>
        <w:spacing w:line="360" w:lineRule="auto"/>
        <w:jc w:val="both"/>
        <w:rPr>
          <w:rFonts w:ascii="Times New Roman" w:eastAsia="Times New Roman" w:hAnsi="Times New Roman" w:cs="Times New Roman"/>
        </w:rPr>
      </w:pPr>
      <w:r w:rsidRPr="002E328B">
        <w:rPr>
          <w:rFonts w:ascii="Times New Roman" w:eastAsia="Times New Roman" w:hAnsi="Times New Roman" w:cs="Times New Roman"/>
          <w:vertAlign w:val="superscript"/>
        </w:rPr>
        <w:t>3</w:t>
      </w:r>
      <w:r w:rsidRPr="002E328B">
        <w:rPr>
          <w:rFonts w:ascii="Times New Roman" w:eastAsia="Times New Roman" w:hAnsi="Times New Roman" w:cs="Times New Roman"/>
        </w:rPr>
        <w:t xml:space="preserve">CIBER de Enfermedades Respiratorias, Instituto de Salud Carlos III, Madrid, Comunidad de Madrid, </w:t>
      </w:r>
      <w:proofErr w:type="spellStart"/>
      <w:r w:rsidRPr="002E328B">
        <w:rPr>
          <w:rFonts w:ascii="Times New Roman" w:eastAsia="Times New Roman" w:hAnsi="Times New Roman" w:cs="Times New Roman"/>
        </w:rPr>
        <w:t>Spain</w:t>
      </w:r>
      <w:proofErr w:type="spellEnd"/>
    </w:p>
    <w:p w:rsidR="004A4A38" w:rsidRPr="002E328B" w:rsidRDefault="004A4A38" w:rsidP="004A4A38">
      <w:pPr>
        <w:spacing w:line="360" w:lineRule="auto"/>
        <w:jc w:val="both"/>
        <w:rPr>
          <w:rFonts w:ascii="Times New Roman" w:eastAsia="Times New Roman" w:hAnsi="Times New Roman" w:cs="Times New Roman"/>
        </w:rPr>
      </w:pPr>
      <w:r w:rsidRPr="002E328B">
        <w:rPr>
          <w:rFonts w:ascii="Times New Roman" w:eastAsia="Times New Roman" w:hAnsi="Times New Roman" w:cs="Times New Roman"/>
          <w:vertAlign w:val="superscript"/>
        </w:rPr>
        <w:t>4</w:t>
      </w:r>
      <w:r w:rsidRPr="002E328B">
        <w:rPr>
          <w:rFonts w:ascii="Times New Roman" w:eastAsia="Times New Roman" w:hAnsi="Times New Roman" w:cs="Times New Roman"/>
        </w:rPr>
        <w:t xml:space="preserve">Instituto de Tecnologías Biomédicas (ITB), Universidad de La Laguna, San Cristóbal de La Laguna, Santa Cruz de Tenerife, </w:t>
      </w:r>
      <w:proofErr w:type="spellStart"/>
      <w:r w:rsidRPr="002E328B">
        <w:rPr>
          <w:rFonts w:ascii="Times New Roman" w:eastAsia="Times New Roman" w:hAnsi="Times New Roman" w:cs="Times New Roman"/>
        </w:rPr>
        <w:t>Spain</w:t>
      </w:r>
      <w:proofErr w:type="spellEnd"/>
    </w:p>
    <w:p w:rsidR="004A4A38" w:rsidRPr="002E328B" w:rsidRDefault="004A4A38" w:rsidP="004A4A38">
      <w:pPr>
        <w:spacing w:line="360" w:lineRule="auto"/>
        <w:jc w:val="both"/>
        <w:rPr>
          <w:rFonts w:ascii="Times New Roman" w:eastAsia="Times New Roman" w:hAnsi="Times New Roman" w:cs="Times New Roman"/>
          <w:lang w:val="en-US"/>
        </w:rPr>
      </w:pPr>
      <w:r w:rsidRPr="002E328B">
        <w:rPr>
          <w:rFonts w:ascii="Times New Roman" w:eastAsia="Times New Roman" w:hAnsi="Times New Roman" w:cs="Times New Roman"/>
          <w:b/>
          <w:lang w:val="en-US"/>
        </w:rPr>
        <w:t>Correspondence</w:t>
      </w:r>
      <w:r w:rsidRPr="002E328B">
        <w:rPr>
          <w:rFonts w:ascii="Times New Roman" w:eastAsia="Times New Roman" w:hAnsi="Times New Roman" w:cs="Times New Roman"/>
          <w:lang w:val="en-US"/>
        </w:rPr>
        <w:t>: Maria Pino-</w:t>
      </w:r>
      <w:proofErr w:type="spellStart"/>
      <w:r w:rsidRPr="002E328B">
        <w:rPr>
          <w:rFonts w:ascii="Times New Roman" w:eastAsia="Times New Roman" w:hAnsi="Times New Roman" w:cs="Times New Roman"/>
          <w:lang w:val="en-US"/>
        </w:rPr>
        <w:t>Yanes</w:t>
      </w:r>
      <w:proofErr w:type="spellEnd"/>
    </w:p>
    <w:p w:rsidR="004A4A38" w:rsidRPr="002E328B" w:rsidRDefault="004A4A38" w:rsidP="004A4A38">
      <w:pPr>
        <w:spacing w:line="360" w:lineRule="auto"/>
        <w:jc w:val="both"/>
        <w:rPr>
          <w:rFonts w:ascii="Times New Roman" w:eastAsia="Times New Roman" w:hAnsi="Times New Roman" w:cs="Times New Roman"/>
          <w:lang w:val="en-US"/>
        </w:rPr>
      </w:pPr>
      <w:r w:rsidRPr="002E328B">
        <w:rPr>
          <w:rFonts w:ascii="Times New Roman" w:eastAsia="Times New Roman" w:hAnsi="Times New Roman" w:cs="Times New Roman"/>
          <w:lang w:val="en-US"/>
        </w:rPr>
        <w:t>Genomics and Health Group, Department of Biochemistry, Microbiology, Cell Biology and Genetics</w:t>
      </w:r>
    </w:p>
    <w:p w:rsidR="004A4A38" w:rsidRPr="002E328B" w:rsidRDefault="004A4A38" w:rsidP="004A4A38">
      <w:pPr>
        <w:spacing w:line="360" w:lineRule="auto"/>
        <w:jc w:val="both"/>
        <w:rPr>
          <w:rFonts w:ascii="Times New Roman" w:eastAsia="Times New Roman" w:hAnsi="Times New Roman" w:cs="Times New Roman"/>
        </w:rPr>
      </w:pPr>
      <w:r w:rsidRPr="002E328B">
        <w:rPr>
          <w:rFonts w:ascii="Times New Roman" w:eastAsia="Times New Roman" w:hAnsi="Times New Roman" w:cs="Times New Roman"/>
        </w:rPr>
        <w:t>Universidad de La Laguna</w:t>
      </w:r>
    </w:p>
    <w:p w:rsidR="004A4A38" w:rsidRPr="002E328B" w:rsidRDefault="004A4A38" w:rsidP="004A4A38">
      <w:pPr>
        <w:spacing w:line="360" w:lineRule="auto"/>
        <w:jc w:val="both"/>
        <w:rPr>
          <w:rFonts w:ascii="Times New Roman" w:eastAsia="Times New Roman" w:hAnsi="Times New Roman" w:cs="Times New Roman"/>
        </w:rPr>
      </w:pPr>
      <w:r w:rsidRPr="002E328B">
        <w:rPr>
          <w:rFonts w:ascii="Times New Roman" w:eastAsia="Times New Roman" w:hAnsi="Times New Roman" w:cs="Times New Roman"/>
        </w:rPr>
        <w:t>Apartado 456, San Cristóbal de La Laguna</w:t>
      </w:r>
    </w:p>
    <w:p w:rsidR="004A4A38" w:rsidRPr="002E328B" w:rsidRDefault="004A4A38" w:rsidP="004A4A38">
      <w:pPr>
        <w:spacing w:line="360" w:lineRule="auto"/>
        <w:jc w:val="both"/>
        <w:rPr>
          <w:rFonts w:ascii="Times New Roman" w:eastAsia="Times New Roman" w:hAnsi="Times New Roman" w:cs="Times New Roman"/>
        </w:rPr>
      </w:pPr>
      <w:r w:rsidRPr="002E328B">
        <w:rPr>
          <w:rFonts w:ascii="Times New Roman" w:eastAsia="Times New Roman" w:hAnsi="Times New Roman" w:cs="Times New Roman"/>
        </w:rPr>
        <w:t xml:space="preserve">38200 </w:t>
      </w:r>
      <w:proofErr w:type="gramStart"/>
      <w:r w:rsidRPr="002E328B">
        <w:rPr>
          <w:rFonts w:ascii="Times New Roman" w:eastAsia="Times New Roman" w:hAnsi="Times New Roman" w:cs="Times New Roman"/>
        </w:rPr>
        <w:t>Santa</w:t>
      </w:r>
      <w:proofErr w:type="gramEnd"/>
      <w:r w:rsidRPr="002E328B">
        <w:rPr>
          <w:rFonts w:ascii="Times New Roman" w:eastAsia="Times New Roman" w:hAnsi="Times New Roman" w:cs="Times New Roman"/>
        </w:rPr>
        <w:t xml:space="preserve"> Cruz de Tenerife</w:t>
      </w:r>
    </w:p>
    <w:p w:rsidR="004A4A38" w:rsidRPr="002E328B" w:rsidRDefault="004A4A38" w:rsidP="004A4A38">
      <w:pPr>
        <w:spacing w:line="360" w:lineRule="auto"/>
        <w:jc w:val="both"/>
        <w:rPr>
          <w:rFonts w:ascii="Times New Roman" w:eastAsia="Times New Roman" w:hAnsi="Times New Roman" w:cs="Times New Roman"/>
        </w:rPr>
      </w:pPr>
      <w:proofErr w:type="spellStart"/>
      <w:r w:rsidRPr="002E328B">
        <w:rPr>
          <w:rFonts w:ascii="Times New Roman" w:eastAsia="Times New Roman" w:hAnsi="Times New Roman" w:cs="Times New Roman"/>
        </w:rPr>
        <w:t>Spain</w:t>
      </w:r>
      <w:proofErr w:type="spellEnd"/>
    </w:p>
    <w:p w:rsidR="004A4A38" w:rsidRPr="002E328B" w:rsidRDefault="004A4A38" w:rsidP="004A4A38">
      <w:pPr>
        <w:spacing w:line="360" w:lineRule="auto"/>
        <w:jc w:val="both"/>
        <w:rPr>
          <w:rFonts w:ascii="Times New Roman" w:eastAsia="Times New Roman" w:hAnsi="Times New Roman" w:cs="Times New Roman"/>
        </w:rPr>
      </w:pPr>
      <w:r w:rsidRPr="002E328B">
        <w:rPr>
          <w:rFonts w:ascii="Times New Roman" w:eastAsia="Times New Roman" w:hAnsi="Times New Roman" w:cs="Times New Roman"/>
        </w:rPr>
        <w:t>Tel.: +34 922316 502 – 6343</w:t>
      </w:r>
    </w:p>
    <w:p w:rsidR="004A4A38" w:rsidRPr="002E328B" w:rsidRDefault="004A4A38" w:rsidP="004A4A38">
      <w:pPr>
        <w:spacing w:line="360" w:lineRule="auto"/>
        <w:jc w:val="both"/>
        <w:rPr>
          <w:rFonts w:ascii="Times New Roman" w:eastAsia="Times New Roman" w:hAnsi="Times New Roman" w:cs="Times New Roman"/>
          <w:lang w:val="en-US"/>
        </w:rPr>
      </w:pPr>
      <w:r w:rsidRPr="002E328B">
        <w:rPr>
          <w:rFonts w:ascii="Times New Roman" w:eastAsia="Times New Roman" w:hAnsi="Times New Roman" w:cs="Times New Roman"/>
          <w:lang w:val="en-US"/>
        </w:rPr>
        <w:t xml:space="preserve">Email: </w:t>
      </w:r>
      <w:hyperlink r:id="rId5" w:history="1">
        <w:r w:rsidRPr="002E328B">
          <w:rPr>
            <w:rFonts w:ascii="Times New Roman" w:eastAsia="Times New Roman" w:hAnsi="Times New Roman" w:cs="Times New Roman"/>
            <w:u w:val="single"/>
            <w:lang w:val="en-US"/>
          </w:rPr>
          <w:t>mdelpino@ull.edu.es</w:t>
        </w:r>
      </w:hyperlink>
      <w:r w:rsidRPr="002E328B">
        <w:rPr>
          <w:rFonts w:ascii="Times New Roman" w:eastAsia="Times New Roman" w:hAnsi="Times New Roman" w:cs="Times New Roman"/>
          <w:lang w:val="en-US"/>
        </w:rPr>
        <w:t xml:space="preserve"> </w:t>
      </w:r>
    </w:p>
    <w:p w:rsidR="00C8522D" w:rsidRPr="002E328B" w:rsidRDefault="004A4A38">
      <w:pPr>
        <w:rPr>
          <w:rFonts w:ascii="Times New Roman" w:eastAsia="Times New Roman" w:hAnsi="Times New Roman" w:cs="Times New Roman"/>
          <w:lang w:val="en-US"/>
        </w:rPr>
        <w:sectPr w:rsidR="00C8522D" w:rsidRPr="002E328B" w:rsidSect="00C8522D">
          <w:pgSz w:w="11906" w:h="16838"/>
          <w:pgMar w:top="1417" w:right="1701" w:bottom="1417" w:left="1701" w:header="708" w:footer="708" w:gutter="0"/>
          <w:cols w:space="708"/>
          <w:docGrid w:linePitch="360"/>
        </w:sectPr>
      </w:pPr>
      <w:r w:rsidRPr="002E328B">
        <w:rPr>
          <w:rFonts w:ascii="Times New Roman" w:eastAsia="Times New Roman" w:hAnsi="Times New Roman" w:cs="Times New Roman"/>
          <w:lang w:val="en-US"/>
        </w:rPr>
        <w:br w:type="page"/>
      </w:r>
    </w:p>
    <w:p w:rsidR="004A4A38" w:rsidRPr="002E328B" w:rsidRDefault="00E6621E" w:rsidP="004A4A38">
      <w:pPr>
        <w:spacing w:line="360" w:lineRule="auto"/>
        <w:jc w:val="both"/>
        <w:rPr>
          <w:rFonts w:ascii="Times New Roman" w:eastAsia="Times New Roman" w:hAnsi="Times New Roman" w:cs="Times New Roman"/>
          <w:b/>
          <w:bCs/>
          <w:sz w:val="24"/>
          <w:szCs w:val="24"/>
          <w:lang w:val="en-US"/>
        </w:rPr>
      </w:pPr>
      <w:r w:rsidRPr="002E328B">
        <w:rPr>
          <w:rFonts w:ascii="Times New Roman" w:eastAsia="Times New Roman" w:hAnsi="Times New Roman" w:cs="Times New Roman"/>
          <w:b/>
          <w:bCs/>
          <w:sz w:val="24"/>
          <w:szCs w:val="24"/>
          <w:lang w:val="en-US"/>
        </w:rPr>
        <w:lastRenderedPageBreak/>
        <w:t>Table S1.</w:t>
      </w:r>
      <w:r w:rsidR="00305BD6" w:rsidRPr="002E328B">
        <w:rPr>
          <w:rFonts w:ascii="Times New Roman" w:eastAsia="Times New Roman" w:hAnsi="Times New Roman" w:cs="Times New Roman"/>
          <w:b/>
          <w:bCs/>
          <w:sz w:val="24"/>
          <w:szCs w:val="24"/>
          <w:lang w:val="en-US"/>
        </w:rPr>
        <w:t xml:space="preserve"> </w:t>
      </w:r>
      <w:r w:rsidR="00305BD6" w:rsidRPr="006B346B">
        <w:rPr>
          <w:rFonts w:ascii="Times New Roman" w:eastAsia="Times New Roman" w:hAnsi="Times New Roman" w:cs="Times New Roman"/>
          <w:sz w:val="24"/>
          <w:szCs w:val="24"/>
          <w:lang w:val="en-US"/>
        </w:rPr>
        <w:t>Group of k</w:t>
      </w:r>
      <w:r w:rsidRPr="006B346B">
        <w:rPr>
          <w:rFonts w:ascii="Times New Roman" w:eastAsia="Times New Roman" w:hAnsi="Times New Roman" w:cs="Times New Roman"/>
          <w:sz w:val="24"/>
          <w:szCs w:val="24"/>
          <w:lang w:val="en-US"/>
        </w:rPr>
        <w:t>eyword</w:t>
      </w:r>
      <w:r w:rsidR="00305BD6" w:rsidRPr="006B346B">
        <w:rPr>
          <w:rFonts w:ascii="Times New Roman" w:eastAsia="Times New Roman" w:hAnsi="Times New Roman" w:cs="Times New Roman"/>
          <w:sz w:val="24"/>
          <w:szCs w:val="24"/>
          <w:lang w:val="en-US"/>
        </w:rPr>
        <w:t>s</w:t>
      </w:r>
      <w:r w:rsidRPr="002E328B">
        <w:rPr>
          <w:rFonts w:ascii="Times New Roman" w:eastAsia="Times New Roman" w:hAnsi="Times New Roman" w:cs="Times New Roman"/>
          <w:sz w:val="24"/>
          <w:szCs w:val="24"/>
          <w:lang w:val="en-US"/>
        </w:rPr>
        <w:t xml:space="preserve"> used in literature research.</w:t>
      </w:r>
    </w:p>
    <w:tbl>
      <w:tblPr>
        <w:tblStyle w:val="TableGrid"/>
        <w:tblW w:w="398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0"/>
        <w:gridCol w:w="1299"/>
        <w:gridCol w:w="2362"/>
        <w:gridCol w:w="1812"/>
      </w:tblGrid>
      <w:tr w:rsidR="002E328B" w:rsidRPr="002E328B" w:rsidTr="00E6621E">
        <w:trPr>
          <w:trHeight w:val="314"/>
          <w:jc w:val="center"/>
        </w:trPr>
        <w:tc>
          <w:tcPr>
            <w:tcW w:w="959" w:type="pct"/>
            <w:tcBorders>
              <w:bottom w:val="single" w:sz="12" w:space="0" w:color="auto"/>
            </w:tcBorders>
            <w:noWrap/>
            <w:vAlign w:val="center"/>
            <w:hideMark/>
          </w:tcPr>
          <w:p w:rsidR="00E6621E" w:rsidRPr="002E328B" w:rsidRDefault="00E6621E" w:rsidP="00E6621E">
            <w:pPr>
              <w:jc w:val="center"/>
              <w:rPr>
                <w:rFonts w:ascii="Times New Roman" w:hAnsi="Times New Roman" w:cs="Times New Roman"/>
                <w:b/>
                <w:bCs/>
                <w:lang w:val="en-US"/>
              </w:rPr>
            </w:pPr>
            <w:r w:rsidRPr="002E328B">
              <w:rPr>
                <w:rFonts w:ascii="Times New Roman" w:hAnsi="Times New Roman" w:cs="Times New Roman"/>
                <w:b/>
                <w:bCs/>
                <w:lang w:val="en-US"/>
              </w:rPr>
              <w:t>Keyword 1</w:t>
            </w:r>
          </w:p>
        </w:tc>
        <w:tc>
          <w:tcPr>
            <w:tcW w:w="959" w:type="pct"/>
            <w:tcBorders>
              <w:bottom w:val="single" w:sz="12" w:space="0" w:color="auto"/>
            </w:tcBorders>
            <w:noWrap/>
            <w:vAlign w:val="center"/>
            <w:hideMark/>
          </w:tcPr>
          <w:p w:rsidR="00E6621E" w:rsidRPr="002E328B" w:rsidRDefault="00E6621E" w:rsidP="00E6621E">
            <w:pPr>
              <w:jc w:val="center"/>
              <w:rPr>
                <w:rFonts w:ascii="Times New Roman" w:hAnsi="Times New Roman" w:cs="Times New Roman"/>
                <w:b/>
                <w:bCs/>
                <w:lang w:val="en-US"/>
              </w:rPr>
            </w:pPr>
            <w:r w:rsidRPr="002E328B">
              <w:rPr>
                <w:rFonts w:ascii="Times New Roman" w:hAnsi="Times New Roman" w:cs="Times New Roman"/>
                <w:b/>
                <w:bCs/>
                <w:lang w:val="en-US"/>
              </w:rPr>
              <w:t>Keyword 2</w:t>
            </w:r>
          </w:p>
        </w:tc>
        <w:tc>
          <w:tcPr>
            <w:tcW w:w="1744" w:type="pct"/>
            <w:tcBorders>
              <w:bottom w:val="single" w:sz="12" w:space="0" w:color="auto"/>
            </w:tcBorders>
            <w:noWrap/>
            <w:vAlign w:val="center"/>
            <w:hideMark/>
          </w:tcPr>
          <w:p w:rsidR="00E6621E" w:rsidRPr="002E328B" w:rsidRDefault="00E6621E" w:rsidP="00E6621E">
            <w:pPr>
              <w:jc w:val="center"/>
              <w:rPr>
                <w:rFonts w:ascii="Times New Roman" w:hAnsi="Times New Roman" w:cs="Times New Roman"/>
                <w:b/>
                <w:bCs/>
                <w:lang w:val="en-US"/>
              </w:rPr>
            </w:pPr>
            <w:r w:rsidRPr="002E328B">
              <w:rPr>
                <w:rFonts w:ascii="Times New Roman" w:hAnsi="Times New Roman" w:cs="Times New Roman"/>
                <w:b/>
                <w:bCs/>
                <w:lang w:val="en-US"/>
              </w:rPr>
              <w:t>Keyword 3</w:t>
            </w:r>
          </w:p>
        </w:tc>
        <w:tc>
          <w:tcPr>
            <w:tcW w:w="1338" w:type="pct"/>
            <w:tcBorders>
              <w:bottom w:val="single" w:sz="12" w:space="0" w:color="auto"/>
            </w:tcBorders>
            <w:noWrap/>
            <w:vAlign w:val="center"/>
            <w:hideMark/>
          </w:tcPr>
          <w:p w:rsidR="00E6621E" w:rsidRPr="002E328B" w:rsidRDefault="00E6621E" w:rsidP="00E6621E">
            <w:pPr>
              <w:jc w:val="center"/>
              <w:rPr>
                <w:rFonts w:ascii="Times New Roman" w:hAnsi="Times New Roman" w:cs="Times New Roman"/>
                <w:b/>
                <w:bCs/>
                <w:lang w:val="en-US"/>
              </w:rPr>
            </w:pPr>
            <w:r w:rsidRPr="002E328B">
              <w:rPr>
                <w:rFonts w:ascii="Times New Roman" w:hAnsi="Times New Roman" w:cs="Times New Roman"/>
                <w:b/>
                <w:bCs/>
                <w:lang w:val="en-US"/>
              </w:rPr>
              <w:t>Keyword 4</w:t>
            </w:r>
          </w:p>
        </w:tc>
      </w:tr>
      <w:tr w:rsidR="002E328B" w:rsidRPr="002E328B" w:rsidTr="00E6621E">
        <w:trPr>
          <w:trHeight w:val="314"/>
          <w:jc w:val="center"/>
        </w:trPr>
        <w:tc>
          <w:tcPr>
            <w:tcW w:w="959" w:type="pct"/>
            <w:tcBorders>
              <w:top w:val="single" w:sz="12" w:space="0" w:color="auto"/>
            </w:tcBorders>
            <w:noWrap/>
            <w:vAlign w:val="center"/>
            <w:hideMark/>
          </w:tcPr>
          <w:p w:rsidR="00E6621E" w:rsidRPr="002E328B" w:rsidRDefault="00E6621E" w:rsidP="00E6621E">
            <w:pPr>
              <w:jc w:val="center"/>
              <w:rPr>
                <w:rFonts w:ascii="Times New Roman" w:hAnsi="Times New Roman" w:cs="Times New Roman"/>
                <w:lang w:val="en-US"/>
              </w:rPr>
            </w:pPr>
            <w:r w:rsidRPr="002E328B">
              <w:rPr>
                <w:rFonts w:ascii="Times New Roman" w:hAnsi="Times New Roman" w:cs="Times New Roman"/>
                <w:lang w:val="en-US"/>
              </w:rPr>
              <w:t>asthma</w:t>
            </w:r>
          </w:p>
        </w:tc>
        <w:tc>
          <w:tcPr>
            <w:tcW w:w="959" w:type="pct"/>
            <w:tcBorders>
              <w:top w:val="single" w:sz="12" w:space="0" w:color="auto"/>
            </w:tcBorders>
            <w:noWrap/>
            <w:vAlign w:val="center"/>
            <w:hideMark/>
          </w:tcPr>
          <w:p w:rsidR="00E6621E" w:rsidRPr="002E328B" w:rsidRDefault="00E6621E" w:rsidP="00E6621E">
            <w:pPr>
              <w:jc w:val="center"/>
              <w:rPr>
                <w:rFonts w:ascii="Times New Roman" w:hAnsi="Times New Roman" w:cs="Times New Roman"/>
                <w:lang w:val="en-US"/>
              </w:rPr>
            </w:pPr>
            <w:r w:rsidRPr="002E328B">
              <w:rPr>
                <w:rFonts w:ascii="Times New Roman" w:hAnsi="Times New Roman" w:cs="Times New Roman"/>
                <w:lang w:val="en-US"/>
              </w:rPr>
              <w:t>children</w:t>
            </w:r>
          </w:p>
        </w:tc>
        <w:tc>
          <w:tcPr>
            <w:tcW w:w="1744" w:type="pct"/>
            <w:tcBorders>
              <w:top w:val="single" w:sz="12" w:space="0" w:color="auto"/>
            </w:tcBorders>
            <w:noWrap/>
            <w:vAlign w:val="center"/>
            <w:hideMark/>
          </w:tcPr>
          <w:p w:rsidR="00E6621E" w:rsidRPr="002E328B" w:rsidRDefault="00E6621E" w:rsidP="00E6621E">
            <w:pPr>
              <w:jc w:val="center"/>
              <w:rPr>
                <w:rFonts w:ascii="Times New Roman" w:hAnsi="Times New Roman" w:cs="Times New Roman"/>
                <w:lang w:val="en-US"/>
              </w:rPr>
            </w:pPr>
            <w:r w:rsidRPr="002E328B">
              <w:rPr>
                <w:rFonts w:ascii="Times New Roman" w:hAnsi="Times New Roman" w:cs="Times New Roman"/>
                <w:lang w:val="en-US"/>
              </w:rPr>
              <w:t>pharmacogenomics</w:t>
            </w:r>
          </w:p>
        </w:tc>
        <w:tc>
          <w:tcPr>
            <w:tcW w:w="1338" w:type="pct"/>
            <w:tcBorders>
              <w:top w:val="single" w:sz="12" w:space="0" w:color="auto"/>
            </w:tcBorders>
            <w:noWrap/>
            <w:vAlign w:val="center"/>
            <w:hideMark/>
          </w:tcPr>
          <w:p w:rsidR="00E6621E" w:rsidRPr="002E328B" w:rsidRDefault="00E6621E" w:rsidP="00E6621E">
            <w:pPr>
              <w:jc w:val="center"/>
              <w:rPr>
                <w:rFonts w:ascii="Times New Roman" w:hAnsi="Times New Roman" w:cs="Times New Roman"/>
                <w:lang w:val="en-US"/>
              </w:rPr>
            </w:pPr>
            <w:r w:rsidRPr="002E328B">
              <w:rPr>
                <w:rFonts w:ascii="Times New Roman" w:hAnsi="Times New Roman" w:cs="Times New Roman"/>
                <w:lang w:val="en-US"/>
              </w:rPr>
              <w:t>ICS</w:t>
            </w:r>
          </w:p>
        </w:tc>
      </w:tr>
      <w:tr w:rsidR="002E328B" w:rsidRPr="002E328B" w:rsidTr="00E6621E">
        <w:trPr>
          <w:trHeight w:val="314"/>
          <w:jc w:val="center"/>
        </w:trPr>
        <w:tc>
          <w:tcPr>
            <w:tcW w:w="959" w:type="pct"/>
            <w:noWrap/>
            <w:vAlign w:val="center"/>
            <w:hideMark/>
          </w:tcPr>
          <w:p w:rsidR="00E6621E" w:rsidRPr="002E328B" w:rsidRDefault="00E6621E" w:rsidP="00E6621E">
            <w:pPr>
              <w:jc w:val="center"/>
              <w:rPr>
                <w:rFonts w:ascii="Times New Roman" w:hAnsi="Times New Roman" w:cs="Times New Roman"/>
                <w:lang w:val="en-US"/>
              </w:rPr>
            </w:pPr>
          </w:p>
        </w:tc>
        <w:tc>
          <w:tcPr>
            <w:tcW w:w="959" w:type="pct"/>
            <w:noWrap/>
            <w:vAlign w:val="center"/>
            <w:hideMark/>
          </w:tcPr>
          <w:p w:rsidR="00E6621E" w:rsidRPr="002E328B" w:rsidRDefault="00E6621E" w:rsidP="00E6621E">
            <w:pPr>
              <w:jc w:val="center"/>
              <w:rPr>
                <w:rFonts w:ascii="Times New Roman" w:hAnsi="Times New Roman" w:cs="Times New Roman"/>
                <w:lang w:val="en-US"/>
              </w:rPr>
            </w:pPr>
            <w:r w:rsidRPr="002E328B">
              <w:rPr>
                <w:rFonts w:ascii="Times New Roman" w:hAnsi="Times New Roman" w:cs="Times New Roman"/>
                <w:lang w:val="en-US"/>
              </w:rPr>
              <w:t>pediatric</w:t>
            </w:r>
          </w:p>
        </w:tc>
        <w:tc>
          <w:tcPr>
            <w:tcW w:w="1744" w:type="pct"/>
            <w:noWrap/>
            <w:vAlign w:val="center"/>
            <w:hideMark/>
          </w:tcPr>
          <w:p w:rsidR="00E6621E" w:rsidRPr="002E328B" w:rsidRDefault="00E6621E" w:rsidP="00E6621E">
            <w:pPr>
              <w:jc w:val="center"/>
              <w:rPr>
                <w:rFonts w:ascii="Times New Roman" w:hAnsi="Times New Roman" w:cs="Times New Roman"/>
                <w:lang w:val="en-US"/>
              </w:rPr>
            </w:pPr>
            <w:r w:rsidRPr="002E328B">
              <w:rPr>
                <w:rFonts w:ascii="Times New Roman" w:hAnsi="Times New Roman" w:cs="Times New Roman"/>
                <w:lang w:val="en-US"/>
              </w:rPr>
              <w:t>pharmacogenetics</w:t>
            </w:r>
          </w:p>
        </w:tc>
        <w:tc>
          <w:tcPr>
            <w:tcW w:w="1338" w:type="pct"/>
            <w:noWrap/>
            <w:vAlign w:val="center"/>
            <w:hideMark/>
          </w:tcPr>
          <w:p w:rsidR="00E6621E" w:rsidRPr="002E328B" w:rsidRDefault="00E6621E" w:rsidP="00E6621E">
            <w:pPr>
              <w:jc w:val="center"/>
              <w:rPr>
                <w:rFonts w:ascii="Times New Roman" w:hAnsi="Times New Roman" w:cs="Times New Roman"/>
                <w:lang w:val="en-US"/>
              </w:rPr>
            </w:pPr>
            <w:r w:rsidRPr="002E328B">
              <w:rPr>
                <w:rFonts w:ascii="Times New Roman" w:hAnsi="Times New Roman" w:cs="Times New Roman"/>
                <w:lang w:val="en-US"/>
              </w:rPr>
              <w:t>corticosteroids</w:t>
            </w:r>
          </w:p>
        </w:tc>
      </w:tr>
      <w:tr w:rsidR="002E328B" w:rsidRPr="002E328B" w:rsidTr="00E6621E">
        <w:trPr>
          <w:trHeight w:val="314"/>
          <w:jc w:val="center"/>
        </w:trPr>
        <w:tc>
          <w:tcPr>
            <w:tcW w:w="959" w:type="pct"/>
            <w:noWrap/>
            <w:vAlign w:val="center"/>
            <w:hideMark/>
          </w:tcPr>
          <w:p w:rsidR="00E6621E" w:rsidRPr="002E328B" w:rsidRDefault="00E6621E" w:rsidP="00E6621E">
            <w:pPr>
              <w:jc w:val="center"/>
              <w:rPr>
                <w:rFonts w:ascii="Times New Roman" w:hAnsi="Times New Roman" w:cs="Times New Roman"/>
                <w:lang w:val="en-US"/>
              </w:rPr>
            </w:pPr>
          </w:p>
        </w:tc>
        <w:tc>
          <w:tcPr>
            <w:tcW w:w="959" w:type="pct"/>
            <w:noWrap/>
            <w:vAlign w:val="center"/>
            <w:hideMark/>
          </w:tcPr>
          <w:p w:rsidR="00E6621E" w:rsidRPr="002E328B" w:rsidRDefault="00E6621E" w:rsidP="00E6621E">
            <w:pPr>
              <w:jc w:val="center"/>
              <w:rPr>
                <w:rFonts w:ascii="Times New Roman" w:hAnsi="Times New Roman" w:cs="Times New Roman"/>
                <w:lang w:val="en-US"/>
              </w:rPr>
            </w:pPr>
          </w:p>
        </w:tc>
        <w:tc>
          <w:tcPr>
            <w:tcW w:w="1744" w:type="pct"/>
            <w:noWrap/>
            <w:vAlign w:val="center"/>
            <w:hideMark/>
          </w:tcPr>
          <w:p w:rsidR="00E6621E" w:rsidRPr="002E328B" w:rsidRDefault="00E6621E" w:rsidP="00E6621E">
            <w:pPr>
              <w:jc w:val="center"/>
              <w:rPr>
                <w:rFonts w:ascii="Times New Roman" w:hAnsi="Times New Roman" w:cs="Times New Roman"/>
                <w:lang w:val="en-US"/>
              </w:rPr>
            </w:pPr>
            <w:r w:rsidRPr="002E328B">
              <w:rPr>
                <w:rFonts w:ascii="Times New Roman" w:hAnsi="Times New Roman" w:cs="Times New Roman"/>
                <w:lang w:val="en-US"/>
              </w:rPr>
              <w:t>gene</w:t>
            </w:r>
          </w:p>
        </w:tc>
        <w:tc>
          <w:tcPr>
            <w:tcW w:w="1338" w:type="pct"/>
            <w:noWrap/>
            <w:vAlign w:val="center"/>
            <w:hideMark/>
          </w:tcPr>
          <w:p w:rsidR="00E6621E" w:rsidRPr="002E328B" w:rsidRDefault="00E6621E" w:rsidP="00E6621E">
            <w:pPr>
              <w:jc w:val="center"/>
              <w:rPr>
                <w:rFonts w:ascii="Times New Roman" w:hAnsi="Times New Roman" w:cs="Times New Roman"/>
                <w:lang w:val="en-US"/>
              </w:rPr>
            </w:pPr>
            <w:r w:rsidRPr="002E328B">
              <w:rPr>
                <w:rFonts w:ascii="Times New Roman" w:hAnsi="Times New Roman" w:cs="Times New Roman"/>
                <w:lang w:val="en-US"/>
              </w:rPr>
              <w:t>steroids</w:t>
            </w:r>
          </w:p>
        </w:tc>
      </w:tr>
      <w:tr w:rsidR="002E328B" w:rsidRPr="002E328B" w:rsidTr="00E6621E">
        <w:trPr>
          <w:trHeight w:val="314"/>
          <w:jc w:val="center"/>
        </w:trPr>
        <w:tc>
          <w:tcPr>
            <w:tcW w:w="959" w:type="pct"/>
            <w:noWrap/>
            <w:vAlign w:val="center"/>
            <w:hideMark/>
          </w:tcPr>
          <w:p w:rsidR="00E6621E" w:rsidRPr="002E328B" w:rsidRDefault="00E6621E" w:rsidP="00E6621E">
            <w:pPr>
              <w:jc w:val="center"/>
              <w:rPr>
                <w:rFonts w:ascii="Times New Roman" w:hAnsi="Times New Roman" w:cs="Times New Roman"/>
                <w:lang w:val="en-US"/>
              </w:rPr>
            </w:pPr>
          </w:p>
        </w:tc>
        <w:tc>
          <w:tcPr>
            <w:tcW w:w="959" w:type="pct"/>
            <w:noWrap/>
            <w:vAlign w:val="center"/>
            <w:hideMark/>
          </w:tcPr>
          <w:p w:rsidR="00E6621E" w:rsidRPr="002E328B" w:rsidRDefault="00E6621E" w:rsidP="00E6621E">
            <w:pPr>
              <w:jc w:val="center"/>
              <w:rPr>
                <w:rFonts w:ascii="Times New Roman" w:hAnsi="Times New Roman" w:cs="Times New Roman"/>
                <w:lang w:val="en-US"/>
              </w:rPr>
            </w:pPr>
          </w:p>
        </w:tc>
        <w:tc>
          <w:tcPr>
            <w:tcW w:w="1744" w:type="pct"/>
            <w:noWrap/>
            <w:vAlign w:val="center"/>
            <w:hideMark/>
          </w:tcPr>
          <w:p w:rsidR="00E6621E" w:rsidRPr="002E328B" w:rsidRDefault="00E6621E" w:rsidP="00E6621E">
            <w:pPr>
              <w:jc w:val="center"/>
              <w:rPr>
                <w:rFonts w:ascii="Times New Roman" w:hAnsi="Times New Roman" w:cs="Times New Roman"/>
                <w:lang w:val="en-US"/>
              </w:rPr>
            </w:pPr>
            <w:r w:rsidRPr="002E328B">
              <w:rPr>
                <w:rFonts w:ascii="Times New Roman" w:hAnsi="Times New Roman" w:cs="Times New Roman"/>
                <w:lang w:val="en-US"/>
              </w:rPr>
              <w:t>polymorphism</w:t>
            </w:r>
          </w:p>
        </w:tc>
        <w:tc>
          <w:tcPr>
            <w:tcW w:w="1338" w:type="pct"/>
            <w:noWrap/>
            <w:vAlign w:val="center"/>
            <w:hideMark/>
          </w:tcPr>
          <w:p w:rsidR="00E6621E" w:rsidRPr="002E328B" w:rsidRDefault="00E6621E" w:rsidP="00E6621E">
            <w:pPr>
              <w:jc w:val="center"/>
              <w:rPr>
                <w:rFonts w:ascii="Times New Roman" w:hAnsi="Times New Roman" w:cs="Times New Roman"/>
                <w:lang w:val="en-US"/>
              </w:rPr>
            </w:pPr>
            <w:r w:rsidRPr="002E328B">
              <w:rPr>
                <w:rFonts w:ascii="Times New Roman" w:hAnsi="Times New Roman" w:cs="Times New Roman"/>
                <w:lang w:val="en-US"/>
              </w:rPr>
              <w:t>OCS</w:t>
            </w:r>
          </w:p>
        </w:tc>
      </w:tr>
      <w:tr w:rsidR="002E328B" w:rsidRPr="002E328B" w:rsidTr="00E6621E">
        <w:trPr>
          <w:trHeight w:val="314"/>
          <w:jc w:val="center"/>
        </w:trPr>
        <w:tc>
          <w:tcPr>
            <w:tcW w:w="959" w:type="pct"/>
            <w:noWrap/>
            <w:vAlign w:val="center"/>
            <w:hideMark/>
          </w:tcPr>
          <w:p w:rsidR="00E6621E" w:rsidRPr="002E328B" w:rsidRDefault="00E6621E" w:rsidP="00E6621E">
            <w:pPr>
              <w:jc w:val="center"/>
              <w:rPr>
                <w:rFonts w:ascii="Times New Roman" w:hAnsi="Times New Roman" w:cs="Times New Roman"/>
                <w:lang w:val="en-US"/>
              </w:rPr>
            </w:pPr>
          </w:p>
        </w:tc>
        <w:tc>
          <w:tcPr>
            <w:tcW w:w="959" w:type="pct"/>
            <w:noWrap/>
            <w:vAlign w:val="center"/>
            <w:hideMark/>
          </w:tcPr>
          <w:p w:rsidR="00E6621E" w:rsidRPr="002E328B" w:rsidRDefault="00E6621E" w:rsidP="00E6621E">
            <w:pPr>
              <w:jc w:val="center"/>
              <w:rPr>
                <w:rFonts w:ascii="Times New Roman" w:hAnsi="Times New Roman" w:cs="Times New Roman"/>
                <w:lang w:val="en-US"/>
              </w:rPr>
            </w:pPr>
          </w:p>
        </w:tc>
        <w:tc>
          <w:tcPr>
            <w:tcW w:w="1744" w:type="pct"/>
            <w:noWrap/>
            <w:vAlign w:val="center"/>
            <w:hideMark/>
          </w:tcPr>
          <w:p w:rsidR="00E6621E" w:rsidRPr="002E328B" w:rsidRDefault="00E6621E" w:rsidP="00E6621E">
            <w:pPr>
              <w:jc w:val="center"/>
              <w:rPr>
                <w:rFonts w:ascii="Times New Roman" w:hAnsi="Times New Roman" w:cs="Times New Roman"/>
                <w:lang w:val="en-US"/>
              </w:rPr>
            </w:pPr>
            <w:r w:rsidRPr="002E328B">
              <w:rPr>
                <w:rFonts w:ascii="Times New Roman" w:hAnsi="Times New Roman" w:cs="Times New Roman"/>
                <w:lang w:val="en-US"/>
              </w:rPr>
              <w:t>GWAS</w:t>
            </w:r>
          </w:p>
        </w:tc>
        <w:tc>
          <w:tcPr>
            <w:tcW w:w="1338" w:type="pct"/>
            <w:noWrap/>
            <w:vAlign w:val="center"/>
            <w:hideMark/>
          </w:tcPr>
          <w:p w:rsidR="00E6621E" w:rsidRPr="002E328B" w:rsidRDefault="00E6621E" w:rsidP="00E6621E">
            <w:pPr>
              <w:jc w:val="center"/>
              <w:rPr>
                <w:rFonts w:ascii="Times New Roman" w:hAnsi="Times New Roman" w:cs="Times New Roman"/>
                <w:lang w:val="en-US"/>
              </w:rPr>
            </w:pPr>
            <w:r w:rsidRPr="002E328B">
              <w:rPr>
                <w:rFonts w:ascii="Times New Roman" w:hAnsi="Times New Roman" w:cs="Times New Roman"/>
                <w:lang w:val="en-US"/>
              </w:rPr>
              <w:t>LABA</w:t>
            </w:r>
          </w:p>
        </w:tc>
      </w:tr>
      <w:tr w:rsidR="002E328B" w:rsidRPr="002E328B" w:rsidTr="00E6621E">
        <w:trPr>
          <w:trHeight w:val="314"/>
          <w:jc w:val="center"/>
        </w:trPr>
        <w:tc>
          <w:tcPr>
            <w:tcW w:w="959" w:type="pct"/>
            <w:noWrap/>
            <w:vAlign w:val="center"/>
            <w:hideMark/>
          </w:tcPr>
          <w:p w:rsidR="00E6621E" w:rsidRPr="002E328B" w:rsidRDefault="00E6621E" w:rsidP="00E6621E">
            <w:pPr>
              <w:jc w:val="center"/>
              <w:rPr>
                <w:rFonts w:ascii="Times New Roman" w:hAnsi="Times New Roman" w:cs="Times New Roman"/>
                <w:lang w:val="en-US"/>
              </w:rPr>
            </w:pPr>
          </w:p>
        </w:tc>
        <w:tc>
          <w:tcPr>
            <w:tcW w:w="959" w:type="pct"/>
            <w:noWrap/>
            <w:vAlign w:val="center"/>
            <w:hideMark/>
          </w:tcPr>
          <w:p w:rsidR="00E6621E" w:rsidRPr="002E328B" w:rsidRDefault="00E6621E" w:rsidP="00E6621E">
            <w:pPr>
              <w:jc w:val="center"/>
              <w:rPr>
                <w:rFonts w:ascii="Times New Roman" w:hAnsi="Times New Roman" w:cs="Times New Roman"/>
                <w:lang w:val="en-US"/>
              </w:rPr>
            </w:pPr>
          </w:p>
        </w:tc>
        <w:tc>
          <w:tcPr>
            <w:tcW w:w="1744" w:type="pct"/>
            <w:noWrap/>
            <w:vAlign w:val="center"/>
            <w:hideMark/>
          </w:tcPr>
          <w:p w:rsidR="00E6621E" w:rsidRPr="002E328B" w:rsidRDefault="00E6621E" w:rsidP="00E6621E">
            <w:pPr>
              <w:jc w:val="center"/>
              <w:rPr>
                <w:rFonts w:ascii="Times New Roman" w:hAnsi="Times New Roman" w:cs="Times New Roman"/>
                <w:lang w:val="en-US"/>
              </w:rPr>
            </w:pPr>
          </w:p>
        </w:tc>
        <w:tc>
          <w:tcPr>
            <w:tcW w:w="1338" w:type="pct"/>
            <w:noWrap/>
            <w:vAlign w:val="center"/>
            <w:hideMark/>
          </w:tcPr>
          <w:p w:rsidR="00E6621E" w:rsidRPr="002E328B" w:rsidRDefault="00E6621E" w:rsidP="00E6621E">
            <w:pPr>
              <w:jc w:val="center"/>
              <w:rPr>
                <w:rFonts w:ascii="Times New Roman" w:hAnsi="Times New Roman" w:cs="Times New Roman"/>
                <w:lang w:val="en-US"/>
              </w:rPr>
            </w:pPr>
            <w:r w:rsidRPr="002E328B">
              <w:rPr>
                <w:rFonts w:ascii="Times New Roman" w:hAnsi="Times New Roman" w:cs="Times New Roman"/>
                <w:lang w:val="en-US"/>
              </w:rPr>
              <w:t>SABA</w:t>
            </w:r>
          </w:p>
        </w:tc>
      </w:tr>
      <w:tr w:rsidR="002E328B" w:rsidRPr="002E328B" w:rsidTr="00E6621E">
        <w:trPr>
          <w:trHeight w:val="314"/>
          <w:jc w:val="center"/>
        </w:trPr>
        <w:tc>
          <w:tcPr>
            <w:tcW w:w="959" w:type="pct"/>
            <w:noWrap/>
            <w:vAlign w:val="center"/>
            <w:hideMark/>
          </w:tcPr>
          <w:p w:rsidR="00E6621E" w:rsidRPr="002E328B" w:rsidRDefault="00E6621E" w:rsidP="00E6621E">
            <w:pPr>
              <w:jc w:val="center"/>
              <w:rPr>
                <w:rFonts w:ascii="Times New Roman" w:hAnsi="Times New Roman" w:cs="Times New Roman"/>
                <w:lang w:val="en-US"/>
              </w:rPr>
            </w:pPr>
          </w:p>
        </w:tc>
        <w:tc>
          <w:tcPr>
            <w:tcW w:w="959" w:type="pct"/>
            <w:noWrap/>
            <w:vAlign w:val="center"/>
            <w:hideMark/>
          </w:tcPr>
          <w:p w:rsidR="00E6621E" w:rsidRPr="002E328B" w:rsidRDefault="00E6621E" w:rsidP="00E6621E">
            <w:pPr>
              <w:jc w:val="center"/>
              <w:rPr>
                <w:rFonts w:ascii="Times New Roman" w:hAnsi="Times New Roman" w:cs="Times New Roman"/>
                <w:lang w:val="en-US"/>
              </w:rPr>
            </w:pPr>
          </w:p>
        </w:tc>
        <w:tc>
          <w:tcPr>
            <w:tcW w:w="1744" w:type="pct"/>
            <w:noWrap/>
            <w:vAlign w:val="center"/>
            <w:hideMark/>
          </w:tcPr>
          <w:p w:rsidR="00E6621E" w:rsidRPr="002E328B" w:rsidRDefault="00E6621E" w:rsidP="00E6621E">
            <w:pPr>
              <w:jc w:val="center"/>
              <w:rPr>
                <w:rFonts w:ascii="Times New Roman" w:hAnsi="Times New Roman" w:cs="Times New Roman"/>
                <w:lang w:val="en-US"/>
              </w:rPr>
            </w:pPr>
          </w:p>
        </w:tc>
        <w:tc>
          <w:tcPr>
            <w:tcW w:w="1338" w:type="pct"/>
            <w:noWrap/>
            <w:vAlign w:val="center"/>
            <w:hideMark/>
          </w:tcPr>
          <w:p w:rsidR="00E6621E" w:rsidRPr="002E328B" w:rsidRDefault="00E6621E" w:rsidP="00E6621E">
            <w:pPr>
              <w:jc w:val="center"/>
              <w:rPr>
                <w:rFonts w:ascii="Times New Roman" w:hAnsi="Times New Roman" w:cs="Times New Roman"/>
                <w:lang w:val="en-US"/>
              </w:rPr>
            </w:pPr>
            <w:r w:rsidRPr="002E328B">
              <w:rPr>
                <w:rFonts w:ascii="Times New Roman" w:hAnsi="Times New Roman" w:cs="Times New Roman"/>
                <w:lang w:val="en-US"/>
              </w:rPr>
              <w:t>adrenergic</w:t>
            </w:r>
          </w:p>
        </w:tc>
      </w:tr>
      <w:tr w:rsidR="002E328B" w:rsidRPr="002E328B" w:rsidTr="00E6621E">
        <w:trPr>
          <w:trHeight w:val="314"/>
          <w:jc w:val="center"/>
        </w:trPr>
        <w:tc>
          <w:tcPr>
            <w:tcW w:w="959" w:type="pct"/>
            <w:noWrap/>
            <w:vAlign w:val="center"/>
            <w:hideMark/>
          </w:tcPr>
          <w:p w:rsidR="00E6621E" w:rsidRPr="002E328B" w:rsidRDefault="00E6621E" w:rsidP="00E6621E">
            <w:pPr>
              <w:jc w:val="center"/>
              <w:rPr>
                <w:rFonts w:ascii="Times New Roman" w:hAnsi="Times New Roman" w:cs="Times New Roman"/>
                <w:lang w:val="en-US"/>
              </w:rPr>
            </w:pPr>
          </w:p>
        </w:tc>
        <w:tc>
          <w:tcPr>
            <w:tcW w:w="959" w:type="pct"/>
            <w:noWrap/>
            <w:vAlign w:val="center"/>
            <w:hideMark/>
          </w:tcPr>
          <w:p w:rsidR="00E6621E" w:rsidRPr="002E328B" w:rsidRDefault="00E6621E" w:rsidP="00E6621E">
            <w:pPr>
              <w:jc w:val="center"/>
              <w:rPr>
                <w:rFonts w:ascii="Times New Roman" w:hAnsi="Times New Roman" w:cs="Times New Roman"/>
                <w:lang w:val="en-US"/>
              </w:rPr>
            </w:pPr>
          </w:p>
        </w:tc>
        <w:tc>
          <w:tcPr>
            <w:tcW w:w="1744" w:type="pct"/>
            <w:noWrap/>
            <w:vAlign w:val="center"/>
            <w:hideMark/>
          </w:tcPr>
          <w:p w:rsidR="00E6621E" w:rsidRPr="002E328B" w:rsidRDefault="00E6621E" w:rsidP="00E6621E">
            <w:pPr>
              <w:jc w:val="center"/>
              <w:rPr>
                <w:rFonts w:ascii="Times New Roman" w:hAnsi="Times New Roman" w:cs="Times New Roman"/>
                <w:lang w:val="en-US"/>
              </w:rPr>
            </w:pPr>
          </w:p>
        </w:tc>
        <w:tc>
          <w:tcPr>
            <w:tcW w:w="1338" w:type="pct"/>
            <w:noWrap/>
            <w:vAlign w:val="center"/>
            <w:hideMark/>
          </w:tcPr>
          <w:p w:rsidR="00E6621E" w:rsidRPr="002E328B" w:rsidRDefault="00E6621E" w:rsidP="00E6621E">
            <w:pPr>
              <w:jc w:val="center"/>
              <w:rPr>
                <w:rFonts w:ascii="Times New Roman" w:hAnsi="Times New Roman" w:cs="Times New Roman"/>
                <w:lang w:val="en-US"/>
              </w:rPr>
            </w:pPr>
            <w:r w:rsidRPr="002E328B">
              <w:rPr>
                <w:rFonts w:ascii="Times New Roman" w:hAnsi="Times New Roman" w:cs="Times New Roman"/>
                <w:lang w:val="en-US"/>
              </w:rPr>
              <w:t>BDR</w:t>
            </w:r>
          </w:p>
        </w:tc>
      </w:tr>
      <w:tr w:rsidR="002E328B" w:rsidRPr="002E328B" w:rsidTr="00E6621E">
        <w:trPr>
          <w:trHeight w:val="314"/>
          <w:jc w:val="center"/>
        </w:trPr>
        <w:tc>
          <w:tcPr>
            <w:tcW w:w="959" w:type="pct"/>
            <w:noWrap/>
            <w:vAlign w:val="center"/>
            <w:hideMark/>
          </w:tcPr>
          <w:p w:rsidR="00E6621E" w:rsidRPr="002E328B" w:rsidRDefault="00E6621E" w:rsidP="00E6621E">
            <w:pPr>
              <w:jc w:val="center"/>
              <w:rPr>
                <w:rFonts w:ascii="Times New Roman" w:hAnsi="Times New Roman" w:cs="Times New Roman"/>
                <w:lang w:val="en-US"/>
              </w:rPr>
            </w:pPr>
          </w:p>
        </w:tc>
        <w:tc>
          <w:tcPr>
            <w:tcW w:w="959" w:type="pct"/>
            <w:noWrap/>
            <w:vAlign w:val="center"/>
            <w:hideMark/>
          </w:tcPr>
          <w:p w:rsidR="00E6621E" w:rsidRPr="002E328B" w:rsidRDefault="00E6621E" w:rsidP="00E6621E">
            <w:pPr>
              <w:jc w:val="center"/>
              <w:rPr>
                <w:rFonts w:ascii="Times New Roman" w:hAnsi="Times New Roman" w:cs="Times New Roman"/>
                <w:lang w:val="en-US"/>
              </w:rPr>
            </w:pPr>
          </w:p>
        </w:tc>
        <w:tc>
          <w:tcPr>
            <w:tcW w:w="1744" w:type="pct"/>
            <w:noWrap/>
            <w:vAlign w:val="center"/>
            <w:hideMark/>
          </w:tcPr>
          <w:p w:rsidR="00E6621E" w:rsidRPr="002E328B" w:rsidRDefault="00E6621E" w:rsidP="00E6621E">
            <w:pPr>
              <w:jc w:val="center"/>
              <w:rPr>
                <w:rFonts w:ascii="Times New Roman" w:hAnsi="Times New Roman" w:cs="Times New Roman"/>
                <w:lang w:val="en-US"/>
              </w:rPr>
            </w:pPr>
          </w:p>
        </w:tc>
        <w:tc>
          <w:tcPr>
            <w:tcW w:w="1338" w:type="pct"/>
            <w:noWrap/>
            <w:vAlign w:val="center"/>
            <w:hideMark/>
          </w:tcPr>
          <w:p w:rsidR="00E6621E" w:rsidRPr="002E328B" w:rsidRDefault="00E6621E" w:rsidP="00E6621E">
            <w:pPr>
              <w:jc w:val="center"/>
              <w:rPr>
                <w:rFonts w:ascii="Times New Roman" w:hAnsi="Times New Roman" w:cs="Times New Roman"/>
                <w:lang w:val="en-US"/>
              </w:rPr>
            </w:pPr>
            <w:r w:rsidRPr="002E328B">
              <w:rPr>
                <w:rFonts w:ascii="Times New Roman" w:hAnsi="Times New Roman" w:cs="Times New Roman"/>
                <w:lang w:val="en-US"/>
              </w:rPr>
              <w:t>bronchodilator</w:t>
            </w:r>
          </w:p>
        </w:tc>
      </w:tr>
      <w:tr w:rsidR="002E328B" w:rsidRPr="002E328B" w:rsidTr="00E6621E">
        <w:trPr>
          <w:trHeight w:val="314"/>
          <w:jc w:val="center"/>
        </w:trPr>
        <w:tc>
          <w:tcPr>
            <w:tcW w:w="959" w:type="pct"/>
            <w:noWrap/>
            <w:vAlign w:val="center"/>
            <w:hideMark/>
          </w:tcPr>
          <w:p w:rsidR="00E6621E" w:rsidRPr="002E328B" w:rsidRDefault="00E6621E" w:rsidP="00E6621E">
            <w:pPr>
              <w:jc w:val="center"/>
              <w:rPr>
                <w:rFonts w:ascii="Times New Roman" w:hAnsi="Times New Roman" w:cs="Times New Roman"/>
                <w:lang w:val="en-US"/>
              </w:rPr>
            </w:pPr>
          </w:p>
        </w:tc>
        <w:tc>
          <w:tcPr>
            <w:tcW w:w="959" w:type="pct"/>
            <w:noWrap/>
            <w:vAlign w:val="center"/>
            <w:hideMark/>
          </w:tcPr>
          <w:p w:rsidR="00E6621E" w:rsidRPr="002E328B" w:rsidRDefault="00E6621E" w:rsidP="00E6621E">
            <w:pPr>
              <w:jc w:val="center"/>
              <w:rPr>
                <w:rFonts w:ascii="Times New Roman" w:hAnsi="Times New Roman" w:cs="Times New Roman"/>
                <w:lang w:val="en-US"/>
              </w:rPr>
            </w:pPr>
          </w:p>
        </w:tc>
        <w:tc>
          <w:tcPr>
            <w:tcW w:w="1744" w:type="pct"/>
            <w:noWrap/>
            <w:vAlign w:val="center"/>
            <w:hideMark/>
          </w:tcPr>
          <w:p w:rsidR="00E6621E" w:rsidRPr="002E328B" w:rsidRDefault="00E6621E" w:rsidP="00E6621E">
            <w:pPr>
              <w:jc w:val="center"/>
              <w:rPr>
                <w:rFonts w:ascii="Times New Roman" w:hAnsi="Times New Roman" w:cs="Times New Roman"/>
                <w:lang w:val="en-US"/>
              </w:rPr>
            </w:pPr>
          </w:p>
        </w:tc>
        <w:tc>
          <w:tcPr>
            <w:tcW w:w="1338" w:type="pct"/>
            <w:noWrap/>
            <w:vAlign w:val="center"/>
            <w:hideMark/>
          </w:tcPr>
          <w:p w:rsidR="00E6621E" w:rsidRPr="002E328B" w:rsidRDefault="00E6621E" w:rsidP="00E6621E">
            <w:pPr>
              <w:jc w:val="center"/>
              <w:rPr>
                <w:rFonts w:ascii="Times New Roman" w:hAnsi="Times New Roman" w:cs="Times New Roman"/>
                <w:lang w:val="en-US"/>
              </w:rPr>
            </w:pPr>
            <w:r w:rsidRPr="002E328B">
              <w:rPr>
                <w:rFonts w:ascii="Times New Roman" w:hAnsi="Times New Roman" w:cs="Times New Roman"/>
                <w:lang w:val="en-US"/>
              </w:rPr>
              <w:t>LTRA</w:t>
            </w:r>
          </w:p>
        </w:tc>
      </w:tr>
      <w:tr w:rsidR="002E328B" w:rsidRPr="002E328B" w:rsidTr="00E6621E">
        <w:trPr>
          <w:trHeight w:val="314"/>
          <w:jc w:val="center"/>
        </w:trPr>
        <w:tc>
          <w:tcPr>
            <w:tcW w:w="959" w:type="pct"/>
            <w:noWrap/>
            <w:vAlign w:val="center"/>
            <w:hideMark/>
          </w:tcPr>
          <w:p w:rsidR="00E6621E" w:rsidRPr="002E328B" w:rsidRDefault="00E6621E" w:rsidP="00E6621E">
            <w:pPr>
              <w:jc w:val="center"/>
              <w:rPr>
                <w:rFonts w:ascii="Times New Roman" w:hAnsi="Times New Roman" w:cs="Times New Roman"/>
                <w:lang w:val="en-US"/>
              </w:rPr>
            </w:pPr>
          </w:p>
        </w:tc>
        <w:tc>
          <w:tcPr>
            <w:tcW w:w="959" w:type="pct"/>
            <w:noWrap/>
            <w:vAlign w:val="center"/>
            <w:hideMark/>
          </w:tcPr>
          <w:p w:rsidR="00E6621E" w:rsidRPr="002E328B" w:rsidRDefault="00E6621E" w:rsidP="00E6621E">
            <w:pPr>
              <w:jc w:val="center"/>
              <w:rPr>
                <w:rFonts w:ascii="Times New Roman" w:hAnsi="Times New Roman" w:cs="Times New Roman"/>
                <w:lang w:val="en-US"/>
              </w:rPr>
            </w:pPr>
          </w:p>
        </w:tc>
        <w:tc>
          <w:tcPr>
            <w:tcW w:w="1744" w:type="pct"/>
            <w:noWrap/>
            <w:vAlign w:val="center"/>
            <w:hideMark/>
          </w:tcPr>
          <w:p w:rsidR="00E6621E" w:rsidRPr="002E328B" w:rsidRDefault="00E6621E" w:rsidP="00E6621E">
            <w:pPr>
              <w:jc w:val="center"/>
              <w:rPr>
                <w:rFonts w:ascii="Times New Roman" w:hAnsi="Times New Roman" w:cs="Times New Roman"/>
                <w:lang w:val="en-US"/>
              </w:rPr>
            </w:pPr>
          </w:p>
        </w:tc>
        <w:tc>
          <w:tcPr>
            <w:tcW w:w="1338" w:type="pct"/>
            <w:noWrap/>
            <w:vAlign w:val="center"/>
            <w:hideMark/>
          </w:tcPr>
          <w:p w:rsidR="00E6621E" w:rsidRPr="002E328B" w:rsidRDefault="00E6621E" w:rsidP="00E6621E">
            <w:pPr>
              <w:jc w:val="center"/>
              <w:rPr>
                <w:rFonts w:ascii="Times New Roman" w:hAnsi="Times New Roman" w:cs="Times New Roman"/>
                <w:lang w:val="en-US"/>
              </w:rPr>
            </w:pPr>
            <w:r w:rsidRPr="002E328B">
              <w:rPr>
                <w:rFonts w:ascii="Times New Roman" w:hAnsi="Times New Roman" w:cs="Times New Roman"/>
                <w:lang w:val="en-US"/>
              </w:rPr>
              <w:t>leukotriene</w:t>
            </w:r>
          </w:p>
        </w:tc>
      </w:tr>
      <w:tr w:rsidR="002E328B" w:rsidRPr="002E328B" w:rsidTr="00E6621E">
        <w:trPr>
          <w:trHeight w:val="314"/>
          <w:jc w:val="center"/>
        </w:trPr>
        <w:tc>
          <w:tcPr>
            <w:tcW w:w="959" w:type="pct"/>
            <w:noWrap/>
            <w:vAlign w:val="center"/>
          </w:tcPr>
          <w:p w:rsidR="003923BD" w:rsidRPr="002E328B" w:rsidRDefault="003923BD" w:rsidP="00E6621E">
            <w:pPr>
              <w:jc w:val="center"/>
              <w:rPr>
                <w:rFonts w:ascii="Times New Roman" w:hAnsi="Times New Roman" w:cs="Times New Roman"/>
                <w:lang w:val="en-US"/>
              </w:rPr>
            </w:pPr>
          </w:p>
        </w:tc>
        <w:tc>
          <w:tcPr>
            <w:tcW w:w="959" w:type="pct"/>
            <w:noWrap/>
            <w:vAlign w:val="center"/>
          </w:tcPr>
          <w:p w:rsidR="003923BD" w:rsidRPr="002E328B" w:rsidRDefault="003923BD" w:rsidP="00E6621E">
            <w:pPr>
              <w:jc w:val="center"/>
              <w:rPr>
                <w:rFonts w:ascii="Times New Roman" w:hAnsi="Times New Roman" w:cs="Times New Roman"/>
                <w:lang w:val="en-US"/>
              </w:rPr>
            </w:pPr>
          </w:p>
        </w:tc>
        <w:tc>
          <w:tcPr>
            <w:tcW w:w="1744" w:type="pct"/>
            <w:noWrap/>
            <w:vAlign w:val="center"/>
          </w:tcPr>
          <w:p w:rsidR="003923BD" w:rsidRPr="002E328B" w:rsidRDefault="003923BD" w:rsidP="00E6621E">
            <w:pPr>
              <w:jc w:val="center"/>
              <w:rPr>
                <w:rFonts w:ascii="Times New Roman" w:hAnsi="Times New Roman" w:cs="Times New Roman"/>
                <w:lang w:val="en-US"/>
              </w:rPr>
            </w:pPr>
          </w:p>
        </w:tc>
        <w:tc>
          <w:tcPr>
            <w:tcW w:w="1338" w:type="pct"/>
            <w:noWrap/>
            <w:vAlign w:val="center"/>
          </w:tcPr>
          <w:p w:rsidR="003923BD" w:rsidRPr="002E328B" w:rsidRDefault="003923BD" w:rsidP="00E6621E">
            <w:pPr>
              <w:jc w:val="center"/>
              <w:rPr>
                <w:rFonts w:ascii="Times New Roman" w:hAnsi="Times New Roman" w:cs="Times New Roman"/>
                <w:lang w:val="en-US"/>
              </w:rPr>
            </w:pPr>
            <w:r w:rsidRPr="002E328B">
              <w:rPr>
                <w:rFonts w:ascii="Times New Roman" w:hAnsi="Times New Roman" w:cs="Times New Roman"/>
                <w:lang w:val="en-US"/>
              </w:rPr>
              <w:t>SAMA</w:t>
            </w:r>
          </w:p>
        </w:tc>
      </w:tr>
      <w:tr w:rsidR="002E328B" w:rsidRPr="002E328B" w:rsidTr="00E6621E">
        <w:trPr>
          <w:trHeight w:val="314"/>
          <w:jc w:val="center"/>
        </w:trPr>
        <w:tc>
          <w:tcPr>
            <w:tcW w:w="959" w:type="pct"/>
            <w:noWrap/>
            <w:vAlign w:val="center"/>
          </w:tcPr>
          <w:p w:rsidR="003923BD" w:rsidRPr="002E328B" w:rsidRDefault="003923BD" w:rsidP="00E6621E">
            <w:pPr>
              <w:jc w:val="center"/>
              <w:rPr>
                <w:rFonts w:ascii="Times New Roman" w:hAnsi="Times New Roman" w:cs="Times New Roman"/>
                <w:lang w:val="en-US"/>
              </w:rPr>
            </w:pPr>
          </w:p>
        </w:tc>
        <w:tc>
          <w:tcPr>
            <w:tcW w:w="959" w:type="pct"/>
            <w:noWrap/>
            <w:vAlign w:val="center"/>
          </w:tcPr>
          <w:p w:rsidR="003923BD" w:rsidRPr="002E328B" w:rsidRDefault="003923BD" w:rsidP="00E6621E">
            <w:pPr>
              <w:jc w:val="center"/>
              <w:rPr>
                <w:rFonts w:ascii="Times New Roman" w:hAnsi="Times New Roman" w:cs="Times New Roman"/>
                <w:lang w:val="en-US"/>
              </w:rPr>
            </w:pPr>
          </w:p>
        </w:tc>
        <w:tc>
          <w:tcPr>
            <w:tcW w:w="1744" w:type="pct"/>
            <w:noWrap/>
            <w:vAlign w:val="center"/>
          </w:tcPr>
          <w:p w:rsidR="003923BD" w:rsidRPr="002E328B" w:rsidRDefault="003923BD" w:rsidP="00E6621E">
            <w:pPr>
              <w:jc w:val="center"/>
              <w:rPr>
                <w:rFonts w:ascii="Times New Roman" w:hAnsi="Times New Roman" w:cs="Times New Roman"/>
                <w:lang w:val="en-US"/>
              </w:rPr>
            </w:pPr>
          </w:p>
        </w:tc>
        <w:tc>
          <w:tcPr>
            <w:tcW w:w="1338" w:type="pct"/>
            <w:noWrap/>
            <w:vAlign w:val="center"/>
          </w:tcPr>
          <w:p w:rsidR="003923BD" w:rsidRPr="002E328B" w:rsidRDefault="003923BD" w:rsidP="00E6621E">
            <w:pPr>
              <w:jc w:val="center"/>
              <w:rPr>
                <w:rFonts w:ascii="Times New Roman" w:hAnsi="Times New Roman" w:cs="Times New Roman"/>
                <w:lang w:val="en-US"/>
              </w:rPr>
            </w:pPr>
            <w:r w:rsidRPr="002E328B">
              <w:rPr>
                <w:rFonts w:ascii="Times New Roman" w:hAnsi="Times New Roman" w:cs="Times New Roman"/>
                <w:lang w:val="en-US"/>
              </w:rPr>
              <w:t>LAMA</w:t>
            </w:r>
          </w:p>
        </w:tc>
      </w:tr>
      <w:tr w:rsidR="002E328B" w:rsidRPr="002E328B" w:rsidTr="00E6621E">
        <w:trPr>
          <w:trHeight w:val="314"/>
          <w:jc w:val="center"/>
        </w:trPr>
        <w:tc>
          <w:tcPr>
            <w:tcW w:w="959" w:type="pct"/>
            <w:noWrap/>
            <w:vAlign w:val="center"/>
          </w:tcPr>
          <w:p w:rsidR="003923BD" w:rsidRPr="002E328B" w:rsidRDefault="003923BD" w:rsidP="00E6621E">
            <w:pPr>
              <w:jc w:val="center"/>
              <w:rPr>
                <w:rFonts w:ascii="Times New Roman" w:hAnsi="Times New Roman" w:cs="Times New Roman"/>
                <w:lang w:val="en-US"/>
              </w:rPr>
            </w:pPr>
          </w:p>
        </w:tc>
        <w:tc>
          <w:tcPr>
            <w:tcW w:w="959" w:type="pct"/>
            <w:noWrap/>
            <w:vAlign w:val="center"/>
          </w:tcPr>
          <w:p w:rsidR="003923BD" w:rsidRPr="002E328B" w:rsidRDefault="003923BD" w:rsidP="00E6621E">
            <w:pPr>
              <w:jc w:val="center"/>
              <w:rPr>
                <w:rFonts w:ascii="Times New Roman" w:hAnsi="Times New Roman" w:cs="Times New Roman"/>
                <w:lang w:val="en-US"/>
              </w:rPr>
            </w:pPr>
          </w:p>
        </w:tc>
        <w:tc>
          <w:tcPr>
            <w:tcW w:w="1744" w:type="pct"/>
            <w:noWrap/>
            <w:vAlign w:val="center"/>
          </w:tcPr>
          <w:p w:rsidR="003923BD" w:rsidRPr="002E328B" w:rsidRDefault="003923BD" w:rsidP="00E6621E">
            <w:pPr>
              <w:jc w:val="center"/>
              <w:rPr>
                <w:rFonts w:ascii="Times New Roman" w:hAnsi="Times New Roman" w:cs="Times New Roman"/>
                <w:lang w:val="en-US"/>
              </w:rPr>
            </w:pPr>
          </w:p>
        </w:tc>
        <w:tc>
          <w:tcPr>
            <w:tcW w:w="1338" w:type="pct"/>
            <w:noWrap/>
            <w:vAlign w:val="center"/>
          </w:tcPr>
          <w:p w:rsidR="003923BD" w:rsidRPr="002E328B" w:rsidRDefault="003923BD" w:rsidP="00E6621E">
            <w:pPr>
              <w:jc w:val="center"/>
              <w:rPr>
                <w:rFonts w:ascii="Times New Roman" w:hAnsi="Times New Roman" w:cs="Times New Roman"/>
                <w:lang w:val="en-US"/>
              </w:rPr>
            </w:pPr>
            <w:r w:rsidRPr="002E328B">
              <w:rPr>
                <w:rFonts w:ascii="Times New Roman" w:hAnsi="Times New Roman" w:cs="Times New Roman"/>
                <w:lang w:val="en-US"/>
              </w:rPr>
              <w:t>muscarinic</w:t>
            </w:r>
          </w:p>
        </w:tc>
      </w:tr>
      <w:tr w:rsidR="002E328B" w:rsidRPr="002E328B" w:rsidTr="00E6621E">
        <w:trPr>
          <w:trHeight w:val="314"/>
          <w:jc w:val="center"/>
        </w:trPr>
        <w:tc>
          <w:tcPr>
            <w:tcW w:w="959" w:type="pct"/>
            <w:noWrap/>
            <w:vAlign w:val="center"/>
          </w:tcPr>
          <w:p w:rsidR="003923BD" w:rsidRPr="002E328B" w:rsidRDefault="003923BD" w:rsidP="00E6621E">
            <w:pPr>
              <w:jc w:val="center"/>
              <w:rPr>
                <w:rFonts w:ascii="Times New Roman" w:hAnsi="Times New Roman" w:cs="Times New Roman"/>
                <w:lang w:val="en-US"/>
              </w:rPr>
            </w:pPr>
          </w:p>
        </w:tc>
        <w:tc>
          <w:tcPr>
            <w:tcW w:w="959" w:type="pct"/>
            <w:noWrap/>
            <w:vAlign w:val="center"/>
          </w:tcPr>
          <w:p w:rsidR="003923BD" w:rsidRPr="002E328B" w:rsidRDefault="003923BD" w:rsidP="00E6621E">
            <w:pPr>
              <w:jc w:val="center"/>
              <w:rPr>
                <w:rFonts w:ascii="Times New Roman" w:hAnsi="Times New Roman" w:cs="Times New Roman"/>
                <w:lang w:val="en-US"/>
              </w:rPr>
            </w:pPr>
          </w:p>
        </w:tc>
        <w:tc>
          <w:tcPr>
            <w:tcW w:w="1744" w:type="pct"/>
            <w:noWrap/>
            <w:vAlign w:val="center"/>
          </w:tcPr>
          <w:p w:rsidR="003923BD" w:rsidRPr="002E328B" w:rsidRDefault="003923BD" w:rsidP="00E6621E">
            <w:pPr>
              <w:jc w:val="center"/>
              <w:rPr>
                <w:rFonts w:ascii="Times New Roman" w:hAnsi="Times New Roman" w:cs="Times New Roman"/>
                <w:lang w:val="en-US"/>
              </w:rPr>
            </w:pPr>
          </w:p>
        </w:tc>
        <w:tc>
          <w:tcPr>
            <w:tcW w:w="1338" w:type="pct"/>
            <w:noWrap/>
            <w:vAlign w:val="center"/>
          </w:tcPr>
          <w:p w:rsidR="003923BD" w:rsidRPr="002E328B" w:rsidRDefault="003923BD" w:rsidP="00E6621E">
            <w:pPr>
              <w:jc w:val="center"/>
              <w:rPr>
                <w:rFonts w:ascii="Times New Roman" w:hAnsi="Times New Roman" w:cs="Times New Roman"/>
                <w:lang w:val="en-US"/>
              </w:rPr>
            </w:pPr>
            <w:r w:rsidRPr="002E328B">
              <w:rPr>
                <w:rFonts w:ascii="Times New Roman" w:hAnsi="Times New Roman" w:cs="Times New Roman"/>
                <w:lang w:val="en-US"/>
              </w:rPr>
              <w:t>antihistamine</w:t>
            </w:r>
          </w:p>
        </w:tc>
      </w:tr>
      <w:tr w:rsidR="002E328B" w:rsidRPr="002E328B" w:rsidTr="00E6621E">
        <w:trPr>
          <w:trHeight w:val="314"/>
          <w:jc w:val="center"/>
        </w:trPr>
        <w:tc>
          <w:tcPr>
            <w:tcW w:w="959" w:type="pct"/>
            <w:noWrap/>
            <w:vAlign w:val="center"/>
          </w:tcPr>
          <w:p w:rsidR="003923BD" w:rsidRPr="002E328B" w:rsidRDefault="003923BD" w:rsidP="00E6621E">
            <w:pPr>
              <w:jc w:val="center"/>
              <w:rPr>
                <w:rFonts w:ascii="Times New Roman" w:hAnsi="Times New Roman" w:cs="Times New Roman"/>
                <w:lang w:val="en-US"/>
              </w:rPr>
            </w:pPr>
          </w:p>
        </w:tc>
        <w:tc>
          <w:tcPr>
            <w:tcW w:w="959" w:type="pct"/>
            <w:noWrap/>
            <w:vAlign w:val="center"/>
          </w:tcPr>
          <w:p w:rsidR="003923BD" w:rsidRPr="002E328B" w:rsidRDefault="003923BD" w:rsidP="00E6621E">
            <w:pPr>
              <w:jc w:val="center"/>
              <w:rPr>
                <w:rFonts w:ascii="Times New Roman" w:hAnsi="Times New Roman" w:cs="Times New Roman"/>
                <w:lang w:val="en-US"/>
              </w:rPr>
            </w:pPr>
          </w:p>
        </w:tc>
        <w:tc>
          <w:tcPr>
            <w:tcW w:w="1744" w:type="pct"/>
            <w:noWrap/>
            <w:vAlign w:val="center"/>
          </w:tcPr>
          <w:p w:rsidR="003923BD" w:rsidRPr="002E328B" w:rsidRDefault="003923BD" w:rsidP="00E6621E">
            <w:pPr>
              <w:jc w:val="center"/>
              <w:rPr>
                <w:rFonts w:ascii="Times New Roman" w:hAnsi="Times New Roman" w:cs="Times New Roman"/>
                <w:lang w:val="en-US"/>
              </w:rPr>
            </w:pPr>
          </w:p>
        </w:tc>
        <w:tc>
          <w:tcPr>
            <w:tcW w:w="1338" w:type="pct"/>
            <w:noWrap/>
            <w:vAlign w:val="center"/>
          </w:tcPr>
          <w:p w:rsidR="003923BD" w:rsidRPr="002E328B" w:rsidRDefault="003923BD" w:rsidP="00E6621E">
            <w:pPr>
              <w:jc w:val="center"/>
              <w:rPr>
                <w:rFonts w:ascii="Times New Roman" w:hAnsi="Times New Roman" w:cs="Times New Roman"/>
                <w:lang w:val="en-US"/>
              </w:rPr>
            </w:pPr>
            <w:r w:rsidRPr="002E328B">
              <w:rPr>
                <w:rFonts w:ascii="Times New Roman" w:hAnsi="Times New Roman" w:cs="Times New Roman"/>
                <w:lang w:val="en-US"/>
              </w:rPr>
              <w:t>theophylline</w:t>
            </w:r>
          </w:p>
        </w:tc>
      </w:tr>
      <w:tr w:rsidR="002E328B" w:rsidRPr="002E328B" w:rsidTr="00E6621E">
        <w:trPr>
          <w:trHeight w:val="314"/>
          <w:jc w:val="center"/>
        </w:trPr>
        <w:tc>
          <w:tcPr>
            <w:tcW w:w="959" w:type="pct"/>
            <w:noWrap/>
            <w:vAlign w:val="center"/>
            <w:hideMark/>
          </w:tcPr>
          <w:p w:rsidR="00E6621E" w:rsidRPr="002E328B" w:rsidRDefault="00E6621E" w:rsidP="00E6621E">
            <w:pPr>
              <w:jc w:val="center"/>
              <w:rPr>
                <w:rFonts w:ascii="Times New Roman" w:hAnsi="Times New Roman" w:cs="Times New Roman"/>
                <w:lang w:val="en-US"/>
              </w:rPr>
            </w:pPr>
          </w:p>
        </w:tc>
        <w:tc>
          <w:tcPr>
            <w:tcW w:w="959" w:type="pct"/>
            <w:noWrap/>
            <w:vAlign w:val="center"/>
            <w:hideMark/>
          </w:tcPr>
          <w:p w:rsidR="00E6621E" w:rsidRPr="002E328B" w:rsidRDefault="00E6621E" w:rsidP="00E6621E">
            <w:pPr>
              <w:jc w:val="center"/>
              <w:rPr>
                <w:rFonts w:ascii="Times New Roman" w:hAnsi="Times New Roman" w:cs="Times New Roman"/>
                <w:lang w:val="en-US"/>
              </w:rPr>
            </w:pPr>
          </w:p>
        </w:tc>
        <w:tc>
          <w:tcPr>
            <w:tcW w:w="1744" w:type="pct"/>
            <w:noWrap/>
            <w:vAlign w:val="center"/>
            <w:hideMark/>
          </w:tcPr>
          <w:p w:rsidR="00E6621E" w:rsidRPr="002E328B" w:rsidRDefault="00E6621E" w:rsidP="00E6621E">
            <w:pPr>
              <w:jc w:val="center"/>
              <w:rPr>
                <w:rFonts w:ascii="Times New Roman" w:hAnsi="Times New Roman" w:cs="Times New Roman"/>
                <w:lang w:val="en-US"/>
              </w:rPr>
            </w:pPr>
          </w:p>
        </w:tc>
        <w:tc>
          <w:tcPr>
            <w:tcW w:w="1338" w:type="pct"/>
            <w:noWrap/>
            <w:vAlign w:val="center"/>
            <w:hideMark/>
          </w:tcPr>
          <w:p w:rsidR="00E6621E" w:rsidRPr="002E328B" w:rsidRDefault="00E6621E" w:rsidP="00E6621E">
            <w:pPr>
              <w:jc w:val="center"/>
              <w:rPr>
                <w:rFonts w:ascii="Times New Roman" w:hAnsi="Times New Roman" w:cs="Times New Roman"/>
                <w:lang w:val="en-US"/>
              </w:rPr>
            </w:pPr>
            <w:r w:rsidRPr="002E328B">
              <w:rPr>
                <w:rFonts w:ascii="Times New Roman" w:hAnsi="Times New Roman" w:cs="Times New Roman"/>
                <w:lang w:val="en-US"/>
              </w:rPr>
              <w:t>mepolizumab</w:t>
            </w:r>
          </w:p>
        </w:tc>
      </w:tr>
      <w:tr w:rsidR="00E6621E" w:rsidRPr="002E328B" w:rsidTr="00E6621E">
        <w:trPr>
          <w:trHeight w:val="314"/>
          <w:jc w:val="center"/>
        </w:trPr>
        <w:tc>
          <w:tcPr>
            <w:tcW w:w="959" w:type="pct"/>
            <w:tcBorders>
              <w:bottom w:val="single" w:sz="12" w:space="0" w:color="auto"/>
            </w:tcBorders>
            <w:noWrap/>
            <w:vAlign w:val="center"/>
            <w:hideMark/>
          </w:tcPr>
          <w:p w:rsidR="00E6621E" w:rsidRPr="002E328B" w:rsidRDefault="00E6621E" w:rsidP="00E6621E">
            <w:pPr>
              <w:jc w:val="center"/>
              <w:rPr>
                <w:rFonts w:ascii="Times New Roman" w:hAnsi="Times New Roman" w:cs="Times New Roman"/>
                <w:lang w:val="en-US"/>
              </w:rPr>
            </w:pPr>
          </w:p>
        </w:tc>
        <w:tc>
          <w:tcPr>
            <w:tcW w:w="959" w:type="pct"/>
            <w:tcBorders>
              <w:bottom w:val="single" w:sz="12" w:space="0" w:color="auto"/>
            </w:tcBorders>
            <w:noWrap/>
            <w:vAlign w:val="center"/>
            <w:hideMark/>
          </w:tcPr>
          <w:p w:rsidR="00E6621E" w:rsidRPr="002E328B" w:rsidRDefault="00E6621E" w:rsidP="00E6621E">
            <w:pPr>
              <w:jc w:val="center"/>
              <w:rPr>
                <w:rFonts w:ascii="Times New Roman" w:hAnsi="Times New Roman" w:cs="Times New Roman"/>
                <w:lang w:val="en-US"/>
              </w:rPr>
            </w:pPr>
          </w:p>
        </w:tc>
        <w:tc>
          <w:tcPr>
            <w:tcW w:w="1744" w:type="pct"/>
            <w:tcBorders>
              <w:bottom w:val="single" w:sz="12" w:space="0" w:color="auto"/>
            </w:tcBorders>
            <w:noWrap/>
            <w:vAlign w:val="center"/>
            <w:hideMark/>
          </w:tcPr>
          <w:p w:rsidR="00E6621E" w:rsidRPr="002E328B" w:rsidRDefault="00E6621E" w:rsidP="00E6621E">
            <w:pPr>
              <w:jc w:val="center"/>
              <w:rPr>
                <w:rFonts w:ascii="Times New Roman" w:hAnsi="Times New Roman" w:cs="Times New Roman"/>
                <w:lang w:val="en-US"/>
              </w:rPr>
            </w:pPr>
          </w:p>
        </w:tc>
        <w:tc>
          <w:tcPr>
            <w:tcW w:w="1338" w:type="pct"/>
            <w:tcBorders>
              <w:bottom w:val="single" w:sz="12" w:space="0" w:color="auto"/>
            </w:tcBorders>
            <w:noWrap/>
            <w:vAlign w:val="center"/>
            <w:hideMark/>
          </w:tcPr>
          <w:p w:rsidR="00E6621E" w:rsidRPr="002E328B" w:rsidRDefault="00E6621E" w:rsidP="00E6621E">
            <w:pPr>
              <w:jc w:val="center"/>
              <w:rPr>
                <w:rFonts w:ascii="Times New Roman" w:hAnsi="Times New Roman" w:cs="Times New Roman"/>
                <w:lang w:val="en-US"/>
              </w:rPr>
            </w:pPr>
            <w:r w:rsidRPr="002E328B">
              <w:rPr>
                <w:rFonts w:ascii="Times New Roman" w:hAnsi="Times New Roman" w:cs="Times New Roman"/>
                <w:lang w:val="en-US"/>
              </w:rPr>
              <w:t>omalizumab</w:t>
            </w:r>
          </w:p>
        </w:tc>
      </w:tr>
    </w:tbl>
    <w:p w:rsidR="00E6621E" w:rsidRPr="002E328B" w:rsidRDefault="00E6621E">
      <w:pPr>
        <w:rPr>
          <w:lang w:val="en-US"/>
        </w:rPr>
      </w:pPr>
    </w:p>
    <w:p w:rsidR="00C8522D" w:rsidRPr="002E328B" w:rsidRDefault="00411A68" w:rsidP="003923BD">
      <w:pPr>
        <w:jc w:val="both"/>
        <w:rPr>
          <w:rFonts w:ascii="Times New Roman" w:hAnsi="Times New Roman" w:cs="Times New Roman"/>
          <w:lang w:val="en-US"/>
        </w:rPr>
        <w:sectPr w:rsidR="00C8522D" w:rsidRPr="002E328B" w:rsidSect="00C8522D">
          <w:pgSz w:w="11906" w:h="16838"/>
          <w:pgMar w:top="1417" w:right="1701" w:bottom="1417" w:left="1701" w:header="708" w:footer="708" w:gutter="0"/>
          <w:cols w:space="708"/>
          <w:docGrid w:linePitch="360"/>
        </w:sectPr>
      </w:pPr>
      <w:r w:rsidRPr="002E328B">
        <w:rPr>
          <w:rFonts w:ascii="Times New Roman" w:hAnsi="Times New Roman" w:cs="Times New Roman"/>
          <w:lang w:val="en-US"/>
        </w:rPr>
        <w:t xml:space="preserve">The literature research was performed in PubMed using different combinations of </w:t>
      </w:r>
      <w:r w:rsidR="00A20F6E" w:rsidRPr="002E328B">
        <w:rPr>
          <w:rFonts w:ascii="Times New Roman" w:hAnsi="Times New Roman" w:cs="Times New Roman"/>
          <w:lang w:val="en-US"/>
        </w:rPr>
        <w:t>keywords</w:t>
      </w:r>
      <w:r w:rsidR="00305BD6" w:rsidRPr="002E328B">
        <w:rPr>
          <w:rFonts w:ascii="Times New Roman" w:hAnsi="Times New Roman" w:cs="Times New Roman"/>
          <w:lang w:val="en-US"/>
        </w:rPr>
        <w:t xml:space="preserve"> from each group</w:t>
      </w:r>
      <w:r w:rsidR="00A20F6E" w:rsidRPr="002E328B">
        <w:rPr>
          <w:rFonts w:ascii="Times New Roman" w:hAnsi="Times New Roman" w:cs="Times New Roman"/>
          <w:lang w:val="en-US"/>
        </w:rPr>
        <w:t xml:space="preserve">. Results were filtered by publishing date, </w:t>
      </w:r>
      <w:r w:rsidR="003923BD" w:rsidRPr="002E328B">
        <w:rPr>
          <w:rFonts w:ascii="Times New Roman" w:hAnsi="Times New Roman" w:cs="Times New Roman"/>
          <w:lang w:val="en-US"/>
        </w:rPr>
        <w:t>from January 1, 201</w:t>
      </w:r>
      <w:r w:rsidR="00031C20">
        <w:rPr>
          <w:rFonts w:ascii="Times New Roman" w:hAnsi="Times New Roman" w:cs="Times New Roman"/>
          <w:lang w:val="en-US"/>
        </w:rPr>
        <w:t>8</w:t>
      </w:r>
      <w:r w:rsidR="005E43ED" w:rsidRPr="002E328B">
        <w:rPr>
          <w:rFonts w:ascii="Times New Roman" w:hAnsi="Times New Roman" w:cs="Times New Roman"/>
          <w:lang w:val="en-US"/>
        </w:rPr>
        <w:t>,</w:t>
      </w:r>
      <w:r w:rsidR="003923BD" w:rsidRPr="002E328B">
        <w:rPr>
          <w:rFonts w:ascii="Times New Roman" w:hAnsi="Times New Roman" w:cs="Times New Roman"/>
          <w:lang w:val="en-US"/>
        </w:rPr>
        <w:t xml:space="preserve"> to December 31, 2019.</w:t>
      </w:r>
    </w:p>
    <w:p w:rsidR="005E43ED" w:rsidRPr="002E328B" w:rsidRDefault="005E43ED" w:rsidP="003923BD">
      <w:pPr>
        <w:jc w:val="both"/>
        <w:rPr>
          <w:rFonts w:ascii="Times New Roman" w:hAnsi="Times New Roman" w:cs="Times New Roman"/>
          <w:lang w:val="en-US"/>
        </w:rPr>
      </w:pPr>
      <w:r w:rsidRPr="002E328B">
        <w:rPr>
          <w:rFonts w:ascii="Times New Roman" w:hAnsi="Times New Roman" w:cs="Times New Roman"/>
          <w:b/>
          <w:bCs/>
          <w:sz w:val="24"/>
          <w:szCs w:val="24"/>
          <w:lang w:val="en-US"/>
        </w:rPr>
        <w:lastRenderedPageBreak/>
        <w:t>Table S2.</w:t>
      </w:r>
      <w:r w:rsidRPr="002E328B">
        <w:rPr>
          <w:rFonts w:ascii="Times New Roman" w:hAnsi="Times New Roman" w:cs="Times New Roman"/>
          <w:sz w:val="24"/>
          <w:szCs w:val="24"/>
          <w:lang w:val="en-US"/>
        </w:rPr>
        <w:t xml:space="preserve"> General description of the cohorts included in the studies.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0"/>
        <w:gridCol w:w="1980"/>
        <w:gridCol w:w="9444"/>
      </w:tblGrid>
      <w:tr w:rsidR="002E328B" w:rsidRPr="002E328B" w:rsidTr="005E43ED">
        <w:trPr>
          <w:trHeight w:val="300"/>
        </w:trPr>
        <w:tc>
          <w:tcPr>
            <w:tcW w:w="2580" w:type="dxa"/>
            <w:tcBorders>
              <w:bottom w:val="single" w:sz="12" w:space="0" w:color="auto"/>
            </w:tcBorders>
            <w:noWrap/>
            <w:hideMark/>
          </w:tcPr>
          <w:p w:rsidR="005E43ED" w:rsidRPr="002E328B" w:rsidRDefault="005E43ED" w:rsidP="005E43ED">
            <w:pPr>
              <w:jc w:val="both"/>
              <w:rPr>
                <w:rFonts w:ascii="Times New Roman" w:hAnsi="Times New Roman" w:cs="Times New Roman"/>
                <w:b/>
                <w:bCs/>
                <w:sz w:val="24"/>
                <w:szCs w:val="24"/>
                <w:lang w:val="en-US"/>
              </w:rPr>
            </w:pPr>
            <w:r w:rsidRPr="002E328B">
              <w:rPr>
                <w:rFonts w:ascii="Times New Roman" w:hAnsi="Times New Roman" w:cs="Times New Roman"/>
                <w:b/>
                <w:bCs/>
                <w:sz w:val="24"/>
                <w:szCs w:val="24"/>
                <w:lang w:val="en-US"/>
              </w:rPr>
              <w:t>Study</w:t>
            </w:r>
          </w:p>
        </w:tc>
        <w:tc>
          <w:tcPr>
            <w:tcW w:w="1980" w:type="dxa"/>
            <w:tcBorders>
              <w:bottom w:val="single" w:sz="12" w:space="0" w:color="auto"/>
            </w:tcBorders>
            <w:noWrap/>
            <w:hideMark/>
          </w:tcPr>
          <w:p w:rsidR="005E43ED" w:rsidRPr="002E328B" w:rsidRDefault="005E43ED" w:rsidP="005E43ED">
            <w:pPr>
              <w:jc w:val="both"/>
              <w:rPr>
                <w:rFonts w:ascii="Times New Roman" w:hAnsi="Times New Roman" w:cs="Times New Roman"/>
                <w:b/>
                <w:bCs/>
                <w:sz w:val="24"/>
                <w:szCs w:val="24"/>
                <w:lang w:val="en-US"/>
              </w:rPr>
            </w:pPr>
            <w:r w:rsidRPr="002E328B">
              <w:rPr>
                <w:rFonts w:ascii="Times New Roman" w:hAnsi="Times New Roman" w:cs="Times New Roman"/>
                <w:b/>
                <w:bCs/>
                <w:sz w:val="24"/>
                <w:szCs w:val="24"/>
                <w:lang w:val="en-US"/>
              </w:rPr>
              <w:t>Cohort</w:t>
            </w:r>
            <w:r w:rsidR="004127E8" w:rsidRPr="002E328B">
              <w:rPr>
                <w:rFonts w:ascii="Times New Roman" w:hAnsi="Times New Roman" w:cs="Times New Roman"/>
                <w:b/>
                <w:bCs/>
                <w:sz w:val="24"/>
                <w:szCs w:val="24"/>
                <w:lang w:val="en-US"/>
              </w:rPr>
              <w:t xml:space="preserve"> acronym</w:t>
            </w:r>
          </w:p>
        </w:tc>
        <w:tc>
          <w:tcPr>
            <w:tcW w:w="26860" w:type="dxa"/>
            <w:tcBorders>
              <w:bottom w:val="single" w:sz="12" w:space="0" w:color="auto"/>
            </w:tcBorders>
            <w:hideMark/>
          </w:tcPr>
          <w:p w:rsidR="005E43ED" w:rsidRPr="002E328B" w:rsidRDefault="005E43ED" w:rsidP="005E43ED">
            <w:pPr>
              <w:jc w:val="both"/>
              <w:rPr>
                <w:rFonts w:ascii="Times New Roman" w:hAnsi="Times New Roman" w:cs="Times New Roman"/>
                <w:b/>
                <w:bCs/>
                <w:sz w:val="24"/>
                <w:szCs w:val="24"/>
                <w:lang w:val="en-US"/>
              </w:rPr>
            </w:pPr>
            <w:r w:rsidRPr="002E328B">
              <w:rPr>
                <w:rFonts w:ascii="Times New Roman" w:hAnsi="Times New Roman" w:cs="Times New Roman"/>
                <w:b/>
                <w:bCs/>
                <w:sz w:val="24"/>
                <w:szCs w:val="24"/>
                <w:lang w:val="en-US"/>
              </w:rPr>
              <w:t>Description</w:t>
            </w:r>
          </w:p>
        </w:tc>
      </w:tr>
      <w:tr w:rsidR="002E328B" w:rsidRPr="002E328B" w:rsidTr="005E43ED">
        <w:trPr>
          <w:trHeight w:val="1200"/>
        </w:trPr>
        <w:tc>
          <w:tcPr>
            <w:tcW w:w="2580" w:type="dxa"/>
            <w:tcBorders>
              <w:top w:val="single" w:sz="12" w:space="0" w:color="auto"/>
              <w:bottom w:val="single" w:sz="12" w:space="0" w:color="auto"/>
            </w:tcBorders>
            <w:noWrap/>
            <w:hideMark/>
          </w:tcPr>
          <w:p w:rsidR="005E43ED" w:rsidRPr="002E328B" w:rsidRDefault="005E43ED" w:rsidP="005E43ED">
            <w:pPr>
              <w:jc w:val="both"/>
              <w:rPr>
                <w:rFonts w:ascii="Times New Roman" w:hAnsi="Times New Roman" w:cs="Times New Roman"/>
                <w:lang w:val="en-US"/>
              </w:rPr>
            </w:pPr>
            <w:proofErr w:type="spellStart"/>
            <w:r w:rsidRPr="002E328B">
              <w:rPr>
                <w:rFonts w:ascii="Times New Roman" w:hAnsi="Times New Roman" w:cs="Times New Roman"/>
                <w:lang w:val="en-US"/>
              </w:rPr>
              <w:t>Scapar</w:t>
            </w:r>
            <w:r w:rsidR="00031C20">
              <w:rPr>
                <w:rFonts w:ascii="Times New Roman" w:hAnsi="Times New Roman" w:cs="Times New Roman"/>
                <w:lang w:val="en-US"/>
              </w:rPr>
              <w:t>r</w:t>
            </w:r>
            <w:r w:rsidRPr="002E328B">
              <w:rPr>
                <w:rFonts w:ascii="Times New Roman" w:hAnsi="Times New Roman" w:cs="Times New Roman"/>
                <w:lang w:val="en-US"/>
              </w:rPr>
              <w:t>otta</w:t>
            </w:r>
            <w:proofErr w:type="spellEnd"/>
            <w:r w:rsidRPr="002E328B">
              <w:rPr>
                <w:rFonts w:ascii="Times New Roman" w:hAnsi="Times New Roman" w:cs="Times New Roman"/>
                <w:lang w:val="en-US"/>
              </w:rPr>
              <w:t xml:space="preserve"> et al</w:t>
            </w:r>
            <w:r w:rsidR="00CE0CBA" w:rsidRPr="002E328B">
              <w:rPr>
                <w:rFonts w:ascii="Times New Roman" w:hAnsi="Times New Roman" w:cs="Times New Roman"/>
                <w:lang w:val="en-US"/>
              </w:rPr>
              <w:fldChar w:fldCharType="begin" w:fldLock="1"/>
            </w:r>
            <w:r w:rsidR="00CE0CBA" w:rsidRPr="002E328B">
              <w:rPr>
                <w:rFonts w:ascii="Times New Roman" w:hAnsi="Times New Roman" w:cs="Times New Roman"/>
                <w:lang w:val="en-US"/>
              </w:rPr>
              <w:instrText>ADDIN CSL_CITATION {"citationItems":[{"id":"ITEM-1","itemData":{"DOI":"10.1089/jamp.2018.1493","ISSN":"19412703","abstract":"Background: An interindividual variability in response to short-acting bronchodilator drugs (short-acting inhaled β2-agonists, SABA) exists and this is linked in part to genetic factors. The aim of this study was to verify the influence of single nucleotide polymorphisms (SNPs) of a previously studied gene (ADRB2) and of new candidate genes (THRB and ARG1) on the acute response to SABA in children with asthma. Methods: One hundred asthmatic children (mean age 9.6 ± 3.0 years, 77 boys) underwent allergological and lung function evaluations. Spirometry was performed before and after bronchodilation test (BD test). The ADRB2 region containing the Arg16Gly (rs1042713) and Gln27Glu (rs1042714) variants were amplified by polymerase chain reaction, whereas ARG1 rs2781659 (A&gt;G) and THRB rs892940 (G&gt;A) SNPs were genotyped by high-resolution melting (HRM) analysis. Results: Seventy-seven percent of children developed asthma in the first 6 years of life. Allergic sensitization was observed in 92% (total immunoglobulin G: 529.8 ± 477. kU/L). All patients exhibited respiratory allergy: 43% has multiple respiratory, 22% to single respiratory, and 27% multiple respiratory and food allergies. Fifty four percent children showed positive BD response (forced expiratory volume in 1 second [FEV1] &gt; 12%). Presence of Arg/Gly or Gly/Gly genotypes in position 16 of ADRB2 was significantly associated to a worse BD response (post-BD FEV1: 108.68% ± 15.62% in Arg/Arg vs. 101.86% ± 14.03% in Arg/Gly or Gly/Gly patients, p = 0.02). No significant association was found between spirometric parameters before and after BD for the other three examined SNPs. Conclusion: The influence of genetic variability on responsiveness to drugs could become a key parameter to optimize a tailored therapy for young patients with asthma, especially if drug-resistance occurs.","author":[{"dropping-particle":"","family":"Scaparrotta","given":"Alessandra","non-dropping-particle":"","parse-names":false,"suffix":""},{"dropping-particle":"","family":"Franzago","given":"Marica","non-dropping-particle":"","parse-names":false,"suffix":""},{"dropping-particle":"","family":"Marcovecchio","given":"Maria Loredana","non-dropping-particle":"","parse-names":false,"suffix":""},{"dropping-particle":"","family":"Pillo","given":"Sabrina","non-dropping-particle":"Di","parse-names":false,"suffix":""},{"dropping-particle":"","family":"Chiarelli","given":"Francesco","non-dropping-particle":"","parse-names":false,"suffix":""},{"dropping-particle":"","family":"Mohn","given":"Angelika","non-dropping-particle":"","parse-names":false,"suffix":""},{"dropping-particle":"","family":"Stuppia","given":"Liborio","non-dropping-particle":"","parse-names":false,"suffix":""}],"container-title":"Journal of Aerosol Medicine and Pulmonary Drug Delivery","id":"ITEM-1","issue":"3","issued":{"date-parts":[["2019"]]},"page":"164-173","publisher":"Mary Ann Liebert Inc.","title":"Role of THRB, ARG1, and ADRB2 Genetic Variants on Bronchodilators Response in Asthmatic Children","type":"article-journal","volume":"32"},"uris":["http://www.mendeley.com/documents/?uuid=524c0670-2076-39a8-9341-8a3805952dbf"]}],"mendeley":{"formattedCitation":"&lt;sup&gt;1&lt;/sup&gt;","plainTextFormattedCitation":"1","previouslyFormattedCitation":"&lt;sup&gt;1&lt;/sup&gt;"},"properties":{"noteIndex":0},"schema":"https://github.com/citation-style-language/schema/raw/master/csl-citation.json"}</w:instrText>
            </w:r>
            <w:r w:rsidR="00CE0CBA" w:rsidRPr="002E328B">
              <w:rPr>
                <w:rFonts w:ascii="Times New Roman" w:hAnsi="Times New Roman" w:cs="Times New Roman"/>
                <w:lang w:val="en-US"/>
              </w:rPr>
              <w:fldChar w:fldCharType="separate"/>
            </w:r>
            <w:r w:rsidR="00CE0CBA" w:rsidRPr="002E328B">
              <w:rPr>
                <w:rFonts w:ascii="Times New Roman" w:hAnsi="Times New Roman" w:cs="Times New Roman"/>
                <w:noProof/>
                <w:vertAlign w:val="superscript"/>
                <w:lang w:val="en-US"/>
              </w:rPr>
              <w:t>1</w:t>
            </w:r>
            <w:r w:rsidR="00CE0CBA" w:rsidRPr="002E328B">
              <w:rPr>
                <w:rFonts w:ascii="Times New Roman" w:hAnsi="Times New Roman" w:cs="Times New Roman"/>
                <w:lang w:val="en-US"/>
              </w:rPr>
              <w:fldChar w:fldCharType="end"/>
            </w:r>
          </w:p>
        </w:tc>
        <w:tc>
          <w:tcPr>
            <w:tcW w:w="1980" w:type="dxa"/>
            <w:tcBorders>
              <w:top w:val="single" w:sz="12" w:space="0" w:color="auto"/>
              <w:bottom w:val="single" w:sz="12" w:space="0" w:color="auto"/>
            </w:tcBorders>
            <w:noWrap/>
            <w:hideMark/>
          </w:tcPr>
          <w:p w:rsidR="005E43ED" w:rsidRPr="002E328B" w:rsidRDefault="004127E8" w:rsidP="005E43ED">
            <w:pPr>
              <w:jc w:val="both"/>
              <w:rPr>
                <w:rFonts w:ascii="Times New Roman" w:hAnsi="Times New Roman" w:cs="Times New Roman"/>
                <w:lang w:val="en-US"/>
              </w:rPr>
            </w:pPr>
            <w:r w:rsidRPr="002E328B">
              <w:rPr>
                <w:rFonts w:ascii="Times New Roman" w:hAnsi="Times New Roman" w:cs="Times New Roman"/>
                <w:lang w:val="en-US"/>
              </w:rPr>
              <w:t>NA</w:t>
            </w:r>
          </w:p>
        </w:tc>
        <w:tc>
          <w:tcPr>
            <w:tcW w:w="26860" w:type="dxa"/>
            <w:tcBorders>
              <w:top w:val="single" w:sz="12" w:space="0" w:color="auto"/>
              <w:bottom w:val="single" w:sz="12" w:space="0" w:color="auto"/>
            </w:tcBorders>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 xml:space="preserve">Patients were recruited from the Allergy and Respiratory Unit, Pediatric Department, Department of Medicine and Aging Sciences of ‘‘G. </w:t>
            </w:r>
            <w:proofErr w:type="spellStart"/>
            <w:r w:rsidRPr="002E328B">
              <w:rPr>
                <w:rFonts w:ascii="Times New Roman" w:hAnsi="Times New Roman" w:cs="Times New Roman"/>
                <w:lang w:val="en-US"/>
              </w:rPr>
              <w:t>d’Annunzio</w:t>
            </w:r>
            <w:proofErr w:type="spellEnd"/>
            <w:r w:rsidRPr="002E328B">
              <w:rPr>
                <w:rFonts w:ascii="Times New Roman" w:hAnsi="Times New Roman" w:cs="Times New Roman"/>
                <w:lang w:val="en-US"/>
              </w:rPr>
              <w:t xml:space="preserve">’’ University of Chieti Pescara, Italy, between February and April 2017. Inclusion criteria were as follows: age between 6 and 17 years; Caucasian ethnicity; diagnosis of asthma according to most recent Global Initiative for Asthma (GINA) guidelines; being diagnosed with asthma for at least 1 year and available follow-up clinical data and collection of at least three </w:t>
            </w:r>
            <w:proofErr w:type="spellStart"/>
            <w:r w:rsidRPr="002E328B">
              <w:rPr>
                <w:rFonts w:ascii="Times New Roman" w:hAnsi="Times New Roman" w:cs="Times New Roman"/>
                <w:lang w:val="en-US"/>
              </w:rPr>
              <w:t>spirometries</w:t>
            </w:r>
            <w:proofErr w:type="spellEnd"/>
            <w:r w:rsidRPr="002E328B">
              <w:rPr>
                <w:rFonts w:ascii="Times New Roman" w:hAnsi="Times New Roman" w:cs="Times New Roman"/>
                <w:lang w:val="en-US"/>
              </w:rPr>
              <w:t>, performed at separate visits; ICS therapy with fluticasone dipropionate. Exclusion criteria were as follows: congenital abnormalities and/or malformations; bronchopulmonary dysplasia and/or chronic lung diseases different from asthma; chronic systemic and inflammatory diseases; neoplastic disorders (past or current); chemotherapy or radiotherapy; HIV, and B and C hepatitis</w:t>
            </w:r>
            <w:r w:rsidR="00CE0CBA" w:rsidRPr="002E328B">
              <w:rPr>
                <w:rFonts w:ascii="Times New Roman" w:hAnsi="Times New Roman" w:cs="Times New Roman"/>
                <w:lang w:val="en-US"/>
              </w:rPr>
              <w:t>.</w:t>
            </w:r>
            <w:r w:rsidR="00CE0CBA" w:rsidRPr="002E328B">
              <w:rPr>
                <w:rFonts w:ascii="Times New Roman" w:hAnsi="Times New Roman" w:cs="Times New Roman"/>
                <w:lang w:val="en-US"/>
              </w:rPr>
              <w:fldChar w:fldCharType="begin" w:fldLock="1"/>
            </w:r>
            <w:r w:rsidR="00CE0CBA" w:rsidRPr="002E328B">
              <w:rPr>
                <w:rFonts w:ascii="Times New Roman" w:hAnsi="Times New Roman" w:cs="Times New Roman"/>
                <w:lang w:val="en-US"/>
              </w:rPr>
              <w:instrText>ADDIN CSL_CITATION {"citationItems":[{"id":"ITEM-1","itemData":{"DOI":"10.1089/jamp.2018.1493","ISSN":"19412703","abstract":"Background: An interindividual variability in response to short-acting bronchodilator drugs (short-acting inhaled β2-agonists, SABA) exists and this is linked in part to genetic factors. The aim of this study was to verify the influence of single nucleotide polymorphisms (SNPs) of a previously studied gene (ADRB2) and of new candidate genes (THRB and ARG1) on the acute response to SABA in children with asthma. Methods: One hundred asthmatic children (mean age 9.6 ± 3.0 years, 77 boys) underwent allergological and lung function evaluations. Spirometry was performed before and after bronchodilation test (BD test). The ADRB2 region containing the Arg16Gly (rs1042713) and Gln27Glu (rs1042714) variants were amplified by polymerase chain reaction, whereas ARG1 rs2781659 (A&gt;G) and THRB rs892940 (G&gt;A) SNPs were genotyped by high-resolution melting (HRM) analysis. Results: Seventy-seven percent of children developed asthma in the first 6 years of life. Allergic sensitization was observed in 92% (total immunoglobulin G: 529.8 ± 477. kU/L). All patients exhibited respiratory allergy: 43% has multiple respiratory, 22% to single respiratory, and 27% multiple respiratory and food allergies. Fifty four percent children showed positive BD response (forced expiratory volume in 1 second [FEV1] &gt; 12%). Presence of Arg/Gly or Gly/Gly genotypes in position 16 of ADRB2 was significantly associated to a worse BD response (post-BD FEV1: 108.68% ± 15.62% in Arg/Arg vs. 101.86% ± 14.03% in Arg/Gly or Gly/Gly patients, p = 0.02). No significant association was found between spirometric parameters before and after BD for the other three examined SNPs. Conclusion: The influence of genetic variability on responsiveness to drugs could become a key parameter to optimize a tailored therapy for young patients with asthma, especially if drug-resistance occurs.","author":[{"dropping-particle":"","family":"Scaparrotta","given":"Alessandra","non-dropping-particle":"","parse-names":false,"suffix":""},{"dropping-particle":"","family":"Franzago","given":"Marica","non-dropping-particle":"","parse-names":false,"suffix":""},{"dropping-particle":"","family":"Marcovecchio","given":"Maria Loredana","non-dropping-particle":"","parse-names":false,"suffix":""},{"dropping-particle":"","family":"Pillo","given":"Sabrina","non-dropping-particle":"Di","parse-names":false,"suffix":""},{"dropping-particle":"","family":"Chiarelli","given":"Francesco","non-dropping-particle":"","parse-names":false,"suffix":""},{"dropping-particle":"","family":"Mohn","given":"Angelika","non-dropping-particle":"","parse-names":false,"suffix":""},{"dropping-particle":"","family":"Stuppia","given":"Liborio","non-dropping-particle":"","parse-names":false,"suffix":""}],"container-title":"Journal of Aerosol Medicine and Pulmonary Drug Delivery","id":"ITEM-1","issue":"3","issued":{"date-parts":[["2019"]]},"page":"164-173","publisher":"Mary Ann Liebert Inc.","title":"Role of THRB, ARG1, and ADRB2 Genetic Variants on Bronchodilators Response in Asthmatic Children","type":"article-journal","volume":"32"},"uris":["http://www.mendeley.com/documents/?uuid=524c0670-2076-39a8-9341-8a3805952dbf"]}],"mendeley":{"formattedCitation":"&lt;sup&gt;1&lt;/sup&gt;","plainTextFormattedCitation":"1","previouslyFormattedCitation":"&lt;sup&gt;1&lt;/sup&gt;"},"properties":{"noteIndex":0},"schema":"https://github.com/citation-style-language/schema/raw/master/csl-citation.json"}</w:instrText>
            </w:r>
            <w:r w:rsidR="00CE0CBA" w:rsidRPr="002E328B">
              <w:rPr>
                <w:rFonts w:ascii="Times New Roman" w:hAnsi="Times New Roman" w:cs="Times New Roman"/>
                <w:lang w:val="en-US"/>
              </w:rPr>
              <w:fldChar w:fldCharType="separate"/>
            </w:r>
            <w:r w:rsidR="00CE0CBA" w:rsidRPr="002E328B">
              <w:rPr>
                <w:rFonts w:ascii="Times New Roman" w:hAnsi="Times New Roman" w:cs="Times New Roman"/>
                <w:noProof/>
                <w:vertAlign w:val="superscript"/>
                <w:lang w:val="en-US"/>
              </w:rPr>
              <w:t>1</w:t>
            </w:r>
            <w:r w:rsidR="00CE0CBA" w:rsidRPr="002E328B">
              <w:rPr>
                <w:rFonts w:ascii="Times New Roman" w:hAnsi="Times New Roman" w:cs="Times New Roman"/>
                <w:lang w:val="en-US"/>
              </w:rPr>
              <w:fldChar w:fldCharType="end"/>
            </w:r>
          </w:p>
        </w:tc>
      </w:tr>
      <w:tr w:rsidR="002E328B" w:rsidRPr="002E328B" w:rsidTr="005E43ED">
        <w:trPr>
          <w:trHeight w:val="300"/>
        </w:trPr>
        <w:tc>
          <w:tcPr>
            <w:tcW w:w="2580" w:type="dxa"/>
            <w:tcBorders>
              <w:top w:val="single" w:sz="12" w:space="0" w:color="auto"/>
              <w:bottom w:val="single" w:sz="12" w:space="0" w:color="auto"/>
            </w:tcBorders>
            <w:noWrap/>
            <w:hideMark/>
          </w:tcPr>
          <w:p w:rsidR="005E43ED" w:rsidRPr="002E328B" w:rsidRDefault="005E43ED" w:rsidP="005E43ED">
            <w:pPr>
              <w:jc w:val="both"/>
              <w:rPr>
                <w:rFonts w:ascii="Times New Roman" w:hAnsi="Times New Roman" w:cs="Times New Roman"/>
                <w:lang w:val="en-US"/>
              </w:rPr>
            </w:pPr>
            <w:proofErr w:type="spellStart"/>
            <w:r w:rsidRPr="002E328B">
              <w:rPr>
                <w:rFonts w:ascii="Times New Roman" w:hAnsi="Times New Roman" w:cs="Times New Roman"/>
                <w:lang w:val="en-US"/>
              </w:rPr>
              <w:t>Dragicevic</w:t>
            </w:r>
            <w:proofErr w:type="spellEnd"/>
            <w:r w:rsidRPr="002E328B">
              <w:rPr>
                <w:rFonts w:ascii="Times New Roman" w:hAnsi="Times New Roman" w:cs="Times New Roman"/>
                <w:lang w:val="en-US"/>
              </w:rPr>
              <w:t xml:space="preserve"> et al</w:t>
            </w:r>
            <w:r w:rsidR="00CE0CBA" w:rsidRPr="002E328B">
              <w:rPr>
                <w:rFonts w:ascii="Times New Roman" w:hAnsi="Times New Roman" w:cs="Times New Roman"/>
                <w:lang w:val="en-US"/>
              </w:rPr>
              <w:fldChar w:fldCharType="begin" w:fldLock="1"/>
            </w:r>
            <w:r w:rsidR="00CE0CBA" w:rsidRPr="002E328B">
              <w:rPr>
                <w:rFonts w:ascii="Times New Roman" w:hAnsi="Times New Roman" w:cs="Times New Roman"/>
                <w:lang w:val="en-US"/>
              </w:rPr>
              <w:instrText>ADDIN CSL_CITATION {"citationItems":[{"id":"ITEM-1","itemData":{"DOI":"10.1007/s00408-018-0113-y","ISSN":"14321750","abstract":"Purpose: The maintaining of asthma control is difficult due to high variability in response to therapy among patients. Since matrix metalloproteinase 9 (MMP9) is implicated in inflammation and remodeling of asthmatic airways, it could be associated with adequate response to asthma therapy. The aim of this study was to investigate whether variants in 3′ end of the MMP9 gene are associated with clinical phenotype and responsiveness to treatment in children with asthma. Methods: The study included 127 asthmatic children from Slovenia. Variants in the 3′ end of the MMP9 gene were analyzed by direct DNA sequencing and the obtained results were correlated with clinical parameters. Results: Two variants were detected, rs13925 and rs20544. For the variant rs20544, statistically significant difference in airway hyperresponsiveness (p = 0.011) and asthma control (p = 0.049) between genotypes was found. Patients with TT genotype had lower airway sensitivity, and after 12 months of treatment showed significant improvement in Asthma Control Test (ACT) scores compared to CC and CT genotype. For the variant rs13925, the association with lung function was observed. The carriers of A allele showed noticeable improvement of lung function after the first 6 months of treatment in comparison to the carriers of G allele (p = 0.046). Conclusion: The main finding of our study is the association of MMP9 genotypes rs20544 TT and rs13925 AA and AG with better asthma control, and indirectly better response to treatment. Based on these results, MMP9 deserves further research as a potential predictive biomarker for asthma.","author":[{"dropping-particle":"","family":"Dragicevic","given":"Sandra","non-dropping-particle":"","parse-names":false,"suffix":""},{"dropping-particle":"","family":"Kosnik","given":"Mitja","non-dropping-particle":"","parse-names":false,"suffix":""},{"dropping-particle":"","family":"Divac Rankov","given":"Aleksandra","non-dropping-particle":"","parse-names":false,"suffix":""},{"dropping-particle":"","family":"Rijavec","given":"Matija","non-dropping-particle":"","parse-names":false,"suffix":""},{"dropping-particle":"","family":"Milosevic","given":"Katarina","non-dropping-particle":"","parse-names":false,"suffix":""},{"dropping-particle":"","family":"Korosec","given":"Peter","non-dropping-particle":"","parse-names":false,"suffix":""},{"dropping-particle":"","family":"Skerbinjek Kavalar","given":"Maja","non-dropping-particle":"","parse-names":false,"suffix":""},{"dropping-particle":"","family":"Nikolic","given":"Aleksandra","non-dropping-particle":"","parse-names":false,"suffix":""}],"container-title":"Lung","id":"ITEM-1","issue":"3","issued":{"date-parts":[["2018"]]},"page":"297-303","publisher":"Springer New York LLC","title":"The Variants in the 3′ Untranslated Region of the Matrix Metalloproteinase 9 Gene as Modulators of Treatment Outcome in Children with Asthma","type":"article-journal","volume":"196"},"uris":["http://www.mendeley.com/documents/?uuid=b1e7d3e9-9ab4-39eb-81fc-b4d2ed83c40a"]}],"mendeley":{"formattedCitation":"&lt;sup&gt;2&lt;/sup&gt;","plainTextFormattedCitation":"2","previouslyFormattedCitation":"&lt;sup&gt;2&lt;/sup&gt;"},"properties":{"noteIndex":0},"schema":"https://github.com/citation-style-language/schema/raw/master/csl-citation.json"}</w:instrText>
            </w:r>
            <w:r w:rsidR="00CE0CBA" w:rsidRPr="002E328B">
              <w:rPr>
                <w:rFonts w:ascii="Times New Roman" w:hAnsi="Times New Roman" w:cs="Times New Roman"/>
                <w:lang w:val="en-US"/>
              </w:rPr>
              <w:fldChar w:fldCharType="separate"/>
            </w:r>
            <w:r w:rsidR="00CE0CBA" w:rsidRPr="002E328B">
              <w:rPr>
                <w:rFonts w:ascii="Times New Roman" w:hAnsi="Times New Roman" w:cs="Times New Roman"/>
                <w:noProof/>
                <w:vertAlign w:val="superscript"/>
                <w:lang w:val="en-US"/>
              </w:rPr>
              <w:t>2</w:t>
            </w:r>
            <w:r w:rsidR="00CE0CBA" w:rsidRPr="002E328B">
              <w:rPr>
                <w:rFonts w:ascii="Times New Roman" w:hAnsi="Times New Roman" w:cs="Times New Roman"/>
                <w:lang w:val="en-US"/>
              </w:rPr>
              <w:fldChar w:fldCharType="end"/>
            </w:r>
          </w:p>
        </w:tc>
        <w:tc>
          <w:tcPr>
            <w:tcW w:w="1980" w:type="dxa"/>
            <w:tcBorders>
              <w:top w:val="single" w:sz="12" w:space="0" w:color="auto"/>
              <w:bottom w:val="single" w:sz="12" w:space="0" w:color="auto"/>
            </w:tcBorders>
            <w:noWrap/>
            <w:hideMark/>
          </w:tcPr>
          <w:p w:rsidR="005E43ED" w:rsidRPr="002E328B" w:rsidRDefault="004127E8" w:rsidP="005E43ED">
            <w:pPr>
              <w:jc w:val="both"/>
              <w:rPr>
                <w:rFonts w:ascii="Times New Roman" w:hAnsi="Times New Roman" w:cs="Times New Roman"/>
                <w:lang w:val="en-US"/>
              </w:rPr>
            </w:pPr>
            <w:r w:rsidRPr="002E328B">
              <w:rPr>
                <w:rFonts w:ascii="Times New Roman" w:hAnsi="Times New Roman" w:cs="Times New Roman"/>
                <w:lang w:val="en-US"/>
              </w:rPr>
              <w:t>NA</w:t>
            </w:r>
          </w:p>
        </w:tc>
        <w:tc>
          <w:tcPr>
            <w:tcW w:w="26860" w:type="dxa"/>
            <w:tcBorders>
              <w:top w:val="single" w:sz="12" w:space="0" w:color="auto"/>
              <w:bottom w:val="single" w:sz="12" w:space="0" w:color="auto"/>
            </w:tcBorders>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 xml:space="preserve">This study has encompassed 127 children with asthma who were diagnosed and treated at the Private Practice </w:t>
            </w:r>
            <w:proofErr w:type="spellStart"/>
            <w:r w:rsidRPr="002E328B">
              <w:rPr>
                <w:rFonts w:ascii="Times New Roman" w:hAnsi="Times New Roman" w:cs="Times New Roman"/>
                <w:lang w:val="en-US"/>
              </w:rPr>
              <w:t>Cebelica</w:t>
            </w:r>
            <w:proofErr w:type="spellEnd"/>
            <w:r w:rsidRPr="002E328B">
              <w:rPr>
                <w:rFonts w:ascii="Times New Roman" w:hAnsi="Times New Roman" w:cs="Times New Roman"/>
                <w:lang w:val="en-US"/>
              </w:rPr>
              <w:t xml:space="preserve"> in Maribor, Slovenia, over a period of 12 consecutive months</w:t>
            </w:r>
            <w:r w:rsidR="00CE0CBA" w:rsidRPr="002E328B">
              <w:rPr>
                <w:rFonts w:ascii="Times New Roman" w:hAnsi="Times New Roman" w:cs="Times New Roman"/>
                <w:lang w:val="en-US"/>
              </w:rPr>
              <w:t>.</w:t>
            </w:r>
            <w:r w:rsidR="00CE0CBA" w:rsidRPr="002E328B">
              <w:rPr>
                <w:rFonts w:ascii="Times New Roman" w:hAnsi="Times New Roman" w:cs="Times New Roman"/>
                <w:lang w:val="en-US"/>
              </w:rPr>
              <w:fldChar w:fldCharType="begin" w:fldLock="1"/>
            </w:r>
            <w:r w:rsidR="00CE0CBA" w:rsidRPr="002E328B">
              <w:rPr>
                <w:rFonts w:ascii="Times New Roman" w:hAnsi="Times New Roman" w:cs="Times New Roman"/>
                <w:lang w:val="en-US"/>
              </w:rPr>
              <w:instrText>ADDIN CSL_CITATION {"citationItems":[{"id":"ITEM-1","itemData":{"DOI":"10.1007/s00408-018-0113-y","ISSN":"14321750","abstract":"Purpose: The maintaining of asthma control is difficult due to high variability in response to therapy among patients. Since matrix metalloproteinase 9 (MMP9) is implicated in inflammation and remodeling of asthmatic airways, it could be associated with adequate response to asthma therapy. The aim of this study was to investigate whether variants in 3′ end of the MMP9 gene are associated with clinical phenotype and responsiveness to treatment in children with asthma. Methods: The study included 127 asthmatic children from Slovenia. Variants in the 3′ end of the MMP9 gene were analyzed by direct DNA sequencing and the obtained results were correlated with clinical parameters. Results: Two variants were detected, rs13925 and rs20544. For the variant rs20544, statistically significant difference in airway hyperresponsiveness (p = 0.011) and asthma control (p = 0.049) between genotypes was found. Patients with TT genotype had lower airway sensitivity, and after 12 months of treatment showed significant improvement in Asthma Control Test (ACT) scores compared to CC and CT genotype. For the variant rs13925, the association with lung function was observed. The carriers of A allele showed noticeable improvement of lung function after the first 6 months of treatment in comparison to the carriers of G allele (p = 0.046). Conclusion: The main finding of our study is the association of MMP9 genotypes rs20544 TT and rs13925 AA and AG with better asthma control, and indirectly better response to treatment. Based on these results, MMP9 deserves further research as a potential predictive biomarker for asthma.","author":[{"dropping-particle":"","family":"Dragicevic","given":"Sandra","non-dropping-particle":"","parse-names":false,"suffix":""},{"dropping-particle":"","family":"Kosnik","given":"Mitja","non-dropping-particle":"","parse-names":false,"suffix":""},{"dropping-particle":"","family":"Divac Rankov","given":"Aleksandra","non-dropping-particle":"","parse-names":false,"suffix":""},{"dropping-particle":"","family":"Rijavec","given":"Matija","non-dropping-particle":"","parse-names":false,"suffix":""},{"dropping-particle":"","family":"Milosevic","given":"Katarina","non-dropping-particle":"","parse-names":false,"suffix":""},{"dropping-particle":"","family":"Korosec","given":"Peter","non-dropping-particle":"","parse-names":false,"suffix":""},{"dropping-particle":"","family":"Skerbinjek Kavalar","given":"Maja","non-dropping-particle":"","parse-names":false,"suffix":""},{"dropping-particle":"","family":"Nikolic","given":"Aleksandra","non-dropping-particle":"","parse-names":false,"suffix":""}],"container-title":"Lung","id":"ITEM-1","issue":"3","issued":{"date-parts":[["2018"]]},"page":"297-303","publisher":"Springer New York LLC","title":"The Variants in the 3′ Untranslated Region of the Matrix Metalloproteinase 9 Gene as Modulators of Treatment Outcome in Children with Asthma","type":"article-journal","volume":"196"},"uris":["http://www.mendeley.com/documents/?uuid=b1e7d3e9-9ab4-39eb-81fc-b4d2ed83c40a"]}],"mendeley":{"formattedCitation":"&lt;sup&gt;2&lt;/sup&gt;","plainTextFormattedCitation":"2","previouslyFormattedCitation":"&lt;sup&gt;2&lt;/sup&gt;"},"properties":{"noteIndex":0},"schema":"https://github.com/citation-style-language/schema/raw/master/csl-citation.json"}</w:instrText>
            </w:r>
            <w:r w:rsidR="00CE0CBA" w:rsidRPr="002E328B">
              <w:rPr>
                <w:rFonts w:ascii="Times New Roman" w:hAnsi="Times New Roman" w:cs="Times New Roman"/>
                <w:lang w:val="en-US"/>
              </w:rPr>
              <w:fldChar w:fldCharType="separate"/>
            </w:r>
            <w:r w:rsidR="00CE0CBA" w:rsidRPr="002E328B">
              <w:rPr>
                <w:rFonts w:ascii="Times New Roman" w:hAnsi="Times New Roman" w:cs="Times New Roman"/>
                <w:noProof/>
                <w:vertAlign w:val="superscript"/>
                <w:lang w:val="en-US"/>
              </w:rPr>
              <w:t>2</w:t>
            </w:r>
            <w:r w:rsidR="00CE0CBA" w:rsidRPr="002E328B">
              <w:rPr>
                <w:rFonts w:ascii="Times New Roman" w:hAnsi="Times New Roman" w:cs="Times New Roman"/>
                <w:lang w:val="en-US"/>
              </w:rPr>
              <w:fldChar w:fldCharType="end"/>
            </w:r>
          </w:p>
        </w:tc>
      </w:tr>
      <w:tr w:rsidR="002E328B" w:rsidRPr="002E328B" w:rsidTr="005E43ED">
        <w:trPr>
          <w:trHeight w:val="900"/>
        </w:trPr>
        <w:tc>
          <w:tcPr>
            <w:tcW w:w="2580" w:type="dxa"/>
            <w:tcBorders>
              <w:top w:val="single" w:sz="12" w:space="0" w:color="auto"/>
              <w:bottom w:val="single" w:sz="12" w:space="0" w:color="auto"/>
            </w:tcBorders>
            <w:noWrap/>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Jovicic et al</w:t>
            </w:r>
            <w:r w:rsidR="00CE0CBA" w:rsidRPr="002E328B">
              <w:rPr>
                <w:rFonts w:ascii="Times New Roman" w:hAnsi="Times New Roman" w:cs="Times New Roman"/>
                <w:lang w:val="en-US"/>
              </w:rPr>
              <w:fldChar w:fldCharType="begin" w:fldLock="1"/>
            </w:r>
            <w:r w:rsidR="00CE0CBA" w:rsidRPr="002E328B">
              <w:rPr>
                <w:rFonts w:ascii="Times New Roman" w:hAnsi="Times New Roman" w:cs="Times New Roman"/>
                <w:lang w:val="en-US"/>
              </w:rPr>
              <w:instrText>ADDIN CSL_CITATION {"citationItems":[{"id":"ITEM-1","itemData":{"DOI":"10.2478/bjmg-2018-0007","ISSN":"13110160","abstract":"Inhaled β2 adrenergic receptor (β2-AR) agonists are the mainstay of asthma therapy. The β2-AR protein is encoded by the ADRB2 gene and variants within this gene can have significant consequences for modulating the response to asthma therapy. This cross-sectional study performed at the University Children's Hospital in Belgrade, included 54 children with asthma. The subjects were genotyped for ADRB2 +46A&gt;G (Arg16Gly, rs1042713) and +79C&gt;G (Gln27Glu, rs 1042714) polymorphisms and the association with asthma severity and response to inhaled salbutamol was examined. In Serbian asthmatic children, allele +46A was detected with a frequency of 41.7% and allele +79G was detected with a frequency of 23.1%. Allele +46G was found to be associated with a better response to inhaled salbutamol (p &lt;0.05) and with mild form of asthma (p &lt;0.05). Polymorphism ADRB2 +46A&gt;G may be a determinant of asthma severity and response to salbutamol in children with asthma. We did not find any association of +79C&gt;G polymorphisms with the asthma severity and bronchodilator response to inhaled salbutamol. The results of this study can be potentially useful for personalization of asthma treatment.","author":[{"dropping-particle":"","family":"Jovicic","given":"N.","non-dropping-particle":"","parse-names":false,"suffix":""},{"dropping-particle":"","family":"Babic","given":"T.","non-dropping-particle":"","parse-names":false,"suffix":""},{"dropping-particle":"","family":"Dragicevic","given":"S.","non-dropping-particle":"","parse-names":false,"suffix":""},{"dropping-particle":"","family":"Nestorovic","given":"B.","non-dropping-particle":"","parse-names":false,"suffix":""},{"dropping-particle":"","family":"Nikolic","given":"A.","non-dropping-particle":"","parse-names":false,"suffix":""}],"container-title":"Balkan Journal of Medical Genetics","id":"ITEM-1","issue":"1","issued":{"date-parts":[["2018"]]},"page":"33-38","publisher":"Sciendo","title":"ADRB2 gene polymorphisms and salbutamol responsiveness in Serbian children with asthma","type":"article-journal","volume":"21"},"uris":["http://www.mendeley.com/documents/?uuid=2824a71d-2e4e-34e1-bd2f-8fb6f38e15d7"]}],"mendeley":{"formattedCitation":"&lt;sup&gt;3&lt;/sup&gt;","plainTextFormattedCitation":"3","previouslyFormattedCitation":"&lt;sup&gt;3&lt;/sup&gt;"},"properties":{"noteIndex":0},"schema":"https://github.com/citation-style-language/schema/raw/master/csl-citation.json"}</w:instrText>
            </w:r>
            <w:r w:rsidR="00CE0CBA" w:rsidRPr="002E328B">
              <w:rPr>
                <w:rFonts w:ascii="Times New Roman" w:hAnsi="Times New Roman" w:cs="Times New Roman"/>
                <w:lang w:val="en-US"/>
              </w:rPr>
              <w:fldChar w:fldCharType="separate"/>
            </w:r>
            <w:r w:rsidR="00CE0CBA" w:rsidRPr="002E328B">
              <w:rPr>
                <w:rFonts w:ascii="Times New Roman" w:hAnsi="Times New Roman" w:cs="Times New Roman"/>
                <w:noProof/>
                <w:vertAlign w:val="superscript"/>
                <w:lang w:val="en-US"/>
              </w:rPr>
              <w:t>3</w:t>
            </w:r>
            <w:r w:rsidR="00CE0CBA" w:rsidRPr="002E328B">
              <w:rPr>
                <w:rFonts w:ascii="Times New Roman" w:hAnsi="Times New Roman" w:cs="Times New Roman"/>
                <w:lang w:val="en-US"/>
              </w:rPr>
              <w:fldChar w:fldCharType="end"/>
            </w:r>
          </w:p>
        </w:tc>
        <w:tc>
          <w:tcPr>
            <w:tcW w:w="1980" w:type="dxa"/>
            <w:tcBorders>
              <w:top w:val="single" w:sz="12" w:space="0" w:color="auto"/>
              <w:bottom w:val="single" w:sz="12" w:space="0" w:color="auto"/>
            </w:tcBorders>
            <w:noWrap/>
            <w:hideMark/>
          </w:tcPr>
          <w:p w:rsidR="005E43ED" w:rsidRPr="002E328B" w:rsidRDefault="004127E8" w:rsidP="005E43ED">
            <w:pPr>
              <w:jc w:val="both"/>
              <w:rPr>
                <w:rFonts w:ascii="Times New Roman" w:hAnsi="Times New Roman" w:cs="Times New Roman"/>
                <w:lang w:val="en-US"/>
              </w:rPr>
            </w:pPr>
            <w:r w:rsidRPr="002E328B">
              <w:rPr>
                <w:rFonts w:ascii="Times New Roman" w:hAnsi="Times New Roman" w:cs="Times New Roman"/>
                <w:lang w:val="en-US"/>
              </w:rPr>
              <w:t>NA</w:t>
            </w:r>
          </w:p>
        </w:tc>
        <w:tc>
          <w:tcPr>
            <w:tcW w:w="26860" w:type="dxa"/>
            <w:tcBorders>
              <w:top w:val="single" w:sz="12" w:space="0" w:color="auto"/>
              <w:bottom w:val="single" w:sz="12" w:space="0" w:color="auto"/>
            </w:tcBorders>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 xml:space="preserve">The cross-section study was conducted at the University Children’s Hospital in Belgrade during the period from October 2016 to May 2017 and included 54 children of Serbian ethnicity with asthma (6-18 years old). The diagnosis of asthma and disease severity were set in accordance with the GINA 2016 guidelines. Children with asthma who had some other illnesses that may affect lung function were excluded from the study, as well as children with any chronic disease other than asthma such as bronchopulmonary dysplasia, tracheobronchial </w:t>
            </w:r>
            <w:proofErr w:type="spellStart"/>
            <w:r w:rsidRPr="002E328B">
              <w:rPr>
                <w:rFonts w:ascii="Times New Roman" w:hAnsi="Times New Roman" w:cs="Times New Roman"/>
                <w:lang w:val="en-US"/>
              </w:rPr>
              <w:t>malacia</w:t>
            </w:r>
            <w:proofErr w:type="spellEnd"/>
            <w:r w:rsidRPr="002E328B">
              <w:rPr>
                <w:rFonts w:ascii="Times New Roman" w:hAnsi="Times New Roman" w:cs="Times New Roman"/>
                <w:lang w:val="en-US"/>
              </w:rPr>
              <w:t xml:space="preserve"> and/or congenital heart disease. None of the subjects had acute exacerbation of asthma.</w:t>
            </w:r>
            <w:r w:rsidR="00CE0CBA" w:rsidRPr="002E328B">
              <w:rPr>
                <w:rFonts w:ascii="Times New Roman" w:hAnsi="Times New Roman" w:cs="Times New Roman"/>
                <w:lang w:val="en-US"/>
              </w:rPr>
              <w:fldChar w:fldCharType="begin" w:fldLock="1"/>
            </w:r>
            <w:r w:rsidR="00CE0CBA" w:rsidRPr="002E328B">
              <w:rPr>
                <w:rFonts w:ascii="Times New Roman" w:hAnsi="Times New Roman" w:cs="Times New Roman"/>
                <w:lang w:val="en-US"/>
              </w:rPr>
              <w:instrText>ADDIN CSL_CITATION {"citationItems":[{"id":"ITEM-1","itemData":{"DOI":"10.2478/bjmg-2018-0007","ISSN":"13110160","abstract":"Inhaled β2 adrenergic receptor (β2-AR) agonists are the mainstay of asthma therapy. The β2-AR protein is encoded by the ADRB2 gene and variants within this gene can have significant consequences for modulating the response to asthma therapy. This cross-sectional study performed at the University Children's Hospital in Belgrade, included 54 children with asthma. The subjects were genotyped for ADRB2 +46A&gt;G (Arg16Gly, rs1042713) and +79C&gt;G (Gln27Glu, rs 1042714) polymorphisms and the association with asthma severity and response to inhaled salbutamol was examined. In Serbian asthmatic children, allele +46A was detected with a frequency of 41.7% and allele +79G was detected with a frequency of 23.1%. Allele +46G was found to be associated with a better response to inhaled salbutamol (p &lt;0.05) and with mild form of asthma (p &lt;0.05). Polymorphism ADRB2 +46A&gt;G may be a determinant of asthma severity and response to salbutamol in children with asthma. We did not find any association of +79C&gt;G polymorphisms with the asthma severity and bronchodilator response to inhaled salbutamol. The results of this study can be potentially useful for personalization of asthma treatment.","author":[{"dropping-particle":"","family":"Jovicic","given":"N.","non-dropping-particle":"","parse-names":false,"suffix":""},{"dropping-particle":"","family":"Babic","given":"T.","non-dropping-particle":"","parse-names":false,"suffix":""},{"dropping-particle":"","family":"Dragicevic","given":"S.","non-dropping-particle":"","parse-names":false,"suffix":""},{"dropping-particle":"","family":"Nestorovic","given":"B.","non-dropping-particle":"","parse-names":false,"suffix":""},{"dropping-particle":"","family":"Nikolic","given":"A.","non-dropping-particle":"","parse-names":false,"suffix":""}],"container-title":"Balkan Journal of Medical Genetics","id":"ITEM-1","issue":"1","issued":{"date-parts":[["2018"]]},"page":"33-38","publisher":"Sciendo","title":"ADRB2 gene polymorphisms and salbutamol responsiveness in Serbian children with asthma","type":"article-journal","volume":"21"},"uris":["http://www.mendeley.com/documents/?uuid=2824a71d-2e4e-34e1-bd2f-8fb6f38e15d7"]}],"mendeley":{"formattedCitation":"&lt;sup&gt;3&lt;/sup&gt;","plainTextFormattedCitation":"3","previouslyFormattedCitation":"&lt;sup&gt;3&lt;/sup&gt;"},"properties":{"noteIndex":0},"schema":"https://github.com/citation-style-language/schema/raw/master/csl-citation.json"}</w:instrText>
            </w:r>
            <w:r w:rsidR="00CE0CBA" w:rsidRPr="002E328B">
              <w:rPr>
                <w:rFonts w:ascii="Times New Roman" w:hAnsi="Times New Roman" w:cs="Times New Roman"/>
                <w:lang w:val="en-US"/>
              </w:rPr>
              <w:fldChar w:fldCharType="separate"/>
            </w:r>
            <w:r w:rsidR="00CE0CBA" w:rsidRPr="002E328B">
              <w:rPr>
                <w:rFonts w:ascii="Times New Roman" w:hAnsi="Times New Roman" w:cs="Times New Roman"/>
                <w:noProof/>
                <w:vertAlign w:val="superscript"/>
                <w:lang w:val="en-US"/>
              </w:rPr>
              <w:t>3</w:t>
            </w:r>
            <w:r w:rsidR="00CE0CBA" w:rsidRPr="002E328B">
              <w:rPr>
                <w:rFonts w:ascii="Times New Roman" w:hAnsi="Times New Roman" w:cs="Times New Roman"/>
                <w:lang w:val="en-US"/>
              </w:rPr>
              <w:fldChar w:fldCharType="end"/>
            </w:r>
          </w:p>
        </w:tc>
      </w:tr>
      <w:tr w:rsidR="002E328B" w:rsidRPr="002E328B" w:rsidTr="005E43ED">
        <w:trPr>
          <w:trHeight w:val="1200"/>
        </w:trPr>
        <w:tc>
          <w:tcPr>
            <w:tcW w:w="2580" w:type="dxa"/>
            <w:tcBorders>
              <w:top w:val="single" w:sz="12" w:space="0" w:color="auto"/>
            </w:tcBorders>
            <w:noWrap/>
            <w:hideMark/>
          </w:tcPr>
          <w:p w:rsidR="005E43ED" w:rsidRPr="002E328B" w:rsidRDefault="005E43ED" w:rsidP="005E43ED">
            <w:pPr>
              <w:jc w:val="both"/>
              <w:rPr>
                <w:rFonts w:ascii="Times New Roman" w:hAnsi="Times New Roman" w:cs="Times New Roman"/>
                <w:lang w:val="en-US"/>
              </w:rPr>
            </w:pPr>
            <w:proofErr w:type="spellStart"/>
            <w:r w:rsidRPr="002E328B">
              <w:rPr>
                <w:rFonts w:ascii="Times New Roman" w:hAnsi="Times New Roman" w:cs="Times New Roman"/>
                <w:lang w:val="en-US"/>
              </w:rPr>
              <w:t>Toraih</w:t>
            </w:r>
            <w:proofErr w:type="spellEnd"/>
            <w:r w:rsidRPr="002E328B">
              <w:rPr>
                <w:rFonts w:ascii="Times New Roman" w:hAnsi="Times New Roman" w:cs="Times New Roman"/>
                <w:lang w:val="en-US"/>
              </w:rPr>
              <w:t xml:space="preserve"> et al</w:t>
            </w:r>
            <w:r w:rsidR="00CE0CBA" w:rsidRPr="002E328B">
              <w:rPr>
                <w:rFonts w:ascii="Times New Roman" w:hAnsi="Times New Roman" w:cs="Times New Roman"/>
                <w:lang w:val="en-US"/>
              </w:rPr>
              <w:fldChar w:fldCharType="begin" w:fldLock="1"/>
            </w:r>
            <w:r w:rsidR="00CE0CBA" w:rsidRPr="002E328B">
              <w:rPr>
                <w:rFonts w:ascii="Times New Roman" w:hAnsi="Times New Roman" w:cs="Times New Roman"/>
                <w:lang w:val="en-US"/>
              </w:rPr>
              <w:instrText>ADDIN CSL_CITATION {"citationItems":[{"id":"ITEM-1","itemData":{"ISSN":"1945-0508","PMID":"30468638","abstract":"The region encoding the N-terminal of human β2-adrenergic receptor gene (ADRB2) shows several polymorphisms. To this end, we studied change in susceptibility and/or response to therapy in 175 asthmatic children and adolescents by the two most common variants of the ADRB2 gene namely, rs1042713 (Gly16Arg) and rs1042714 (Gln27Glu). Although, the variants did not correlate with risk of development nor with the severity of the asthma, Gly16/Glu27 haplotype in homozygous individuals conferred protection against development of asthma and was associated with a lower frequency of dyspnea and sputum production. In contrast, the Arg16/Gln27 haplotype was associated with a better response to treatment. These findings show that the risk of development of asthma or response to treatment can be, respectively, deciphered by the detection of both rs1042713 and rs1042714 variants in ADRB2 gene.","author":[{"dropping-particle":"","family":"Toraih","given":"Eman A","non-dropping-particle":"","parse-names":false,"suffix":""},{"dropping-particle":"","family":"Hussein","given":"Mohammad H","non-dropping-particle":"","parse-names":false,"suffix":""},{"dropping-particle":"","family":"Ibrahim","given":"Ahmed","non-dropping-particle":"","parse-names":false,"suffix":""},{"dropping-particle":"","family":"AbdAllah","given":"Nouran B","non-dropping-particle":"","parse-names":false,"suffix":""},{"dropping-particle":"","family":"Mohammad","given":"Eman","non-dropping-particle":"","parse-names":false,"suffix":""},{"dropping-particle":"","family":"Kishk","given":"Ali M","non-dropping-particle":"","parse-names":false,"suffix":""},{"dropping-particle":"","family":"Fawzy","given":"Manal S","non-dropping-particle":"","parse-names":false,"suffix":""}],"container-title":"Frontiers in bioscience (Elite edition)","id":"ITEM-1","issued":{"date-parts":[["2019"]]},"page":"61-78","title":"Beta2-adrenergic receptor variants in children and adolescents with bronchial asthma.","type":"article-journal","volume":"11"},"uris":["http://www.mendeley.com/documents/?uuid=38981295-4e21-3cdd-aea7-1837525ad492"]}],"mendeley":{"formattedCitation":"&lt;sup&gt;4&lt;/sup&gt;","plainTextFormattedCitation":"4","previouslyFormattedCitation":"&lt;sup&gt;4&lt;/sup&gt;"},"properties":{"noteIndex":0},"schema":"https://github.com/citation-style-language/schema/raw/master/csl-citation.json"}</w:instrText>
            </w:r>
            <w:r w:rsidR="00CE0CBA" w:rsidRPr="002E328B">
              <w:rPr>
                <w:rFonts w:ascii="Times New Roman" w:hAnsi="Times New Roman" w:cs="Times New Roman"/>
                <w:lang w:val="en-US"/>
              </w:rPr>
              <w:fldChar w:fldCharType="separate"/>
            </w:r>
            <w:r w:rsidR="00CE0CBA" w:rsidRPr="002E328B">
              <w:rPr>
                <w:rFonts w:ascii="Times New Roman" w:hAnsi="Times New Roman" w:cs="Times New Roman"/>
                <w:noProof/>
                <w:vertAlign w:val="superscript"/>
                <w:lang w:val="en-US"/>
              </w:rPr>
              <w:t>4</w:t>
            </w:r>
            <w:r w:rsidR="00CE0CBA" w:rsidRPr="002E328B">
              <w:rPr>
                <w:rFonts w:ascii="Times New Roman" w:hAnsi="Times New Roman" w:cs="Times New Roman"/>
                <w:lang w:val="en-US"/>
              </w:rPr>
              <w:fldChar w:fldCharType="end"/>
            </w:r>
          </w:p>
        </w:tc>
        <w:tc>
          <w:tcPr>
            <w:tcW w:w="1980" w:type="dxa"/>
            <w:tcBorders>
              <w:top w:val="single" w:sz="12" w:space="0" w:color="auto"/>
            </w:tcBorders>
            <w:noWrap/>
            <w:hideMark/>
          </w:tcPr>
          <w:p w:rsidR="005E43ED" w:rsidRPr="002E328B" w:rsidRDefault="004127E8" w:rsidP="005E43ED">
            <w:pPr>
              <w:jc w:val="both"/>
              <w:rPr>
                <w:rFonts w:ascii="Times New Roman" w:hAnsi="Times New Roman" w:cs="Times New Roman"/>
                <w:lang w:val="en-US"/>
              </w:rPr>
            </w:pPr>
            <w:r w:rsidRPr="002E328B">
              <w:rPr>
                <w:rFonts w:ascii="Times New Roman" w:hAnsi="Times New Roman" w:cs="Times New Roman"/>
                <w:lang w:val="en-US"/>
              </w:rPr>
              <w:t>NA</w:t>
            </w:r>
          </w:p>
        </w:tc>
        <w:tc>
          <w:tcPr>
            <w:tcW w:w="26860" w:type="dxa"/>
            <w:tcBorders>
              <w:top w:val="single" w:sz="12" w:space="0" w:color="auto"/>
            </w:tcBorders>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This study was conducted in two groups: asthma individuals: 75 patients diagnosed with bronchial asthma, and control group: 100 age-matched healthy controls. Asthmatic patients (3-15-years-old) were recruited from the Pediatrics and the Allergy and Immunology clinics of the Suez Canal University Hospital, Ismailia, Egypt, from March 2017 to August 2017. Asthmatic patients were diagnosed according to the GINA. Comorbidities, levels of asthma symptom control over the last 4 weeks, disease severity, therapeutic level and response, and adherence to treatment were assessed based on GINA guidelines. Chest radiographs were acquired to exclude other causes of airflow limitation. Asthmatic patients with chronic comorbidities, with manifestations of acute respiratory infection within 3 weeks, on systemic steroids within 2 weeks, or non-compliant to treatment were excluded from the study. Control subjects were healthy children who accompanied their sibs to the Pediatrics Clinic and had no previous history of atopy or chronic airway disease.</w:t>
            </w:r>
            <w:r w:rsidR="00CE0CBA" w:rsidRPr="002E328B">
              <w:rPr>
                <w:rFonts w:ascii="Times New Roman" w:hAnsi="Times New Roman" w:cs="Times New Roman"/>
                <w:lang w:val="en-US"/>
              </w:rPr>
              <w:fldChar w:fldCharType="begin" w:fldLock="1"/>
            </w:r>
            <w:r w:rsidR="00CE0CBA" w:rsidRPr="002E328B">
              <w:rPr>
                <w:rFonts w:ascii="Times New Roman" w:hAnsi="Times New Roman" w:cs="Times New Roman"/>
                <w:lang w:val="en-US"/>
              </w:rPr>
              <w:instrText>ADDIN CSL_CITATION {"citationItems":[{"id":"ITEM-1","itemData":{"ISSN":"1945-0508","PMID":"30468638","abstract":"The region encoding the N-terminal of human β2-adrenergic receptor gene (ADRB2) shows several polymorphisms. To this end, we studied change in susceptibility and/or response to therapy in 175 asthmatic children and adolescents by the two most common variants of the ADRB2 gene namely, rs1042713 (Gly16Arg) and rs1042714 (Gln27Glu). Although, the variants did not correlate with risk of development nor with the severity of the asthma, Gly16/Glu27 haplotype in homozygous individuals conferred protection against development of asthma and was associated with a lower frequency of dyspnea and sputum production. In contrast, the Arg16/Gln27 haplotype was associated with a better response to treatment. These findings show that the risk of development of asthma or response to treatment can be, respectively, deciphered by the detection of both rs1042713 and rs1042714 variants in ADRB2 gene.","author":[{"dropping-particle":"","family":"Toraih","given":"Eman A","non-dropping-particle":"","parse-names":false,"suffix":""},{"dropping-particle":"","family":"Hussein","given":"Mohammad H","non-dropping-particle":"","parse-names":false,"suffix":""},{"dropping-particle":"","family":"Ibrahim","given":"Ahmed","non-dropping-particle":"","parse-names":false,"suffix":""},{"dropping-particle":"","family":"AbdAllah","given":"Nouran B","non-dropping-particle":"","parse-names":false,"suffix":""},{"dropping-particle":"","family":"Mohammad","given":"Eman","non-dropping-particle":"","parse-names":false,"suffix":""},{"dropping-particle":"","family":"Kishk","given":"Ali M","non-dropping-particle":"","parse-names":false,"suffix":""},{"dropping-particle":"","family":"Fawzy","given":"Manal S","non-dropping-particle":"","parse-names":false,"suffix":""}],"container-title":"Frontiers in bioscience (Elite edition)","id":"ITEM-1","issued":{"date-parts":[["2019"]]},"page":"61-78","title":"Beta2-adrenergic receptor variants in children and adolescents with bronchial asthma.","type":"article-journal","volume":"11"},"uris":["http://www.mendeley.com/documents/?uuid=38981295-4e21-3cdd-aea7-1837525ad492"]}],"mendeley":{"formattedCitation":"&lt;sup&gt;4&lt;/sup&gt;","plainTextFormattedCitation":"4","previouslyFormattedCitation":"&lt;sup&gt;4&lt;/sup&gt;"},"properties":{"noteIndex":0},"schema":"https://github.com/citation-style-language/schema/raw/master/csl-citation.json"}</w:instrText>
            </w:r>
            <w:r w:rsidR="00CE0CBA" w:rsidRPr="002E328B">
              <w:rPr>
                <w:rFonts w:ascii="Times New Roman" w:hAnsi="Times New Roman" w:cs="Times New Roman"/>
                <w:lang w:val="en-US"/>
              </w:rPr>
              <w:fldChar w:fldCharType="separate"/>
            </w:r>
            <w:r w:rsidR="00CE0CBA" w:rsidRPr="002E328B">
              <w:rPr>
                <w:rFonts w:ascii="Times New Roman" w:hAnsi="Times New Roman" w:cs="Times New Roman"/>
                <w:noProof/>
                <w:vertAlign w:val="superscript"/>
                <w:lang w:val="en-US"/>
              </w:rPr>
              <w:t>4</w:t>
            </w:r>
            <w:r w:rsidR="00CE0CBA" w:rsidRPr="002E328B">
              <w:rPr>
                <w:rFonts w:ascii="Times New Roman" w:hAnsi="Times New Roman" w:cs="Times New Roman"/>
                <w:lang w:val="en-US"/>
              </w:rPr>
              <w:fldChar w:fldCharType="end"/>
            </w:r>
          </w:p>
        </w:tc>
      </w:tr>
      <w:tr w:rsidR="002E328B" w:rsidRPr="002E328B" w:rsidTr="005E43ED">
        <w:trPr>
          <w:trHeight w:val="1200"/>
        </w:trPr>
        <w:tc>
          <w:tcPr>
            <w:tcW w:w="2580" w:type="dxa"/>
            <w:tcBorders>
              <w:top w:val="single" w:sz="12" w:space="0" w:color="auto"/>
              <w:bottom w:val="single" w:sz="12" w:space="0" w:color="auto"/>
            </w:tcBorders>
            <w:noWrap/>
            <w:hideMark/>
          </w:tcPr>
          <w:p w:rsidR="005E43ED" w:rsidRPr="002E328B" w:rsidRDefault="005E43ED" w:rsidP="005E43ED">
            <w:pPr>
              <w:jc w:val="both"/>
              <w:rPr>
                <w:rFonts w:ascii="Times New Roman" w:hAnsi="Times New Roman" w:cs="Times New Roman"/>
                <w:lang w:val="en-US"/>
              </w:rPr>
            </w:pPr>
            <w:proofErr w:type="spellStart"/>
            <w:r w:rsidRPr="002E328B">
              <w:rPr>
                <w:rFonts w:ascii="Times New Roman" w:hAnsi="Times New Roman" w:cs="Times New Roman"/>
                <w:lang w:val="en-US"/>
              </w:rPr>
              <w:lastRenderedPageBreak/>
              <w:t>Sordillo</w:t>
            </w:r>
            <w:proofErr w:type="spellEnd"/>
            <w:r w:rsidRPr="002E328B">
              <w:rPr>
                <w:rFonts w:ascii="Times New Roman" w:hAnsi="Times New Roman" w:cs="Times New Roman"/>
                <w:lang w:val="en-US"/>
              </w:rPr>
              <w:t xml:space="preserve"> et al</w:t>
            </w:r>
            <w:r w:rsidR="00CE0CBA" w:rsidRPr="002E328B">
              <w:rPr>
                <w:rFonts w:ascii="Times New Roman" w:hAnsi="Times New Roman" w:cs="Times New Roman"/>
                <w:lang w:val="en-US"/>
              </w:rPr>
              <w:fldChar w:fldCharType="begin" w:fldLock="1"/>
            </w:r>
            <w:r w:rsidR="00CE0CBA" w:rsidRPr="002E328B">
              <w:rPr>
                <w:rFonts w:ascii="Times New Roman" w:hAnsi="Times New Roman" w:cs="Times New Roman"/>
                <w:lang w:val="en-US"/>
              </w:rPr>
              <w:instrText>ADDIN CSL_CITATION {"citationItems":[{"id":"ITEM-1","itemData":{"DOI":"10.1002/ppul.24219","ISSN":"10990496","abstract":"Background and Objectives: Genome Wide Association Studies (GWAS) have identified genetic polymorphisms associated with bronchodilator response (BDR), but it is unknown how these associations change across life stages. We examined the impact of genetic variants on BDR from childhood to adulthood in asthmatics to uncover potential effect modification by age. Methods: We searched the National Human Genome Research Institute (NHGRI) catalog of published GWAS to obtain a list of genetic associations with BDR, and tested them for effect modification by age in 604 subjects from the Childhood Asthma Management Program (CAMP), a clinical trial with longitudinal measures of BDR (age range 5-30 years). We performed longitudinal analyses using linear mixed models and visualized longitudinal changes in BDR using generalized additive models with repeated measures, adjusting for treatment group, sex, and main effects of age and additive genotype. Results: Increasing age was associated with decreased BDR (−0.24% per year). Polymorphisms rs295137 (T allele) near SPATS2L and rs2626393 (C allele) near ASB3 demonstrated their strongest associations with BDR in early childhood through adolescence, with a large decrease in their magnitude of effect from adolescence onward. The effect estimate for % BDR associated with rs295137 genotype (Beta = 1.3; 95%CI 0.6-2.1) was diminished by age (interaction term = −0.06, P = 0.004). The effect estimate for rs2626393 (Beta = −0.92 (95%CI −1.7 to −0.2) was also modified by age (interaction term = 0.05, P = 0.0004). Conclusions: Polymorphisms associated with BDR in childhood may not be relevant for predicting adolescent and adult BDR, which could reflect age-related changes in asthma phenotypes.","author":[{"dropping-particle":"","family":"Sordillo","given":"Joanne E.","non-dropping-particle":"","parse-names":false,"suffix":""},{"dropping-particle":"","family":"McGeachie","given":"Michael","non-dropping-particle":"","parse-names":false,"suffix":""},{"dropping-particle":"","family":"Lutz","given":"Sharon M.","non-dropping-particle":"","parse-names":false,"suffix":""},{"dropping-particle":"","family":"Lasky-Su","given":"Jessica","non-dropping-particle":"","parse-names":false,"suffix":""},{"dropping-particle":"","family":"Tantisira","given":"Kelan","non-dropping-particle":"","parse-names":false,"suffix":""},{"dropping-particle":"","family":"Tsai","given":"Ching Hui","non-dropping-particle":"","parse-names":false,"suffix":""},{"dropping-particle":"","family":"Dahlin","given":"Amber","non-dropping-particle":"","parse-names":false,"suffix":""},{"dropping-particle":"","family":"Kelly","given":"Rachel","non-dropping-particle":"","parse-names":false,"suffix":""},{"dropping-particle":"","family":"Wu","given":"Ann Chen","non-dropping-particle":"","parse-names":false,"suffix":""}],"container-title":"Pediatric Pulmonology","id":"ITEM-1","issue":"2","issued":{"date-parts":[["2019"]]},"page":"158-164","publisher":"John Wiley and Sons Inc.","title":"Longitudinal analysis of bronchodilator response in asthmatics and effect modification of age-related trends by genotype","type":"article-journal","volume":"54"},"uris":["http://www.mendeley.com/documents/?uuid=1a8901ac-6f28-3900-9bf5-1688700f9e18"]}],"mendeley":{"formattedCitation":"&lt;sup&gt;5&lt;/sup&gt;","plainTextFormattedCitation":"5","previouslyFormattedCitation":"&lt;sup&gt;5&lt;/sup&gt;"},"properties":{"noteIndex":0},"schema":"https://github.com/citation-style-language/schema/raw/master/csl-citation.json"}</w:instrText>
            </w:r>
            <w:r w:rsidR="00CE0CBA" w:rsidRPr="002E328B">
              <w:rPr>
                <w:rFonts w:ascii="Times New Roman" w:hAnsi="Times New Roman" w:cs="Times New Roman"/>
                <w:lang w:val="en-US"/>
              </w:rPr>
              <w:fldChar w:fldCharType="separate"/>
            </w:r>
            <w:r w:rsidR="00CE0CBA" w:rsidRPr="002E328B">
              <w:rPr>
                <w:rFonts w:ascii="Times New Roman" w:hAnsi="Times New Roman" w:cs="Times New Roman"/>
                <w:noProof/>
                <w:vertAlign w:val="superscript"/>
                <w:lang w:val="en-US"/>
              </w:rPr>
              <w:t>5</w:t>
            </w:r>
            <w:r w:rsidR="00CE0CBA" w:rsidRPr="002E328B">
              <w:rPr>
                <w:rFonts w:ascii="Times New Roman" w:hAnsi="Times New Roman" w:cs="Times New Roman"/>
                <w:lang w:val="en-US"/>
              </w:rPr>
              <w:fldChar w:fldCharType="end"/>
            </w:r>
          </w:p>
        </w:tc>
        <w:tc>
          <w:tcPr>
            <w:tcW w:w="1980" w:type="dxa"/>
            <w:tcBorders>
              <w:top w:val="single" w:sz="12" w:space="0" w:color="auto"/>
              <w:bottom w:val="single" w:sz="12" w:space="0" w:color="auto"/>
            </w:tcBorders>
            <w:noWrap/>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CAMP</w:t>
            </w:r>
          </w:p>
        </w:tc>
        <w:tc>
          <w:tcPr>
            <w:tcW w:w="26860" w:type="dxa"/>
            <w:tcBorders>
              <w:top w:val="single" w:sz="12" w:space="0" w:color="auto"/>
              <w:bottom w:val="single" w:sz="12" w:space="0" w:color="auto"/>
            </w:tcBorders>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CAMP was a randomized, placebo-controlled trial of budesonide, nedocromil, or placebo for mild-to-moderate childhood asthma followed by three phases of observational follow-up; the trial and all follow-up phases included pre-bronchodilator and post-bronchodilator spirometry. A total of 1041 children, 5-12 years of age, were enrolled in the trial between December 1993 and September 1995. Inclusion was restricted to children with a history of chronic asthma who, during a 28-day run-in period, had asthma symptoms or a low morning peak flow on eight or more days; inclusion also required a methacholine challenge with a concentration of 12.5 mg/mL or less that resulted in a reduction in FEV1 by at least 20% (since airway responsiveness is determined by the provocative concentration of methacholine required to reduce the FEV1 by at least 20% [methacholine PC20], with higher values indicating less airway responsiveness).</w:t>
            </w:r>
            <w:r w:rsidR="00CE0CBA" w:rsidRPr="002E328B">
              <w:rPr>
                <w:rFonts w:ascii="Times New Roman" w:hAnsi="Times New Roman" w:cs="Times New Roman"/>
                <w:lang w:val="en-US"/>
              </w:rPr>
              <w:fldChar w:fldCharType="begin" w:fldLock="1"/>
            </w:r>
            <w:r w:rsidR="00CE0CBA" w:rsidRPr="002E328B">
              <w:rPr>
                <w:rFonts w:ascii="Times New Roman" w:hAnsi="Times New Roman" w:cs="Times New Roman"/>
                <w:lang w:val="en-US"/>
              </w:rPr>
              <w:instrText>ADDIN CSL_CITATION {"citationItems":[{"id":"ITEM-1","itemData":{"DOI":"10.1002/ppul.24219","ISSN":"10990496","abstract":"Background and Objectives: Genome Wide Association Studies (GWAS) have identified genetic polymorphisms associated with bronchodilator response (BDR), but it is unknown how these associations change across life stages. We examined the impact of genetic variants on BDR from childhood to adulthood in asthmatics to uncover potential effect modification by age. Methods: We searched the National Human Genome Research Institute (NHGRI) catalog of published GWAS to obtain a list of genetic associations with BDR, and tested them for effect modification by age in 604 subjects from the Childhood Asthma Management Program (CAMP), a clinical trial with longitudinal measures of BDR (age range 5-30 years). We performed longitudinal analyses using linear mixed models and visualized longitudinal changes in BDR using generalized additive models with repeated measures, adjusting for treatment group, sex, and main effects of age and additive genotype. Results: Increasing age was associated with decreased BDR (−0.24% per year). Polymorphisms rs295137 (T allele) near SPATS2L and rs2626393 (C allele) near ASB3 demonstrated their strongest associations with BDR in early childhood through adolescence, with a large decrease in their magnitude of effect from adolescence onward. The effect estimate for % BDR associated with rs295137 genotype (Beta = 1.3; 95%CI 0.6-2.1) was diminished by age (interaction term = −0.06, P = 0.004). The effect estimate for rs2626393 (Beta = −0.92 (95%CI −1.7 to −0.2) was also modified by age (interaction term = 0.05, P = 0.0004). Conclusions: Polymorphisms associated with BDR in childhood may not be relevant for predicting adolescent and adult BDR, which could reflect age-related changes in asthma phenotypes.","author":[{"dropping-particle":"","family":"Sordillo","given":"Joanne E.","non-dropping-particle":"","parse-names":false,"suffix":""},{"dropping-particle":"","family":"McGeachie","given":"Michael","non-dropping-particle":"","parse-names":false,"suffix":""},{"dropping-particle":"","family":"Lutz","given":"Sharon M.","non-dropping-particle":"","parse-names":false,"suffix":""},{"dropping-particle":"","family":"Lasky-Su","given":"Jessica","non-dropping-particle":"","parse-names":false,"suffix":""},{"dropping-particle":"","family":"Tantisira","given":"Kelan","non-dropping-particle":"","parse-names":false,"suffix":""},{"dropping-particle":"","family":"Tsai","given":"Ching Hui","non-dropping-particle":"","parse-names":false,"suffix":""},{"dropping-particle":"","family":"Dahlin","given":"Amber","non-dropping-particle":"","parse-names":false,"suffix":""},{"dropping-particle":"","family":"Kelly","given":"Rachel","non-dropping-particle":"","parse-names":false,"suffix":""},{"dropping-particle":"","family":"Wu","given":"Ann Chen","non-dropping-particle":"","parse-names":false,"suffix":""}],"container-title":"Pediatric Pulmonology","id":"ITEM-1","issue":"2","issued":{"date-parts":[["2019"]]},"page":"158-164","publisher":"John Wiley and Sons Inc.","title":"Longitudinal analysis of bronchodilator response in asthmatics and effect modification of age-related trends by genotype","type":"article-journal","volume":"54"},"uris":["http://www.mendeley.com/documents/?uuid=1a8901ac-6f28-3900-9bf5-1688700f9e18"]}],"mendeley":{"formattedCitation":"&lt;sup&gt;5&lt;/sup&gt;","plainTextFormattedCitation":"5","previouslyFormattedCitation":"&lt;sup&gt;5&lt;/sup&gt;"},"properties":{"noteIndex":0},"schema":"https://github.com/citation-style-language/schema/raw/master/csl-citation.json"}</w:instrText>
            </w:r>
            <w:r w:rsidR="00CE0CBA" w:rsidRPr="002E328B">
              <w:rPr>
                <w:rFonts w:ascii="Times New Roman" w:hAnsi="Times New Roman" w:cs="Times New Roman"/>
                <w:lang w:val="en-US"/>
              </w:rPr>
              <w:fldChar w:fldCharType="separate"/>
            </w:r>
            <w:r w:rsidR="00CE0CBA" w:rsidRPr="002E328B">
              <w:rPr>
                <w:rFonts w:ascii="Times New Roman" w:hAnsi="Times New Roman" w:cs="Times New Roman"/>
                <w:noProof/>
                <w:vertAlign w:val="superscript"/>
                <w:lang w:val="en-US"/>
              </w:rPr>
              <w:t>5</w:t>
            </w:r>
            <w:r w:rsidR="00CE0CBA" w:rsidRPr="002E328B">
              <w:rPr>
                <w:rFonts w:ascii="Times New Roman" w:hAnsi="Times New Roman" w:cs="Times New Roman"/>
                <w:lang w:val="en-US"/>
              </w:rPr>
              <w:fldChar w:fldCharType="end"/>
            </w:r>
          </w:p>
        </w:tc>
      </w:tr>
      <w:tr w:rsidR="002E328B" w:rsidRPr="002E328B" w:rsidTr="005E43ED">
        <w:trPr>
          <w:trHeight w:val="1200"/>
        </w:trPr>
        <w:tc>
          <w:tcPr>
            <w:tcW w:w="2580" w:type="dxa"/>
            <w:vMerge w:val="restart"/>
            <w:tcBorders>
              <w:top w:val="single" w:sz="12" w:space="0" w:color="auto"/>
            </w:tcBorders>
            <w:noWrap/>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Spear et al</w:t>
            </w:r>
            <w:r w:rsidR="00CE0CBA" w:rsidRPr="002E328B">
              <w:rPr>
                <w:rFonts w:ascii="Times New Roman" w:hAnsi="Times New Roman" w:cs="Times New Roman"/>
                <w:lang w:val="en-US"/>
              </w:rPr>
              <w:fldChar w:fldCharType="begin" w:fldLock="1"/>
            </w:r>
            <w:r w:rsidR="00CE0CBA" w:rsidRPr="002E328B">
              <w:rPr>
                <w:rFonts w:ascii="Times New Roman" w:hAnsi="Times New Roman" w:cs="Times New Roman"/>
                <w:lang w:val="en-US"/>
              </w:rPr>
              <w:instrText>ADDIN CSL_CITATION {"citationItems":[{"id":"ITEM-1","itemData":{"DOI":"10.1038/s41397-018-0042-4","ISSN":"14731150","abstract":"Short-acting β2-adrenergic receptor agonists (SABAs) are the most commonly prescribed asthma medications worldwide. Response to SABAs is measured as bronchodilator drug response (BDR), which varies among racial/ethnic groups in the United States. However, the genetic variation that contributes to BDR is largely undefined in African Americans with asthma. To identify genetic variants that may contribute to differences in BDR in African Americans with asthma, we performed a genome-wide association study (GWAS) of BDR in 949 African-American children with asthma, genotyped with the Axiom World Array 4 (Affymetrix, Santa Clara, CA) followed by imputation using 1000 Genomes phase III genotypes. We used linear regression models adjusting for age, sex, body mass index (BMI) and genetic ancestry to test for an association between BDR and genotype at single-nucleotide polymorphisms (SNPs). To increase power and distinguish between shared vs. population-specific associations with BDR in children with asthma, we performed a meta-analysis across 949 African Americans and 1830 Latinos (total = 2779). Finally, we performed genome-wide admixture mapping to identify regions whereby local African or European ancestry is associated with BDR in African Americans. We identified a population-specific association with an intergenic SNP on chromosome 9q21 that was significantly associated with BDR (rs73650726, p = 7.69 × 10−9). A trans-ethnic meta-analysis across African Americans and Latinos identified three additional SNPs within the intron of PRKG1 that were significantly associated with BDR (rs7903366, rs7070958 and rs7081864, p ≤ 5 × 10−8). Our results failed to replicate in three additional populations of 416 Latinos and 1615 African Americans. Our findings indicate that both population-specific and shared genetic variation contributes to differences in BDR in minority children with asthma, and that the genetic underpinnings of BDR may differ between racial/ethnic groups.","author":[{"dropping-particle":"","family":"Spear","given":"Melissa L.","non-dropping-particle":"","parse-names":false,"suffix":""},{"dropping-particle":"","family":"Hu","given":"Donglei","non-dropping-particle":"","parse-names":false,"suffix":""},{"dropping-particle":"","family":"Pino-Yanes","given":"Maria","non-dropping-particle":"","parse-names":false,"suffix":""},{"dropping-particle":"","family":"Huntsman","given":"Scott","non-dropping-particle":"","parse-names":false,"suffix":""},{"dropping-particle":"","family":"Eng","given":"Celeste","non-dropping-particle":"","parse-names":false,"suffix":""},{"dropping-particle":"","family":"Levin","given":"Albert M.","non-dropping-particle":"","parse-names":false,"suffix":""},{"dropping-particle":"","family":"Ortega","given":"Victor E.","non-dropping-particle":"","parse-names":false,"suffix":""},{"dropping-particle":"","family":"White","given":"Marquitta J.","non-dropping-particle":"","parse-names":false,"suffix":""},{"dropping-particle":"","family":"McGarry","given":"Meghan E.","non-dropping-particle":"","parse-names":false,"suffix":""},{"dropping-particle":"","family":"Thakur","given":"Neeta","non-dropping-particle":"","parse-names":false,"suffix":""},{"dropping-particle":"","family":"Galanter","given":"Joshua","non-dropping-particle":"","parse-names":false,"suffix":""},{"dropping-particle":"","family":"Mak","given":"Angel C.Y.","non-dropping-particle":"","parse-names":false,"suffix":""},{"dropping-particle":"","family":"Oh","given":"Sam S.","non-dropping-particle":"","parse-names":false,"suffix":""},{"dropping-particle":"","family":"Ampleford","given":"Elizabeth","non-dropping-particle":"","parse-names":false,"suffix":""},{"dropping-particle":"","family":"Peters","given":"Stephen P.","non-dropping-particle":"","parse-names":false,"suffix":""},{"dropping-particle":"","family":"Davis","given":"Adam","non-dropping-particle":"","parse-names":false,"suffix":""},{"dropping-particle":"","family":"Kumar","given":"Rajesh","non-dropping-particle":"","parse-names":false,"suffix":""},{"dropping-particle":"","family":"Farber","given":"Harold J.","non-dropping-particle":"","parse-names":false,"suffix":""},{"dropping-particle":"","family":"Meade","given":"Kelley","non-dropping-particle":"","parse-names":false,"suffix":""},{"dropping-particle":"","family":"Avila","given":"Pedro C.","non-dropping-particle":"","parse-names":false,"suffix":""},{"dropping-particle":"","family":"Serebrisky","given":"Denise","non-dropping-particle":"","parse-names":false,"suffix":""},{"dropping-particle":"","family":"Lenoir","given":"Michael A.","non-dropping-particle":"","parse-names":false,"suffix":""},{"dropping-particle":"","family":"Brigino-Buenaventura","given":"Emerita","non-dropping-particle":"","parse-names":false,"suffix":""},{"dropping-particle":"","family":"Cintron","given":"William Rodriguez","non-dropping-particle":"","parse-names":false,"suffix":""},{"dropping-particle":"","family":"Thyne","given":"Shannon M.","non-dropping-particle":"","parse-names":false,"suffix":""},{"dropping-particle":"","family":"Rodriguez-Santana","given":"Jose R.","non-dropping-particle":"","parse-names":false,"suffix":""},{"dropping-particle":"","family":"Ford","given":"Jean G.","non-dropping-particle":"","parse-names":false,"suffix":""},{"dropping-particle":"","family":"Chapela","given":"Rocio","non-dropping-particle":"","parse-names":false,"suffix":""},{"dropping-particle":"","family":"Estrada","given":"Andrés Moreno","non-dropping-particle":"","parse-names":false,"suffix":""},{"dropping-particle":"","family":"Sandoval","given":"Karla","non-dropping-particle":"","parse-names":false,"suffix":""},{"dropping-particle":"","family":"Seibold","given":"Max A.","non-dropping-particle":"","parse-names":false,"suffix":""},{"dropping-particle":"","family":"Winkler","given":"Cheryl A.","non-dropping-particle":"","parse-names":false,"suffix":""},{"dropping-particle":"","family":"Bleecker","given":"Eugene R.","non-dropping-particle":"","parse-names":false,"suffix":""},{"dropping-particle":"","family":"Myers","given":"Deborah A.","non-dropping-particle":"","parse-names":false,"suffix":""},{"dropping-particle":"","family":"Williams","given":"L. Keoki","non-dropping-particle":"","parse-names":false,"suffix":""},{"dropping-particle":"","family":"Hernandez","given":"Ryan D.","non-dropping-particle":"","parse-names":false,"suffix":""},{"dropping-particle":"","family":"Torgerson","given":"Dara G.","non-dropping-particle":"","parse-names":false,"suffix":""},{"dropping-particle":"","family":"Burchard","given":"Esteban G.","non-dropping-particle":"","parse-names":false,"suffix":""}],"container-title":"Pharmacogenomics Journal","id":"ITEM-1","issue":"3","issued":{"date-parts":[["2019"]]},"page":"249-259","publisher":"Nature Publishing Group","title":"A genome-wide association and admixture mapping study of bronchodilator drug response in African Americans with asthma","type":"article-journal","volume":"19"},"uris":["http://www.mendeley.com/documents/?uuid=9f14fb68-6329-36a5-b497-52273d7d6ca5"]}],"mendeley":{"formattedCitation":"&lt;sup&gt;6&lt;/sup&gt;","plainTextFormattedCitation":"6","previouslyFormattedCitation":"&lt;sup&gt;6&lt;/sup&gt;"},"properties":{"noteIndex":0},"schema":"https://github.com/citation-style-language/schema/raw/master/csl-citation.json"}</w:instrText>
            </w:r>
            <w:r w:rsidR="00CE0CBA" w:rsidRPr="002E328B">
              <w:rPr>
                <w:rFonts w:ascii="Times New Roman" w:hAnsi="Times New Roman" w:cs="Times New Roman"/>
                <w:lang w:val="en-US"/>
              </w:rPr>
              <w:fldChar w:fldCharType="separate"/>
            </w:r>
            <w:r w:rsidR="00CE0CBA" w:rsidRPr="002E328B">
              <w:rPr>
                <w:rFonts w:ascii="Times New Roman" w:hAnsi="Times New Roman" w:cs="Times New Roman"/>
                <w:noProof/>
                <w:vertAlign w:val="superscript"/>
                <w:lang w:val="en-US"/>
              </w:rPr>
              <w:t>6</w:t>
            </w:r>
            <w:r w:rsidR="00CE0CBA" w:rsidRPr="002E328B">
              <w:rPr>
                <w:rFonts w:ascii="Times New Roman" w:hAnsi="Times New Roman" w:cs="Times New Roman"/>
                <w:lang w:val="en-US"/>
              </w:rPr>
              <w:fldChar w:fldCharType="end"/>
            </w:r>
          </w:p>
        </w:tc>
        <w:tc>
          <w:tcPr>
            <w:tcW w:w="1980" w:type="dxa"/>
            <w:tcBorders>
              <w:top w:val="single" w:sz="12" w:space="0" w:color="auto"/>
              <w:bottom w:val="single" w:sz="4" w:space="0" w:color="auto"/>
            </w:tcBorders>
            <w:noWrap/>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SAGE &amp; SAGE II</w:t>
            </w:r>
          </w:p>
        </w:tc>
        <w:tc>
          <w:tcPr>
            <w:tcW w:w="26860" w:type="dxa"/>
            <w:tcBorders>
              <w:top w:val="single" w:sz="12" w:space="0" w:color="auto"/>
              <w:bottom w:val="single" w:sz="4" w:space="0" w:color="auto"/>
            </w:tcBorders>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 xml:space="preserve">The Study of African Americans, Asthma, Genes &amp; Environments (SAGE) is an ongoing case–control study of asthma in children and adolescents recruited from the San Francisco Bay Area in California. Subjects were eligible if they were 8–21 years of age and self-identified all four grandparents as African American. Exclusion criteria included: (1) 10 or more pack-years of smoking; (2) any smoking within 1 year of recruitment date; (3) pregnancy in the third trimester; or (4) history of one of the following conditions: sickle cell disease, cystic fibrosis, sarcoidosis, cerebral palsy, or history of heart or chest surgery. Asthma was defined by physician diagnosis, asthma medication </w:t>
            </w:r>
            <w:proofErr w:type="gramStart"/>
            <w:r w:rsidRPr="002E328B">
              <w:rPr>
                <w:rFonts w:ascii="Times New Roman" w:hAnsi="Times New Roman" w:cs="Times New Roman"/>
                <w:lang w:val="en-US"/>
              </w:rPr>
              <w:t>use</w:t>
            </w:r>
            <w:proofErr w:type="gramEnd"/>
            <w:r w:rsidRPr="002E328B">
              <w:rPr>
                <w:rFonts w:ascii="Times New Roman" w:hAnsi="Times New Roman" w:cs="Times New Roman"/>
                <w:lang w:val="en-US"/>
              </w:rPr>
              <w:t xml:space="preserve"> and reported symptoms of coughing, wheezing or shortness of breath in the 2 years preceding enrollment. Detailed clinical measurements were recorded for each individual whom DNA was collected from.</w:t>
            </w:r>
            <w:r w:rsidR="00CE0CBA" w:rsidRPr="002E328B">
              <w:rPr>
                <w:rFonts w:ascii="Times New Roman" w:hAnsi="Times New Roman" w:cs="Times New Roman"/>
                <w:lang w:val="en-US"/>
              </w:rPr>
              <w:fldChar w:fldCharType="begin" w:fldLock="1"/>
            </w:r>
            <w:r w:rsidR="00CE0CBA" w:rsidRPr="002E328B">
              <w:rPr>
                <w:rFonts w:ascii="Times New Roman" w:hAnsi="Times New Roman" w:cs="Times New Roman"/>
                <w:lang w:val="en-US"/>
              </w:rPr>
              <w:instrText>ADDIN CSL_CITATION {"citationItems":[{"id":"ITEM-1","itemData":{"DOI":"10.1038/s41397-018-0042-4","ISSN":"14731150","abstract":"Short-acting β2-adrenergic receptor agonists (SABAs) are the most commonly prescribed asthma medications worldwide. Response to SABAs is measured as bronchodilator drug response (BDR), which varies among racial/ethnic groups in the United States. However, the genetic variation that contributes to BDR is largely undefined in African Americans with asthma. To identify genetic variants that may contribute to differences in BDR in African Americans with asthma, we performed a genome-wide association study (GWAS) of BDR in 949 African-American children with asthma, genotyped with the Axiom World Array 4 (Affymetrix, Santa Clara, CA) followed by imputation using 1000 Genomes phase III genotypes. We used linear regression models adjusting for age, sex, body mass index (BMI) and genetic ancestry to test for an association between BDR and genotype at single-nucleotide polymorphisms (SNPs). To increase power and distinguish between shared vs. population-specific associations with BDR in children with asthma, we performed a meta-analysis across 949 African Americans and 1830 Latinos (total = 2779). Finally, we performed genome-wide admixture mapping to identify regions whereby local African or European ancestry is associated with BDR in African Americans. We identified a population-specific association with an intergenic SNP on chromosome 9q21 that was significantly associated with BDR (rs73650726, p = 7.69 × 10−9). A trans-ethnic meta-analysis across African Americans and Latinos identified three additional SNPs within the intron of PRKG1 that were significantly associated with BDR (rs7903366, rs7070958 and rs7081864, p ≤ 5 × 10−8). Our results failed to replicate in three additional populations of 416 Latinos and 1615 African Americans. Our findings indicate that both population-specific and shared genetic variation contributes to differences in BDR in minority children with asthma, and that the genetic underpinnings of BDR may differ between racial/ethnic groups.","author":[{"dropping-particle":"","family":"Spear","given":"Melissa L.","non-dropping-particle":"","parse-names":false,"suffix":""},{"dropping-particle":"","family":"Hu","given":"Donglei","non-dropping-particle":"","parse-names":false,"suffix":""},{"dropping-particle":"","family":"Pino-Yanes","given":"Maria","non-dropping-particle":"","parse-names":false,"suffix":""},{"dropping-particle":"","family":"Huntsman","given":"Scott","non-dropping-particle":"","parse-names":false,"suffix":""},{"dropping-particle":"","family":"Eng","given":"Celeste","non-dropping-particle":"","parse-names":false,"suffix":""},{"dropping-particle":"","family":"Levin","given":"Albert M.","non-dropping-particle":"","parse-names":false,"suffix":""},{"dropping-particle":"","family":"Ortega","given":"Victor E.","non-dropping-particle":"","parse-names":false,"suffix":""},{"dropping-particle":"","family":"White","given":"Marquitta J.","non-dropping-particle":"","parse-names":false,"suffix":""},{"dropping-particle":"","family":"McGarry","given":"Meghan E.","non-dropping-particle":"","parse-names":false,"suffix":""},{"dropping-particle":"","family":"Thakur","given":"Neeta","non-dropping-particle":"","parse-names":false,"suffix":""},{"dropping-particle":"","family":"Galanter","given":"Joshua","non-dropping-particle":"","parse-names":false,"suffix":""},{"dropping-particle":"","family":"Mak","given":"Angel C.Y.","non-dropping-particle":"","parse-names":false,"suffix":""},{"dropping-particle":"","family":"Oh","given":"Sam S.","non-dropping-particle":"","parse-names":false,"suffix":""},{"dropping-particle":"","family":"Ampleford","given":"Elizabeth","non-dropping-particle":"","parse-names":false,"suffix":""},{"dropping-particle":"","family":"Peters","given":"Stephen P.","non-dropping-particle":"","parse-names":false,"suffix":""},{"dropping-particle":"","family":"Davis","given":"Adam","non-dropping-particle":"","parse-names":false,"suffix":""},{"dropping-particle":"","family":"Kumar","given":"Rajesh","non-dropping-particle":"","parse-names":false,"suffix":""},{"dropping-particle":"","family":"Farber","given":"Harold J.","non-dropping-particle":"","parse-names":false,"suffix":""},{"dropping-particle":"","family":"Meade","given":"Kelley","non-dropping-particle":"","parse-names":false,"suffix":""},{"dropping-particle":"","family":"Avila","given":"Pedro C.","non-dropping-particle":"","parse-names":false,"suffix":""},{"dropping-particle":"","family":"Serebrisky","given":"Denise","non-dropping-particle":"","parse-names":false,"suffix":""},{"dropping-particle":"","family":"Lenoir","given":"Michael A.","non-dropping-particle":"","parse-names":false,"suffix":""},{"dropping-particle":"","family":"Brigino-Buenaventura","given":"Emerita","non-dropping-particle":"","parse-names":false,"suffix":""},{"dropping-particle":"","family":"Cintron","given":"William Rodriguez","non-dropping-particle":"","parse-names":false,"suffix":""},{"dropping-particle":"","family":"Thyne","given":"Shannon M.","non-dropping-particle":"","parse-names":false,"suffix":""},{"dropping-particle":"","family":"Rodriguez-Santana","given":"Jose R.","non-dropping-particle":"","parse-names":false,"suffix":""},{"dropping-particle":"","family":"Ford","given":"Jean G.","non-dropping-particle":"","parse-names":false,"suffix":""},{"dropping-particle":"","family":"Chapela","given":"Rocio","non-dropping-particle":"","parse-names":false,"suffix":""},{"dropping-particle":"","family":"Estrada","given":"Andrés Moreno","non-dropping-particle":"","parse-names":false,"suffix":""},{"dropping-particle":"","family":"Sandoval","given":"Karla","non-dropping-particle":"","parse-names":false,"suffix":""},{"dropping-particle":"","family":"Seibold","given":"Max A.","non-dropping-particle":"","parse-names":false,"suffix":""},{"dropping-particle":"","family":"Winkler","given":"Cheryl A.","non-dropping-particle":"","parse-names":false,"suffix":""},{"dropping-particle":"","family":"Bleecker","given":"Eugene R.","non-dropping-particle":"","parse-names":false,"suffix":""},{"dropping-particle":"","family":"Myers","given":"Deborah A.","non-dropping-particle":"","parse-names":false,"suffix":""},{"dropping-particle":"","family":"Williams","given":"L. Keoki","non-dropping-particle":"","parse-names":false,"suffix":""},{"dropping-particle":"","family":"Hernandez","given":"Ryan D.","non-dropping-particle":"","parse-names":false,"suffix":""},{"dropping-particle":"","family":"Torgerson","given":"Dara G.","non-dropping-particle":"","parse-names":false,"suffix":""},{"dropping-particle":"","family":"Burchard","given":"Esteban G.","non-dropping-particle":"","parse-names":false,"suffix":""}],"container-title":"Pharmacogenomics Journal","id":"ITEM-1","issue":"3","issued":{"date-parts":[["2019"]]},"page":"249-259","publisher":"Nature Publishing Group","title":"A genome-wide association and admixture mapping study of bronchodilator drug response in African Americans with asthma","type":"article-journal","volume":"19"},"uris":["http://www.mendeley.com/documents/?uuid=9f14fb68-6329-36a5-b497-52273d7d6ca5"]}],"mendeley":{"formattedCitation":"&lt;sup&gt;6&lt;/sup&gt;","plainTextFormattedCitation":"6","previouslyFormattedCitation":"&lt;sup&gt;6&lt;/sup&gt;"},"properties":{"noteIndex":0},"schema":"https://github.com/citation-style-language/schema/raw/master/csl-citation.json"}</w:instrText>
            </w:r>
            <w:r w:rsidR="00CE0CBA" w:rsidRPr="002E328B">
              <w:rPr>
                <w:rFonts w:ascii="Times New Roman" w:hAnsi="Times New Roman" w:cs="Times New Roman"/>
                <w:lang w:val="en-US"/>
              </w:rPr>
              <w:fldChar w:fldCharType="separate"/>
            </w:r>
            <w:r w:rsidR="00CE0CBA" w:rsidRPr="002E328B">
              <w:rPr>
                <w:rFonts w:ascii="Times New Roman" w:hAnsi="Times New Roman" w:cs="Times New Roman"/>
                <w:noProof/>
                <w:vertAlign w:val="superscript"/>
                <w:lang w:val="en-US"/>
              </w:rPr>
              <w:t>6</w:t>
            </w:r>
            <w:r w:rsidR="00CE0CBA" w:rsidRPr="002E328B">
              <w:rPr>
                <w:rFonts w:ascii="Times New Roman" w:hAnsi="Times New Roman" w:cs="Times New Roman"/>
                <w:lang w:val="en-US"/>
              </w:rPr>
              <w:fldChar w:fldCharType="end"/>
            </w:r>
          </w:p>
        </w:tc>
      </w:tr>
      <w:tr w:rsidR="002E328B" w:rsidRPr="002E328B" w:rsidTr="005E43ED">
        <w:trPr>
          <w:trHeight w:val="900"/>
        </w:trPr>
        <w:tc>
          <w:tcPr>
            <w:tcW w:w="2580" w:type="dxa"/>
            <w:vMerge/>
            <w:hideMark/>
          </w:tcPr>
          <w:p w:rsidR="005E43ED" w:rsidRPr="002E328B" w:rsidRDefault="005E43ED" w:rsidP="005E43ED">
            <w:pPr>
              <w:jc w:val="both"/>
              <w:rPr>
                <w:rFonts w:ascii="Times New Roman" w:hAnsi="Times New Roman" w:cs="Times New Roman"/>
                <w:lang w:val="en-US"/>
              </w:rPr>
            </w:pPr>
          </w:p>
        </w:tc>
        <w:tc>
          <w:tcPr>
            <w:tcW w:w="1980" w:type="dxa"/>
            <w:tcBorders>
              <w:top w:val="single" w:sz="4" w:space="0" w:color="auto"/>
              <w:bottom w:val="single" w:sz="4" w:space="0" w:color="auto"/>
            </w:tcBorders>
            <w:noWrap/>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GALA II</w:t>
            </w:r>
          </w:p>
        </w:tc>
        <w:tc>
          <w:tcPr>
            <w:tcW w:w="26860" w:type="dxa"/>
            <w:tcBorders>
              <w:top w:val="single" w:sz="4" w:space="0" w:color="auto"/>
              <w:bottom w:val="single" w:sz="4" w:space="0" w:color="auto"/>
            </w:tcBorders>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 xml:space="preserve">A total of 1830 Latino children (8-21 years old) with asthma genotyped with the Axiom LAT1 array (World Array 4, Affymetrix) for the Genes-environments and Admixture in Latino Americans (GALA II) study were included in the analysis.  Exclusion criteria included: (1) 10 or more pack-years of smoking; (2) any smoking within 1 year of recruitment date; (3) pregnancy in the third trimester; or (4) history of one of the following conditions: sickle cell disease, cystic fibrosis, sarcoidosis, cerebral palsy, or history of heart or chest surgery. Asthma was defined by physician diagnosis, asthma medication </w:t>
            </w:r>
            <w:proofErr w:type="gramStart"/>
            <w:r w:rsidRPr="002E328B">
              <w:rPr>
                <w:rFonts w:ascii="Times New Roman" w:hAnsi="Times New Roman" w:cs="Times New Roman"/>
                <w:lang w:val="en-US"/>
              </w:rPr>
              <w:t>use</w:t>
            </w:r>
            <w:proofErr w:type="gramEnd"/>
            <w:r w:rsidRPr="002E328B">
              <w:rPr>
                <w:rFonts w:ascii="Times New Roman" w:hAnsi="Times New Roman" w:cs="Times New Roman"/>
                <w:lang w:val="en-US"/>
              </w:rPr>
              <w:t xml:space="preserve"> and reported symptoms of coughing, wheezing or shortness of breath in the 2 years preceding enrollment. Detailed clinical measurements were recorded for each individual whom DNA was collected from.</w:t>
            </w:r>
            <w:r w:rsidR="00CE0CBA" w:rsidRPr="002E328B">
              <w:rPr>
                <w:rFonts w:ascii="Times New Roman" w:hAnsi="Times New Roman" w:cs="Times New Roman"/>
                <w:lang w:val="en-US"/>
              </w:rPr>
              <w:fldChar w:fldCharType="begin" w:fldLock="1"/>
            </w:r>
            <w:r w:rsidR="00CE0CBA" w:rsidRPr="002E328B">
              <w:rPr>
                <w:rFonts w:ascii="Times New Roman" w:hAnsi="Times New Roman" w:cs="Times New Roman"/>
                <w:lang w:val="en-US"/>
              </w:rPr>
              <w:instrText>ADDIN CSL_CITATION {"citationItems":[{"id":"ITEM-1","itemData":{"DOI":"10.1038/s41397-018-0042-4","ISSN":"14731150","abstract":"Short-acting β2-adrenergic receptor agonists (SABAs) are the most commonly prescribed asthma medications worldwide. Response to SABAs is measured as bronchodilator drug response (BDR), which varies among racial/ethnic groups in the United States. However, the genetic variation that contributes to BDR is largely undefined in African Americans with asthma. To identify genetic variants that may contribute to differences in BDR in African Americans with asthma, we performed a genome-wide association study (GWAS) of BDR in 949 African-American children with asthma, genotyped with the Axiom World Array 4 (Affymetrix, Santa Clara, CA) followed by imputation using 1000 Genomes phase III genotypes. We used linear regression models adjusting for age, sex, body mass index (BMI) and genetic ancestry to test for an association between BDR and genotype at single-nucleotide polymorphisms (SNPs). To increase power and distinguish between shared vs. population-specific associations with BDR in children with asthma, we performed a meta-analysis across 949 African Americans and 1830 Latinos (total = 2779). Finally, we performed genome-wide admixture mapping to identify regions whereby local African or European ancestry is associated with BDR in African Americans. We identified a population-specific association with an intergenic SNP on chromosome 9q21 that was significantly associated with BDR (rs73650726, p = 7.69 × 10−9). A trans-ethnic meta-analysis across African Americans and Latinos identified three additional SNPs within the intron of PRKG1 that were significantly associated with BDR (rs7903366, rs7070958 and rs7081864, p ≤ 5 × 10−8). Our results failed to replicate in three additional populations of 416 Latinos and 1615 African Americans. Our findings indicate that both population-specific and shared genetic variation contributes to differences in BDR in minority children with asthma, and that the genetic underpinnings of BDR may differ between racial/ethnic groups.","author":[{"dropping-particle":"","family":"Spear","given":"Melissa L.","non-dropping-particle":"","parse-names":false,"suffix":""},{"dropping-particle":"","family":"Hu","given":"Donglei","non-dropping-particle":"","parse-names":false,"suffix":""},{"dropping-particle":"","family":"Pino-Yanes","given":"Maria","non-dropping-particle":"","parse-names":false,"suffix":""},{"dropping-particle":"","family":"Huntsman","given":"Scott","non-dropping-particle":"","parse-names":false,"suffix":""},{"dropping-particle":"","family":"Eng","given":"Celeste","non-dropping-particle":"","parse-names":false,"suffix":""},{"dropping-particle":"","family":"Levin","given":"Albert M.","non-dropping-particle":"","parse-names":false,"suffix":""},{"dropping-particle":"","family":"Ortega","given":"Victor E.","non-dropping-particle":"","parse-names":false,"suffix":""},{"dropping-particle":"","family":"White","given":"Marquitta J.","non-dropping-particle":"","parse-names":false,"suffix":""},{"dropping-particle":"","family":"McGarry","given":"Meghan E.","non-dropping-particle":"","parse-names":false,"suffix":""},{"dropping-particle":"","family":"Thakur","given":"Neeta","non-dropping-particle":"","parse-names":false,"suffix":""},{"dropping-particle":"","family":"Galanter","given":"Joshua","non-dropping-particle":"","parse-names":false,"suffix":""},{"dropping-particle":"","family":"Mak","given":"Angel C.Y.","non-dropping-particle":"","parse-names":false,"suffix":""},{"dropping-particle":"","family":"Oh","given":"Sam S.","non-dropping-particle":"","parse-names":false,"suffix":""},{"dropping-particle":"","family":"Ampleford","given":"Elizabeth","non-dropping-particle":"","parse-names":false,"suffix":""},{"dropping-particle":"","family":"Peters","given":"Stephen P.","non-dropping-particle":"","parse-names":false,"suffix":""},{"dropping-particle":"","family":"Davis","given":"Adam","non-dropping-particle":"","parse-names":false,"suffix":""},{"dropping-particle":"","family":"Kumar","given":"Rajesh","non-dropping-particle":"","parse-names":false,"suffix":""},{"dropping-particle":"","family":"Farber","given":"Harold J.","non-dropping-particle":"","parse-names":false,"suffix":""},{"dropping-particle":"","family":"Meade","given":"Kelley","non-dropping-particle":"","parse-names":false,"suffix":""},{"dropping-particle":"","family":"Avila","given":"Pedro C.","non-dropping-particle":"","parse-names":false,"suffix":""},{"dropping-particle":"","family":"Serebrisky","given":"Denise","non-dropping-particle":"","parse-names":false,"suffix":""},{"dropping-particle":"","family":"Lenoir","given":"Michael A.","non-dropping-particle":"","parse-names":false,"suffix":""},{"dropping-particle":"","family":"Brigino-Buenaventura","given":"Emerita","non-dropping-particle":"","parse-names":false,"suffix":""},{"dropping-particle":"","family":"Cintron","given":"William Rodriguez","non-dropping-particle":"","parse-names":false,"suffix":""},{"dropping-particle":"","family":"Thyne","given":"Shannon M.","non-dropping-particle":"","parse-names":false,"suffix":""},{"dropping-particle":"","family":"Rodriguez-Santana","given":"Jose R.","non-dropping-particle":"","parse-names":false,"suffix":""},{"dropping-particle":"","family":"Ford","given":"Jean G.","non-dropping-particle":"","parse-names":false,"suffix":""},{"dropping-particle":"","family":"Chapela","given":"Rocio","non-dropping-particle":"","parse-names":false,"suffix":""},{"dropping-particle":"","family":"Estrada","given":"Andrés Moreno","non-dropping-particle":"","parse-names":false,"suffix":""},{"dropping-particle":"","family":"Sandoval","given":"Karla","non-dropping-particle":"","parse-names":false,"suffix":""},{"dropping-particle":"","family":"Seibold","given":"Max A.","non-dropping-particle":"","parse-names":false,"suffix":""},{"dropping-particle":"","family":"Winkler","given":"Cheryl A.","non-dropping-particle":"","parse-names":false,"suffix":""},{"dropping-particle":"","family":"Bleecker","given":"Eugene R.","non-dropping-particle":"","parse-names":false,"suffix":""},{"dropping-particle":"","family":"Myers","given":"Deborah A.","non-dropping-particle":"","parse-names":false,"suffix":""},{"dropping-particle":"","family":"Williams","given":"L. Keoki","non-dropping-particle":"","parse-names":false,"suffix":""},{"dropping-particle":"","family":"Hernandez","given":"Ryan D.","non-dropping-particle":"","parse-names":false,"suffix":""},{"dropping-particle":"","family":"Torgerson","given":"Dara G.","non-dropping-particle":"","parse-names":false,"suffix":""},{"dropping-particle":"","family":"Burchard","given":"Esteban G.","non-dropping-particle":"","parse-names":false,"suffix":""}],"container-title":"Pharmacogenomics Journal","id":"ITEM-1","issue":"3","issued":{"date-parts":[["2019"]]},"page":"249-259","publisher":"Nature Publishing Group","title":"A genome-wide association and admixture mapping study of bronchodilator drug response in African Americans with asthma","type":"article-journal","volume":"19"},"uris":["http://www.mendeley.com/documents/?uuid=9f14fb68-6329-36a5-b497-52273d7d6ca5"]}],"mendeley":{"formattedCitation":"&lt;sup&gt;6&lt;/sup&gt;","plainTextFormattedCitation":"6","previouslyFormattedCitation":"&lt;sup&gt;6&lt;/sup&gt;"},"properties":{"noteIndex":0},"schema":"https://github.com/citation-style-language/schema/raw/master/csl-citation.json"}</w:instrText>
            </w:r>
            <w:r w:rsidR="00CE0CBA" w:rsidRPr="002E328B">
              <w:rPr>
                <w:rFonts w:ascii="Times New Roman" w:hAnsi="Times New Roman" w:cs="Times New Roman"/>
                <w:lang w:val="en-US"/>
              </w:rPr>
              <w:fldChar w:fldCharType="separate"/>
            </w:r>
            <w:r w:rsidR="00CE0CBA" w:rsidRPr="002E328B">
              <w:rPr>
                <w:rFonts w:ascii="Times New Roman" w:hAnsi="Times New Roman" w:cs="Times New Roman"/>
                <w:noProof/>
                <w:vertAlign w:val="superscript"/>
                <w:lang w:val="en-US"/>
              </w:rPr>
              <w:t>6</w:t>
            </w:r>
            <w:r w:rsidR="00CE0CBA" w:rsidRPr="002E328B">
              <w:rPr>
                <w:rFonts w:ascii="Times New Roman" w:hAnsi="Times New Roman" w:cs="Times New Roman"/>
                <w:lang w:val="en-US"/>
              </w:rPr>
              <w:fldChar w:fldCharType="end"/>
            </w:r>
          </w:p>
        </w:tc>
      </w:tr>
      <w:tr w:rsidR="002E328B" w:rsidRPr="002E328B" w:rsidTr="005E43ED">
        <w:trPr>
          <w:trHeight w:val="900"/>
        </w:trPr>
        <w:tc>
          <w:tcPr>
            <w:tcW w:w="2580" w:type="dxa"/>
            <w:vMerge/>
          </w:tcPr>
          <w:p w:rsidR="000D5D8C" w:rsidRPr="002E328B" w:rsidRDefault="000D5D8C" w:rsidP="005E43ED">
            <w:pPr>
              <w:jc w:val="both"/>
              <w:rPr>
                <w:rFonts w:ascii="Times New Roman" w:hAnsi="Times New Roman" w:cs="Times New Roman"/>
                <w:lang w:val="en-US"/>
              </w:rPr>
            </w:pPr>
          </w:p>
        </w:tc>
        <w:tc>
          <w:tcPr>
            <w:tcW w:w="1980" w:type="dxa"/>
            <w:tcBorders>
              <w:top w:val="single" w:sz="4" w:space="0" w:color="auto"/>
              <w:bottom w:val="single" w:sz="4" w:space="0" w:color="auto"/>
            </w:tcBorders>
            <w:noWrap/>
          </w:tcPr>
          <w:p w:rsidR="000D5D8C" w:rsidRPr="002E328B" w:rsidRDefault="000D5D8C" w:rsidP="005E43ED">
            <w:pPr>
              <w:jc w:val="both"/>
              <w:rPr>
                <w:rFonts w:ascii="Times New Roman" w:hAnsi="Times New Roman" w:cs="Times New Roman"/>
                <w:lang w:val="en-US"/>
              </w:rPr>
            </w:pPr>
            <w:r w:rsidRPr="002E328B">
              <w:rPr>
                <w:rFonts w:ascii="Times New Roman" w:hAnsi="Times New Roman" w:cs="Times New Roman"/>
                <w:lang w:val="en-US"/>
              </w:rPr>
              <w:t>GALA I</w:t>
            </w:r>
          </w:p>
        </w:tc>
        <w:tc>
          <w:tcPr>
            <w:tcW w:w="26860" w:type="dxa"/>
            <w:tcBorders>
              <w:top w:val="single" w:sz="4" w:space="0" w:color="auto"/>
              <w:bottom w:val="single" w:sz="4" w:space="0" w:color="auto"/>
            </w:tcBorders>
          </w:tcPr>
          <w:p w:rsidR="000D5D8C" w:rsidRPr="002E328B" w:rsidRDefault="000D5D8C" w:rsidP="000D5D8C">
            <w:pPr>
              <w:jc w:val="both"/>
              <w:rPr>
                <w:rFonts w:ascii="Times New Roman" w:hAnsi="Times New Roman" w:cs="Times New Roman"/>
                <w:lang w:val="en-US"/>
              </w:rPr>
            </w:pPr>
            <w:r w:rsidRPr="002E328B">
              <w:rPr>
                <w:rFonts w:ascii="Times New Roman" w:hAnsi="Times New Roman" w:cs="Times New Roman"/>
                <w:lang w:val="en-US"/>
              </w:rPr>
              <w:t xml:space="preserve">GALA I is a family-based cohort with general eligibility criteria </w:t>
            </w:r>
            <w:proofErr w:type="gramStart"/>
            <w:r w:rsidRPr="002E328B">
              <w:rPr>
                <w:rFonts w:ascii="Times New Roman" w:hAnsi="Times New Roman" w:cs="Times New Roman"/>
                <w:lang w:val="en-US"/>
              </w:rPr>
              <w:t>similar to</w:t>
            </w:r>
            <w:proofErr w:type="gramEnd"/>
            <w:r w:rsidRPr="002E328B">
              <w:rPr>
                <w:rFonts w:ascii="Times New Roman" w:hAnsi="Times New Roman" w:cs="Times New Roman"/>
                <w:lang w:val="en-US"/>
              </w:rPr>
              <w:t xml:space="preserve"> GALA II study. Subjects were included in the study if they were between the ages of 8 and 40 with physician diagnosed mild to moderate-severe asthma and had experienced two or more symptoms during the 2 years preceding time of recruitment (including wheezing, coughing and/or shortness of breath).</w:t>
            </w:r>
            <w:r w:rsidR="00722BF0" w:rsidRPr="002E328B">
              <w:rPr>
                <w:rFonts w:ascii="Times New Roman" w:hAnsi="Times New Roman" w:cs="Times New Roman"/>
                <w:lang w:val="en-US"/>
              </w:rPr>
              <w:fldChar w:fldCharType="begin" w:fldLock="1"/>
            </w:r>
            <w:r w:rsidR="00722BF0" w:rsidRPr="002E328B">
              <w:rPr>
                <w:rFonts w:ascii="Times New Roman" w:hAnsi="Times New Roman" w:cs="Times New Roman"/>
                <w:lang w:val="en-US"/>
              </w:rPr>
              <w:instrText>ADDIN CSL_CITATION {"citationItems":[{"id":"ITEM-1","itemData":{"DOI":"10.1038/s41397-018-0042-4","ISSN":"14731150","abstract":"Short-acting β2-adrenergic receptor agonists (SABAs) are the most commonly prescribed asthma medications worldwide. Response to SABAs is measured as bronchodilator drug response (BDR), which varies among racial/ethnic groups in the United States. However, the genetic variation that contributes to BDR is largely undefined in African Americans with asthma. To identify genetic variants that may contribute to differences in BDR in African Americans with asthma, we performed a genome-wide association study (GWAS) of BDR in 949 African-American children with asthma, genotyped with the Axiom World Array 4 (Affymetrix, Santa Clara, CA) followed by imputation using 1000 Genomes phase III genotypes. We used linear regression models adjusting for age, sex, body mass index (BMI) and genetic ancestry to test for an association between BDR and genotype at single-nucleotide polymorphisms (SNPs). To increase power and distinguish between shared vs. population-specific associations with BDR in children with asthma, we performed a meta-analysis across 949 African Americans and 1830 Latinos (total = 2779). Finally, we performed genome-wide admixture mapping to identify regions whereby local African or European ancestry is associated with BDR in African Americans. We identified a population-specific association with an intergenic SNP on chromosome 9q21 that was significantly associated with BDR (rs73650726, p = 7.69 × 10−9). A trans-ethnic meta-analysis across African Americans and Latinos identified three additional SNPs within the intron of PRKG1 that were significantly associated with BDR (rs7903366, rs7070958 and rs7081864, p ≤ 5 × 10−8). Our results failed to replicate in three additional populations of 416 Latinos and 1615 African Americans. Our findings indicate that both population-specific and shared genetic variation contributes to differences in BDR in minority children with asthma, and that the genetic underpinnings of BDR may differ between racial/ethnic groups.","author":[{"dropping-particle":"","family":"Spear","given":"Melissa L.","non-dropping-particle":"","parse-names":false,"suffix":""},{"dropping-particle":"","family":"Hu","given":"Donglei","non-dropping-particle":"","parse-names":false,"suffix":""},{"dropping-particle":"","family":"Pino-Yanes","given":"Maria","non-dropping-particle":"","parse-names":false,"suffix":""},{"dropping-particle":"","family":"Huntsman","given":"Scott","non-dropping-particle":"","parse-names":false,"suffix":""},{"dropping-particle":"","family":"Eng","given":"Celeste","non-dropping-particle":"","parse-names":false,"suffix":""},{"dropping-particle":"","family":"Levin","given":"Albert M.","non-dropping-particle":"","parse-names":false,"suffix":""},{"dropping-particle":"","family":"Ortega","given":"Victor E.","non-dropping-particle":"","parse-names":false,"suffix":""},{"dropping-particle":"","family":"White","given":"Marquitta J.","non-dropping-particle":"","parse-names":false,"suffix":""},{"dropping-particle":"","family":"McGarry","given":"Meghan E.","non-dropping-particle":"","parse-names":false,"suffix":""},{"dropping-particle":"","family":"Thakur","given":"Neeta","non-dropping-particle":"","parse-names":false,"suffix":""},{"dropping-particle":"","family":"Galanter","given":"Joshua","non-dropping-particle":"","parse-names":false,"suffix":""},{"dropping-particle":"","family":"Mak","given":"Angel C.Y.","non-dropping-particle":"","parse-names":false,"suffix":""},{"dropping-particle":"","family":"Oh","given":"Sam S.","non-dropping-particle":"","parse-names":false,"suffix":""},{"dropping-particle":"","family":"Ampleford","given":"Elizabeth","non-dropping-particle":"","parse-names":false,"suffix":""},{"dropping-particle":"","family":"Peters","given":"Stephen P.","non-dropping-particle":"","parse-names":false,"suffix":""},{"dropping-particle":"","family":"Davis","given":"Adam","non-dropping-particle":"","parse-names":false,"suffix":""},{"dropping-particle":"","family":"Kumar","given":"Rajesh","non-dropping-particle":"","parse-names":false,"suffix":""},{"dropping-particle":"","family":"Farber","given":"Harold J.","non-dropping-particle":"","parse-names":false,"suffix":""},{"dropping-particle":"","family":"Meade","given":"Kelley","non-dropping-particle":"","parse-names":false,"suffix":""},{"dropping-particle":"","family":"Avila","given":"Pedro C.","non-dropping-particle":"","parse-names":false,"suffix":""},{"dropping-particle":"","family":"Serebrisky","given":"Denise","non-dropping-particle":"","parse-names":false,"suffix":""},{"dropping-particle":"","family":"Lenoir","given":"Michael A.","non-dropping-particle":"","parse-names":false,"suffix":""},{"dropping-particle":"","family":"Brigino-Buenaventura","given":"Emerita","non-dropping-particle":"","parse-names":false,"suffix":""},{"dropping-particle":"","family":"Cintron","given":"William Rodriguez","non-dropping-particle":"","parse-names":false,"suffix":""},{"dropping-particle":"","family":"Thyne","given":"Shannon M.","non-dropping-particle":"","parse-names":false,"suffix":""},{"dropping-particle":"","family":"Rodriguez-Santana","given":"Jose R.","non-dropping-particle":"","parse-names":false,"suffix":""},{"dropping-particle":"","family":"Ford","given":"Jean G.","non-dropping-particle":"","parse-names":false,"suffix":""},{"dropping-particle":"","family":"Chapela","given":"Rocio","non-dropping-particle":"","parse-names":false,"suffix":""},{"dropping-particle":"","family":"Estrada","given":"Andrés Moreno","non-dropping-particle":"","parse-names":false,"suffix":""},{"dropping-particle":"","family":"Sandoval","given":"Karla","non-dropping-particle":"","parse-names":false,"suffix":""},{"dropping-particle":"","family":"Seibold","given":"Max A.","non-dropping-particle":"","parse-names":false,"suffix":""},{"dropping-particle":"","family":"Winkler","given":"Cheryl A.","non-dropping-particle":"","parse-names":false,"suffix":""},{"dropping-particle":"","family":"Bleecker","given":"Eugene R.","non-dropping-particle":"","parse-names":false,"suffix":""},{"dropping-particle":"","family":"Myers","given":"Deborah A.","non-dropping-particle":"","parse-names":false,"suffix":""},{"dropping-particle":"","family":"Williams","given":"L. Keoki","non-dropping-particle":"","parse-names":false,"suffix":""},{"dropping-particle":"","family":"Hernandez","given":"Ryan D.","non-dropping-particle":"","parse-names":false,"suffix":""},{"dropping-particle":"","family":"Torgerson","given":"Dara G.","non-dropping-particle":"","parse-names":false,"suffix":""},{"dropping-particle":"","family":"Burchard","given":"Esteban G.","non-dropping-particle":"","parse-names":false,"suffix":""}],"container-title":"Pharmacogenomics Journal","id":"ITEM-1","issue":"3","issued":{"date-parts":[["2019"]]},"page":"249-259","publisher":"Nature Publishing Group","title":"A genome-wide association and admixture mapping study of bronchodilator drug response in African Americans with asthma","type":"article-journal","volume":"19"},"uris":["http://www.mendeley.com/documents/?uuid=9f14fb68-6329-36a5-b497-52273d7d6ca5"]}],"mendeley":{"formattedCitation":"&lt;sup&gt;6&lt;/sup&gt;","plainTextFormattedCitation":"6"},"properties":{"noteIndex":0},"schema":"https://github.com/citation-style-language/schema/raw/master/csl-citation.json"}</w:instrText>
            </w:r>
            <w:r w:rsidR="00722BF0" w:rsidRPr="002E328B">
              <w:rPr>
                <w:rFonts w:ascii="Times New Roman" w:hAnsi="Times New Roman" w:cs="Times New Roman"/>
                <w:lang w:val="en-US"/>
              </w:rPr>
              <w:fldChar w:fldCharType="separate"/>
            </w:r>
            <w:r w:rsidR="00722BF0" w:rsidRPr="002E328B">
              <w:rPr>
                <w:rFonts w:ascii="Times New Roman" w:hAnsi="Times New Roman" w:cs="Times New Roman"/>
                <w:noProof/>
                <w:vertAlign w:val="superscript"/>
                <w:lang w:val="en-US"/>
              </w:rPr>
              <w:t>6</w:t>
            </w:r>
            <w:r w:rsidR="00722BF0" w:rsidRPr="002E328B">
              <w:rPr>
                <w:rFonts w:ascii="Times New Roman" w:hAnsi="Times New Roman" w:cs="Times New Roman"/>
                <w:lang w:val="en-US"/>
              </w:rPr>
              <w:fldChar w:fldCharType="end"/>
            </w:r>
          </w:p>
        </w:tc>
      </w:tr>
      <w:tr w:rsidR="002E328B" w:rsidRPr="002E328B" w:rsidTr="005E43ED">
        <w:trPr>
          <w:trHeight w:val="900"/>
        </w:trPr>
        <w:tc>
          <w:tcPr>
            <w:tcW w:w="2580" w:type="dxa"/>
            <w:vMerge/>
            <w:hideMark/>
          </w:tcPr>
          <w:p w:rsidR="005E43ED" w:rsidRPr="002E328B" w:rsidRDefault="005E43ED" w:rsidP="005E43ED">
            <w:pPr>
              <w:jc w:val="both"/>
              <w:rPr>
                <w:rFonts w:ascii="Times New Roman" w:hAnsi="Times New Roman" w:cs="Times New Roman"/>
                <w:lang w:val="en-US"/>
              </w:rPr>
            </w:pPr>
          </w:p>
        </w:tc>
        <w:tc>
          <w:tcPr>
            <w:tcW w:w="1980" w:type="dxa"/>
            <w:tcBorders>
              <w:top w:val="single" w:sz="4" w:space="0" w:color="auto"/>
              <w:bottom w:val="single" w:sz="4" w:space="0" w:color="auto"/>
            </w:tcBorders>
            <w:noWrap/>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SAPPHIRE</w:t>
            </w:r>
          </w:p>
        </w:tc>
        <w:tc>
          <w:tcPr>
            <w:tcW w:w="26860" w:type="dxa"/>
            <w:tcBorders>
              <w:top w:val="single" w:sz="4" w:space="0" w:color="auto"/>
              <w:bottom w:val="single" w:sz="4" w:space="0" w:color="auto"/>
            </w:tcBorders>
            <w:hideMark/>
          </w:tcPr>
          <w:p w:rsidR="005E43ED" w:rsidRPr="002E328B" w:rsidRDefault="005E43ED" w:rsidP="005E43ED">
            <w:pPr>
              <w:tabs>
                <w:tab w:val="left" w:pos="8462"/>
              </w:tabs>
              <w:jc w:val="both"/>
              <w:rPr>
                <w:rFonts w:ascii="Times New Roman" w:hAnsi="Times New Roman" w:cs="Times New Roman"/>
                <w:lang w:val="en-US"/>
              </w:rPr>
            </w:pPr>
            <w:r w:rsidRPr="002E328B">
              <w:rPr>
                <w:rFonts w:ascii="Times New Roman" w:hAnsi="Times New Roman" w:cs="Times New Roman"/>
                <w:lang w:val="en-US"/>
              </w:rPr>
              <w:t>A total of 1325 Africans Americans with asthma from the Study of Asthma Phenotypes and Pharmacogenomic Interactions by Race-Ethnicity SAPPHIRE genotyped with the Genome-Wide Human SNP Array 6.0 (Affymetrix) were included. Subjects met the following criteria: age 12–56 years, had a diagnosis of asthma (based on both patient report and documentation in the medical record), did not have a prior diagnosis of chronic obstructive pulmonary disease or congestive heart failure, a baseline FEV1 between 40 and 90% predicted, &gt; 12% baseline bronchodilator reversibility, no smoking in the preceding year or &lt; 10 pack-year smoking history total, no oral or inhaled corticosteroid use in the 4 weeks preceding screening, and not pregnant at the time of enrollment and not intending to get pregnant during the study period.</w:t>
            </w:r>
            <w:r w:rsidR="00CE0CBA" w:rsidRPr="002E328B">
              <w:rPr>
                <w:rFonts w:ascii="Times New Roman" w:hAnsi="Times New Roman" w:cs="Times New Roman"/>
                <w:lang w:val="en-US"/>
              </w:rPr>
              <w:fldChar w:fldCharType="begin" w:fldLock="1"/>
            </w:r>
            <w:r w:rsidR="00CE0CBA" w:rsidRPr="002E328B">
              <w:rPr>
                <w:rFonts w:ascii="Times New Roman" w:hAnsi="Times New Roman" w:cs="Times New Roman"/>
                <w:lang w:val="en-US"/>
              </w:rPr>
              <w:instrText>ADDIN CSL_CITATION {"citationItems":[{"id":"ITEM-1","itemData":{"DOI":"10.1038/s41397-018-0042-4","ISSN":"14731150","abstract":"Short-acting β2-adrenergic receptor agonists (SABAs) are the most commonly prescribed asthma medications worldwide. Response to SABAs is measured as bronchodilator drug response (BDR), which varies among racial/ethnic groups in the United States. However, the genetic variation that contributes to BDR is largely undefined in African Americans with asthma. To identify genetic variants that may contribute to differences in BDR in African Americans with asthma, we performed a genome-wide association study (GWAS) of BDR in 949 African-American children with asthma, genotyped with the Axiom World Array 4 (Affymetrix, Santa Clara, CA) followed by imputation using 1000 Genomes phase III genotypes. We used linear regression models adjusting for age, sex, body mass index (BMI) and genetic ancestry to test for an association between BDR and genotype at single-nucleotide polymorphisms (SNPs). To increase power and distinguish between shared vs. population-specific associations with BDR in children with asthma, we performed a meta-analysis across 949 African Americans and 1830 Latinos (total = 2779). Finally, we performed genome-wide admixture mapping to identify regions whereby local African or European ancestry is associated with BDR in African Americans. We identified a population-specific association with an intergenic SNP on chromosome 9q21 that was significantly associated with BDR (rs73650726, p = 7.69 × 10−9). A trans-ethnic meta-analysis across African Americans and Latinos identified three additional SNPs within the intron of PRKG1 that were significantly associated with BDR (rs7903366, rs7070958 and rs7081864, p ≤ 5 × 10−8). Our results failed to replicate in three additional populations of 416 Latinos and 1615 African Americans. Our findings indicate that both population-specific and shared genetic variation contributes to differences in BDR in minority children with asthma, and that the genetic underpinnings of BDR may differ between racial/ethnic groups.","author":[{"dropping-particle":"","family":"Spear","given":"Melissa L.","non-dropping-particle":"","parse-names":false,"suffix":""},{"dropping-particle":"","family":"Hu","given":"Donglei","non-dropping-particle":"","parse-names":false,"suffix":""},{"dropping-particle":"","family":"Pino-Yanes","given":"Maria","non-dropping-particle":"","parse-names":false,"suffix":""},{"dropping-particle":"","family":"Huntsman","given":"Scott","non-dropping-particle":"","parse-names":false,"suffix":""},{"dropping-particle":"","family":"Eng","given":"Celeste","non-dropping-particle":"","parse-names":false,"suffix":""},{"dropping-particle":"","family":"Levin","given":"Albert M.","non-dropping-particle":"","parse-names":false,"suffix":""},{"dropping-particle":"","family":"Ortega","given":"Victor E.","non-dropping-particle":"","parse-names":false,"suffix":""},{"dropping-particle":"","family":"White","given":"Marquitta J.","non-dropping-particle":"","parse-names":false,"suffix":""},{"dropping-particle":"","family":"McGarry","given":"Meghan E.","non-dropping-particle":"","parse-names":false,"suffix":""},{"dropping-particle":"","family":"Thakur","given":"Neeta","non-dropping-particle":"","parse-names":false,"suffix":""},{"dropping-particle":"","family":"Galanter","given":"Joshua","non-dropping-particle":"","parse-names":false,"suffix":""},{"dropping-particle":"","family":"Mak","given":"Angel C.Y.","non-dropping-particle":"","parse-names":false,"suffix":""},{"dropping-particle":"","family":"Oh","given":"Sam S.","non-dropping-particle":"","parse-names":false,"suffix":""},{"dropping-particle":"","family":"Ampleford","given":"Elizabeth","non-dropping-particle":"","parse-names":false,"suffix":""},{"dropping-particle":"","family":"Peters","given":"Stephen P.","non-dropping-particle":"","parse-names":false,"suffix":""},{"dropping-particle":"","family":"Davis","given":"Adam","non-dropping-particle":"","parse-names":false,"suffix":""},{"dropping-particle":"","family":"Kumar","given":"Rajesh","non-dropping-particle":"","parse-names":false,"suffix":""},{"dropping-particle":"","family":"Farber","given":"Harold J.","non-dropping-particle":"","parse-names":false,"suffix":""},{"dropping-particle":"","family":"Meade","given":"Kelley","non-dropping-particle":"","parse-names":false,"suffix":""},{"dropping-particle":"","family":"Avila","given":"Pedro C.","non-dropping-particle":"","parse-names":false,"suffix":""},{"dropping-particle":"","family":"Serebrisky","given":"Denise","non-dropping-particle":"","parse-names":false,"suffix":""},{"dropping-particle":"","family":"Lenoir","given":"Michael A.","non-dropping-particle":"","parse-names":false,"suffix":""},{"dropping-particle":"","family":"Brigino-Buenaventura","given":"Emerita","non-dropping-particle":"","parse-names":false,"suffix":""},{"dropping-particle":"","family":"Cintron","given":"William Rodriguez","non-dropping-particle":"","parse-names":false,"suffix":""},{"dropping-particle":"","family":"Thyne","given":"Shannon M.","non-dropping-particle":"","parse-names":false,"suffix":""},{"dropping-particle":"","family":"Rodriguez-Santana","given":"Jose R.","non-dropping-particle":"","parse-names":false,"suffix":""},{"dropping-particle":"","family":"Ford","given":"Jean G.","non-dropping-particle":"","parse-names":false,"suffix":""},{"dropping-particle":"","family":"Chapela","given":"Rocio","non-dropping-particle":"","parse-names":false,"suffix":""},{"dropping-particle":"","family":"Estrada","given":"Andrés Moreno","non-dropping-particle":"","parse-names":false,"suffix":""},{"dropping-particle":"","family":"Sandoval","given":"Karla","non-dropping-particle":"","parse-names":false,"suffix":""},{"dropping-particle":"","family":"Seibold","given":"Max A.","non-dropping-particle":"","parse-names":false,"suffix":""},{"dropping-particle":"","family":"Winkler","given":"Cheryl A.","non-dropping-particle":"","parse-names":false,"suffix":""},{"dropping-particle":"","family":"Bleecker","given":"Eugene R.","non-dropping-particle":"","parse-names":false,"suffix":""},{"dropping-particle":"","family":"Myers","given":"Deborah A.","non-dropping-particle":"","parse-names":false,"suffix":""},{"dropping-particle":"","family":"Williams","given":"L. Keoki","non-dropping-particle":"","parse-names":false,"suffix":""},{"dropping-particle":"","family":"Hernandez","given":"Ryan D.","non-dropping-particle":"","parse-names":false,"suffix":""},{"dropping-particle":"","family":"Torgerson","given":"Dara G.","non-dropping-particle":"","parse-names":false,"suffix":""},{"dropping-particle":"","family":"Burchard","given":"Esteban G.","non-dropping-particle":"","parse-names":false,"suffix":""}],"container-title":"Pharmacogenomics Journal","id":"ITEM-1","issue":"3","issued":{"date-parts":[["2019"]]},"page":"249-259","publisher":"Nature Publishing Group","title":"A genome-wide association and admixture mapping study of bronchodilator drug response in African Americans with asthma","type":"article-journal","volume":"19"},"uris":["http://www.mendeley.com/documents/?uuid=9f14fb68-6329-36a5-b497-52273d7d6ca5"]}],"mendeley":{"formattedCitation":"&lt;sup&gt;6&lt;/sup&gt;","plainTextFormattedCitation":"6","previouslyFormattedCitation":"&lt;sup&gt;6&lt;/sup&gt;"},"properties":{"noteIndex":0},"schema":"https://github.com/citation-style-language/schema/raw/master/csl-citation.json"}</w:instrText>
            </w:r>
            <w:r w:rsidR="00CE0CBA" w:rsidRPr="002E328B">
              <w:rPr>
                <w:rFonts w:ascii="Times New Roman" w:hAnsi="Times New Roman" w:cs="Times New Roman"/>
                <w:lang w:val="en-US"/>
              </w:rPr>
              <w:fldChar w:fldCharType="separate"/>
            </w:r>
            <w:r w:rsidR="00CE0CBA" w:rsidRPr="002E328B">
              <w:rPr>
                <w:rFonts w:ascii="Times New Roman" w:hAnsi="Times New Roman" w:cs="Times New Roman"/>
                <w:noProof/>
                <w:vertAlign w:val="superscript"/>
                <w:lang w:val="en-US"/>
              </w:rPr>
              <w:t>6</w:t>
            </w:r>
            <w:r w:rsidR="00CE0CBA" w:rsidRPr="002E328B">
              <w:rPr>
                <w:rFonts w:ascii="Times New Roman" w:hAnsi="Times New Roman" w:cs="Times New Roman"/>
                <w:lang w:val="en-US"/>
              </w:rPr>
              <w:fldChar w:fldCharType="end"/>
            </w:r>
          </w:p>
        </w:tc>
      </w:tr>
      <w:tr w:rsidR="002E328B" w:rsidRPr="002E328B" w:rsidTr="005E43ED">
        <w:trPr>
          <w:trHeight w:val="900"/>
        </w:trPr>
        <w:tc>
          <w:tcPr>
            <w:tcW w:w="2580" w:type="dxa"/>
            <w:vMerge/>
            <w:hideMark/>
          </w:tcPr>
          <w:p w:rsidR="005E43ED" w:rsidRPr="002E328B" w:rsidRDefault="005E43ED" w:rsidP="005E43ED">
            <w:pPr>
              <w:jc w:val="both"/>
              <w:rPr>
                <w:rFonts w:ascii="Times New Roman" w:hAnsi="Times New Roman" w:cs="Times New Roman"/>
                <w:lang w:val="en-US"/>
              </w:rPr>
            </w:pPr>
          </w:p>
        </w:tc>
        <w:tc>
          <w:tcPr>
            <w:tcW w:w="1980" w:type="dxa"/>
            <w:tcBorders>
              <w:top w:val="single" w:sz="4" w:space="0" w:color="auto"/>
              <w:bottom w:val="single" w:sz="12" w:space="0" w:color="auto"/>
            </w:tcBorders>
            <w:noWrap/>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SARP</w:t>
            </w:r>
          </w:p>
        </w:tc>
        <w:tc>
          <w:tcPr>
            <w:tcW w:w="26860" w:type="dxa"/>
            <w:tcBorders>
              <w:top w:val="single" w:sz="4" w:space="0" w:color="auto"/>
              <w:bottom w:val="single" w:sz="12" w:space="0" w:color="auto"/>
            </w:tcBorders>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A total of 290 African Americans with mild to severe asthma from the Severe Asthma Research Program (SARP) genotyped with the Illumina 1Mv1 platform were included. SARP is a comprehensively characterized cohort with a range of asthma severities from mild to severe but was enriched for severe disease defined by the ATS criteria for refractory asthma. Subjects met the definition of severe persistent asthma. A physician’s diagnosis of asthma was confirmed by evidence of methacholine bronchial hyperresponsiveness or bronchodilator reversibility and documented asthma symptoms.</w:t>
            </w:r>
            <w:r w:rsidR="00CE0CBA" w:rsidRPr="002E328B">
              <w:rPr>
                <w:rFonts w:ascii="Times New Roman" w:hAnsi="Times New Roman" w:cs="Times New Roman"/>
                <w:lang w:val="en-US"/>
              </w:rPr>
              <w:fldChar w:fldCharType="begin" w:fldLock="1"/>
            </w:r>
            <w:r w:rsidR="00CE0CBA" w:rsidRPr="002E328B">
              <w:rPr>
                <w:rFonts w:ascii="Times New Roman" w:hAnsi="Times New Roman" w:cs="Times New Roman"/>
                <w:lang w:val="en-US"/>
              </w:rPr>
              <w:instrText>ADDIN CSL_CITATION {"citationItems":[{"id":"ITEM-1","itemData":{"DOI":"10.1038/s41397-018-0042-4","ISSN":"14731150","abstract":"Short-acting β2-adrenergic receptor agonists (SABAs) are the most commonly prescribed asthma medications worldwide. Response to SABAs is measured as bronchodilator drug response (BDR), which varies among racial/ethnic groups in the United States. However, the genetic variation that contributes to BDR is largely undefined in African Americans with asthma. To identify genetic variants that may contribute to differences in BDR in African Americans with asthma, we performed a genome-wide association study (GWAS) of BDR in 949 African-American children with asthma, genotyped with the Axiom World Array 4 (Affymetrix, Santa Clara, CA) followed by imputation using 1000 Genomes phase III genotypes. We used linear regression models adjusting for age, sex, body mass index (BMI) and genetic ancestry to test for an association between BDR and genotype at single-nucleotide polymorphisms (SNPs). To increase power and distinguish between shared vs. population-specific associations with BDR in children with asthma, we performed a meta-analysis across 949 African Americans and 1830 Latinos (total = 2779). Finally, we performed genome-wide admixture mapping to identify regions whereby local African or European ancestry is associated with BDR in African Americans. We identified a population-specific association with an intergenic SNP on chromosome 9q21 that was significantly associated with BDR (rs73650726, p = 7.69 × 10−9). A trans-ethnic meta-analysis across African Americans and Latinos identified three additional SNPs within the intron of PRKG1 that were significantly associated with BDR (rs7903366, rs7070958 and rs7081864, p ≤ 5 × 10−8). Our results failed to replicate in three additional populations of 416 Latinos and 1615 African Americans. Our findings indicate that both population-specific and shared genetic variation contributes to differences in BDR in minority children with asthma, and that the genetic underpinnings of BDR may differ between racial/ethnic groups.","author":[{"dropping-particle":"","family":"Spear","given":"Melissa L.","non-dropping-particle":"","parse-names":false,"suffix":""},{"dropping-particle":"","family":"Hu","given":"Donglei","non-dropping-particle":"","parse-names":false,"suffix":""},{"dropping-particle":"","family":"Pino-Yanes","given":"Maria","non-dropping-particle":"","parse-names":false,"suffix":""},{"dropping-particle":"","family":"Huntsman","given":"Scott","non-dropping-particle":"","parse-names":false,"suffix":""},{"dropping-particle":"","family":"Eng","given":"Celeste","non-dropping-particle":"","parse-names":false,"suffix":""},{"dropping-particle":"","family":"Levin","given":"Albert M.","non-dropping-particle":"","parse-names":false,"suffix":""},{"dropping-particle":"","family":"Ortega","given":"Victor E.","non-dropping-particle":"","parse-names":false,"suffix":""},{"dropping-particle":"","family":"White","given":"Marquitta J.","non-dropping-particle":"","parse-names":false,"suffix":""},{"dropping-particle":"","family":"McGarry","given":"Meghan E.","non-dropping-particle":"","parse-names":false,"suffix":""},{"dropping-particle":"","family":"Thakur","given":"Neeta","non-dropping-particle":"","parse-names":false,"suffix":""},{"dropping-particle":"","family":"Galanter","given":"Joshua","non-dropping-particle":"","parse-names":false,"suffix":""},{"dropping-particle":"","family":"Mak","given":"Angel C.Y.","non-dropping-particle":"","parse-names":false,"suffix":""},{"dropping-particle":"","family":"Oh","given":"Sam S.","non-dropping-particle":"","parse-names":false,"suffix":""},{"dropping-particle":"","family":"Ampleford","given":"Elizabeth","non-dropping-particle":"","parse-names":false,"suffix":""},{"dropping-particle":"","family":"Peters","given":"Stephen P.","non-dropping-particle":"","parse-names":false,"suffix":""},{"dropping-particle":"","family":"Davis","given":"Adam","non-dropping-particle":"","parse-names":false,"suffix":""},{"dropping-particle":"","family":"Kumar","given":"Rajesh","non-dropping-particle":"","parse-names":false,"suffix":""},{"dropping-particle":"","family":"Farber","given":"Harold J.","non-dropping-particle":"","parse-names":false,"suffix":""},{"dropping-particle":"","family":"Meade","given":"Kelley","non-dropping-particle":"","parse-names":false,"suffix":""},{"dropping-particle":"","family":"Avila","given":"Pedro C.","non-dropping-particle":"","parse-names":false,"suffix":""},{"dropping-particle":"","family":"Serebrisky","given":"Denise","non-dropping-particle":"","parse-names":false,"suffix":""},{"dropping-particle":"","family":"Lenoir","given":"Michael A.","non-dropping-particle":"","parse-names":false,"suffix":""},{"dropping-particle":"","family":"Brigino-Buenaventura","given":"Emerita","non-dropping-particle":"","parse-names":false,"suffix":""},{"dropping-particle":"","family":"Cintron","given":"William Rodriguez","non-dropping-particle":"","parse-names":false,"suffix":""},{"dropping-particle":"","family":"Thyne","given":"Shannon M.","non-dropping-particle":"","parse-names":false,"suffix":""},{"dropping-particle":"","family":"Rodriguez-Santana","given":"Jose R.","non-dropping-particle":"","parse-names":false,"suffix":""},{"dropping-particle":"","family":"Ford","given":"Jean G.","non-dropping-particle":"","parse-names":false,"suffix":""},{"dropping-particle":"","family":"Chapela","given":"Rocio","non-dropping-particle":"","parse-names":false,"suffix":""},{"dropping-particle":"","family":"Estrada","given":"Andrés Moreno","non-dropping-particle":"","parse-names":false,"suffix":""},{"dropping-particle":"","family":"Sandoval","given":"Karla","non-dropping-particle":"","parse-names":false,"suffix":""},{"dropping-particle":"","family":"Seibold","given":"Max A.","non-dropping-particle":"","parse-names":false,"suffix":""},{"dropping-particle":"","family":"Winkler","given":"Cheryl A.","non-dropping-particle":"","parse-names":false,"suffix":""},{"dropping-particle":"","family":"Bleecker","given":"Eugene R.","non-dropping-particle":"","parse-names":false,"suffix":""},{"dropping-particle":"","family":"Myers","given":"Deborah A.","non-dropping-particle":"","parse-names":false,"suffix":""},{"dropping-particle":"","family":"Williams","given":"L. Keoki","non-dropping-particle":"","parse-names":false,"suffix":""},{"dropping-particle":"","family":"Hernandez","given":"Ryan D.","non-dropping-particle":"","parse-names":false,"suffix":""},{"dropping-particle":"","family":"Torgerson","given":"Dara G.","non-dropping-particle":"","parse-names":false,"suffix":""},{"dropping-particle":"","family":"Burchard","given":"Esteban G.","non-dropping-particle":"","parse-names":false,"suffix":""}],"container-title":"Pharmacogenomics Journal","id":"ITEM-1","issue":"3","issued":{"date-parts":[["2019"]]},"page":"249-259","publisher":"Nature Publishing Group","title":"A genome-wide association and admixture mapping study of bronchodilator drug response in African Americans with asthma","type":"article-journal","volume":"19"},"uris":["http://www.mendeley.com/documents/?uuid=9f14fb68-6329-36a5-b497-52273d7d6ca5"]}],"mendeley":{"formattedCitation":"&lt;sup&gt;6&lt;/sup&gt;","plainTextFormattedCitation":"6","previouslyFormattedCitation":"&lt;sup&gt;6&lt;/sup&gt;"},"properties":{"noteIndex":0},"schema":"https://github.com/citation-style-language/schema/raw/master/csl-citation.json"}</w:instrText>
            </w:r>
            <w:r w:rsidR="00CE0CBA" w:rsidRPr="002E328B">
              <w:rPr>
                <w:rFonts w:ascii="Times New Roman" w:hAnsi="Times New Roman" w:cs="Times New Roman"/>
                <w:lang w:val="en-US"/>
              </w:rPr>
              <w:fldChar w:fldCharType="separate"/>
            </w:r>
            <w:r w:rsidR="00CE0CBA" w:rsidRPr="002E328B">
              <w:rPr>
                <w:rFonts w:ascii="Times New Roman" w:hAnsi="Times New Roman" w:cs="Times New Roman"/>
                <w:noProof/>
                <w:vertAlign w:val="superscript"/>
                <w:lang w:val="en-US"/>
              </w:rPr>
              <w:t>6</w:t>
            </w:r>
            <w:r w:rsidR="00CE0CBA" w:rsidRPr="002E328B">
              <w:rPr>
                <w:rFonts w:ascii="Times New Roman" w:hAnsi="Times New Roman" w:cs="Times New Roman"/>
                <w:lang w:val="en-US"/>
              </w:rPr>
              <w:fldChar w:fldCharType="end"/>
            </w:r>
          </w:p>
        </w:tc>
      </w:tr>
      <w:tr w:rsidR="002E328B" w:rsidRPr="002E328B" w:rsidTr="005E43ED">
        <w:trPr>
          <w:trHeight w:val="600"/>
        </w:trPr>
        <w:tc>
          <w:tcPr>
            <w:tcW w:w="2580" w:type="dxa"/>
            <w:tcBorders>
              <w:top w:val="single" w:sz="12" w:space="0" w:color="auto"/>
              <w:bottom w:val="single" w:sz="12" w:space="0" w:color="auto"/>
            </w:tcBorders>
            <w:noWrap/>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Mak et al</w:t>
            </w:r>
            <w:r w:rsidR="00CE0CBA" w:rsidRPr="002E328B">
              <w:rPr>
                <w:rFonts w:ascii="Times New Roman" w:hAnsi="Times New Roman" w:cs="Times New Roman"/>
                <w:lang w:val="en-US"/>
              </w:rPr>
              <w:fldChar w:fldCharType="begin" w:fldLock="1"/>
            </w:r>
            <w:r w:rsidR="00CE0CBA" w:rsidRPr="002E328B">
              <w:rPr>
                <w:rFonts w:ascii="Times New Roman" w:hAnsi="Times New Roman" w:cs="Times New Roman"/>
                <w:lang w:val="en-US"/>
              </w:rPr>
              <w:instrText>ADDIN CSL_CITATION {"citationItems":[{"id":"ITEM-1","itemData":{"DOI":"10.1164/rccm.201712-2529OC","ISSN":"15354970","abstract":"Rationale: Albuterol, a bronchodilator medication, is the first-line therapy for asthma worldwide. There are significant racial/ethnic differences in albuterol drug response. Objectives: To identify genetic variants important for bronchodilator drug response (BDR) in racially diverse children. Methods: We performed the first whole-genome sequencing pharmacogenetics study from 1,441 children with asthma from the tails of the BDR distribution to identify genetic association with BDR. Measurements and Main Results: We identified populationspecific and shared genetic variants associated with BDR, including genome-wide significant (P,3.5331027) and suggestive (P, 7.0631026) loci near genes previously associated with lung capacity (DNAH5), immunity (NFKB1 and PLCB1), and b-Adrenergic signaling (ADAMTS3 and COX18). Functional analyses of the BDR-Associated SNP in NFKB1 revealed potential regulatory function in bronchial smooth muscle cells. The SNP is also an expression quantitative trait locus for a neighboring gene, SLC39A8. The lack of other asthma study populations with BDR and wholegenome sequencing data on minority children makes it impossible to perform replication of our rare variant associations. Minority underrepresentation also poses significant challenges to identify age-matched and population-matched cohorts of sufficient sample size for replication of our common variant findings. Conclusions: The lack of minority data, despite a collaboration of eight universities and 13 individual laboratories, highlights the urgent need for a dedicated national effort to prioritize diversity in research. Our study expands the understanding of pharmacogenetic analyses in racially/ethnically diverse populations and advances the foundation for precision medicine in at-risk and understudied minority populations.","author":[{"dropping-particle":"","family":"Mak","given":"Angel C.Y.","non-dropping-particle":"","parse-names":false,"suffix":""},{"dropping-particle":"","family":"White","given":"Marquitta J.","non-dropping-particle":"","parse-names":false,"suffix":""},{"dropping-particle":"","family":"Eckalbar","given":"Walter L.","non-dropping-particle":"","parse-names":false,"suffix":""},{"dropping-particle":"","family":"Szpiech","given":"Zachary A.","non-dropping-particle":"","parse-names":false,"suffix":""},{"dropping-particle":"","family":"Oh","given":"Sam S.","non-dropping-particle":"","parse-names":false,"suffix":""},{"dropping-particle":"","family":"Pino-Yanes","given":"Maria","non-dropping-particle":"","parse-names":false,"suffix":""},{"dropping-particle":"","family":"Hu","given":"Donglei","non-dropping-particle":"","parse-names":false,"suffix":""},{"dropping-particle":"","family":"Goddard","given":"Paǵe","non-dropping-particle":"","parse-names":false,"suffix":""},{"dropping-particle":"","family":"Huntsman","given":"Scott","non-dropping-particle":"","parse-names":false,"suffix":""},{"dropping-particle":"","family":"Galanter","given":"Joshua","non-dropping-particle":"","parse-names":false,"suffix":""},{"dropping-particle":"","family":"Chen Wu","given":"Ann","non-dropping-particle":"","parse-names":false,"suffix":""},{"dropping-particle":"","family":"Himes","given":"Blanca E.","non-dropping-particle":"","parse-names":false,"suffix":""},{"dropping-particle":"","family":"Germer","given":"Soren","non-dropping-particle":"","parse-names":false,"suffix":""},{"dropping-particle":"","family":"Vogel","given":"Julia M.","non-dropping-particle":"","parse-names":false,"suffix":""},{"dropping-particle":"","family":"Bunting","given":"Karen L.","non-dropping-particle":"","parse-names":false,"suffix":""},{"dropping-particle":"","family":"Eng","given":"Celeste","non-dropping-particle":"","parse-names":false,"suffix":""},{"dropping-particle":"","family":"Salazar","given":"Sandra","non-dropping-particle":"","parse-names":false,"suffix":""},{"dropping-particle":"","family":"Keys","given":"Kevin L.","non-dropping-particle":"","parse-names":false,"suffix":""},{"dropping-particle":"","family":"Liberto","given":"Jennifer","non-dropping-particle":"","parse-names":false,"suffix":""},{"dropping-particle":"","family":"Nuckton","given":"Thomas J.","non-dropping-particle":"","parse-names":false,"suffix":""},{"dropping-particle":"","family":"Nguyen","given":"Thomas A.","non-dropping-particle":"","parse-names":false,"suffix":""},{"dropping-particle":"","family":"Torgerson","given":"Dara G.","non-dropping-particle":"","parse-names":false,"suffix":""},{"dropping-particle":"","family":"Kwok","given":"Pui Yan","non-dropping-particle":"","parse-names":false,"suffix":""},{"dropping-particle":"","family":"Levin","given":"Albert M.","non-dropping-particle":"","parse-names":false,"suffix":""},{"dropping-particle":"","family":"Celedón","given":"Juan C.","non-dropping-particle":"","parse-names":false,"suffix":""},{"dropping-particle":"","family":"Forno","given":"Erick","non-dropping-particle":"","parse-names":false,"suffix":""},{"dropping-particle":"","family":"Hakonarson","given":"Hakon","non-dropping-particle":"","parse-names":false,"suffix":""},{"dropping-particle":"","family":"Sleiman","given":"Patrick M.","non-dropping-particle":"","parse-names":false,"suffix":""},{"dropping-particle":"","family":"Dahlin","given":"Amber","non-dropping-particle":"","parse-names":false,"suffix":""},{"dropping-particle":"","family":"Tantisira","given":"Kelan G.","non-dropping-particle":"","parse-names":false,"suffix":""},{"dropping-particle":"","family":"Weiss","given":"Scott T.","non-dropping-particle":"","parse-names":false,"suffix":""},{"dropping-particle":"","family":"Serebrisky","given":"Denise","non-dropping-particle":"","parse-names":false,"suffix":""},{"dropping-particle":"","family":"Brigino-Buenaventura","given":"Emerita","non-dropping-particle":"","parse-names":false,"suffix":""},{"dropping-particle":"","family":"Farber","given":"Harold J.","non-dropping-particle":"","parse-names":false,"suffix":""},{"dropping-particle":"","family":"Meade","given":"Kelley","non-dropping-particle":"","parse-names":false,"suffix":""},{"dropping-particle":"","family":"Lenoir","given":"Michael A.","non-dropping-particle":"","parse-names":false,"suffix":""},{"dropping-particle":"","family":"Avila","given":"Pedro C.","non-dropping-particle":"","parse-names":false,"suffix":""},{"dropping-particle":"","family":"Sen","given":"Saunak","non-dropping-particle":"","parse-names":false,"suffix":""},{"dropping-particle":"","family":"Thyne","given":"Shannon M.","non-dropping-particle":"","parse-names":false,"suffix":""},{"dropping-particle":"","family":"Rodriguez-Cintron","given":"William","non-dropping-particle":"","parse-names":false,"suffix":""},{"dropping-particle":"","family":"Winkler","given":"Cheryl A.","non-dropping-particle":"","parse-names":false,"suffix":""},{"dropping-particle":"","family":"Moreno-Estrada","given":"Andŕes","non-dropping-particle":"","parse-names":false,"suffix":""},{"dropping-particle":"","family":"Sandoval","given":"Karla","non-dropping-particle":"","parse-names":false,"suffix":""},{"dropping-particle":"","family":"Rodriguez-Santana","given":"Jose R.","non-dropping-particle":"","parse-names":false,"suffix":""},{"dropping-particle":"","family":"Kumar","given":"Rajesh","non-dropping-particle":"","parse-names":false,"suffix":""},{"dropping-particle":"","family":"Keoki Williams","given":"L.","non-dropping-particle":"","parse-names":false,"suffix":""},{"dropping-particle":"","family":"Ahituv","given":"Nadav","non-dropping-particle":"","parse-names":false,"suffix":""},{"dropping-particle":"","family":"Ziv","given":"Elad","non-dropping-particle":"","parse-names":false,"suffix":""},{"dropping-particle":"","family":"Seibold","given":"Max A.","non-dropping-particle":"","parse-names":false,"suffix":""},{"dropping-particle":"","family":"Darnell","given":"Robert B.","non-dropping-particle":"","parse-names":false,"suffix":""},{"dropping-particle":"","family":"Zaitlen","given":"Noah","non-dropping-particle":"","parse-names":false,"suffix":""},{"dropping-particle":"","family":"Hernandez","given":"Ryan D.","non-dropping-particle":"","parse-names":false,"suffix":""},{"dropping-particle":"","family":"Burchard","given":"Esteban G.","non-dropping-particle":"","parse-names":false,"suffix":""}],"container-title":"American Journal of Respiratory and Critical Care Medicine","id":"ITEM-1","issue":"12","issued":{"date-parts":[["2018"]]},"page":"1552-1564","publisher":"American Thoracic Society","title":"Whole-Genome sequencing of pharmacogenetic drug response in racially diverse children with asthma","type":"article-journal","volume":"197"},"uris":["http://www.mendeley.com/documents/?uuid=3d8fe021-c960-3f82-8d1e-4bd5acdbfe16"]}],"mendeley":{"formattedCitation":"&lt;sup&gt;7&lt;/sup&gt;","plainTextFormattedCitation":"7","previouslyFormattedCitation":"&lt;sup&gt;7&lt;/sup&gt;"},"properties":{"noteIndex":0},"schema":"https://github.com/citation-style-language/schema/raw/master/csl-citation.json"}</w:instrText>
            </w:r>
            <w:r w:rsidR="00CE0CBA" w:rsidRPr="002E328B">
              <w:rPr>
                <w:rFonts w:ascii="Times New Roman" w:hAnsi="Times New Roman" w:cs="Times New Roman"/>
                <w:lang w:val="en-US"/>
              </w:rPr>
              <w:fldChar w:fldCharType="separate"/>
            </w:r>
            <w:r w:rsidR="00CE0CBA" w:rsidRPr="002E328B">
              <w:rPr>
                <w:rFonts w:ascii="Times New Roman" w:hAnsi="Times New Roman" w:cs="Times New Roman"/>
                <w:noProof/>
                <w:vertAlign w:val="superscript"/>
                <w:lang w:val="en-US"/>
              </w:rPr>
              <w:t>7</w:t>
            </w:r>
            <w:r w:rsidR="00CE0CBA" w:rsidRPr="002E328B">
              <w:rPr>
                <w:rFonts w:ascii="Times New Roman" w:hAnsi="Times New Roman" w:cs="Times New Roman"/>
                <w:lang w:val="en-US"/>
              </w:rPr>
              <w:fldChar w:fldCharType="end"/>
            </w:r>
          </w:p>
        </w:tc>
        <w:tc>
          <w:tcPr>
            <w:tcW w:w="1980" w:type="dxa"/>
            <w:tcBorders>
              <w:top w:val="single" w:sz="12" w:space="0" w:color="auto"/>
              <w:bottom w:val="single" w:sz="12" w:space="0" w:color="auto"/>
            </w:tcBorders>
            <w:noWrap/>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SAGE II/GALA II</w:t>
            </w:r>
          </w:p>
        </w:tc>
        <w:tc>
          <w:tcPr>
            <w:tcW w:w="26860" w:type="dxa"/>
            <w:tcBorders>
              <w:top w:val="single" w:sz="12" w:space="0" w:color="auto"/>
              <w:bottom w:val="single" w:sz="12" w:space="0" w:color="auto"/>
            </w:tcBorders>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General eligibility criteria of SAGE II and GALA II studies is described above. A total of 1,500 samples were selected from GALA II and SAGE II, with 500 samples each from Puerto Ricans, Mexicans and African Americans. For each population, 250 samples from the tails of the BDR distribution were selected (</w:t>
            </w:r>
            <w:proofErr w:type="spellStart"/>
            <w:r w:rsidRPr="002E328B">
              <w:rPr>
                <w:rFonts w:ascii="Times New Roman" w:hAnsi="Times New Roman" w:cs="Times New Roman"/>
                <w:lang w:val="en-US"/>
              </w:rPr>
              <w:t>ie</w:t>
            </w:r>
            <w:proofErr w:type="spellEnd"/>
            <w:r w:rsidRPr="002E328B">
              <w:rPr>
                <w:rFonts w:ascii="Times New Roman" w:hAnsi="Times New Roman" w:cs="Times New Roman"/>
                <w:lang w:val="en-US"/>
              </w:rPr>
              <w:t>, 250 high responders and 250 low responders).</w:t>
            </w:r>
            <w:r w:rsidR="00CE0CBA" w:rsidRPr="002E328B">
              <w:rPr>
                <w:rFonts w:ascii="Times New Roman" w:hAnsi="Times New Roman" w:cs="Times New Roman"/>
                <w:lang w:val="en-US"/>
              </w:rPr>
              <w:fldChar w:fldCharType="begin" w:fldLock="1"/>
            </w:r>
            <w:r w:rsidR="00CE0CBA" w:rsidRPr="002E328B">
              <w:rPr>
                <w:rFonts w:ascii="Times New Roman" w:hAnsi="Times New Roman" w:cs="Times New Roman"/>
                <w:lang w:val="en-US"/>
              </w:rPr>
              <w:instrText>ADDIN CSL_CITATION {"citationItems":[{"id":"ITEM-1","itemData":{"DOI":"10.1164/rccm.201712-2529OC","ISSN":"15354970","abstract":"Rationale: Albuterol, a bronchodilator medication, is the first-line therapy for asthma worldwide. There are significant racial/ethnic differences in albuterol drug response. Objectives: To identify genetic variants important for bronchodilator drug response (BDR) in racially diverse children. Methods: We performed the first whole-genome sequencing pharmacogenetics study from 1,441 children with asthma from the tails of the BDR distribution to identify genetic association with BDR. Measurements and Main Results: We identified populationspecific and shared genetic variants associated with BDR, including genome-wide significant (P,3.5331027) and suggestive (P, 7.0631026) loci near genes previously associated with lung capacity (DNAH5), immunity (NFKB1 and PLCB1), and b-Adrenergic signaling (ADAMTS3 and COX18). Functional analyses of the BDR-Associated SNP in NFKB1 revealed potential regulatory function in bronchial smooth muscle cells. The SNP is also an expression quantitative trait locus for a neighboring gene, SLC39A8. The lack of other asthma study populations with BDR and wholegenome sequencing data on minority children makes it impossible to perform replication of our rare variant associations. Minority underrepresentation also poses significant challenges to identify age-matched and population-matched cohorts of sufficient sample size for replication of our common variant findings. Conclusions: The lack of minority data, despite a collaboration of eight universities and 13 individual laboratories, highlights the urgent need for a dedicated national effort to prioritize diversity in research. Our study expands the understanding of pharmacogenetic analyses in racially/ethnically diverse populations and advances the foundation for precision medicine in at-risk and understudied minority populations.","author":[{"dropping-particle":"","family":"Mak","given":"Angel C.Y.","non-dropping-particle":"","parse-names":false,"suffix":""},{"dropping-particle":"","family":"White","given":"Marquitta J.","non-dropping-particle":"","parse-names":false,"suffix":""},{"dropping-particle":"","family":"Eckalbar","given":"Walter L.","non-dropping-particle":"","parse-names":false,"suffix":""},{"dropping-particle":"","family":"Szpiech","given":"Zachary A.","non-dropping-particle":"","parse-names":false,"suffix":""},{"dropping-particle":"","family":"Oh","given":"Sam S.","non-dropping-particle":"","parse-names":false,"suffix":""},{"dropping-particle":"","family":"Pino-Yanes","given":"Maria","non-dropping-particle":"","parse-names":false,"suffix":""},{"dropping-particle":"","family":"Hu","given":"Donglei","non-dropping-particle":"","parse-names":false,"suffix":""},{"dropping-particle":"","family":"Goddard","given":"Paǵe","non-dropping-particle":"","parse-names":false,"suffix":""},{"dropping-particle":"","family":"Huntsman","given":"Scott","non-dropping-particle":"","parse-names":false,"suffix":""},{"dropping-particle":"","family":"Galanter","given":"Joshua","non-dropping-particle":"","parse-names":false,"suffix":""},{"dropping-particle":"","family":"Chen Wu","given":"Ann","non-dropping-particle":"","parse-names":false,"suffix":""},{"dropping-particle":"","family":"Himes","given":"Blanca E.","non-dropping-particle":"","parse-names":false,"suffix":""},{"dropping-particle":"","family":"Germer","given":"Soren","non-dropping-particle":"","parse-names":false,"suffix":""},{"dropping-particle":"","family":"Vogel","given":"Julia M.","non-dropping-particle":"","parse-names":false,"suffix":""},{"dropping-particle":"","family":"Bunting","given":"Karen L.","non-dropping-particle":"","parse-names":false,"suffix":""},{"dropping-particle":"","family":"Eng","given":"Celeste","non-dropping-particle":"","parse-names":false,"suffix":""},{"dropping-particle":"","family":"Salazar","given":"Sandra","non-dropping-particle":"","parse-names":false,"suffix":""},{"dropping-particle":"","family":"Keys","given":"Kevin L.","non-dropping-particle":"","parse-names":false,"suffix":""},{"dropping-particle":"","family":"Liberto","given":"Jennifer","non-dropping-particle":"","parse-names":false,"suffix":""},{"dropping-particle":"","family":"Nuckton","given":"Thomas J.","non-dropping-particle":"","parse-names":false,"suffix":""},{"dropping-particle":"","family":"Nguyen","given":"Thomas A.","non-dropping-particle":"","parse-names":false,"suffix":""},{"dropping-particle":"","family":"Torgerson","given":"Dara G.","non-dropping-particle":"","parse-names":false,"suffix":""},{"dropping-particle":"","family":"Kwok","given":"Pui Yan","non-dropping-particle":"","parse-names":false,"suffix":""},{"dropping-particle":"","family":"Levin","given":"Albert M.","non-dropping-particle":"","parse-names":false,"suffix":""},{"dropping-particle":"","family":"Celedón","given":"Juan C.","non-dropping-particle":"","parse-names":false,"suffix":""},{"dropping-particle":"","family":"Forno","given":"Erick","non-dropping-particle":"","parse-names":false,"suffix":""},{"dropping-particle":"","family":"Hakonarson","given":"Hakon","non-dropping-particle":"","parse-names":false,"suffix":""},{"dropping-particle":"","family":"Sleiman","given":"Patrick M.","non-dropping-particle":"","parse-names":false,"suffix":""},{"dropping-particle":"","family":"Dahlin","given":"Amber","non-dropping-particle":"","parse-names":false,"suffix":""},{"dropping-particle":"","family":"Tantisira","given":"Kelan G.","non-dropping-particle":"","parse-names":false,"suffix":""},{"dropping-particle":"","family":"Weiss","given":"Scott T.","non-dropping-particle":"","parse-names":false,"suffix":""},{"dropping-particle":"","family":"Serebrisky","given":"Denise","non-dropping-particle":"","parse-names":false,"suffix":""},{"dropping-particle":"","family":"Brigino-Buenaventura","given":"Emerita","non-dropping-particle":"","parse-names":false,"suffix":""},{"dropping-particle":"","family":"Farber","given":"Harold J.","non-dropping-particle":"","parse-names":false,"suffix":""},{"dropping-particle":"","family":"Meade","given":"Kelley","non-dropping-particle":"","parse-names":false,"suffix":""},{"dropping-particle":"","family":"Lenoir","given":"Michael A.","non-dropping-particle":"","parse-names":false,"suffix":""},{"dropping-particle":"","family":"Avila","given":"Pedro C.","non-dropping-particle":"","parse-names":false,"suffix":""},{"dropping-particle":"","family":"Sen","given":"Saunak","non-dropping-particle":"","parse-names":false,"suffix":""},{"dropping-particle":"","family":"Thyne","given":"Shannon M.","non-dropping-particle":"","parse-names":false,"suffix":""},{"dropping-particle":"","family":"Rodriguez-Cintron","given":"William","non-dropping-particle":"","parse-names":false,"suffix":""},{"dropping-particle":"","family":"Winkler","given":"Cheryl A.","non-dropping-particle":"","parse-names":false,"suffix":""},{"dropping-particle":"","family":"Moreno-Estrada","given":"Andŕes","non-dropping-particle":"","parse-names":false,"suffix":""},{"dropping-particle":"","family":"Sandoval","given":"Karla","non-dropping-particle":"","parse-names":false,"suffix":""},{"dropping-particle":"","family":"Rodriguez-Santana","given":"Jose R.","non-dropping-particle":"","parse-names":false,"suffix":""},{"dropping-particle":"","family":"Kumar","given":"Rajesh","non-dropping-particle":"","parse-names":false,"suffix":""},{"dropping-particle":"","family":"Keoki Williams","given":"L.","non-dropping-particle":"","parse-names":false,"suffix":""},{"dropping-particle":"","family":"Ahituv","given":"Nadav","non-dropping-particle":"","parse-names":false,"suffix":""},{"dropping-particle":"","family":"Ziv","given":"Elad","non-dropping-particle":"","parse-names":false,"suffix":""},{"dropping-particle":"","family":"Seibold","given":"Max A.","non-dropping-particle":"","parse-names":false,"suffix":""},{"dropping-particle":"","family":"Darnell","given":"Robert B.","non-dropping-particle":"","parse-names":false,"suffix":""},{"dropping-particle":"","family":"Zaitlen","given":"Noah","non-dropping-particle":"","parse-names":false,"suffix":""},{"dropping-particle":"","family":"Hernandez","given":"Ryan D.","non-dropping-particle":"","parse-names":false,"suffix":""},{"dropping-particle":"","family":"Burchard","given":"Esteban G.","non-dropping-particle":"","parse-names":false,"suffix":""}],"container-title":"American Journal of Respiratory and Critical Care Medicine","id":"ITEM-1","issue":"12","issued":{"date-parts":[["2018"]]},"page":"1552-1564","publisher":"American Thoracic Society","title":"Whole-Genome sequencing of pharmacogenetic drug response in racially diverse children with asthma","type":"article-journal","volume":"197"},"uris":["http://www.mendeley.com/documents/?uuid=3d8fe021-c960-3f82-8d1e-4bd5acdbfe16"]}],"mendeley":{"formattedCitation":"&lt;sup&gt;7&lt;/sup&gt;","plainTextFormattedCitation":"7","previouslyFormattedCitation":"&lt;sup&gt;7&lt;/sup&gt;"},"properties":{"noteIndex":0},"schema":"https://github.com/citation-style-language/schema/raw/master/csl-citation.json"}</w:instrText>
            </w:r>
            <w:r w:rsidR="00CE0CBA" w:rsidRPr="002E328B">
              <w:rPr>
                <w:rFonts w:ascii="Times New Roman" w:hAnsi="Times New Roman" w:cs="Times New Roman"/>
                <w:lang w:val="en-US"/>
              </w:rPr>
              <w:fldChar w:fldCharType="separate"/>
            </w:r>
            <w:r w:rsidR="00CE0CBA" w:rsidRPr="002E328B">
              <w:rPr>
                <w:rFonts w:ascii="Times New Roman" w:hAnsi="Times New Roman" w:cs="Times New Roman"/>
                <w:noProof/>
                <w:vertAlign w:val="superscript"/>
                <w:lang w:val="en-US"/>
              </w:rPr>
              <w:t>7</w:t>
            </w:r>
            <w:r w:rsidR="00CE0CBA" w:rsidRPr="002E328B">
              <w:rPr>
                <w:rFonts w:ascii="Times New Roman" w:hAnsi="Times New Roman" w:cs="Times New Roman"/>
                <w:lang w:val="en-US"/>
              </w:rPr>
              <w:fldChar w:fldCharType="end"/>
            </w:r>
          </w:p>
        </w:tc>
      </w:tr>
      <w:tr w:rsidR="002E328B" w:rsidRPr="002E328B" w:rsidTr="005E43ED">
        <w:trPr>
          <w:trHeight w:val="900"/>
        </w:trPr>
        <w:tc>
          <w:tcPr>
            <w:tcW w:w="2580" w:type="dxa"/>
            <w:tcBorders>
              <w:top w:val="single" w:sz="12" w:space="0" w:color="auto"/>
              <w:bottom w:val="single" w:sz="12" w:space="0" w:color="auto"/>
            </w:tcBorders>
            <w:noWrap/>
            <w:hideMark/>
          </w:tcPr>
          <w:p w:rsidR="005E43ED" w:rsidRPr="002E328B" w:rsidRDefault="005E43ED" w:rsidP="005E43ED">
            <w:pPr>
              <w:jc w:val="both"/>
              <w:rPr>
                <w:rFonts w:ascii="Times New Roman" w:hAnsi="Times New Roman" w:cs="Times New Roman"/>
                <w:lang w:val="en-US"/>
              </w:rPr>
            </w:pPr>
            <w:proofErr w:type="spellStart"/>
            <w:r w:rsidRPr="002E328B">
              <w:rPr>
                <w:rFonts w:ascii="Times New Roman" w:hAnsi="Times New Roman" w:cs="Times New Roman"/>
                <w:lang w:val="en-US"/>
              </w:rPr>
              <w:t>Kachroo</w:t>
            </w:r>
            <w:proofErr w:type="spellEnd"/>
            <w:r w:rsidRPr="002E328B">
              <w:rPr>
                <w:rFonts w:ascii="Times New Roman" w:hAnsi="Times New Roman" w:cs="Times New Roman"/>
                <w:lang w:val="en-US"/>
              </w:rPr>
              <w:t xml:space="preserve"> et al</w:t>
            </w:r>
            <w:r w:rsidR="00CE0CBA" w:rsidRPr="002E328B">
              <w:rPr>
                <w:rFonts w:ascii="Times New Roman" w:hAnsi="Times New Roman" w:cs="Times New Roman"/>
                <w:lang w:val="en-US"/>
              </w:rPr>
              <w:fldChar w:fldCharType="begin" w:fldLock="1"/>
            </w:r>
            <w:r w:rsidR="00CE0CBA" w:rsidRPr="002E328B">
              <w:rPr>
                <w:rFonts w:ascii="Times New Roman" w:hAnsi="Times New Roman" w:cs="Times New Roman"/>
                <w:lang w:val="en-US"/>
              </w:rPr>
              <w:instrText>ADDIN CSL_CITATION {"citationItems":[{"id":"ITEM-1","itemData":{"DOI":"10.1016/j.chest.2019.08.2202","ISSN":"00123692","author":[{"dropping-particle":"","family":"Kachroo","given":"Priyadarshini","non-dropping-particle":"","parse-names":false,"suffix":""},{"dropping-particle":"","family":"Hecker","given":"Julian","non-dropping-particle":"","parse-names":false,"suffix":""},{"dropping-particle":"","family":"Chawes","given":"Bo","non-dropping-particle":"","parse-names":false,"suffix":""},{"dropping-particle":"","family":"Ahluwalia","given":"Tarunveer S.","non-dropping-particle":"","parse-names":false,"suffix":""},{"dropping-particle":"","family":"Cho","given":"Michael","non-dropping-particle":"","parse-names":false,"suffix":""},{"dropping-particle":"","family":"Qiao","given":"Dandi","non-dropping-particle":"","parse-names":false,"suffix":""},{"dropping-particle":"","family":"Kelly","given":"Rachel S.","non-dropping-particle":"","parse-names":false,"suffix":""},{"dropping-particle":"","family":"Chu","given":"Su H.","non-dropping-particle":"","parse-names":false,"suffix":""},{"dropping-particle":"V.","family":"Virkud","given":"Yamini","non-dropping-particle":"","parse-names":false,"suffix":""},{"dropping-particle":"","family":"Huang","given":"Mengna","non-dropping-particle":"","parse-names":false,"suffix":""},{"dropping-particle":"","family":"Barnes","given":"Kathleen C.","non-dropping-particle":"","parse-names":false,"suffix":""},{"dropping-particle":"","family":"Burchard","given":"Esteban G.","non-dropping-particle":"","parse-names":false,"suffix":""},{"dropping-particle":"","family":"Eng","given":"Celeste","non-dropping-particle":"","parse-names":false,"suffix":""},{"dropping-particle":"","family":"Hu","given":"Donglei","non-dropping-particle":"","parse-names":false,"suffix":""},{"dropping-particle":"","family":"Celedón","given":"Juan C.","non-dropping-particle":"","parse-names":false,"suffix":""},{"dropping-particle":"","family":"Daya","given":"Michelle","non-dropping-particle":"","parse-names":false,"suffix":""},{"dropping-particle":"","family":"Levin","given":"Albert M.","non-dropping-particle":"","parse-names":false,"suffix":""},{"dropping-particle":"","family":"Gui","given":"Hongsheng","non-dropping-particle":"","parse-names":false,"suffix":""},{"dropping-particle":"","family":"Williams","given":"L. Keoki","non-dropping-particle":"","parse-names":false,"suffix":""},{"dropping-particle":"","family":"Forno","given":"Erick","non-dropping-particle":"","parse-names":false,"suffix":""},{"dropping-particle":"","family":"Mak","given":"Angel C.Y.","non-dropping-particle":"","parse-names":false,"suffix":""},{"dropping-particle":"","family":"Avila","given":"Lydiana","non-dropping-particle":"","parse-names":false,"suffix":""},{"dropping-particle":"","family":"Soto-Quiros","given":"Manuel","non-dropping-particle":"","parse-names":false,"suffix":""},{"dropping-particle":"","family":"Cloutier","given":"Michelle M.","non-dropping-particle":"","parse-names":false,"suffix":""},{"dropping-particle":"","family":"Acosta-Pérez","given":"Edna","non-dropping-particle":"","parse-names":false,"suffix":""},{"dropping-particle":"","family":"Canino","given":"Glorisa","non-dropping-particle":"","parse-names":false,"suffix":""},{"dropping-particle":"","family":"Bønnelykke","given":"Klaus","non-dropping-particle":"","parse-names":false,"suffix":""},{"dropping-particle":"","family":"Bisgaard","given":"Hans","non-dropping-particle":"","parse-names":false,"suffix":""},{"dropping-particle":"","family":"Raby","given":"Benjamin A.","non-dropping-particle":"","parse-names":false,"suffix":""},{"dropping-particle":"","family":"Lange","given":"Christoph","non-dropping-particle":"","parse-names":false,"suffix":""},{"dropping-particle":"","family":"Weiss","given":"Scott T.","non-dropping-particle":"","parse-names":false,"suffix":""},{"dropping-particle":"","family":"Lasky-Su","given":"Jessica","non-dropping-particle":"","parse-names":false,"suffix":""}],"container-title":"Chest","id":"ITEM-1","issue":"6","issued":{"date-parts":[["2019"]]},"page":"1068-1079","publisher":"Elsevier BV","title":"Whole Genome Sequencing Identifies CRISPLD2 as a Lung Function Gene in Children with asthma","type":"article-journal","volume":"156"},"uris":["http://www.mendeley.com/documents/?uuid=fbef57d5-365f-33df-ba33-8d3ff3334478"]}],"mendeley":{"formattedCitation":"&lt;sup&gt;8&lt;/sup&gt;","plainTextFormattedCitation":"8","previouslyFormattedCitation":"&lt;sup&gt;8&lt;/sup&gt;"},"properties":{"noteIndex":0},"schema":"https://github.com/citation-style-language/schema/raw/master/csl-citation.json"}</w:instrText>
            </w:r>
            <w:r w:rsidR="00CE0CBA" w:rsidRPr="002E328B">
              <w:rPr>
                <w:rFonts w:ascii="Times New Roman" w:hAnsi="Times New Roman" w:cs="Times New Roman"/>
                <w:lang w:val="en-US"/>
              </w:rPr>
              <w:fldChar w:fldCharType="separate"/>
            </w:r>
            <w:r w:rsidR="00CE0CBA" w:rsidRPr="002E328B">
              <w:rPr>
                <w:rFonts w:ascii="Times New Roman" w:hAnsi="Times New Roman" w:cs="Times New Roman"/>
                <w:noProof/>
                <w:vertAlign w:val="superscript"/>
                <w:lang w:val="en-US"/>
              </w:rPr>
              <w:t>8</w:t>
            </w:r>
            <w:r w:rsidR="00CE0CBA" w:rsidRPr="002E328B">
              <w:rPr>
                <w:rFonts w:ascii="Times New Roman" w:hAnsi="Times New Roman" w:cs="Times New Roman"/>
                <w:lang w:val="en-US"/>
              </w:rPr>
              <w:fldChar w:fldCharType="end"/>
            </w:r>
          </w:p>
        </w:tc>
        <w:tc>
          <w:tcPr>
            <w:tcW w:w="1980" w:type="dxa"/>
            <w:tcBorders>
              <w:top w:val="single" w:sz="12" w:space="0" w:color="auto"/>
              <w:bottom w:val="single" w:sz="12" w:space="0" w:color="auto"/>
            </w:tcBorders>
            <w:noWrap/>
            <w:hideMark/>
          </w:tcPr>
          <w:p w:rsidR="005E43ED" w:rsidRPr="002E328B" w:rsidRDefault="00F839C5" w:rsidP="005E43ED">
            <w:pPr>
              <w:jc w:val="both"/>
              <w:rPr>
                <w:rFonts w:ascii="Times New Roman" w:hAnsi="Times New Roman" w:cs="Times New Roman"/>
                <w:lang w:val="en-US"/>
              </w:rPr>
            </w:pPr>
            <w:r w:rsidRPr="002E328B">
              <w:rPr>
                <w:rFonts w:ascii="Times New Roman" w:hAnsi="Times New Roman" w:cs="Times New Roman"/>
                <w:lang w:val="en-US"/>
              </w:rPr>
              <w:t>GACRS</w:t>
            </w:r>
          </w:p>
        </w:tc>
        <w:tc>
          <w:tcPr>
            <w:tcW w:w="26860" w:type="dxa"/>
            <w:tcBorders>
              <w:top w:val="single" w:sz="12" w:space="0" w:color="auto"/>
              <w:bottom w:val="single" w:sz="12" w:space="0" w:color="auto"/>
            </w:tcBorders>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 xml:space="preserve">The study included asthmatic children aged 6-14 years from the </w:t>
            </w:r>
            <w:r w:rsidR="00F839C5" w:rsidRPr="002E328B">
              <w:rPr>
                <w:rFonts w:ascii="Times New Roman" w:hAnsi="Times New Roman" w:cs="Times New Roman"/>
                <w:lang w:val="en-US"/>
              </w:rPr>
              <w:t>Genetic Epidemiology of Asthma in Costa Rica (</w:t>
            </w:r>
            <w:r w:rsidRPr="002E328B">
              <w:rPr>
                <w:rFonts w:ascii="Times New Roman" w:hAnsi="Times New Roman" w:cs="Times New Roman"/>
                <w:lang w:val="en-US"/>
              </w:rPr>
              <w:t>GACRS</w:t>
            </w:r>
            <w:r w:rsidR="00F839C5" w:rsidRPr="002E328B">
              <w:rPr>
                <w:rFonts w:ascii="Times New Roman" w:hAnsi="Times New Roman" w:cs="Times New Roman"/>
                <w:lang w:val="en-US"/>
              </w:rPr>
              <w:t>)</w:t>
            </w:r>
            <w:r w:rsidRPr="002E328B">
              <w:rPr>
                <w:rFonts w:ascii="Times New Roman" w:hAnsi="Times New Roman" w:cs="Times New Roman"/>
                <w:lang w:val="en-US"/>
              </w:rPr>
              <w:t xml:space="preserve"> family-based trios and probands from extended pedigrees, which was recruited from a genetically homogenous Hispanic population isolate in the Central Valley of Costa Rica. Unrelated children were eligible if they had a high probability of having at least 6 great grandparents born in the Central Valley of Costa Rica and they had asthma; defined as physician-diagnosed asthma plus a history of at least two episodes of troublesome lung symptoms or asthma attacks in the prior year. Children diagnosed with asthma in this cohort were also evaluated for the presence of </w:t>
            </w:r>
            <w:r w:rsidR="006751D7" w:rsidRPr="002E328B">
              <w:rPr>
                <w:rFonts w:ascii="Times New Roman" w:hAnsi="Times New Roman" w:cs="Times New Roman"/>
                <w:lang w:val="en-US"/>
              </w:rPr>
              <w:t xml:space="preserve">airway hyperresponsiveness </w:t>
            </w:r>
            <w:r w:rsidRPr="002E328B">
              <w:rPr>
                <w:rFonts w:ascii="Times New Roman" w:hAnsi="Times New Roman" w:cs="Times New Roman"/>
                <w:lang w:val="en-US"/>
              </w:rPr>
              <w:t>utilizing a methacholine challenge.</w:t>
            </w:r>
            <w:r w:rsidR="00CE0CBA" w:rsidRPr="002E328B">
              <w:rPr>
                <w:rFonts w:ascii="Times New Roman" w:hAnsi="Times New Roman" w:cs="Times New Roman"/>
                <w:lang w:val="en-US"/>
              </w:rPr>
              <w:fldChar w:fldCharType="begin" w:fldLock="1"/>
            </w:r>
            <w:r w:rsidR="00CE0CBA" w:rsidRPr="002E328B">
              <w:rPr>
                <w:rFonts w:ascii="Times New Roman" w:hAnsi="Times New Roman" w:cs="Times New Roman"/>
                <w:lang w:val="en-US"/>
              </w:rPr>
              <w:instrText>ADDIN CSL_CITATION {"citationItems":[{"id":"ITEM-1","itemData":{"DOI":"10.1016/j.chest.2019.08.2202","ISSN":"00123692","author":[{"dropping-particle":"","family":"Kachroo","given":"Priyadarshini","non-dropping-particle":"","parse-names":false,"suffix":""},{"dropping-particle":"","family":"Hecker","given":"Julian","non-dropping-particle":"","parse-names":false,"suffix":""},{"dropping-particle":"","family":"Chawes","given":"Bo","non-dropping-particle":"","parse-names":false,"suffix":""},{"dropping-particle":"","family":"Ahluwalia","given":"Tarunveer S.","non-dropping-particle":"","parse-names":false,"suffix":""},{"dropping-particle":"","family":"Cho","given":"Michael","non-dropping-particle":"","parse-names":false,"suffix":""},{"dropping-particle":"","family":"Qiao","given":"Dandi","non-dropping-particle":"","parse-names":false,"suffix":""},{"dropping-particle":"","family":"Kelly","given":"Rachel S.","non-dropping-particle":"","parse-names":false,"suffix":""},{"dropping-particle":"","family":"Chu","given":"Su H.","non-dropping-particle":"","parse-names":false,"suffix":""},{"dropping-particle":"V.","family":"Virkud","given":"Yamini","non-dropping-particle":"","parse-names":false,"suffix":""},{"dropping-particle":"","family":"Huang","given":"Mengna","non-dropping-particle":"","parse-names":false,"suffix":""},{"dropping-particle":"","family":"Barnes","given":"Kathleen C.","non-dropping-particle":"","parse-names":false,"suffix":""},{"dropping-particle":"","family":"Burchard","given":"Esteban G.","non-dropping-particle":"","parse-names":false,"suffix":""},{"dropping-particle":"","family":"Eng","given":"Celeste","non-dropping-particle":"","parse-names":false,"suffix":""},{"dropping-particle":"","family":"Hu","given":"Donglei","non-dropping-particle":"","parse-names":false,"suffix":""},{"dropping-particle":"","family":"Celedón","given":"Juan C.","non-dropping-particle":"","parse-names":false,"suffix":""},{"dropping-particle":"","family":"Daya","given":"Michelle","non-dropping-particle":"","parse-names":false,"suffix":""},{"dropping-particle":"","family":"Levin","given":"Albert M.","non-dropping-particle":"","parse-names":false,"suffix":""},{"dropping-particle":"","family":"Gui","given":"Hongsheng","non-dropping-particle":"","parse-names":false,"suffix":""},{"dropping-particle":"","family":"Williams","given":"L. Keoki","non-dropping-particle":"","parse-names":false,"suffix":""},{"dropping-particle":"","family":"Forno","given":"Erick","non-dropping-particle":"","parse-names":false,"suffix":""},{"dropping-particle":"","family":"Mak","given":"Angel C.Y.","non-dropping-particle":"","parse-names":false,"suffix":""},{"dropping-particle":"","family":"Avila","given":"Lydiana","non-dropping-particle":"","parse-names":false,"suffix":""},{"dropping-particle":"","family":"Soto-Quiros","given":"Manuel","non-dropping-particle":"","parse-names":false,"suffix":""},{"dropping-particle":"","family":"Cloutier","given":"Michelle M.","non-dropping-particle":"","parse-names":false,"suffix":""},{"dropping-particle":"","family":"Acosta-Pérez","given":"Edna","non-dropping-particle":"","parse-names":false,"suffix":""},{"dropping-particle":"","family":"Canino","given":"Glorisa","non-dropping-particle":"","parse-names":false,"suffix":""},{"dropping-particle":"","family":"Bønnelykke","given":"Klaus","non-dropping-particle":"","parse-names":false,"suffix":""},{"dropping-particle":"","family":"Bisgaard","given":"Hans","non-dropping-particle":"","parse-names":false,"suffix":""},{"dropping-particle":"","family":"Raby","given":"Benjamin A.","non-dropping-particle":"","parse-names":false,"suffix":""},{"dropping-particle":"","family":"Lange","given":"Christoph","non-dropping-particle":"","parse-names":false,"suffix":""},{"dropping-particle":"","family":"Weiss","given":"Scott T.","non-dropping-particle":"","parse-names":false,"suffix":""},{"dropping-particle":"","family":"Lasky-Su","given":"Jessica","non-dropping-particle":"","parse-names":false,"suffix":""}],"container-title":"Chest","id":"ITEM-1","issue":"6","issued":{"date-parts":[["2019"]]},"page":"1068-1079","publisher":"Elsevier BV","title":"Whole Genome Sequencing Identifies CRISPLD2 as a Lung Function Gene in Children with asthma","type":"article-journal","volume":"156"},"uris":["http://www.mendeley.com/documents/?uuid=fbef57d5-365f-33df-ba33-8d3ff3334478"]}],"mendeley":{"formattedCitation":"&lt;sup&gt;8&lt;/sup&gt;","plainTextFormattedCitation":"8","previouslyFormattedCitation":"&lt;sup&gt;8&lt;/sup&gt;"},"properties":{"noteIndex":0},"schema":"https://github.com/citation-style-language/schema/raw/master/csl-citation.json"}</w:instrText>
            </w:r>
            <w:r w:rsidR="00CE0CBA" w:rsidRPr="002E328B">
              <w:rPr>
                <w:rFonts w:ascii="Times New Roman" w:hAnsi="Times New Roman" w:cs="Times New Roman"/>
                <w:lang w:val="en-US"/>
              </w:rPr>
              <w:fldChar w:fldCharType="separate"/>
            </w:r>
            <w:r w:rsidR="00CE0CBA" w:rsidRPr="002E328B">
              <w:rPr>
                <w:rFonts w:ascii="Times New Roman" w:hAnsi="Times New Roman" w:cs="Times New Roman"/>
                <w:noProof/>
                <w:vertAlign w:val="superscript"/>
                <w:lang w:val="en-US"/>
              </w:rPr>
              <w:t>8</w:t>
            </w:r>
            <w:r w:rsidR="00CE0CBA" w:rsidRPr="002E328B">
              <w:rPr>
                <w:rFonts w:ascii="Times New Roman" w:hAnsi="Times New Roman" w:cs="Times New Roman"/>
                <w:lang w:val="en-US"/>
              </w:rPr>
              <w:fldChar w:fldCharType="end"/>
            </w:r>
          </w:p>
        </w:tc>
      </w:tr>
      <w:tr w:rsidR="002E328B" w:rsidRPr="002E328B" w:rsidTr="005E43ED">
        <w:trPr>
          <w:trHeight w:val="900"/>
        </w:trPr>
        <w:tc>
          <w:tcPr>
            <w:tcW w:w="2580" w:type="dxa"/>
            <w:tcBorders>
              <w:top w:val="single" w:sz="12" w:space="0" w:color="auto"/>
            </w:tcBorders>
            <w:noWrap/>
            <w:hideMark/>
          </w:tcPr>
          <w:p w:rsidR="005E43ED" w:rsidRPr="002E328B" w:rsidRDefault="005E43ED" w:rsidP="005E43ED">
            <w:pPr>
              <w:jc w:val="both"/>
              <w:rPr>
                <w:rFonts w:ascii="Times New Roman" w:hAnsi="Times New Roman" w:cs="Times New Roman"/>
                <w:lang w:val="en-US"/>
              </w:rPr>
            </w:pPr>
            <w:proofErr w:type="spellStart"/>
            <w:r w:rsidRPr="002E328B">
              <w:rPr>
                <w:rFonts w:ascii="Times New Roman" w:hAnsi="Times New Roman" w:cs="Times New Roman"/>
                <w:lang w:val="en-US"/>
              </w:rPr>
              <w:t>Sood</w:t>
            </w:r>
            <w:proofErr w:type="spellEnd"/>
            <w:r w:rsidRPr="002E328B">
              <w:rPr>
                <w:rFonts w:ascii="Times New Roman" w:hAnsi="Times New Roman" w:cs="Times New Roman"/>
                <w:lang w:val="en-US"/>
              </w:rPr>
              <w:t xml:space="preserve"> et al</w:t>
            </w:r>
            <w:r w:rsidR="00CE0CBA" w:rsidRPr="002E328B">
              <w:rPr>
                <w:rFonts w:ascii="Times New Roman" w:hAnsi="Times New Roman" w:cs="Times New Roman"/>
                <w:lang w:val="en-US"/>
              </w:rPr>
              <w:fldChar w:fldCharType="begin" w:fldLock="1"/>
            </w:r>
            <w:r w:rsidR="00CE0CBA" w:rsidRPr="002E328B">
              <w:rPr>
                <w:rFonts w:ascii="Times New Roman" w:hAnsi="Times New Roman" w:cs="Times New Roman"/>
                <w:lang w:val="en-US"/>
              </w:rPr>
              <w:instrText xml:space="preserve">ADDIN CSL_CITATION {"citationItems":[{"id":"ITEM-1","itemData":{"DOI":"10.1097/FPC.0000000000000355","ISSN":"17446880","abstract":"Asthma is the leading chronic disease in children. Several studies have identified genetic biomarkers associated with susceptibility and severity in both adult and pediatric cases. In this study, we evaluated outcomes in 400 African American and European American pediatric cases all of whom were regular users of inhaled corticosteroids. Patients were stratified by genotype using two single nucleotide polymorphisms in the β-2-adrenergic receptor (ADRB2) gene C rs1042713 and rs1042714, previously associated with asthma outcome. These correspond to nonsynonymous single nucleotide polymorphisms at positions 16 [arginine to glycine (Arg16Gly); rs1042713] and 27 [glutamic acid to glutamine (Glu27Gln); rs1042714], which are relatively common (minor allele frequencies </w:instrText>
            </w:r>
            <w:r w:rsidR="00CE0CBA" w:rsidRPr="002E328B">
              <w:rPr>
                <w:rFonts w:ascii="Cambria Math" w:hAnsi="Cambria Math" w:cs="Cambria Math"/>
                <w:lang w:val="en-US"/>
              </w:rPr>
              <w:instrText>∼</w:instrText>
            </w:r>
            <w:r w:rsidR="00CE0CBA" w:rsidRPr="002E328B">
              <w:rPr>
                <w:rFonts w:ascii="Times New Roman" w:hAnsi="Times New Roman" w:cs="Times New Roman"/>
                <w:lang w:val="en-US"/>
              </w:rPr>
              <w:instrText>40-50%), and have been well characterized in asthma pharmacogenetics. We controlled for adherence to the National Heart, Lung and Blood Institute guidelines using deep mining of electronic health record data to determine treatment course. We found no significant effect for rs1042713 (Arg16Gly) but did identify an effect for rs1042714, where participants homozygous for Gln27 had increased exacerbations while taking inhaled corticosteroids in comparison with those who were either heterozygous or homozygous for Glu27. This is consistent with previous studies and demonstrates for the first time that the Glu27 variant in the ADRB2 gene is associated with increased frequencies of asthma exacerbations. Moreover, this study also lends an important proof-of-principle on how electronic health records linked to genotype can be efficiently and systematically mined to delineate health outcomes.","author":[{"dropping-particle":"","family":"Sood","given":"Nikita","non-dropping-particle":"","parse-names":false,"suffix":""},{"dropping-particle":"","family":"Connolly","given":"John J.","non-dropping-particle":"","parse-names":false,"suffix":""},{"dropping-particle":"","family":"Mentch","given":"Frank D.","non-dropping-particle":"","parse-names":false,"suffix":""},{"dropping-particle":"","family":"Vazquez","given":"Lyam","non-dropping-particle":"","parse-names":false,"suffix":""},{"dropping-particle":"","family":"Sleiman","given":"Patrick M.A.","non-dropping-particle":"","parse-names":false,"suffix":""},{"dropping-particle":"","family":"Hysinger","given":"Erik B.","non-dropping-particle":"","parse-names":false,"suffix":""},{"dropping-particle":"","family":"Hakonarson","given":"Hakon","non-dropping-particle":"","parse-names":false,"suffix":""}],"container-title":"Pharmacogenetics and Genomics","id":"ITEM-1","issue":"11","issued":{"date-parts":[["2018"]]},"page":"256-259","publisher":"Lippincott Williams and Wilkins","title":"Leveraging electronic health records to assess the role of ADRB2 single nucleotide polymorphisms in predicting exacerbation frequency in asthma patients","type":"article-journal","volume":"28"},"uris":["http://www.mendeley.com/documents/?uuid=f46f546c-8564-3946-acbc-a67d767c57b1"]}],"mendeley":{"formattedCitation":"&lt;sup&gt;9&lt;/sup&gt;","plainTextFormattedCitation":"9","previouslyFormattedCitation":"&lt;sup&gt;9&lt;/sup&gt;"},"properties":{"noteIndex":0},"schema":"https://github.com/citation-style-language/schema/raw/master/csl-citation.json"}</w:instrText>
            </w:r>
            <w:r w:rsidR="00CE0CBA" w:rsidRPr="002E328B">
              <w:rPr>
                <w:rFonts w:ascii="Times New Roman" w:hAnsi="Times New Roman" w:cs="Times New Roman"/>
                <w:lang w:val="en-US"/>
              </w:rPr>
              <w:fldChar w:fldCharType="separate"/>
            </w:r>
            <w:r w:rsidR="00CE0CBA" w:rsidRPr="002E328B">
              <w:rPr>
                <w:rFonts w:ascii="Times New Roman" w:hAnsi="Times New Roman" w:cs="Times New Roman"/>
                <w:noProof/>
                <w:vertAlign w:val="superscript"/>
                <w:lang w:val="en-US"/>
              </w:rPr>
              <w:t>9</w:t>
            </w:r>
            <w:r w:rsidR="00CE0CBA" w:rsidRPr="002E328B">
              <w:rPr>
                <w:rFonts w:ascii="Times New Roman" w:hAnsi="Times New Roman" w:cs="Times New Roman"/>
                <w:lang w:val="en-US"/>
              </w:rPr>
              <w:fldChar w:fldCharType="end"/>
            </w:r>
          </w:p>
        </w:tc>
        <w:tc>
          <w:tcPr>
            <w:tcW w:w="1980" w:type="dxa"/>
            <w:tcBorders>
              <w:top w:val="single" w:sz="12" w:space="0" w:color="auto"/>
            </w:tcBorders>
            <w:noWrap/>
            <w:hideMark/>
          </w:tcPr>
          <w:p w:rsidR="005E43ED" w:rsidRPr="002E328B" w:rsidRDefault="004127E8" w:rsidP="005E43ED">
            <w:pPr>
              <w:jc w:val="both"/>
              <w:rPr>
                <w:rFonts w:ascii="Times New Roman" w:hAnsi="Times New Roman" w:cs="Times New Roman"/>
                <w:lang w:val="en-US"/>
              </w:rPr>
            </w:pPr>
            <w:r w:rsidRPr="002E328B">
              <w:rPr>
                <w:rFonts w:ascii="Times New Roman" w:hAnsi="Times New Roman" w:cs="Times New Roman"/>
                <w:lang w:val="en-US"/>
              </w:rPr>
              <w:t>NA</w:t>
            </w:r>
          </w:p>
        </w:tc>
        <w:tc>
          <w:tcPr>
            <w:tcW w:w="26860" w:type="dxa"/>
            <w:tcBorders>
              <w:top w:val="single" w:sz="12" w:space="0" w:color="auto"/>
            </w:tcBorders>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 xml:space="preserve">Participants were recruited at the Center for Applied Genomics at The Children’s Hospital of Philadelphia Asthma cases were defined as children older than 4 and younger than 18 years of age who received an ICD-9 asthma code (493.*) on at least two separate calendar days as well as documented prescription(s) for at least one asthma-related medication. Only asthmatics evaluated in allergy or pulmonology clinics were included. Children were excluded if they had evidence of chronic lung disease defined by ICD-9 codes 238.77, 273.4, 277.xx, 415.x, 416.x, 478.3xx, 478.5, 492.xx, 494.xx, 495.2, 496.xx, 714, 748.5, </w:t>
            </w:r>
            <w:r w:rsidRPr="002E328B">
              <w:rPr>
                <w:rFonts w:ascii="Times New Roman" w:hAnsi="Times New Roman" w:cs="Times New Roman"/>
                <w:lang w:val="en-US"/>
              </w:rPr>
              <w:lastRenderedPageBreak/>
              <w:t>769.xx, 996.8, E878.0, V81.3, V42, V49.83, and V58.44, or if not evaluated in a subspecialty clinic after 2007 (i.e. before NHLBI guidelines). If a BMI greater than 40 was recorded at any point, cases were excluded.</w:t>
            </w:r>
            <w:r w:rsidR="00CE0CBA" w:rsidRPr="002E328B">
              <w:rPr>
                <w:rFonts w:ascii="Times New Roman" w:hAnsi="Times New Roman" w:cs="Times New Roman"/>
                <w:lang w:val="en-US"/>
              </w:rPr>
              <w:fldChar w:fldCharType="begin" w:fldLock="1"/>
            </w:r>
            <w:r w:rsidR="00CE0CBA" w:rsidRPr="002E328B">
              <w:rPr>
                <w:rFonts w:ascii="Times New Roman" w:hAnsi="Times New Roman" w:cs="Times New Roman"/>
                <w:lang w:val="en-US"/>
              </w:rPr>
              <w:instrText xml:space="preserve">ADDIN CSL_CITATION {"citationItems":[{"id":"ITEM-1","itemData":{"DOI":"10.1097/FPC.0000000000000355","ISSN":"17446880","abstract":"Asthma is the leading chronic disease in children. Several studies have identified genetic biomarkers associated with susceptibility and severity in both adult and pediatric cases. In this study, we evaluated outcomes in 400 African American and European American pediatric cases all of whom were regular users of inhaled corticosteroids. Patients were stratified by genotype using two single nucleotide polymorphisms in the β-2-adrenergic receptor (ADRB2) gene C rs1042713 and rs1042714, previously associated with asthma outcome. These correspond to nonsynonymous single nucleotide polymorphisms at positions 16 [arginine to glycine (Arg16Gly); rs1042713] and 27 [glutamic acid to glutamine (Glu27Gln); rs1042714], which are relatively common (minor allele frequencies </w:instrText>
            </w:r>
            <w:r w:rsidR="00CE0CBA" w:rsidRPr="002E328B">
              <w:rPr>
                <w:rFonts w:ascii="Cambria Math" w:hAnsi="Cambria Math" w:cs="Cambria Math"/>
                <w:lang w:val="en-US"/>
              </w:rPr>
              <w:instrText>∼</w:instrText>
            </w:r>
            <w:r w:rsidR="00CE0CBA" w:rsidRPr="002E328B">
              <w:rPr>
                <w:rFonts w:ascii="Times New Roman" w:hAnsi="Times New Roman" w:cs="Times New Roman"/>
                <w:lang w:val="en-US"/>
              </w:rPr>
              <w:instrText>40-50%), and have been well characterized in asthma pharmacogenetics. We controlled for adherence to the National Heart, Lung and Blood Institute guidelines using deep mining of electronic health record data to determine treatment course. We found no significant effect for rs1042713 (Arg16Gly) but did identify an effect for rs1042714, where participants homozygous for Gln27 had increased exacerbations while taking inhaled corticosteroids in comparison with those who were either heterozygous or homozygous for Glu27. This is consistent with previous studies and demonstrates for the first time that the Glu27 variant in the ADRB2 gene is associated with increased frequencies of asthma exacerbations. Moreover, this study also lends an important proof-of-principle on how electronic health records linked to genotype can be efficiently and systematically mined to delineate health outcomes.","author":[{"dropping-particle":"","family":"Sood","given":"Nikita","non-dropping-particle":"","parse-names":false,"suffix":""},{"dropping-particle":"","family":"Connolly","given":"John J.","non-dropping-particle":"","parse-names":false,"suffix":""},{"dropping-particle":"","family":"Mentch","given":"Frank D.","non-dropping-particle":"","parse-names":false,"suffix":""},{"dropping-particle":"","family":"Vazquez","given":"Lyam","non-dropping-particle":"","parse-names":false,"suffix":""},{"dropping-particle":"","family":"Sleiman","given":"Patrick M.A.","non-dropping-particle":"","parse-names":false,"suffix":""},{"dropping-particle":"","family":"Hysinger","given":"Erik B.","non-dropping-particle":"","parse-names":false,"suffix":""},{"dropping-particle":"","family":"Hakonarson","given":"Hakon","non-dropping-particle":"","parse-names":false,"suffix":""}],"container-title":"Pharmacogenetics and Genomics","id":"ITEM-1","issue":"11","issued":{"date-parts":[["2018"]]},"page":"256-259","publisher":"Lippincott Williams and Wilkins","title":"Leveraging electronic health records to assess the role of ADRB2 single nucleotide polymorphisms in predicting exacerbation frequency in asthma patients","type":"article-journal","volume":"28"},"uris":["http://www.mendeley.com/documents/?uuid=f46f546c-8564-3946-acbc-a67d767c57b1"]}],"mendeley":{"formattedCitation":"&lt;sup&gt;9&lt;/sup&gt;","plainTextFormattedCitation":"9","previouslyFormattedCitation":"&lt;sup&gt;9&lt;/sup&gt;"},"properties":{"noteIndex":0},"schema":"https://github.com/citation-style-language/schema/raw/master/csl-citation.json"}</w:instrText>
            </w:r>
            <w:r w:rsidR="00CE0CBA" w:rsidRPr="002E328B">
              <w:rPr>
                <w:rFonts w:ascii="Times New Roman" w:hAnsi="Times New Roman" w:cs="Times New Roman"/>
                <w:lang w:val="en-US"/>
              </w:rPr>
              <w:fldChar w:fldCharType="separate"/>
            </w:r>
            <w:r w:rsidR="00CE0CBA" w:rsidRPr="002E328B">
              <w:rPr>
                <w:rFonts w:ascii="Times New Roman" w:hAnsi="Times New Roman" w:cs="Times New Roman"/>
                <w:noProof/>
                <w:vertAlign w:val="superscript"/>
                <w:lang w:val="en-US"/>
              </w:rPr>
              <w:t>9</w:t>
            </w:r>
            <w:r w:rsidR="00CE0CBA" w:rsidRPr="002E328B">
              <w:rPr>
                <w:rFonts w:ascii="Times New Roman" w:hAnsi="Times New Roman" w:cs="Times New Roman"/>
                <w:lang w:val="en-US"/>
              </w:rPr>
              <w:fldChar w:fldCharType="end"/>
            </w:r>
          </w:p>
        </w:tc>
      </w:tr>
      <w:tr w:rsidR="002E328B" w:rsidRPr="002E328B" w:rsidTr="005E43ED">
        <w:trPr>
          <w:trHeight w:val="1800"/>
        </w:trPr>
        <w:tc>
          <w:tcPr>
            <w:tcW w:w="2580" w:type="dxa"/>
            <w:tcBorders>
              <w:bottom w:val="single" w:sz="12" w:space="0" w:color="auto"/>
            </w:tcBorders>
            <w:noWrap/>
            <w:hideMark/>
          </w:tcPr>
          <w:p w:rsidR="005E43ED" w:rsidRPr="002E328B" w:rsidRDefault="005E43ED" w:rsidP="005E43ED">
            <w:pPr>
              <w:jc w:val="both"/>
              <w:rPr>
                <w:rFonts w:ascii="Times New Roman" w:hAnsi="Times New Roman" w:cs="Times New Roman"/>
                <w:lang w:val="en-US"/>
              </w:rPr>
            </w:pPr>
            <w:proofErr w:type="spellStart"/>
            <w:r w:rsidRPr="002E328B">
              <w:rPr>
                <w:rFonts w:ascii="Times New Roman" w:hAnsi="Times New Roman" w:cs="Times New Roman"/>
                <w:lang w:val="en-US"/>
              </w:rPr>
              <w:lastRenderedPageBreak/>
              <w:t>Alg</w:t>
            </w:r>
            <w:r w:rsidR="00031C20">
              <w:rPr>
                <w:rFonts w:ascii="Times New Roman" w:hAnsi="Times New Roman" w:cs="Times New Roman"/>
                <w:lang w:val="en-US"/>
              </w:rPr>
              <w:t>h</w:t>
            </w:r>
            <w:r w:rsidRPr="002E328B">
              <w:rPr>
                <w:rFonts w:ascii="Times New Roman" w:hAnsi="Times New Roman" w:cs="Times New Roman"/>
                <w:lang w:val="en-US"/>
              </w:rPr>
              <w:t>obashy</w:t>
            </w:r>
            <w:proofErr w:type="spellEnd"/>
            <w:r w:rsidRPr="002E328B">
              <w:rPr>
                <w:rFonts w:ascii="Times New Roman" w:hAnsi="Times New Roman" w:cs="Times New Roman"/>
                <w:lang w:val="en-US"/>
              </w:rPr>
              <w:t xml:space="preserve"> et al</w:t>
            </w:r>
            <w:r w:rsidR="00CE0CBA" w:rsidRPr="002E328B">
              <w:rPr>
                <w:rFonts w:ascii="Times New Roman" w:hAnsi="Times New Roman" w:cs="Times New Roman"/>
                <w:lang w:val="en-US"/>
              </w:rPr>
              <w:fldChar w:fldCharType="begin" w:fldLock="1"/>
            </w:r>
            <w:r w:rsidR="00CE0CBA" w:rsidRPr="002E328B">
              <w:rPr>
                <w:rFonts w:ascii="Times New Roman" w:hAnsi="Times New Roman" w:cs="Times New Roman"/>
                <w:lang w:val="en-US"/>
              </w:rPr>
              <w:instrText>ADDIN CSL_CITATION {"citationItems":[{"id":"ITEM-1","itemData":{"DOI":"10.1038/pr.2017.304","ISSN":"15300447","abstract":"BackgroundAlterations of B2 adrenergic receptor (β 2 AR) can modulate the severity of asthma and the response to treatment. Therefore, we aimed to evaluate β 2 AR gene polymorphism at codons 16 and 27 and their effect on asthma severity and response to treatment in asthmatic children.MethodsCase-control study was conducted on 156 children; 104 of them had bronchial asthma and 52 were healthy children (control group). Subjects of the study underwent history taking, clinical examination, pulmonary function tests, serum IgE level assessment, and identification of β 2 AR-16 A46G and β 2 AR-27 C79G polymorphism using PCR-Restriction Fragment length polymorphisms (RFLP) test.ResultsThere was a higher frequency of Arg-Gly genotypes (odds ratio (OR)=6.57; confidence interval (CI): 2.42-18.81, P&lt;0.001) and lower frequency of Arg-Arg (OR=4.7; CI: 2.05-10.95, P&lt;0.001) among asthmatic children compared with that among controls at codon 16. The presence or absence of Gly16 or Glu27 either homozygous or heterozygous for both correlated with the grade of asthma severity. The presence of heterozygous Arg-Gly and Gln-Glu gives a better response to drug therapy than the presence of Gly-Gly and Glu-Glu genotypes at codons 16 and 27.ConclusionPolymorphism of β 2 AR at codons 16 and 27 correlates with asthma severity and response to treatment in asthmatic children.","author":[{"dropping-particle":"","family":"Alghobashy","given":"Ashgan Abdallah","non-dropping-particle":"","parse-names":false,"suffix":""},{"dropping-particle":"","family":"Elsharawy","given":"Sahar A.","non-dropping-particle":"","parse-names":false,"suffix":""},{"dropping-particle":"","family":"Alkholy","given":"Usama M.","non-dropping-particle":"","parse-names":false,"suffix":""},{"dropping-particle":"","family":"Abdalmonem","given":"Nermin","non-dropping-particle":"","parse-names":false,"suffix":""},{"dropping-particle":"","family":"Abdou","given":"Mohamed Ali","non-dropping-particle":"","parse-names":false,"suffix":""},{"dropping-particle":"","family":"Basset","given":"Maha A.A.","non-dropping-particle":"","parse-names":false,"suffix":""},{"dropping-particle":"","family":"Pasha","given":"Heba Fouad","non-dropping-particle":"","parse-names":false,"suffix":""}],"container-title":"Pediatric Research","id":"ITEM-1","issue":"3","issued":{"date-parts":[["2018"]]},"page":"597-605","publisher":"Nature Publishing Group","title":"B 2 adrenergic receptor gene polymorphism effect on childhood asthma severity and response to treatment","type":"article-journal","volume":"83"},"uris":["http://www.mendeley.com/documents/?uuid=4d66e2b8-20f3-3ddf-a90d-f5851fb7ff5f"]}],"mendeley":{"formattedCitation":"&lt;sup&gt;10&lt;/sup&gt;","plainTextFormattedCitation":"10","previouslyFormattedCitation":"&lt;sup&gt;10&lt;/sup&gt;"},"properties":{"noteIndex":0},"schema":"https://github.com/citation-style-language/schema/raw/master/csl-citation.json"}</w:instrText>
            </w:r>
            <w:r w:rsidR="00CE0CBA" w:rsidRPr="002E328B">
              <w:rPr>
                <w:rFonts w:ascii="Times New Roman" w:hAnsi="Times New Roman" w:cs="Times New Roman"/>
                <w:lang w:val="en-US"/>
              </w:rPr>
              <w:fldChar w:fldCharType="separate"/>
            </w:r>
            <w:r w:rsidR="00CE0CBA" w:rsidRPr="002E328B">
              <w:rPr>
                <w:rFonts w:ascii="Times New Roman" w:hAnsi="Times New Roman" w:cs="Times New Roman"/>
                <w:noProof/>
                <w:vertAlign w:val="superscript"/>
                <w:lang w:val="en-US"/>
              </w:rPr>
              <w:t>10</w:t>
            </w:r>
            <w:r w:rsidR="00CE0CBA" w:rsidRPr="002E328B">
              <w:rPr>
                <w:rFonts w:ascii="Times New Roman" w:hAnsi="Times New Roman" w:cs="Times New Roman"/>
                <w:lang w:val="en-US"/>
              </w:rPr>
              <w:fldChar w:fldCharType="end"/>
            </w:r>
          </w:p>
        </w:tc>
        <w:tc>
          <w:tcPr>
            <w:tcW w:w="1980" w:type="dxa"/>
            <w:tcBorders>
              <w:bottom w:val="single" w:sz="12" w:space="0" w:color="auto"/>
            </w:tcBorders>
            <w:noWrap/>
            <w:hideMark/>
          </w:tcPr>
          <w:p w:rsidR="005E43ED" w:rsidRPr="002E328B" w:rsidRDefault="004127E8" w:rsidP="005E43ED">
            <w:pPr>
              <w:jc w:val="both"/>
              <w:rPr>
                <w:rFonts w:ascii="Times New Roman" w:hAnsi="Times New Roman" w:cs="Times New Roman"/>
                <w:lang w:val="en-US"/>
              </w:rPr>
            </w:pPr>
            <w:r w:rsidRPr="002E328B">
              <w:rPr>
                <w:rFonts w:ascii="Times New Roman" w:hAnsi="Times New Roman" w:cs="Times New Roman"/>
                <w:lang w:val="en-US"/>
              </w:rPr>
              <w:t>NA</w:t>
            </w:r>
          </w:p>
        </w:tc>
        <w:tc>
          <w:tcPr>
            <w:tcW w:w="26860" w:type="dxa"/>
            <w:tcBorders>
              <w:bottom w:val="single" w:sz="12" w:space="0" w:color="auto"/>
            </w:tcBorders>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This study included 104 asthmatic children diagnosed and assessed for severity according to the recently established guidelines of the GINA 2006</w:t>
            </w:r>
            <w:r w:rsidR="00CE0CBA" w:rsidRPr="002E328B">
              <w:rPr>
                <w:rFonts w:ascii="Times New Roman" w:hAnsi="Times New Roman" w:cs="Times New Roman"/>
                <w:lang w:val="en-US"/>
              </w:rPr>
              <w:t>.</w:t>
            </w:r>
            <w:r w:rsidRPr="002E328B">
              <w:rPr>
                <w:rFonts w:ascii="Times New Roman" w:hAnsi="Times New Roman" w:cs="Times New Roman"/>
                <w:lang w:val="en-US"/>
              </w:rPr>
              <w:t xml:space="preserve"> Their age ranged from 6 to 12 years to ensure that the child could understand and perform the pulmonary function maneuvers efficiently. The asthmatic children were stable clinically at the examination and were divided into two groups. Group I included 52 children with mild intermittent asthma treated with selective beta 2 agonists as salbutamol or terbutaline mostly in inhalation form or in a few cases in oral form three times daily. Group II included 52 cases of persistent asthma treated with ICSs with long-acting beta 2 agonists. The cases in this group were classified into mild persistent, moderate persistent, and severe persistent asthma according to the GINA guidelines. The control group (Group III) included 52 healthy children selected from the pediatrics outpatient clinics that came for </w:t>
            </w:r>
            <w:proofErr w:type="spellStart"/>
            <w:r w:rsidRPr="002E328B">
              <w:rPr>
                <w:rFonts w:ascii="Times New Roman" w:hAnsi="Times New Roman" w:cs="Times New Roman"/>
                <w:lang w:val="en-US"/>
              </w:rPr>
              <w:t>nonrespiratory</w:t>
            </w:r>
            <w:proofErr w:type="spellEnd"/>
            <w:r w:rsidRPr="002E328B">
              <w:rPr>
                <w:rFonts w:ascii="Times New Roman" w:hAnsi="Times New Roman" w:cs="Times New Roman"/>
                <w:lang w:val="en-US"/>
              </w:rPr>
              <w:t xml:space="preserve"> complaints. The controls had no history of asthma or any allergic diseases and they all had normal lung function tests. Exclusion criteria: All children with age below 6 years, other allergic disorders, any chronic disease other than asthma that may affect pulmonary function, the restrictive pattern in Spirometry, or diseases associated with β</w:t>
            </w:r>
            <w:r w:rsidRPr="002E328B">
              <w:rPr>
                <w:rFonts w:ascii="Times New Roman" w:hAnsi="Times New Roman" w:cs="Times New Roman"/>
                <w:vertAlign w:val="subscript"/>
                <w:lang w:val="en-US"/>
              </w:rPr>
              <w:t>2</w:t>
            </w:r>
            <w:r w:rsidR="006751D7" w:rsidRPr="002E328B">
              <w:rPr>
                <w:rFonts w:ascii="Times New Roman" w:hAnsi="Times New Roman" w:cs="Times New Roman"/>
                <w:lang w:val="en-US"/>
              </w:rPr>
              <w:t xml:space="preserve"> agonist receptor</w:t>
            </w:r>
            <w:r w:rsidRPr="002E328B">
              <w:rPr>
                <w:rFonts w:ascii="Times New Roman" w:hAnsi="Times New Roman" w:cs="Times New Roman"/>
                <w:lang w:val="en-US"/>
              </w:rPr>
              <w:t xml:space="preserve"> polymorphism such as rheumatoid arthritis, hypertension, and obesity were excluded from the study. None of the subjects had received antihistamines or systemic corticosteroids in the last 3 weeks.</w:t>
            </w:r>
            <w:r w:rsidR="00CE0CBA" w:rsidRPr="002E328B">
              <w:rPr>
                <w:rFonts w:ascii="Times New Roman" w:hAnsi="Times New Roman" w:cs="Times New Roman"/>
                <w:lang w:val="en-US"/>
              </w:rPr>
              <w:fldChar w:fldCharType="begin" w:fldLock="1"/>
            </w:r>
            <w:r w:rsidR="00CE0CBA" w:rsidRPr="002E328B">
              <w:rPr>
                <w:rFonts w:ascii="Times New Roman" w:hAnsi="Times New Roman" w:cs="Times New Roman"/>
                <w:lang w:val="en-US"/>
              </w:rPr>
              <w:instrText>ADDIN CSL_CITATION {"citationItems":[{"id":"ITEM-1","itemData":{"DOI":"10.1038/pr.2017.304","ISSN":"15300447","abstract":"BackgroundAlterations of B2 adrenergic receptor (β 2 AR) can modulate the severity of asthma and the response to treatment. Therefore, we aimed to evaluate β 2 AR gene polymorphism at codons 16 and 27 and their effect on asthma severity and response to treatment in asthmatic children.MethodsCase-control study was conducted on 156 children; 104 of them had bronchial asthma and 52 were healthy children (control group). Subjects of the study underwent history taking, clinical examination, pulmonary function tests, serum IgE level assessment, and identification of β 2 AR-16 A46G and β 2 AR-27 C79G polymorphism using PCR-Restriction Fragment length polymorphisms (RFLP) test.ResultsThere was a higher frequency of Arg-Gly genotypes (odds ratio (OR)=6.57; confidence interval (CI): 2.42-18.81, P&lt;0.001) and lower frequency of Arg-Arg (OR=4.7; CI: 2.05-10.95, P&lt;0.001) among asthmatic children compared with that among controls at codon 16. The presence or absence of Gly16 or Glu27 either homozygous or heterozygous for both correlated with the grade of asthma severity. The presence of heterozygous Arg-Gly and Gln-Glu gives a better response to drug therapy than the presence of Gly-Gly and Glu-Glu genotypes at codons 16 and 27.ConclusionPolymorphism of β 2 AR at codons 16 and 27 correlates with asthma severity and response to treatment in asthmatic children.","author":[{"dropping-particle":"","family":"Alghobashy","given":"Ashgan Abdallah","non-dropping-particle":"","parse-names":false,"suffix":""},{"dropping-particle":"","family":"Elsharawy","given":"Sahar A.","non-dropping-particle":"","parse-names":false,"suffix":""},{"dropping-particle":"","family":"Alkholy","given":"Usama M.","non-dropping-particle":"","parse-names":false,"suffix":""},{"dropping-particle":"","family":"Abdalmonem","given":"Nermin","non-dropping-particle":"","parse-names":false,"suffix":""},{"dropping-particle":"","family":"Abdou","given":"Mohamed Ali","non-dropping-particle":"","parse-names":false,"suffix":""},{"dropping-particle":"","family":"Basset","given":"Maha A.A.","non-dropping-particle":"","parse-names":false,"suffix":""},{"dropping-particle":"","family":"Pasha","given":"Heba Fouad","non-dropping-particle":"","parse-names":false,"suffix":""}],"container-title":"Pediatric Research","id":"ITEM-1","issue":"3","issued":{"date-parts":[["2018"]]},"page":"597-605","publisher":"Nature Publishing Group","title":"B 2 adrenergic receptor gene polymorphism effect on childhood asthma severity and response to treatment","type":"article-journal","volume":"83"},"uris":["http://www.mendeley.com/documents/?uuid=4d66e2b8-20f3-3ddf-a90d-f5851fb7ff5f"]}],"mendeley":{"formattedCitation":"&lt;sup&gt;10&lt;/sup&gt;","plainTextFormattedCitation":"10","previouslyFormattedCitation":"&lt;sup&gt;10&lt;/sup&gt;"},"properties":{"noteIndex":0},"schema":"https://github.com/citation-style-language/schema/raw/master/csl-citation.json"}</w:instrText>
            </w:r>
            <w:r w:rsidR="00CE0CBA" w:rsidRPr="002E328B">
              <w:rPr>
                <w:rFonts w:ascii="Times New Roman" w:hAnsi="Times New Roman" w:cs="Times New Roman"/>
                <w:lang w:val="en-US"/>
              </w:rPr>
              <w:fldChar w:fldCharType="separate"/>
            </w:r>
            <w:r w:rsidR="00CE0CBA" w:rsidRPr="002E328B">
              <w:rPr>
                <w:rFonts w:ascii="Times New Roman" w:hAnsi="Times New Roman" w:cs="Times New Roman"/>
                <w:noProof/>
                <w:vertAlign w:val="superscript"/>
                <w:lang w:val="en-US"/>
              </w:rPr>
              <w:t>10</w:t>
            </w:r>
            <w:r w:rsidR="00CE0CBA" w:rsidRPr="002E328B">
              <w:rPr>
                <w:rFonts w:ascii="Times New Roman" w:hAnsi="Times New Roman" w:cs="Times New Roman"/>
                <w:lang w:val="en-US"/>
              </w:rPr>
              <w:fldChar w:fldCharType="end"/>
            </w:r>
          </w:p>
        </w:tc>
      </w:tr>
      <w:tr w:rsidR="002E328B" w:rsidRPr="002E328B" w:rsidTr="005E43ED">
        <w:trPr>
          <w:trHeight w:val="1200"/>
        </w:trPr>
        <w:tc>
          <w:tcPr>
            <w:tcW w:w="2580" w:type="dxa"/>
            <w:vMerge w:val="restart"/>
            <w:tcBorders>
              <w:top w:val="single" w:sz="12" w:space="0" w:color="auto"/>
            </w:tcBorders>
            <w:noWrap/>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Farzan et al</w:t>
            </w:r>
            <w:r w:rsidR="00CE0CBA" w:rsidRPr="002E328B">
              <w:rPr>
                <w:rFonts w:ascii="Times New Roman" w:hAnsi="Times New Roman" w:cs="Times New Roman"/>
                <w:lang w:val="en-US"/>
              </w:rPr>
              <w:fldChar w:fldCharType="begin" w:fldLock="1"/>
            </w:r>
            <w:r w:rsidR="00CE0CBA" w:rsidRPr="002E328B">
              <w:rPr>
                <w:rFonts w:ascii="Times New Roman" w:hAnsi="Times New Roman" w:cs="Times New Roman"/>
                <w:lang w:val="en-US"/>
              </w:rPr>
              <w:instrText>ADDIN CSL_CITATION {"citationItems":[{"id":"ITEM-1","itemData":{"DOI":"10.1111/all.13499","ISSN":"13989995","abstract":"Cortical evoked potentials to auditory stimulation were recorded in six pairs of monozygotic twins and six pairs of unrelated subjects matched for age and sex while they performed a stimulus detection task. The cortical potentials were coherently averaged, and the peak latencies of the exogenous (P1, N1, and P2) and endogenous (N2 and P3) components of the average evoked potential (AEP) were investigated. It was hypothesized that latency of the exogenous components of the AEP would be similar in all matched pairs since the characteristics of these components depend primarily on the physical parameters of the stimulus. As endogenous components appear to be associated with a person's intentions, expectations, and decisions, we expected them to be more alike in twins than in unrelated individuals. Findings were in accord with the hypothesis. Latencies of the exogenous components were closely similar in all pairs of subjects. By contrast, latencies of the endogenous components were significantly (P less than or equal to 0.001) more alike in twins than in unrelated subjects.","author":[{"dropping-particle":"","family":"Farzan","given":"N.","non-dropping-particle":"","parse-names":false,"suffix":""},{"dropping-particle":"","family":"Vijverberg","given":"S. J.","non-dropping-particle":"","parse-names":false,"suffix":""},{"dropping-particle":"","family":"Hernandez-Pacheco","given":"N.","non-dropping-particle":"","parse-names":false,"suffix":""},{"dropping-particle":"","family":"Bel","given":"E. H.D.","non-dropping-particle":"","parse-names":false,"suffix":""},{"dropping-particle":"","family":"Berce","given":"V.","non-dropping-particle":"","parse-names":false,"suffix":""},{"dropping-particle":"","family":"Bønnelykke","given":"K.","non-dropping-particle":"","parse-names":false,"suffix":""},{"dropping-particle":"","family":"Bisgaard","given":"H.","non-dropping-particle":"","parse-names":false,"suffix":""},{"dropping-particle":"","family":"Burchard","given":"E. G.","non-dropping-particle":"","parse-names":false,"suffix":""},{"dropping-particle":"","family":"Canino","given":"G.","non-dropping-particle":"","parse-names":false,"suffix":""},{"dropping-particle":"","family":"Celedón","given":"J. C.","non-dropping-particle":"","parse-names":false,"suffix":""},{"dropping-particle":"","family":"Chew","given":"F. T.","non-dropping-particle":"","parse-names":false,"suffix":""},{"dropping-particle":"","family":"Chiang","given":"W. C.","non-dropping-particle":"","parse-names":false,"suffix":""},{"dropping-particle":"","family":"Cloutier","given":"M. M.","non-dropping-particle":"","parse-names":false,"suffix":""},{"dropping-particle":"","family":"Forno","given":"E.","non-dropping-particle":"","parse-names":false,"suffix":""},{"dropping-particle":"","family":"Francis","given":"B.","non-dropping-particle":"","parse-names":false,"suffix":""},{"dropping-particle":"","family":"Hawcutt","given":"D. B.","non-dropping-particle":"","parse-names":false,"suffix":""},{"dropping-particle":"","family":"Herrera-Luis","given":"E.","non-dropping-particle":"","parse-names":false,"suffix":""},{"dropping-particle":"","family":"Kabesch","given":"M.","non-dropping-particle":"","parse-names":false,"suffix":""},{"dropping-particle":"","family":"Karimi","given":"L.","non-dropping-particle":"","parse-names":false,"suffix":""},{"dropping-particle":"","family":"Melén","given":"E.","non-dropping-particle":"","parse-names":false,"suffix":""},{"dropping-particle":"","family":"Mukhopadhyay","given":"S.","non-dropping-particle":"","parse-names":false,"suffix":""},{"dropping-particle":"","family":"Merid","given":"S. K.","non-dropping-particle":"","parse-names":false,"suffix":""},{"dropping-particle":"","family":"Palmer","given":"C. N.","non-dropping-particle":"","parse-names":false,"suffix":""},{"dropping-particle":"","family":"Pino-Yanes","given":"M.","non-dropping-particle":"","parse-names":false,"suffix":""},{"dropping-particle":"","family":"Pirmohamed","given":"M.","non-dropping-particle":"","parse-names":false,"suffix":""},{"dropping-particle":"","family":"Potočnik","given":"U.","non-dropping-particle":"","parse-names":false,"suffix":""},{"dropping-particle":"","family":"Repnik","given":"K.","non-dropping-particle":"","parse-names":false,"suffix":""},{"dropping-particle":"","family":"Schieck","given":"M.","non-dropping-particle":"","parse-names":false,"suffix":""},{"dropping-particle":"","family":"Sevelsted","given":"A.","non-dropping-particle":"","parse-names":false,"suffix":""},{"dropping-particle":"","family":"Sio","given":"Y. Y.","non-dropping-particle":"","parse-names":false,"suffix":""},{"dropping-particle":"","family":"Smyth","given":"R. L.","non-dropping-particle":"","parse-names":false,"suffix":""},{"dropping-particle":"","family":"Soares","given":"P.","non-dropping-particle":"","parse-names":false,"suffix":""},{"dropping-particle":"","family":"Söderhäll","given":"C.","non-dropping-particle":"","parse-names":false,"suffix":""},{"dropping-particle":"","family":"Tantisira","given":"K. G.","non-dropping-particle":"","parse-names":false,"suffix":""},{"dropping-particle":"","family":"Tavendale","given":"R.","non-dropping-particle":"","parse-names":false,"suffix":""},{"dropping-particle":"","family":"Tse","given":"S. M.","non-dropping-particle":"","parse-names":false,"suffix":""},{"dropping-particle":"","family":"Turner","given":"S.","non-dropping-particle":"","parse-names":false,"suffix":""},{"dropping-particle":"","family":"Verhamme","given":"K. M.","non-dropping-particle":"","parse-names":false,"suffix":""},{"dropping-particle":"","family":"Maitland-van der Zee","given":"A. H.","non-dropping-particle":"","parse-names":false,"suffix":""}],"container-title":"Allergy: European Journal of Allergy and Clinical Immunology","id":"ITEM-1","issue":"10","issued":{"date-parts":[["2018"]]},"page":"2083-2088","publisher":"Blackwell Publishing Ltd","title":"17q21 variant increases the risk of exacerbations in asthmatic children despite inhaled corticosteroids use","type":"article","volume":"73"},"uris":["http://www.mendeley.com/documents/?uuid=ea6d402c-9eba-3f91-971e-cc71e1c6e5da"]}],"mendeley":{"formattedCitation":"&lt;sup&gt;11&lt;/sup&gt;","plainTextFormattedCitation":"11","previouslyFormattedCitation":"&lt;sup&gt;11&lt;/sup&gt;"},"properties":{"noteIndex":0},"schema":"https://github.com/citation-style-language/schema/raw/master/csl-citation.json"}</w:instrText>
            </w:r>
            <w:r w:rsidR="00CE0CBA" w:rsidRPr="002E328B">
              <w:rPr>
                <w:rFonts w:ascii="Times New Roman" w:hAnsi="Times New Roman" w:cs="Times New Roman"/>
                <w:lang w:val="en-US"/>
              </w:rPr>
              <w:fldChar w:fldCharType="separate"/>
            </w:r>
            <w:r w:rsidR="00CE0CBA" w:rsidRPr="002E328B">
              <w:rPr>
                <w:rFonts w:ascii="Times New Roman" w:hAnsi="Times New Roman" w:cs="Times New Roman"/>
                <w:noProof/>
                <w:vertAlign w:val="superscript"/>
                <w:lang w:val="en-US"/>
              </w:rPr>
              <w:t>11</w:t>
            </w:r>
            <w:r w:rsidR="00CE0CBA" w:rsidRPr="002E328B">
              <w:rPr>
                <w:rFonts w:ascii="Times New Roman" w:hAnsi="Times New Roman" w:cs="Times New Roman"/>
                <w:lang w:val="en-US"/>
              </w:rPr>
              <w:fldChar w:fldCharType="end"/>
            </w:r>
          </w:p>
        </w:tc>
        <w:tc>
          <w:tcPr>
            <w:tcW w:w="1980" w:type="dxa"/>
            <w:tcBorders>
              <w:top w:val="single" w:sz="12" w:space="0" w:color="auto"/>
              <w:bottom w:val="single" w:sz="4" w:space="0" w:color="auto"/>
            </w:tcBorders>
            <w:noWrap/>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BAMSE</w:t>
            </w:r>
          </w:p>
        </w:tc>
        <w:tc>
          <w:tcPr>
            <w:tcW w:w="26860" w:type="dxa"/>
            <w:tcBorders>
              <w:top w:val="single" w:sz="12" w:space="0" w:color="auto"/>
              <w:bottom w:val="single" w:sz="4" w:space="0" w:color="auto"/>
            </w:tcBorders>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Between February 1994 and November 1996, parents of all newborn children (n=7221), living in certain areas of northern and central Stockholm, were asked to participate in the study. Inner city, urban and suburban districts were represented in the study area, which included areas with different types of buildings and socio‐economic status (education and profession) of the parents. Access to a community population register ensured that the parents of all infants born in the area during the period under study were included. However, 477 could never be reached and another 1,256 children were actively excluded, according to the following exclusion criteria: the family planned to move within 1 year of the study start; insufficient knowledge of the Swedish language; the family had a seriously ill child; or an older sister or brother was already included in the study</w:t>
            </w:r>
            <w:r w:rsidR="00CE0CBA" w:rsidRPr="002E328B">
              <w:rPr>
                <w:rFonts w:ascii="Times New Roman" w:hAnsi="Times New Roman" w:cs="Times New Roman"/>
                <w:lang w:val="en-US"/>
              </w:rPr>
              <w:t xml:space="preserve">. </w:t>
            </w:r>
            <w:r w:rsidR="00CE0CBA" w:rsidRPr="002E328B">
              <w:rPr>
                <w:rFonts w:ascii="Times New Roman" w:hAnsi="Times New Roman" w:cs="Times New Roman"/>
                <w:lang w:val="en-US"/>
              </w:rPr>
              <w:fldChar w:fldCharType="begin" w:fldLock="1"/>
            </w:r>
            <w:r w:rsidR="00473EF2" w:rsidRPr="002E328B">
              <w:rPr>
                <w:rFonts w:ascii="Times New Roman" w:hAnsi="Times New Roman" w:cs="Times New Roman"/>
                <w:lang w:val="en-US"/>
              </w:rPr>
              <w:instrText>ADDIN CSL_CITATION {"citationItems":[{"id":"ITEM-1","itemData":{"DOI":"10.1034/j.1399-3038.13.s.15.10.x","ISSN":"09065784","PMID":"12688617","abstract":"The aims of this prospective and longitudinal project are to establish crucial risk factors for asthma and other allergic diseases in childhood, and to study factors of importance for prognosis at already established allergic disease. Socio-economic factors, such as inequality in health, are also to be addressed. The project started in February 1994. To reach sufficient power, 4,000 children had to be included. In November 1996, this number was reached (4,093). Inclusion in the study was made at 3-4 months of age. At that time, and before induction of allergic disease/ asthma of the child, a questionnaire focused on exposure, genetics and socio-economic factors was answered. Settled dust was sampled for later analysis of furred animal and mite allergens. When the children were aged both 1 and 2 years, their parents were asked to fill in new questionnaires focusing on respiratory and allergic (skin, gastrointestinal) symptoms, but also key variables of exposure. Cases with asthma are identified and, for every case, two matched controls drawn. During the following winter, the homes of cases and controls were investigated and the temperature, indoor humidity, air change rate and NO2 measured. Two hundred cases (5%) were expected to be identified during the first 2 years of the children's lives. Some 479 homes have now been investigated and 97.7% of the original 4,093 children still remain in the cohort. The 2-year symptom follow-up ended in November 1998. The 4-year follow-up started on 1 September 1998 and was planned to be finished in June 2000. Questionnaires (allergic and respiratory symptoms, key variables of exposure at home and day care) are sent out to all 4,093 families. All children are invited for examination, lung function tests (PEF, flow-volume, MVV and oxygen clearance) and physical performance. Blood is taken from all children (20 ml). Allergy screening is performed and specific IgE examined. Blood cells will be frozen to allow for later DNA extraction. In subsets (children with any allergic and/or respiratory manifestation and controls), markers of inflammation in blood and urine will be examined, as well as eosinophils in nasal smear. Interviews are carried out to assess the severity of asthma, type/periodicity of health care given, asthma medication and parental sick leave when appropriate. As a separate project, financed by the EU, outdoor pollution as risk factors for asthma and allergies are to be studied within the BAMSE cohort. A fo…","author":[{"dropping-particle":"","family":"Wickman","given":"Magnus","non-dropping-particle":"","parse-names":false,"suffix":""},{"dropping-particle":"","family":"Kull","given":"Inger","non-dropping-particle":"","parse-names":false,"suffix":""},{"dropping-particle":"","family":"Pershagen","given":"Göran","non-dropping-particle":"","parse-names":false,"suffix":""},{"dropping-particle":"","family":"Nordvall","given":"S. Lennart","non-dropping-particle":"","parse-names":false,"suffix":""}],"container-title":"Pediatric Allergy and Immunology, Supplement","id":"ITEM-1","issue":"15","issued":{"date-parts":[["2002"]]},"page":"11-13","title":"The BAMSE project: Presentation of a prospective longitudinal birth cohort study","type":"paper-conference","volume":"13"},"uris":["http://www.mendeley.com/documents/?uuid=1c96a0a8-35fc-3f3b-9c5b-3e0f5dbbab97"]}],"mendeley":{"formattedCitation":"&lt;sup&gt;12&lt;/sup&gt;","plainTextFormattedCitation":"12","previouslyFormattedCitation":"&lt;sup&gt;12&lt;/sup&gt;"},"properties":{"noteIndex":0},"schema":"https://github.com/citation-style-language/schema/raw/master/csl-citation.json"}</w:instrText>
            </w:r>
            <w:r w:rsidR="00CE0CBA" w:rsidRPr="002E328B">
              <w:rPr>
                <w:rFonts w:ascii="Times New Roman" w:hAnsi="Times New Roman" w:cs="Times New Roman"/>
                <w:lang w:val="en-US"/>
              </w:rPr>
              <w:fldChar w:fldCharType="separate"/>
            </w:r>
            <w:r w:rsidR="00CE0CBA" w:rsidRPr="002E328B">
              <w:rPr>
                <w:rFonts w:ascii="Times New Roman" w:hAnsi="Times New Roman" w:cs="Times New Roman"/>
                <w:noProof/>
                <w:vertAlign w:val="superscript"/>
                <w:lang w:val="en-US"/>
              </w:rPr>
              <w:t>12</w:t>
            </w:r>
            <w:r w:rsidR="00CE0CBA" w:rsidRPr="002E328B">
              <w:rPr>
                <w:rFonts w:ascii="Times New Roman" w:hAnsi="Times New Roman" w:cs="Times New Roman"/>
                <w:lang w:val="en-US"/>
              </w:rPr>
              <w:fldChar w:fldCharType="end"/>
            </w:r>
            <w:r w:rsidR="00CE0CBA" w:rsidRPr="002E328B">
              <w:rPr>
                <w:rFonts w:ascii="Times New Roman" w:hAnsi="Times New Roman" w:cs="Times New Roman"/>
                <w:lang w:val="en-US"/>
              </w:rPr>
              <w:t xml:space="preserve"> </w:t>
            </w:r>
            <w:r w:rsidRPr="002E328B">
              <w:rPr>
                <w:rFonts w:ascii="Times New Roman" w:hAnsi="Times New Roman" w:cs="Times New Roman"/>
                <w:lang w:val="en-US"/>
              </w:rPr>
              <w:t>In the current study, Non-Hispanic white children at the age of 8 years with physician-diagnosed and parental-reported asthma were included in the analysis.</w:t>
            </w:r>
            <w:r w:rsidR="00CE0CBA" w:rsidRPr="002E328B">
              <w:rPr>
                <w:rFonts w:ascii="Times New Roman" w:hAnsi="Times New Roman" w:cs="Times New Roman"/>
                <w:lang w:val="en-US"/>
              </w:rPr>
              <w:fldChar w:fldCharType="begin" w:fldLock="1"/>
            </w:r>
            <w:r w:rsidR="00CE0CBA" w:rsidRPr="002E328B">
              <w:rPr>
                <w:rFonts w:ascii="Times New Roman" w:hAnsi="Times New Roman" w:cs="Times New Roman"/>
                <w:lang w:val="en-US"/>
              </w:rPr>
              <w:instrText>ADDIN CSL_CITATION {"citationItems":[{"id":"ITEM-1","itemData":{"DOI":"10.1111/all.13499","ISSN":"13989995","abstract":"Cortical evoked potentials to auditory stimulation were recorded in six pairs of monozygotic twins and six pairs of unrelated subjects matched for age and sex while they performed a stimulus detection task. The cortical potentials were coherently averaged, and the peak latencies of the exogenous (P1, N1, and P2) and endogenous (N2 and P3) components of the average evoked potential (AEP) were investigated. It was hypothesized that latency of the exogenous components of the AEP would be similar in all matched pairs since the characteristics of these components depend primarily on the physical parameters of the stimulus. As endogenous components appear to be associated with a person's intentions, expectations, and decisions, we expected them to be more alike in twins than in unrelated individuals. Findings were in accord with the hypothesis. Latencies of the exogenous components were closely similar in all pairs of subjects. By contrast, latencies of the endogenous components were significantly (P less than or equal to 0.001) more alike in twins than in unrelated subjects.","author":[{"dropping-particle":"","family":"Farzan","given":"N.","non-dropping-particle":"","parse-names":false,"suffix":""},{"dropping-particle":"","family":"Vijverberg","given":"S. J.","non-dropping-particle":"","parse-names":false,"suffix":""},{"dropping-particle":"","family":"Hernandez-Pacheco","given":"N.","non-dropping-particle":"","parse-names":false,"suffix":""},{"dropping-particle":"","family":"Bel","given":"E. H.D.","non-dropping-particle":"","parse-names":false,"suffix":""},{"dropping-particle":"","family":"Berce","given":"V.","non-dropping-particle":"","parse-names":false,"suffix":""},{"dropping-particle":"","family":"Bønnelykke","given":"K.","non-dropping-particle":"","parse-names":false,"suffix":""},{"dropping-particle":"","family":"Bisgaard","given":"H.","non-dropping-particle":"","parse-names":false,"suffix":""},{"dropping-particle":"","family":"Burchard","given":"E. G.","non-dropping-particle":"","parse-names":false,"suffix":""},{"dropping-particle":"","family":"Canino","given":"G.","non-dropping-particle":"","parse-names":false,"suffix":""},{"dropping-particle":"","family":"Celedón","given":"J. C.","non-dropping-particle":"","parse-names":false,"suffix":""},{"dropping-particle":"","family":"Chew","given":"F. T.","non-dropping-particle":"","parse-names":false,"suffix":""},{"dropping-particle":"","family":"Chiang","given":"W. C.","non-dropping-particle":"","parse-names":false,"suffix":""},{"dropping-particle":"","family":"Cloutier","given":"M. M.","non-dropping-particle":"","parse-names":false,"suffix":""},{"dropping-particle":"","family":"Forno","given":"E.","non-dropping-particle":"","parse-names":false,"suffix":""},{"dropping-particle":"","family":"Francis","given":"B.","non-dropping-particle":"","parse-names":false,"suffix":""},{"dropping-particle":"","family":"Hawcutt","given":"D. B.","non-dropping-particle":"","parse-names":false,"suffix":""},{"dropping-particle":"","family":"Herrera-Luis","given":"E.","non-dropping-particle":"","parse-names":false,"suffix":""},{"dropping-particle":"","family":"Kabesch","given":"M.","non-dropping-particle":"","parse-names":false,"suffix":""},{"dropping-particle":"","family":"Karimi","given":"L.","non-dropping-particle":"","parse-names":false,"suffix":""},{"dropping-particle":"","family":"Melén","given":"E.","non-dropping-particle":"","parse-names":false,"suffix":""},{"dropping-particle":"","family":"Mukhopadhyay","given":"S.","non-dropping-particle":"","parse-names":false,"suffix":""},{"dropping-particle":"","family":"Merid","given":"S. K.","non-dropping-particle":"","parse-names":false,"suffix":""},{"dropping-particle":"","family":"Palmer","given":"C. N.","non-dropping-particle":"","parse-names":false,"suffix":""},{"dropping-particle":"","family":"Pino-Yanes","given":"M.","non-dropping-particle":"","parse-names":false,"suffix":""},{"dropping-particle":"","family":"Pirmohamed","given":"M.","non-dropping-particle":"","parse-names":false,"suffix":""},{"dropping-particle":"","family":"Potočnik","given":"U.","non-dropping-particle":"","parse-names":false,"suffix":""},{"dropping-particle":"","family":"Repnik","given":"K.","non-dropping-particle":"","parse-names":false,"suffix":""},{"dropping-particle":"","family":"Schieck","given":"M.","non-dropping-particle":"","parse-names":false,"suffix":""},{"dropping-particle":"","family":"Sevelsted","given":"A.","non-dropping-particle":"","parse-names":false,"suffix":""},{"dropping-particle":"","family":"Sio","given":"Y. Y.","non-dropping-particle":"","parse-names":false,"suffix":""},{"dropping-particle":"","family":"Smyth","given":"R. L.","non-dropping-particle":"","parse-names":false,"suffix":""},{"dropping-particle":"","family":"Soares","given":"P.","non-dropping-particle":"","parse-names":false,"suffix":""},{"dropping-particle":"","family":"Söderhäll","given":"C.","non-dropping-particle":"","parse-names":false,"suffix":""},{"dropping-particle":"","family":"Tantisira","given":"K. G.","non-dropping-particle":"","parse-names":false,"suffix":""},{"dropping-particle":"","family":"Tavendale","given":"R.","non-dropping-particle":"","parse-names":false,"suffix":""},{"dropping-particle":"","family":"Tse","given":"S. M.","non-dropping-particle":"","parse-names":false,"suffix":""},{"dropping-particle":"","family":"Turner","given":"S.","non-dropping-particle":"","parse-names":false,"suffix":""},{"dropping-particle":"","family":"Verhamme","given":"K. M.","non-dropping-particle":"","parse-names":false,"suffix":""},{"dropping-particle":"","family":"Maitland-van der Zee","given":"A. H.","non-dropping-particle":"","parse-names":false,"suffix":""}],"container-title":"Allergy: European Journal of Allergy and Clinical Immunology","id":"ITEM-1","issue":"10","issued":{"date-parts":[["2018"]]},"page":"2083-2088","publisher":"Blackwell Publishing Ltd","title":"17q21 variant increases the risk of exacerbations in asthmatic children despite inhaled corticosteroids use","type":"article","volume":"73"},"uris":["http://www.mendeley.com/documents/?uuid=ea6d402c-9eba-3f91-971e-cc71e1c6e5da"]}],"mendeley":{"formattedCitation":"&lt;sup&gt;11&lt;/sup&gt;","plainTextFormattedCitation":"11","previouslyFormattedCitation":"&lt;sup&gt;11&lt;/sup&gt;"},"properties":{"noteIndex":0},"schema":"https://github.com/citation-style-language/schema/raw/master/csl-citation.json"}</w:instrText>
            </w:r>
            <w:r w:rsidR="00CE0CBA" w:rsidRPr="002E328B">
              <w:rPr>
                <w:rFonts w:ascii="Times New Roman" w:hAnsi="Times New Roman" w:cs="Times New Roman"/>
                <w:lang w:val="en-US"/>
              </w:rPr>
              <w:fldChar w:fldCharType="separate"/>
            </w:r>
            <w:r w:rsidR="00CE0CBA" w:rsidRPr="002E328B">
              <w:rPr>
                <w:rFonts w:ascii="Times New Roman" w:hAnsi="Times New Roman" w:cs="Times New Roman"/>
                <w:noProof/>
                <w:vertAlign w:val="superscript"/>
                <w:lang w:val="en-US"/>
              </w:rPr>
              <w:t>11</w:t>
            </w:r>
            <w:r w:rsidR="00CE0CBA" w:rsidRPr="002E328B">
              <w:rPr>
                <w:rFonts w:ascii="Times New Roman" w:hAnsi="Times New Roman" w:cs="Times New Roman"/>
                <w:lang w:val="en-US"/>
              </w:rPr>
              <w:fldChar w:fldCharType="end"/>
            </w:r>
          </w:p>
        </w:tc>
      </w:tr>
      <w:tr w:rsidR="002E328B" w:rsidRPr="002E328B" w:rsidTr="005E43ED">
        <w:trPr>
          <w:trHeight w:val="600"/>
        </w:trPr>
        <w:tc>
          <w:tcPr>
            <w:tcW w:w="2580" w:type="dxa"/>
            <w:vMerge/>
            <w:hideMark/>
          </w:tcPr>
          <w:p w:rsidR="005E43ED" w:rsidRPr="002E328B" w:rsidRDefault="005E43ED" w:rsidP="005E43ED">
            <w:pPr>
              <w:jc w:val="both"/>
              <w:rPr>
                <w:rFonts w:ascii="Times New Roman" w:hAnsi="Times New Roman" w:cs="Times New Roman"/>
                <w:lang w:val="en-US"/>
              </w:rPr>
            </w:pPr>
          </w:p>
        </w:tc>
        <w:tc>
          <w:tcPr>
            <w:tcW w:w="1980" w:type="dxa"/>
            <w:tcBorders>
              <w:top w:val="single" w:sz="4" w:space="0" w:color="auto"/>
              <w:bottom w:val="single" w:sz="4" w:space="0" w:color="auto"/>
            </w:tcBorders>
            <w:noWrap/>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BREATHE</w:t>
            </w:r>
          </w:p>
        </w:tc>
        <w:tc>
          <w:tcPr>
            <w:tcW w:w="26860" w:type="dxa"/>
            <w:tcBorders>
              <w:top w:val="single" w:sz="4" w:space="0" w:color="auto"/>
              <w:bottom w:val="single" w:sz="4" w:space="0" w:color="auto"/>
            </w:tcBorders>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 xml:space="preserve">BREATHE is an observational study and included physician-diagnosed asthmatic children/young adults (age: 3-22 years), through primary and secondary health centers in either </w:t>
            </w:r>
            <w:proofErr w:type="spellStart"/>
            <w:r w:rsidRPr="002E328B">
              <w:rPr>
                <w:rFonts w:ascii="Times New Roman" w:hAnsi="Times New Roman" w:cs="Times New Roman"/>
                <w:lang w:val="en-US"/>
              </w:rPr>
              <w:t>Tayside</w:t>
            </w:r>
            <w:proofErr w:type="spellEnd"/>
            <w:r w:rsidRPr="002E328B">
              <w:rPr>
                <w:rFonts w:ascii="Times New Roman" w:hAnsi="Times New Roman" w:cs="Times New Roman"/>
                <w:lang w:val="en-US"/>
              </w:rPr>
              <w:t xml:space="preserve"> or Dumfries (Scotland, United Kingdom). The majority of the patients were considered to be non-Hispanic whites.</w:t>
            </w:r>
            <w:r w:rsidR="00473EF2" w:rsidRPr="002E328B">
              <w:rPr>
                <w:rFonts w:ascii="Times New Roman" w:hAnsi="Times New Roman" w:cs="Times New Roman"/>
                <w:lang w:val="en-US"/>
              </w:rPr>
              <w:fldChar w:fldCharType="begin" w:fldLock="1"/>
            </w:r>
            <w:r w:rsidR="00473EF2" w:rsidRPr="002E328B">
              <w:rPr>
                <w:rFonts w:ascii="Times New Roman" w:hAnsi="Times New Roman" w:cs="Times New Roman"/>
                <w:lang w:val="en-US"/>
              </w:rPr>
              <w:instrText>ADDIN CSL_CITATION {"citationItems":[{"id":"ITEM-1","itemData":{"DOI":"10.1111/all.13499","ISSN":"13989995","abstract":"Cortical evoked potentials to auditory stimulation were recorded in six pairs of monozygotic twins and six pairs of unrelated subjects matched for age and sex while they performed a stimulus detection task. The cortical potentials were coherently averaged, and the peak latencies of the exogenous (P1, N1, and P2) and endogenous (N2 and P3) components of the average evoked potential (AEP) were investigated. It was hypothesized that latency of the exogenous components of the AEP would be similar in all matched pairs since the characteristics of these components depend primarily on the physical parameters of the stimulus. As endogenous components appear to be associated with a person's intentions, expectations, and decisions, we expected them to be more alike in twins than in unrelated individuals. Findings were in accord with the hypothesis. Latencies of the exogenous components were closely similar in all pairs of subjects. By contrast, latencies of the endogenous components were significantly (P less than or equal to 0.001) more alike in twins than in unrelated subjects.","author":[{"dropping-particle":"","family":"Farzan","given":"N.","non-dropping-particle":"","parse-names":false,"suffix":""},{"dropping-particle":"","family":"Vijverberg","given":"S. J.","non-dropping-particle":"","parse-names":false,"suffix":""},{"dropping-particle":"","family":"Hernandez-Pacheco","given":"N.","non-dropping-particle":"","parse-names":false,"suffix":""},{"dropping-particle":"","family":"Bel","given":"E. H.D.","non-dropping-particle":"","parse-names":false,"suffix":""},{"dropping-particle":"","family":"Berce","given":"V.","non-dropping-particle":"","parse-names":false,"suffix":""},{"dropping-particle":"","family":"Bønnelykke","given":"K.","non-dropping-particle":"","parse-names":false,"suffix":""},{"dropping-particle":"","family":"Bisgaard","given":"H.","non-dropping-particle":"","parse-names":false,"suffix":""},{"dropping-particle":"","family":"Burchard","given":"E. G.","non-dropping-particle":"","parse-names":false,"suffix":""},{"dropping-particle":"","family":"Canino","given":"G.","non-dropping-particle":"","parse-names":false,"suffix":""},{"dropping-particle":"","family":"Celedón","given":"J. C.","non-dropping-particle":"","parse-names":false,"suffix":""},{"dropping-particle":"","family":"Chew","given":"F. T.","non-dropping-particle":"","parse-names":false,"suffix":""},{"dropping-particle":"","family":"Chiang","given":"W. C.","non-dropping-particle":"","parse-names":false,"suffix":""},{"dropping-particle":"","family":"Cloutier","given":"M. M.","non-dropping-particle":"","parse-names":false,"suffix":""},{"dropping-particle":"","family":"Forno","given":"E.","non-dropping-particle":"","parse-names":false,"suffix":""},{"dropping-particle":"","family":"Francis","given":"B.","non-dropping-particle":"","parse-names":false,"suffix":""},{"dropping-particle":"","family":"Hawcutt","given":"D. B.","non-dropping-particle":"","parse-names":false,"suffix":""},{"dropping-particle":"","family":"Herrera-Luis","given":"E.","non-dropping-particle":"","parse-names":false,"suffix":""},{"dropping-particle":"","family":"Kabesch","given":"M.","non-dropping-particle":"","parse-names":false,"suffix":""},{"dropping-particle":"","family":"Karimi","given":"L.","non-dropping-particle":"","parse-names":false,"suffix":""},{"dropping-particle":"","family":"Melén","given":"E.","non-dropping-particle":"","parse-names":false,"suffix":""},{"dropping-particle":"","family":"Mukhopadhyay","given":"S.","non-dropping-particle":"","parse-names":false,"suffix":""},{"dropping-particle":"","family":"Merid","given":"S. K.","non-dropping-particle":"","parse-names":false,"suffix":""},{"dropping-particle":"","family":"Palmer","given":"C. N.","non-dropping-particle":"","parse-names":false,"suffix":""},{"dropping-particle":"","family":"Pino-Yanes","given":"M.","non-dropping-particle":"","parse-names":false,"suffix":""},{"dropping-particle":"","family":"Pirmohamed","given":"M.","non-dropping-particle":"","parse-names":false,"suffix":""},{"dropping-particle":"","family":"Potočnik","given":"U.","non-dropping-particle":"","parse-names":false,"suffix":""},{"dropping-particle":"","family":"Repnik","given":"K.","non-dropping-particle":"","parse-names":false,"suffix":""},{"dropping-particle":"","family":"Schieck","given":"M.","non-dropping-particle":"","parse-names":false,"suffix":""},{"dropping-particle":"","family":"Sevelsted","given":"A.","non-dropping-particle":"","parse-names":false,"suffix":""},{"dropping-particle":"","family":"Sio","given":"Y. Y.","non-dropping-particle":"","parse-names":false,"suffix":""},{"dropping-particle":"","family":"Smyth","given":"R. L.","non-dropping-particle":"","parse-names":false,"suffix":""},{"dropping-particle":"","family":"Soares","given":"P.","non-dropping-particle":"","parse-names":false,"suffix":""},{"dropping-particle":"","family":"Söderhäll","given":"C.","non-dropping-particle":"","parse-names":false,"suffix":""},{"dropping-particle":"","family":"Tantisira","given":"K. G.","non-dropping-particle":"","parse-names":false,"suffix":""},{"dropping-particle":"","family":"Tavendale","given":"R.","non-dropping-particle":"","parse-names":false,"suffix":""},{"dropping-particle":"","family":"Tse","given":"S. M.","non-dropping-particle":"","parse-names":false,"suffix":""},{"dropping-particle":"","family":"Turner","given":"S.","non-dropping-particle":"","parse-names":false,"suffix":""},{"dropping-particle":"","family":"Verhamme","given":"K. M.","non-dropping-particle":"","parse-names":false,"suffix":""},{"dropping-particle":"","family":"Maitland-van der Zee","given":"A. H.","non-dropping-particle":"","parse-names":false,"suffix":""}],"container-title":"Allergy: European Journal of Allergy and Clinical Immunology","id":"ITEM-1","issue":"10","issued":{"date-parts":[["2018"]]},"page":"2083-2088","publisher":"Blackwell Publishing Ltd","title":"17q21 variant increases the risk of exacerbations in asthmatic children despite inhaled corticosteroids use","type":"article","volume":"73"},"uris":["http://www.mendeley.com/documents/?uuid=ea6d402c-9eba-3f91-971e-cc71e1c6e5da"]}],"mendeley":{"formattedCitation":"&lt;sup&gt;11&lt;/sup&gt;","plainTextFormattedCitation":"11","previouslyFormattedCitation":"&lt;sup&gt;11&lt;/sup&gt;"},"properties":{"noteIndex":0},"schema":"https://github.com/citation-style-language/schema/raw/master/csl-citation.json"}</w:instrText>
            </w:r>
            <w:r w:rsidR="00473EF2" w:rsidRPr="002E328B">
              <w:rPr>
                <w:rFonts w:ascii="Times New Roman" w:hAnsi="Times New Roman" w:cs="Times New Roman"/>
                <w:lang w:val="en-US"/>
              </w:rPr>
              <w:fldChar w:fldCharType="separate"/>
            </w:r>
            <w:r w:rsidR="00473EF2" w:rsidRPr="002E328B">
              <w:rPr>
                <w:rFonts w:ascii="Times New Roman" w:hAnsi="Times New Roman" w:cs="Times New Roman"/>
                <w:noProof/>
                <w:vertAlign w:val="superscript"/>
                <w:lang w:val="en-US"/>
              </w:rPr>
              <w:t>11</w:t>
            </w:r>
            <w:r w:rsidR="00473EF2" w:rsidRPr="002E328B">
              <w:rPr>
                <w:rFonts w:ascii="Times New Roman" w:hAnsi="Times New Roman" w:cs="Times New Roman"/>
                <w:lang w:val="en-US"/>
              </w:rPr>
              <w:fldChar w:fldCharType="end"/>
            </w:r>
          </w:p>
        </w:tc>
      </w:tr>
      <w:tr w:rsidR="002E328B" w:rsidRPr="002E328B" w:rsidTr="005E43ED">
        <w:trPr>
          <w:trHeight w:val="300"/>
        </w:trPr>
        <w:tc>
          <w:tcPr>
            <w:tcW w:w="2580" w:type="dxa"/>
            <w:vMerge/>
            <w:hideMark/>
          </w:tcPr>
          <w:p w:rsidR="005E43ED" w:rsidRPr="002E328B" w:rsidRDefault="005E43ED" w:rsidP="005E43ED">
            <w:pPr>
              <w:jc w:val="both"/>
              <w:rPr>
                <w:rFonts w:ascii="Times New Roman" w:hAnsi="Times New Roman" w:cs="Times New Roman"/>
                <w:lang w:val="en-US"/>
              </w:rPr>
            </w:pPr>
          </w:p>
        </w:tc>
        <w:tc>
          <w:tcPr>
            <w:tcW w:w="1980" w:type="dxa"/>
            <w:tcBorders>
              <w:top w:val="single" w:sz="4" w:space="0" w:color="auto"/>
              <w:bottom w:val="single" w:sz="4" w:space="0" w:color="auto"/>
            </w:tcBorders>
            <w:noWrap/>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CAMP</w:t>
            </w:r>
          </w:p>
        </w:tc>
        <w:tc>
          <w:tcPr>
            <w:tcW w:w="26860" w:type="dxa"/>
            <w:tcBorders>
              <w:top w:val="single" w:sz="4" w:space="0" w:color="auto"/>
              <w:bottom w:val="single" w:sz="4" w:space="0" w:color="auto"/>
            </w:tcBorders>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 xml:space="preserve">CAMP general eligibility </w:t>
            </w:r>
            <w:r w:rsidR="005F4BF7" w:rsidRPr="002E328B">
              <w:rPr>
                <w:rFonts w:ascii="Times New Roman" w:hAnsi="Times New Roman" w:cs="Times New Roman"/>
                <w:lang w:val="en-US"/>
              </w:rPr>
              <w:t>criteria are</w:t>
            </w:r>
            <w:r w:rsidRPr="002E328B">
              <w:rPr>
                <w:rFonts w:ascii="Times New Roman" w:hAnsi="Times New Roman" w:cs="Times New Roman"/>
                <w:lang w:val="en-US"/>
              </w:rPr>
              <w:t xml:space="preserve"> described above. In this study, patients with the self-identified non-Hispanic white of European origin were analyzed.</w:t>
            </w:r>
            <w:r w:rsidR="00473EF2" w:rsidRPr="002E328B">
              <w:rPr>
                <w:rFonts w:ascii="Times New Roman" w:hAnsi="Times New Roman" w:cs="Times New Roman"/>
                <w:lang w:val="en-US"/>
              </w:rPr>
              <w:fldChar w:fldCharType="begin" w:fldLock="1"/>
            </w:r>
            <w:r w:rsidR="00473EF2" w:rsidRPr="002E328B">
              <w:rPr>
                <w:rFonts w:ascii="Times New Roman" w:hAnsi="Times New Roman" w:cs="Times New Roman"/>
                <w:lang w:val="en-US"/>
              </w:rPr>
              <w:instrText>ADDIN CSL_CITATION {"citationItems":[{"id":"ITEM-1","itemData":{"DOI":"10.1111/all.13499","ISSN":"13989995","abstract":"Cortical evoked potentials to auditory stimulation were recorded in six pairs of monozygotic twins and six pairs of unrelated subjects matched for age and sex while they performed a stimulus detection task. The cortical potentials were coherently averaged, and the peak latencies of the exogenous (P1, N1, and P2) and endogenous (N2 and P3) components of the average evoked potential (AEP) were investigated. It was hypothesized that latency of the exogenous components of the AEP would be similar in all matched pairs since the characteristics of these components depend primarily on the physical parameters of the stimulus. As endogenous components appear to be associated with a person's intentions, expectations, and decisions, we expected them to be more alike in twins than in unrelated individuals. Findings were in accord with the hypothesis. Latencies of the exogenous components were closely similar in all pairs of subjects. By contrast, latencies of the endogenous components were significantly (P less than or equal to 0.001) more alike in twins than in unrelated subjects.","author":[{"dropping-particle":"","family":"Farzan","given":"N.","non-dropping-particle":"","parse-names":false,"suffix":""},{"dropping-particle":"","family":"Vijverberg","given":"S. J.","non-dropping-particle":"","parse-names":false,"suffix":""},{"dropping-particle":"","family":"Hernandez-Pacheco","given":"N.","non-dropping-particle":"","parse-names":false,"suffix":""},{"dropping-particle":"","family":"Bel","given":"E. H.D.","non-dropping-particle":"","parse-names":false,"suffix":""},{"dropping-particle":"","family":"Berce","given":"V.","non-dropping-particle":"","parse-names":false,"suffix":""},{"dropping-particle":"","family":"Bønnelykke","given":"K.","non-dropping-particle":"","parse-names":false,"suffix":""},{"dropping-particle":"","family":"Bisgaard","given":"H.","non-dropping-particle":"","parse-names":false,"suffix":""},{"dropping-particle":"","family":"Burchard","given":"E. G.","non-dropping-particle":"","parse-names":false,"suffix":""},{"dropping-particle":"","family":"Canino","given":"G.","non-dropping-particle":"","parse-names":false,"suffix":""},{"dropping-particle":"","family":"Celedón","given":"J. C.","non-dropping-particle":"","parse-names":false,"suffix":""},{"dropping-particle":"","family":"Chew","given":"F. T.","non-dropping-particle":"","parse-names":false,"suffix":""},{"dropping-particle":"","family":"Chiang","given":"W. C.","non-dropping-particle":"","parse-names":false,"suffix":""},{"dropping-particle":"","family":"Cloutier","given":"M. M.","non-dropping-particle":"","parse-names":false,"suffix":""},{"dropping-particle":"","family":"Forno","given":"E.","non-dropping-particle":"","parse-names":false,"suffix":""},{"dropping-particle":"","family":"Francis","given":"B.","non-dropping-particle":"","parse-names":false,"suffix":""},{"dropping-particle":"","family":"Hawcutt","given":"D. B.","non-dropping-particle":"","parse-names":false,"suffix":""},{"dropping-particle":"","family":"Herrera-Luis","given":"E.","non-dropping-particle":"","parse-names":false,"suffix":""},{"dropping-particle":"","family":"Kabesch","given":"M.","non-dropping-particle":"","parse-names":false,"suffix":""},{"dropping-particle":"","family":"Karimi","given":"L.","non-dropping-particle":"","parse-names":false,"suffix":""},{"dropping-particle":"","family":"Melén","given":"E.","non-dropping-particle":"","parse-names":false,"suffix":""},{"dropping-particle":"","family":"Mukhopadhyay","given":"S.","non-dropping-particle":"","parse-names":false,"suffix":""},{"dropping-particle":"","family":"Merid","given":"S. K.","non-dropping-particle":"","parse-names":false,"suffix":""},{"dropping-particle":"","family":"Palmer","given":"C. N.","non-dropping-particle":"","parse-names":false,"suffix":""},{"dropping-particle":"","family":"Pino-Yanes","given":"M.","non-dropping-particle":"","parse-names":false,"suffix":""},{"dropping-particle":"","family":"Pirmohamed","given":"M.","non-dropping-particle":"","parse-names":false,"suffix":""},{"dropping-particle":"","family":"Potočnik","given":"U.","non-dropping-particle":"","parse-names":false,"suffix":""},{"dropping-particle":"","family":"Repnik","given":"K.","non-dropping-particle":"","parse-names":false,"suffix":""},{"dropping-particle":"","family":"Schieck","given":"M.","non-dropping-particle":"","parse-names":false,"suffix":""},{"dropping-particle":"","family":"Sevelsted","given":"A.","non-dropping-particle":"","parse-names":false,"suffix":""},{"dropping-particle":"","family":"Sio","given":"Y. Y.","non-dropping-particle":"","parse-names":false,"suffix":""},{"dropping-particle":"","family":"Smyth","given":"R. L.","non-dropping-particle":"","parse-names":false,"suffix":""},{"dropping-particle":"","family":"Soares","given":"P.","non-dropping-particle":"","parse-names":false,"suffix":""},{"dropping-particle":"","family":"Söderhäll","given":"C.","non-dropping-particle":"","parse-names":false,"suffix":""},{"dropping-particle":"","family":"Tantisira","given":"K. G.","non-dropping-particle":"","parse-names":false,"suffix":""},{"dropping-particle":"","family":"Tavendale","given":"R.","non-dropping-particle":"","parse-names":false,"suffix":""},{"dropping-particle":"","family":"Tse","given":"S. M.","non-dropping-particle":"","parse-names":false,"suffix":""},{"dropping-particle":"","family":"Turner","given":"S.","non-dropping-particle":"","parse-names":false,"suffix":""},{"dropping-particle":"","family":"Verhamme","given":"K. M.","non-dropping-particle":"","parse-names":false,"suffix":""},{"dropping-particle":"","family":"Maitland-van der Zee","given":"A. H.","non-dropping-particle":"","parse-names":false,"suffix":""}],"container-title":"Allergy: European Journal of Allergy and Clinical Immunology","id":"ITEM-1","issue":"10","issued":{"date-parts":[["2018"]]},"page":"2083-2088","publisher":"Blackwell Publishing Ltd","title":"17q21 variant increases the risk of exacerbations in asthmatic children despite inhaled corticosteroids use","type":"article","volume":"73"},"uris":["http://www.mendeley.com/documents/?uuid=ea6d402c-9eba-3f91-971e-cc71e1c6e5da"]}],"mendeley":{"formattedCitation":"&lt;sup&gt;11&lt;/sup&gt;","plainTextFormattedCitation":"11","previouslyFormattedCitation":"&lt;sup&gt;11&lt;/sup&gt;"},"properties":{"noteIndex":0},"schema":"https://github.com/citation-style-language/schema/raw/master/csl-citation.json"}</w:instrText>
            </w:r>
            <w:r w:rsidR="00473EF2" w:rsidRPr="002E328B">
              <w:rPr>
                <w:rFonts w:ascii="Times New Roman" w:hAnsi="Times New Roman" w:cs="Times New Roman"/>
                <w:lang w:val="en-US"/>
              </w:rPr>
              <w:fldChar w:fldCharType="separate"/>
            </w:r>
            <w:r w:rsidR="00473EF2" w:rsidRPr="002E328B">
              <w:rPr>
                <w:rFonts w:ascii="Times New Roman" w:hAnsi="Times New Roman" w:cs="Times New Roman"/>
                <w:noProof/>
                <w:vertAlign w:val="superscript"/>
                <w:lang w:val="en-US"/>
              </w:rPr>
              <w:t>11</w:t>
            </w:r>
            <w:r w:rsidR="00473EF2" w:rsidRPr="002E328B">
              <w:rPr>
                <w:rFonts w:ascii="Times New Roman" w:hAnsi="Times New Roman" w:cs="Times New Roman"/>
                <w:lang w:val="en-US"/>
              </w:rPr>
              <w:fldChar w:fldCharType="end"/>
            </w:r>
          </w:p>
        </w:tc>
      </w:tr>
      <w:tr w:rsidR="002E328B" w:rsidRPr="002E328B" w:rsidTr="005E43ED">
        <w:trPr>
          <w:trHeight w:val="1500"/>
        </w:trPr>
        <w:tc>
          <w:tcPr>
            <w:tcW w:w="2580" w:type="dxa"/>
            <w:vMerge/>
            <w:hideMark/>
          </w:tcPr>
          <w:p w:rsidR="005E43ED" w:rsidRPr="002E328B" w:rsidRDefault="005E43ED" w:rsidP="005E43ED">
            <w:pPr>
              <w:jc w:val="both"/>
              <w:rPr>
                <w:rFonts w:ascii="Times New Roman" w:hAnsi="Times New Roman" w:cs="Times New Roman"/>
                <w:lang w:val="en-US"/>
              </w:rPr>
            </w:pPr>
          </w:p>
        </w:tc>
        <w:tc>
          <w:tcPr>
            <w:tcW w:w="1980" w:type="dxa"/>
            <w:tcBorders>
              <w:top w:val="single" w:sz="4" w:space="0" w:color="auto"/>
              <w:bottom w:val="single" w:sz="4" w:space="0" w:color="auto"/>
            </w:tcBorders>
            <w:noWrap/>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COPSAC2000</w:t>
            </w:r>
          </w:p>
        </w:tc>
        <w:tc>
          <w:tcPr>
            <w:tcW w:w="26860" w:type="dxa"/>
            <w:tcBorders>
              <w:top w:val="single" w:sz="4" w:space="0" w:color="auto"/>
              <w:bottom w:val="single" w:sz="4" w:space="0" w:color="auto"/>
            </w:tcBorders>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COPSAC is a single-center, prospective birth cohort study. Women from the greater Copenhagen area who reported a history of asthma were invited to receive further information about the COPSAC. Also, pregnant women with asthma who were attending prenatal clinics were invited. Women who indicated an interest in the study were interviewed by telephone regarding eligibility criteria, including fluency in Danish, a physician’s diagnosis of asthma after the age of 7 years, and a history of daily treatment with inhaled 2-agonists or glucocorticoids for a minimum of 2 weeks during 2 seasons or continuously for 1 year. Eligible women subsequently received information by mail. Women reconfirming an interest were invited to the COPSAC Clinical Research Unit (CRU) for detailed information. Women who provided informed consent received guidance on cord blood sampling. Infants of consenting mothers were enrolled in the cohort at the CRU visit 1 month after birth, excluding infants with a severe congenital anomaly, a gestational age younger than 36 weeks, a need for mechanical ventilation, or a lower respiratory tract infection.</w:t>
            </w:r>
            <w:r w:rsidR="00473EF2" w:rsidRPr="002E328B">
              <w:rPr>
                <w:rFonts w:ascii="Times New Roman" w:hAnsi="Times New Roman" w:cs="Times New Roman"/>
                <w:lang w:val="en-US"/>
              </w:rPr>
              <w:fldChar w:fldCharType="begin" w:fldLock="1"/>
            </w:r>
            <w:r w:rsidR="00473EF2" w:rsidRPr="002E328B">
              <w:rPr>
                <w:rFonts w:ascii="Times New Roman" w:hAnsi="Times New Roman" w:cs="Times New Roman"/>
                <w:lang w:val="en-US"/>
              </w:rPr>
              <w:instrText>ADDIN CSL_CITATION {"citationItems":[{"id":"ITEM-1","itemData":{"DOI":"10.1016/S1081-1206(10)61398-1","ISSN":"10811206","abstract":"Background: The atopic diseases asthma, atopic dermatitis, and allergic rhinitis are the most common chronic diseases in children, and their prevalence has increased recently in industrialized nations. Little is known about the genetic-environmental interaction factors driving such proliferation. Objective: To investigate the relationships among genetic, environmental, and lifestyle factors in the development of atopic diseases in high-risk children with the aim of developing evidence-based prevention strategies. Methods: The Copenhagen Prospective Study on Asthma in Childhood is a single-center, birth cohort study of children of asthmatic mothers. Objective assessments begin at birth, with scheduled visits every 6 months and when acute symptoms manifest. Clinical outcomes comprise preasthma, asthma, atopic dermatitis, allergic rhinitis, allergy, lung function, and bronchial responsiveness. Exposure assessments comprise respiratory, intestinal, and skin microbiology; the child's diet; indoor and outdoor air quality; allergens; and indicators of lifestyle. Genetic characteristics of probands and parents are evaluated. Quality assurance follows Good Clinical Practice guidelines. Results: Four hundred eleven infants of asthmatic mothers were enrolled at the age of 1 month. The children were born between August 2, 1998, and December 28, 2001. Compared with the Copenhagen population, mothers of the cohort population were less likely to have given natural childbirth. The households were slightly less affluent, with fewer children and fewer pets. Whites may be overrepresented. At age 2 years, 93% of the infants were still actively participating in the cohort. Conclusions: This longitudinal birth cohort study of high-risk Danish infants consists of objective phenotyping, detailed information on exposure, high data quality, and a high participant retention rate.","author":[{"dropping-particle":"","family":"Bisgaard","given":"Hans","non-dropping-particle":"","parse-names":false,"suffix":""}],"container-title":"Annals of Allergy, Asthma and Immunology","id":"ITEM-1","issue":"4","issued":{"date-parts":[["2004","10"]]},"page":"381-389","publisher":"American College of Allergy, Asthma and Immunology","title":"The Copenhagen Prospective Study on Asthma in Childhood (COPSAC): Design, rationale, and baseline data from a longitudinal birth cohort study","type":"article-journal","volume":"93"},"uris":["http://www.mendeley.com/documents/?uuid=9568f27c-2d31-3c00-9d52-32536dbc0ee0"]}],"mendeley":{"formattedCitation":"&lt;sup&gt;13&lt;/sup&gt;","plainTextFormattedCitation":"13","previouslyFormattedCitation":"&lt;sup&gt;13&lt;/sup&gt;"},"properties":{"noteIndex":0},"schema":"https://github.com/citation-style-language/schema/raw/master/csl-citation.json"}</w:instrText>
            </w:r>
            <w:r w:rsidR="00473EF2" w:rsidRPr="002E328B">
              <w:rPr>
                <w:rFonts w:ascii="Times New Roman" w:hAnsi="Times New Roman" w:cs="Times New Roman"/>
                <w:lang w:val="en-US"/>
              </w:rPr>
              <w:fldChar w:fldCharType="separate"/>
            </w:r>
            <w:r w:rsidR="00473EF2" w:rsidRPr="002E328B">
              <w:rPr>
                <w:rFonts w:ascii="Times New Roman" w:hAnsi="Times New Roman" w:cs="Times New Roman"/>
                <w:noProof/>
                <w:vertAlign w:val="superscript"/>
                <w:lang w:val="en-US"/>
              </w:rPr>
              <w:t>13</w:t>
            </w:r>
            <w:r w:rsidR="00473EF2" w:rsidRPr="002E328B">
              <w:rPr>
                <w:rFonts w:ascii="Times New Roman" w:hAnsi="Times New Roman" w:cs="Times New Roman"/>
                <w:lang w:val="en-US"/>
              </w:rPr>
              <w:fldChar w:fldCharType="end"/>
            </w:r>
            <w:r w:rsidR="00473EF2" w:rsidRPr="002E328B">
              <w:rPr>
                <w:rFonts w:ascii="Times New Roman" w:hAnsi="Times New Roman" w:cs="Times New Roman"/>
                <w:lang w:val="en-US"/>
              </w:rPr>
              <w:t xml:space="preserve"> </w:t>
            </w:r>
            <w:r w:rsidRPr="002E328B">
              <w:rPr>
                <w:rFonts w:ascii="Times New Roman" w:hAnsi="Times New Roman" w:cs="Times New Roman"/>
                <w:lang w:val="en-US"/>
              </w:rPr>
              <w:t>For this study, self-reported non-Hispanic whites were included in the analyses.</w:t>
            </w:r>
            <w:r w:rsidR="00473EF2" w:rsidRPr="002E328B">
              <w:rPr>
                <w:rFonts w:ascii="Times New Roman" w:hAnsi="Times New Roman" w:cs="Times New Roman"/>
                <w:lang w:val="en-US"/>
              </w:rPr>
              <w:fldChar w:fldCharType="begin" w:fldLock="1"/>
            </w:r>
            <w:r w:rsidR="00473EF2" w:rsidRPr="002E328B">
              <w:rPr>
                <w:rFonts w:ascii="Times New Roman" w:hAnsi="Times New Roman" w:cs="Times New Roman"/>
                <w:lang w:val="en-US"/>
              </w:rPr>
              <w:instrText>ADDIN CSL_CITATION {"citationItems":[{"id":"ITEM-1","itemData":{"DOI":"10.1111/all.13499","ISSN":"13989995","abstract":"Cortical evoked potentials to auditory stimulation were recorded in six pairs of monozygotic twins and six pairs of unrelated subjects matched for age and sex while they performed a stimulus detection task. The cortical potentials were coherently averaged, and the peak latencies of the exogenous (P1, N1, and P2) and endogenous (N2 and P3) components of the average evoked potential (AEP) were investigated. It was hypothesized that latency of the exogenous components of the AEP would be similar in all matched pairs since the characteristics of these components depend primarily on the physical parameters of the stimulus. As endogenous components appear to be associated with a person's intentions, expectations, and decisions, we expected them to be more alike in twins than in unrelated individuals. Findings were in accord with the hypothesis. Latencies of the exogenous components were closely similar in all pairs of subjects. By contrast, latencies of the endogenous components were significantly (P less than or equal to 0.001) more alike in twins than in unrelated subjects.","author":[{"dropping-particle":"","family":"Farzan","given":"N.","non-dropping-particle":"","parse-names":false,"suffix":""},{"dropping-particle":"","family":"Vijverberg","given":"S. J.","non-dropping-particle":"","parse-names":false,"suffix":""},{"dropping-particle":"","family":"Hernandez-Pacheco","given":"N.","non-dropping-particle":"","parse-names":false,"suffix":""},{"dropping-particle":"","family":"Bel","given":"E. H.D.","non-dropping-particle":"","parse-names":false,"suffix":""},{"dropping-particle":"","family":"Berce","given":"V.","non-dropping-particle":"","parse-names":false,"suffix":""},{"dropping-particle":"","family":"Bønnelykke","given":"K.","non-dropping-particle":"","parse-names":false,"suffix":""},{"dropping-particle":"","family":"Bisgaard","given":"H.","non-dropping-particle":"","parse-names":false,"suffix":""},{"dropping-particle":"","family":"Burchard","given":"E. G.","non-dropping-particle":"","parse-names":false,"suffix":""},{"dropping-particle":"","family":"Canino","given":"G.","non-dropping-particle":"","parse-names":false,"suffix":""},{"dropping-particle":"","family":"Celedón","given":"J. C.","non-dropping-particle":"","parse-names":false,"suffix":""},{"dropping-particle":"","family":"Chew","given":"F. T.","non-dropping-particle":"","parse-names":false,"suffix":""},{"dropping-particle":"","family":"Chiang","given":"W. C.","non-dropping-particle":"","parse-names":false,"suffix":""},{"dropping-particle":"","family":"Cloutier","given":"M. M.","non-dropping-particle":"","parse-names":false,"suffix":""},{"dropping-particle":"","family":"Forno","given":"E.","non-dropping-particle":"","parse-names":false,"suffix":""},{"dropping-particle":"","family":"Francis","given":"B.","non-dropping-particle":"","parse-names":false,"suffix":""},{"dropping-particle":"","family":"Hawcutt","given":"D. B.","non-dropping-particle":"","parse-names":false,"suffix":""},{"dropping-particle":"","family":"Herrera-Luis","given":"E.","non-dropping-particle":"","parse-names":false,"suffix":""},{"dropping-particle":"","family":"Kabesch","given":"M.","non-dropping-particle":"","parse-names":false,"suffix":""},{"dropping-particle":"","family":"Karimi","given":"L.","non-dropping-particle":"","parse-names":false,"suffix":""},{"dropping-particle":"","family":"Melén","given":"E.","non-dropping-particle":"","parse-names":false,"suffix":""},{"dropping-particle":"","family":"Mukhopadhyay","given":"S.","non-dropping-particle":"","parse-names":false,"suffix":""},{"dropping-particle":"","family":"Merid","given":"S. K.","non-dropping-particle":"","parse-names":false,"suffix":""},{"dropping-particle":"","family":"Palmer","given":"C. N.","non-dropping-particle":"","parse-names":false,"suffix":""},{"dropping-particle":"","family":"Pino-Yanes","given":"M.","non-dropping-particle":"","parse-names":false,"suffix":""},{"dropping-particle":"","family":"Pirmohamed","given":"M.","non-dropping-particle":"","parse-names":false,"suffix":""},{"dropping-particle":"","family":"Potočnik","given":"U.","non-dropping-particle":"","parse-names":false,"suffix":""},{"dropping-particle":"","family":"Repnik","given":"K.","non-dropping-particle":"","parse-names":false,"suffix":""},{"dropping-particle":"","family":"Schieck","given":"M.","non-dropping-particle":"","parse-names":false,"suffix":""},{"dropping-particle":"","family":"Sevelsted","given":"A.","non-dropping-particle":"","parse-names":false,"suffix":""},{"dropping-particle":"","family":"Sio","given":"Y. Y.","non-dropping-particle":"","parse-names":false,"suffix":""},{"dropping-particle":"","family":"Smyth","given":"R. L.","non-dropping-particle":"","parse-names":false,"suffix":""},{"dropping-particle":"","family":"Soares","given":"P.","non-dropping-particle":"","parse-names":false,"suffix":""},{"dropping-particle":"","family":"Söderhäll","given":"C.","non-dropping-particle":"","parse-names":false,"suffix":""},{"dropping-particle":"","family":"Tantisira","given":"K. G.","non-dropping-particle":"","parse-names":false,"suffix":""},{"dropping-particle":"","family":"Tavendale","given":"R.","non-dropping-particle":"","parse-names":false,"suffix":""},{"dropping-particle":"","family":"Tse","given":"S. M.","non-dropping-particle":"","parse-names":false,"suffix":""},{"dropping-particle":"","family":"Turner","given":"S.","non-dropping-particle":"","parse-names":false,"suffix":""},{"dropping-particle":"","family":"Verhamme","given":"K. M.","non-dropping-particle":"","parse-names":false,"suffix":""},{"dropping-particle":"","family":"Maitland-van der Zee","given":"A. H.","non-dropping-particle":"","parse-names":false,"suffix":""}],"container-title":"Allergy: European Journal of Allergy and Clinical Immunology","id":"ITEM-1","issue":"10","issued":{"date-parts":[["2018"]]},"page":"2083-2088","publisher":"Blackwell Publishing Ltd","title":"17q21 variant increases the risk of exacerbations in asthmatic children despite inhaled corticosteroids use","type":"article","volume":"73"},"uris":["http://www.mendeley.com/documents/?uuid=ea6d402c-9eba-3f91-971e-cc71e1c6e5da"]}],"mendeley":{"formattedCitation":"&lt;sup&gt;11&lt;/sup&gt;","plainTextFormattedCitation":"11","previouslyFormattedCitation":"&lt;sup&gt;11&lt;/sup&gt;"},"properties":{"noteIndex":0},"schema":"https://github.com/citation-style-language/schema/raw/master/csl-citation.json"}</w:instrText>
            </w:r>
            <w:r w:rsidR="00473EF2" w:rsidRPr="002E328B">
              <w:rPr>
                <w:rFonts w:ascii="Times New Roman" w:hAnsi="Times New Roman" w:cs="Times New Roman"/>
                <w:lang w:val="en-US"/>
              </w:rPr>
              <w:fldChar w:fldCharType="separate"/>
            </w:r>
            <w:r w:rsidR="00473EF2" w:rsidRPr="002E328B">
              <w:rPr>
                <w:rFonts w:ascii="Times New Roman" w:hAnsi="Times New Roman" w:cs="Times New Roman"/>
                <w:noProof/>
                <w:vertAlign w:val="superscript"/>
                <w:lang w:val="en-US"/>
              </w:rPr>
              <w:t>11</w:t>
            </w:r>
            <w:r w:rsidR="00473EF2" w:rsidRPr="002E328B">
              <w:rPr>
                <w:rFonts w:ascii="Times New Roman" w:hAnsi="Times New Roman" w:cs="Times New Roman"/>
                <w:lang w:val="en-US"/>
              </w:rPr>
              <w:fldChar w:fldCharType="end"/>
            </w:r>
          </w:p>
        </w:tc>
      </w:tr>
      <w:tr w:rsidR="002E328B" w:rsidRPr="002E328B" w:rsidTr="005E43ED">
        <w:trPr>
          <w:trHeight w:val="900"/>
        </w:trPr>
        <w:tc>
          <w:tcPr>
            <w:tcW w:w="2580" w:type="dxa"/>
            <w:vMerge/>
            <w:hideMark/>
          </w:tcPr>
          <w:p w:rsidR="005E43ED" w:rsidRPr="002E328B" w:rsidRDefault="005E43ED" w:rsidP="005E43ED">
            <w:pPr>
              <w:jc w:val="both"/>
              <w:rPr>
                <w:rFonts w:ascii="Times New Roman" w:hAnsi="Times New Roman" w:cs="Times New Roman"/>
                <w:lang w:val="en-US"/>
              </w:rPr>
            </w:pPr>
          </w:p>
        </w:tc>
        <w:tc>
          <w:tcPr>
            <w:tcW w:w="1980" w:type="dxa"/>
            <w:tcBorders>
              <w:top w:val="single" w:sz="4" w:space="0" w:color="auto"/>
              <w:bottom w:val="single" w:sz="4" w:space="0" w:color="auto"/>
            </w:tcBorders>
            <w:noWrap/>
            <w:hideMark/>
          </w:tcPr>
          <w:p w:rsidR="005E43ED" w:rsidRPr="002E328B" w:rsidRDefault="005E43ED" w:rsidP="005E43ED">
            <w:pPr>
              <w:jc w:val="both"/>
              <w:rPr>
                <w:rFonts w:ascii="Times New Roman" w:hAnsi="Times New Roman" w:cs="Times New Roman"/>
                <w:lang w:val="en-US"/>
              </w:rPr>
            </w:pPr>
            <w:proofErr w:type="spellStart"/>
            <w:r w:rsidRPr="002E328B">
              <w:rPr>
                <w:rFonts w:ascii="Times New Roman" w:hAnsi="Times New Roman" w:cs="Times New Roman"/>
                <w:lang w:val="en-US"/>
              </w:rPr>
              <w:t>ESTATe</w:t>
            </w:r>
            <w:proofErr w:type="spellEnd"/>
          </w:p>
        </w:tc>
        <w:tc>
          <w:tcPr>
            <w:tcW w:w="26860" w:type="dxa"/>
            <w:tcBorders>
              <w:top w:val="single" w:sz="4" w:space="0" w:color="auto"/>
              <w:bottom w:val="single" w:sz="4" w:space="0" w:color="auto"/>
            </w:tcBorders>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The Effectiveness and Safety of Treatment with Asthma Therapy in children (</w:t>
            </w:r>
            <w:proofErr w:type="spellStart"/>
            <w:r w:rsidRPr="002E328B">
              <w:rPr>
                <w:rFonts w:ascii="Times New Roman" w:hAnsi="Times New Roman" w:cs="Times New Roman"/>
                <w:lang w:val="en-US"/>
              </w:rPr>
              <w:t>ESTATe</w:t>
            </w:r>
            <w:proofErr w:type="spellEnd"/>
            <w:r w:rsidRPr="002E328B">
              <w:rPr>
                <w:rFonts w:ascii="Times New Roman" w:hAnsi="Times New Roman" w:cs="Times New Roman"/>
                <w:lang w:val="en-US"/>
              </w:rPr>
              <w:t>) is a case-control study that includes children and young adults (4-19 years) with a physician diagnosis of asthma recruited from primary care practices in the Netherlands. Patients were selected from either IPCI (Interdisciplinary Processing of Clinical Information) database or the PHARMO Database Network. Both databases contain the electronic medical records of more than one million patients throughout the Netherlands with detailed information on patient diagnosis, patient prescription (IPCI) or patient dispensing (PHARMO). During the study period (2000 -2012) all children with asthma, aged 5 years and older and treated with asthma controller therapy were selected.</w:t>
            </w:r>
            <w:r w:rsidR="00473EF2" w:rsidRPr="002E328B">
              <w:rPr>
                <w:rFonts w:ascii="Times New Roman" w:hAnsi="Times New Roman" w:cs="Times New Roman"/>
                <w:lang w:val="en-US"/>
              </w:rPr>
              <w:fldChar w:fldCharType="begin" w:fldLock="1"/>
            </w:r>
            <w:r w:rsidR="00473EF2" w:rsidRPr="002E328B">
              <w:rPr>
                <w:rFonts w:ascii="Times New Roman" w:hAnsi="Times New Roman" w:cs="Times New Roman"/>
                <w:lang w:val="en-US"/>
              </w:rPr>
              <w:instrText>ADDIN CSL_CITATION {"citationItems":[{"id":"ITEM-1","itemData":{"DOI":"10.1111/all.14125","ISSN":"0105-4538","author":[{"dropping-particle":"","family":"Dijk","given":"F.N.","non-dropping-particle":"","parse-names":false,"suffix":""},{"dropping-particle":"","family":"Vijverberg","given":"S.J.","non-dropping-particle":"","parse-names":false,"suffix":""},{"dropping-particle":"","family":"Hernandez‐Pacheco","given":"N.","non-dropping-particle":"","parse-names":false,"suffix":""},{"dropping-particle":"","family":"Repnik","given":"K.","non-dropping-particle":"","parse-names":false,"suffix":""},{"dropping-particle":"","family":"Karimi","given":"L.","non-dropping-particle":"","parse-names":false,"suffix":""},{"dropping-particle":"","family":"Mitratza","given":"M.","non-dropping-particle":"","parse-names":false,"suffix":""},{"dropping-particle":"","family":"Farzan","given":"N.","non-dropping-particle":"","parse-names":false,"suffix":""},{"dropping-particle":"","family":"Nawijn","given":"M.C.","non-dropping-particle":"","parse-names":false,"suffix":""},{"dropping-particle":"","family":"Burchard","given":"E.G.","non-dropping-particle":"","parse-names":false,"suffix":""},{"dropping-particle":"","family":"Engelkes","given":"M.","non-dropping-particle":"","parse-names":false,"suffix":""},{"dropping-particle":"","family":"Verhamme","given":"K.M.","non-dropping-particle":"","parse-names":false,"suffix":""},{"dropping-particle":"","family":"Potočnik","given":"U.","non-dropping-particle":"","parse-names":false,"suffix":""},{"dropping-particle":"","family":"Pino‐Yanes","given":"M.","non-dropping-particle":"","parse-names":false,"suffix":""},{"dropping-particle":"","family":"Postma","given":"D.S.","non-dropping-particle":"","parse-names":false,"suffix":""},{"dropping-particle":"","family":"Maitland‐van der Zee","given":"A.","non-dropping-particle":"","parse-names":false,"suffix":""},{"dropping-particle":"","family":"Koppelman","given":"G.H.","non-dropping-particle":"","parse-names":false,"suffix":""}],"container-title":"Allergy","id":"ITEM-1","issued":{"date-parts":[["2019"]]},"title":"IL1RL1 gene variations are associated with asthma exacerbations in children and adolescents using inhaled corticosteroids","type":"article-journal","volume":"In press"},"uris":["http://www.mendeley.com/documents/?uuid=a409bfc6-ead4-3bfb-a68b-1181d7dc2752"]}],"mendeley":{"formattedCitation":"&lt;sup&gt;14&lt;/sup&gt;","plainTextFormattedCitation":"14","previouslyFormattedCitation":"&lt;sup&gt;14&lt;/sup&gt;"},"properties":{"noteIndex":0},"schema":"https://github.com/citation-style-language/schema/raw/master/csl-citation.json"}</w:instrText>
            </w:r>
            <w:r w:rsidR="00473EF2" w:rsidRPr="002E328B">
              <w:rPr>
                <w:rFonts w:ascii="Times New Roman" w:hAnsi="Times New Roman" w:cs="Times New Roman"/>
                <w:lang w:val="en-US"/>
              </w:rPr>
              <w:fldChar w:fldCharType="separate"/>
            </w:r>
            <w:r w:rsidR="00473EF2" w:rsidRPr="002E328B">
              <w:rPr>
                <w:rFonts w:ascii="Times New Roman" w:hAnsi="Times New Roman" w:cs="Times New Roman"/>
                <w:noProof/>
                <w:vertAlign w:val="superscript"/>
                <w:lang w:val="en-US"/>
              </w:rPr>
              <w:t>14</w:t>
            </w:r>
            <w:r w:rsidR="00473EF2" w:rsidRPr="002E328B">
              <w:rPr>
                <w:rFonts w:ascii="Times New Roman" w:hAnsi="Times New Roman" w:cs="Times New Roman"/>
                <w:lang w:val="en-US"/>
              </w:rPr>
              <w:fldChar w:fldCharType="end"/>
            </w:r>
            <w:r w:rsidR="00473EF2" w:rsidRPr="002E328B">
              <w:rPr>
                <w:rFonts w:ascii="Times New Roman" w:hAnsi="Times New Roman" w:cs="Times New Roman"/>
                <w:lang w:val="en-US"/>
              </w:rPr>
              <w:t xml:space="preserve"> </w:t>
            </w:r>
            <w:r w:rsidRPr="002E328B">
              <w:rPr>
                <w:rFonts w:ascii="Times New Roman" w:hAnsi="Times New Roman" w:cs="Times New Roman"/>
                <w:lang w:val="en-US"/>
              </w:rPr>
              <w:t>Self-reported non-Hispanic whites were included in the analyses.</w:t>
            </w:r>
            <w:r w:rsidR="00473EF2" w:rsidRPr="002E328B">
              <w:rPr>
                <w:rFonts w:ascii="Times New Roman" w:hAnsi="Times New Roman" w:cs="Times New Roman"/>
                <w:lang w:val="en-US"/>
              </w:rPr>
              <w:fldChar w:fldCharType="begin" w:fldLock="1"/>
            </w:r>
            <w:r w:rsidR="00473EF2" w:rsidRPr="002E328B">
              <w:rPr>
                <w:rFonts w:ascii="Times New Roman" w:hAnsi="Times New Roman" w:cs="Times New Roman"/>
                <w:lang w:val="en-US"/>
              </w:rPr>
              <w:instrText>ADDIN CSL_CITATION {"citationItems":[{"id":"ITEM-1","itemData":{"DOI":"10.1111/all.13499","ISSN":"13989995","abstract":"Cortical evoked potentials to auditory stimulation were recorded in six pairs of monozygotic twins and six pairs of unrelated subjects matched for age and sex while they performed a stimulus detection task. The cortical potentials were coherently averaged, and the peak latencies of the exogenous (P1, N1, and P2) and endogenous (N2 and P3) components of the average evoked potential (AEP) were investigated. It was hypothesized that latency of the exogenous components of the AEP would be similar in all matched pairs since the characteristics of these components depend primarily on the physical parameters of the stimulus. As endogenous components appear to be associated with a person's intentions, expectations, and decisions, we expected them to be more alike in twins than in unrelated individuals. Findings were in accord with the hypothesis. Latencies of the exogenous components were closely similar in all pairs of subjects. By contrast, latencies of the endogenous components were significantly (P less than or equal to 0.001) more alike in twins than in unrelated subjects.","author":[{"dropping-particle":"","family":"Farzan","given":"N.","non-dropping-particle":"","parse-names":false,"suffix":""},{"dropping-particle":"","family":"Vijverberg","given":"S. J.","non-dropping-particle":"","parse-names":false,"suffix":""},{"dropping-particle":"","family":"Hernandez-Pacheco","given":"N.","non-dropping-particle":"","parse-names":false,"suffix":""},{"dropping-particle":"","family":"Bel","given":"E. H.D.","non-dropping-particle":"","parse-names":false,"suffix":""},{"dropping-particle":"","family":"Berce","given":"V.","non-dropping-particle":"","parse-names":false,"suffix":""},{"dropping-particle":"","family":"Bønnelykke","given":"K.","non-dropping-particle":"","parse-names":false,"suffix":""},{"dropping-particle":"","family":"Bisgaard","given":"H.","non-dropping-particle":"","parse-names":false,"suffix":""},{"dropping-particle":"","family":"Burchard","given":"E. G.","non-dropping-particle":"","parse-names":false,"suffix":""},{"dropping-particle":"","family":"Canino","given":"G.","non-dropping-particle":"","parse-names":false,"suffix":""},{"dropping-particle":"","family":"Celedón","given":"J. C.","non-dropping-particle":"","parse-names":false,"suffix":""},{"dropping-particle":"","family":"Chew","given":"F. T.","non-dropping-particle":"","parse-names":false,"suffix":""},{"dropping-particle":"","family":"Chiang","given":"W. C.","non-dropping-particle":"","parse-names":false,"suffix":""},{"dropping-particle":"","family":"Cloutier","given":"M. M.","non-dropping-particle":"","parse-names":false,"suffix":""},{"dropping-particle":"","family":"Forno","given":"E.","non-dropping-particle":"","parse-names":false,"suffix":""},{"dropping-particle":"","family":"Francis","given":"B.","non-dropping-particle":"","parse-names":false,"suffix":""},{"dropping-particle":"","family":"Hawcutt","given":"D. B.","non-dropping-particle":"","parse-names":false,"suffix":""},{"dropping-particle":"","family":"Herrera-Luis","given":"E.","non-dropping-particle":"","parse-names":false,"suffix":""},{"dropping-particle":"","family":"Kabesch","given":"M.","non-dropping-particle":"","parse-names":false,"suffix":""},{"dropping-particle":"","family":"Karimi","given":"L.","non-dropping-particle":"","parse-names":false,"suffix":""},{"dropping-particle":"","family":"Melén","given":"E.","non-dropping-particle":"","parse-names":false,"suffix":""},{"dropping-particle":"","family":"Mukhopadhyay","given":"S.","non-dropping-particle":"","parse-names":false,"suffix":""},{"dropping-particle":"","family":"Merid","given":"S. K.","non-dropping-particle":"","parse-names":false,"suffix":""},{"dropping-particle":"","family":"Palmer","given":"C. N.","non-dropping-particle":"","parse-names":false,"suffix":""},{"dropping-particle":"","family":"Pino-Yanes","given":"M.","non-dropping-particle":"","parse-names":false,"suffix":""},{"dropping-particle":"","family":"Pirmohamed","given":"M.","non-dropping-particle":"","parse-names":false,"suffix":""},{"dropping-particle":"","family":"Potočnik","given":"U.","non-dropping-particle":"","parse-names":false,"suffix":""},{"dropping-particle":"","family":"Repnik","given":"K.","non-dropping-particle":"","parse-names":false,"suffix":""},{"dropping-particle":"","family":"Schieck","given":"M.","non-dropping-particle":"","parse-names":false,"suffix":""},{"dropping-particle":"","family":"Sevelsted","given":"A.","non-dropping-particle":"","parse-names":false,"suffix":""},{"dropping-particle":"","family":"Sio","given":"Y. Y.","non-dropping-particle":"","parse-names":false,"suffix":""},{"dropping-particle":"","family":"Smyth","given":"R. L.","non-dropping-particle":"","parse-names":false,"suffix":""},{"dropping-particle":"","family":"Soares","given":"P.","non-dropping-particle":"","parse-names":false,"suffix":""},{"dropping-particle":"","family":"Söderhäll","given":"C.","non-dropping-particle":"","parse-names":false,"suffix":""},{"dropping-particle":"","family":"Tantisira","given":"K. G.","non-dropping-particle":"","parse-names":false,"suffix":""},{"dropping-particle":"","family":"Tavendale","given":"R.","non-dropping-particle":"","parse-names":false,"suffix":""},{"dropping-particle":"","family":"Tse","given":"S. M.","non-dropping-particle":"","parse-names":false,"suffix":""},{"dropping-particle":"","family":"Turner","given":"S.","non-dropping-particle":"","parse-names":false,"suffix":""},{"dropping-particle":"","family":"Verhamme","given":"K. M.","non-dropping-particle":"","parse-names":false,"suffix":""},{"dropping-particle":"","family":"Maitland-van der Zee","given":"A. H.","non-dropping-particle":"","parse-names":false,"suffix":""}],"container-title":"Allergy: European Journal of Allergy and Clinical Immunology","id":"ITEM-1","issue":"10","issued":{"date-parts":[["2018"]]},"page":"2083-2088","publisher":"Blackwell Publishing Ltd","title":"17q21 variant increases the risk of exacerbations in asthmatic children despite inhaled corticosteroids use","type":"article","volume":"73"},"uris":["http://www.mendeley.com/documents/?uuid=ea6d402c-9eba-3f91-971e-cc71e1c6e5da"]}],"mendeley":{"formattedCitation":"&lt;sup&gt;11&lt;/sup&gt;","plainTextFormattedCitation":"11","previouslyFormattedCitation":"&lt;sup&gt;11&lt;/sup&gt;"},"properties":{"noteIndex":0},"schema":"https://github.com/citation-style-language/schema/raw/master/csl-citation.json"}</w:instrText>
            </w:r>
            <w:r w:rsidR="00473EF2" w:rsidRPr="002E328B">
              <w:rPr>
                <w:rFonts w:ascii="Times New Roman" w:hAnsi="Times New Roman" w:cs="Times New Roman"/>
                <w:lang w:val="en-US"/>
              </w:rPr>
              <w:fldChar w:fldCharType="separate"/>
            </w:r>
            <w:r w:rsidR="00473EF2" w:rsidRPr="002E328B">
              <w:rPr>
                <w:rFonts w:ascii="Times New Roman" w:hAnsi="Times New Roman" w:cs="Times New Roman"/>
                <w:noProof/>
                <w:vertAlign w:val="superscript"/>
                <w:lang w:val="en-US"/>
              </w:rPr>
              <w:t>11</w:t>
            </w:r>
            <w:r w:rsidR="00473EF2" w:rsidRPr="002E328B">
              <w:rPr>
                <w:rFonts w:ascii="Times New Roman" w:hAnsi="Times New Roman" w:cs="Times New Roman"/>
                <w:lang w:val="en-US"/>
              </w:rPr>
              <w:fldChar w:fldCharType="end"/>
            </w:r>
          </w:p>
        </w:tc>
      </w:tr>
      <w:tr w:rsidR="002E328B" w:rsidRPr="002E328B" w:rsidTr="005E43ED">
        <w:trPr>
          <w:trHeight w:val="900"/>
        </w:trPr>
        <w:tc>
          <w:tcPr>
            <w:tcW w:w="2580" w:type="dxa"/>
            <w:vMerge/>
            <w:hideMark/>
          </w:tcPr>
          <w:p w:rsidR="005E43ED" w:rsidRPr="002E328B" w:rsidRDefault="005E43ED" w:rsidP="005E43ED">
            <w:pPr>
              <w:jc w:val="both"/>
              <w:rPr>
                <w:rFonts w:ascii="Times New Roman" w:hAnsi="Times New Roman" w:cs="Times New Roman"/>
                <w:lang w:val="en-US"/>
              </w:rPr>
            </w:pPr>
          </w:p>
        </w:tc>
        <w:tc>
          <w:tcPr>
            <w:tcW w:w="1980" w:type="dxa"/>
            <w:tcBorders>
              <w:top w:val="single" w:sz="4" w:space="0" w:color="auto"/>
              <w:bottom w:val="single" w:sz="4" w:space="0" w:color="auto"/>
            </w:tcBorders>
            <w:noWrap/>
            <w:hideMark/>
          </w:tcPr>
          <w:p w:rsidR="005E43ED" w:rsidRPr="002E328B" w:rsidRDefault="005E43ED" w:rsidP="005E43ED">
            <w:pPr>
              <w:jc w:val="both"/>
              <w:rPr>
                <w:rFonts w:ascii="Times New Roman" w:hAnsi="Times New Roman" w:cs="Times New Roman"/>
                <w:lang w:val="en-US"/>
              </w:rPr>
            </w:pPr>
            <w:proofErr w:type="spellStart"/>
            <w:r w:rsidRPr="002E328B">
              <w:rPr>
                <w:rFonts w:ascii="Times New Roman" w:hAnsi="Times New Roman" w:cs="Times New Roman"/>
                <w:lang w:val="en-US"/>
              </w:rPr>
              <w:t>followMAGICS</w:t>
            </w:r>
            <w:proofErr w:type="spellEnd"/>
          </w:p>
        </w:tc>
        <w:tc>
          <w:tcPr>
            <w:tcW w:w="26860" w:type="dxa"/>
            <w:tcBorders>
              <w:top w:val="single" w:sz="4" w:space="0" w:color="auto"/>
              <w:bottom w:val="single" w:sz="4" w:space="0" w:color="auto"/>
            </w:tcBorders>
            <w:hideMark/>
          </w:tcPr>
          <w:p w:rsidR="005E43ED" w:rsidRPr="002E328B" w:rsidRDefault="005E43ED" w:rsidP="005E43ED">
            <w:pPr>
              <w:jc w:val="both"/>
              <w:rPr>
                <w:rFonts w:ascii="Times New Roman" w:hAnsi="Times New Roman" w:cs="Times New Roman"/>
                <w:lang w:val="en-US"/>
              </w:rPr>
            </w:pPr>
            <w:proofErr w:type="spellStart"/>
            <w:r w:rsidRPr="002E328B">
              <w:rPr>
                <w:rFonts w:ascii="Times New Roman" w:hAnsi="Times New Roman" w:cs="Times New Roman"/>
                <w:lang w:val="en-US"/>
              </w:rPr>
              <w:t>FollowMAGICS</w:t>
            </w:r>
            <w:proofErr w:type="spellEnd"/>
            <w:r w:rsidRPr="002E328B">
              <w:rPr>
                <w:rFonts w:ascii="Times New Roman" w:hAnsi="Times New Roman" w:cs="Times New Roman"/>
                <w:lang w:val="en-US"/>
              </w:rPr>
              <w:t xml:space="preserve"> is the follow-up phase of the observational Multicenter Asthma Genetics in Childhood Study (MAGICS). All children were initially recruited at secondary and tertiary centers from Germany and Austria after physician’s diagnosis of asthma. During the follow-up phase of the same children and young adults (</w:t>
            </w:r>
            <w:proofErr w:type="spellStart"/>
            <w:r w:rsidRPr="002E328B">
              <w:rPr>
                <w:rFonts w:ascii="Times New Roman" w:hAnsi="Times New Roman" w:cs="Times New Roman"/>
                <w:lang w:val="en-US"/>
              </w:rPr>
              <w:t>followMAGICS</w:t>
            </w:r>
            <w:proofErr w:type="spellEnd"/>
            <w:r w:rsidRPr="002E328B">
              <w:rPr>
                <w:rFonts w:ascii="Times New Roman" w:hAnsi="Times New Roman" w:cs="Times New Roman"/>
                <w:lang w:val="en-US"/>
              </w:rPr>
              <w:t>), now aged 7 to 25 years, persistence of asthma symptoms was queried using a patient questionnaire. The patients were self-reported non-Hispanic whites and their ethnicity was further validated through principal component analysis using genome-wide genotyping data.</w:t>
            </w:r>
            <w:r w:rsidR="00473EF2" w:rsidRPr="002E328B">
              <w:rPr>
                <w:rFonts w:ascii="Times New Roman" w:hAnsi="Times New Roman" w:cs="Times New Roman"/>
                <w:lang w:val="en-US"/>
              </w:rPr>
              <w:fldChar w:fldCharType="begin" w:fldLock="1"/>
            </w:r>
            <w:r w:rsidR="00473EF2" w:rsidRPr="002E328B">
              <w:rPr>
                <w:rFonts w:ascii="Times New Roman" w:hAnsi="Times New Roman" w:cs="Times New Roman"/>
                <w:lang w:val="en-US"/>
              </w:rPr>
              <w:instrText>ADDIN CSL_CITATION {"citationItems":[{"id":"ITEM-1","itemData":{"DOI":"10.1111/all.13499","ISSN":"13989995","abstract":"Cortical evoked potentials to auditory stimulation were recorded in six pairs of monozygotic twins and six pairs of unrelated subjects matched for age and sex while they performed a stimulus detection task. The cortical potentials were coherently averaged, and the peak latencies of the exogenous (P1, N1, and P2) and endogenous (N2 and P3) components of the average evoked potential (AEP) were investigated. It was hypothesized that latency of the exogenous components of the AEP would be similar in all matched pairs since the characteristics of these components depend primarily on the physical parameters of the stimulus. As endogenous components appear to be associated with a person's intentions, expectations, and decisions, we expected them to be more alike in twins than in unrelated individuals. Findings were in accord with the hypothesis. Latencies of the exogenous components were closely similar in all pairs of subjects. By contrast, latencies of the endogenous components were significantly (P less than or equal to 0.001) more alike in twins than in unrelated subjects.","author":[{"dropping-particle":"","family":"Farzan","given":"N.","non-dropping-particle":"","parse-names":false,"suffix":""},{"dropping-particle":"","family":"Vijverberg","given":"S. J.","non-dropping-particle":"","parse-names":false,"suffix":""},{"dropping-particle":"","family":"Hernandez-Pacheco","given":"N.","non-dropping-particle":"","parse-names":false,"suffix":""},{"dropping-particle":"","family":"Bel","given":"E. H.D.","non-dropping-particle":"","parse-names":false,"suffix":""},{"dropping-particle":"","family":"Berce","given":"V.","non-dropping-particle":"","parse-names":false,"suffix":""},{"dropping-particle":"","family":"Bønnelykke","given":"K.","non-dropping-particle":"","parse-names":false,"suffix":""},{"dropping-particle":"","family":"Bisgaard","given":"H.","non-dropping-particle":"","parse-names":false,"suffix":""},{"dropping-particle":"","family":"Burchard","given":"E. G.","non-dropping-particle":"","parse-names":false,"suffix":""},{"dropping-particle":"","family":"Canino","given":"G.","non-dropping-particle":"","parse-names":false,"suffix":""},{"dropping-particle":"","family":"Celedón","given":"J. C.","non-dropping-particle":"","parse-names":false,"suffix":""},{"dropping-particle":"","family":"Chew","given":"F. T.","non-dropping-particle":"","parse-names":false,"suffix":""},{"dropping-particle":"","family":"Chiang","given":"W. C.","non-dropping-particle":"","parse-names":false,"suffix":""},{"dropping-particle":"","family":"Cloutier","given":"M. M.","non-dropping-particle":"","parse-names":false,"suffix":""},{"dropping-particle":"","family":"Forno","given":"E.","non-dropping-particle":"","parse-names":false,"suffix":""},{"dropping-particle":"","family":"Francis","given":"B.","non-dropping-particle":"","parse-names":false,"suffix":""},{"dropping-particle":"","family":"Hawcutt","given":"D. B.","non-dropping-particle":"","parse-names":false,"suffix":""},{"dropping-particle":"","family":"Herrera-Luis","given":"E.","non-dropping-particle":"","parse-names":false,"suffix":""},{"dropping-particle":"","family":"Kabesch","given":"M.","non-dropping-particle":"","parse-names":false,"suffix":""},{"dropping-particle":"","family":"Karimi","given":"L.","non-dropping-particle":"","parse-names":false,"suffix":""},{"dropping-particle":"","family":"Melén","given":"E.","non-dropping-particle":"","parse-names":false,"suffix":""},{"dropping-particle":"","family":"Mukhopadhyay","given":"S.","non-dropping-particle":"","parse-names":false,"suffix":""},{"dropping-particle":"","family":"Merid","given":"S. K.","non-dropping-particle":"","parse-names":false,"suffix":""},{"dropping-particle":"","family":"Palmer","given":"C. N.","non-dropping-particle":"","parse-names":false,"suffix":""},{"dropping-particle":"","family":"Pino-Yanes","given":"M.","non-dropping-particle":"","parse-names":false,"suffix":""},{"dropping-particle":"","family":"Pirmohamed","given":"M.","non-dropping-particle":"","parse-names":false,"suffix":""},{"dropping-particle":"","family":"Potočnik","given":"U.","non-dropping-particle":"","parse-names":false,"suffix":""},{"dropping-particle":"","family":"Repnik","given":"K.","non-dropping-particle":"","parse-names":false,"suffix":""},{"dropping-particle":"","family":"Schieck","given":"M.","non-dropping-particle":"","parse-names":false,"suffix":""},{"dropping-particle":"","family":"Sevelsted","given":"A.","non-dropping-particle":"","parse-names":false,"suffix":""},{"dropping-particle":"","family":"Sio","given":"Y. Y.","non-dropping-particle":"","parse-names":false,"suffix":""},{"dropping-particle":"","family":"Smyth","given":"R. L.","non-dropping-particle":"","parse-names":false,"suffix":""},{"dropping-particle":"","family":"Soares","given":"P.","non-dropping-particle":"","parse-names":false,"suffix":""},{"dropping-particle":"","family":"Söderhäll","given":"C.","non-dropping-particle":"","parse-names":false,"suffix":""},{"dropping-particle":"","family":"Tantisira","given":"K. G.","non-dropping-particle":"","parse-names":false,"suffix":""},{"dropping-particle":"","family":"Tavendale","given":"R.","non-dropping-particle":"","parse-names":false,"suffix":""},{"dropping-particle":"","family":"Tse","given":"S. M.","non-dropping-particle":"","parse-names":false,"suffix":""},{"dropping-particle":"","family":"Turner","given":"S.","non-dropping-particle":"","parse-names":false,"suffix":""},{"dropping-particle":"","family":"Verhamme","given":"K. M.","non-dropping-particle":"","parse-names":false,"suffix":""},{"dropping-particle":"","family":"Maitland-van der Zee","given":"A. H.","non-dropping-particle":"","parse-names":false,"suffix":""}],"container-title":"Allergy: European Journal of Allergy and Clinical Immunology","id":"ITEM-1","issue":"10","issued":{"date-parts":[["2018"]]},"page":"2083-2088","publisher":"Blackwell Publishing Ltd","title":"17q21 variant increases the risk of exacerbations in asthmatic children despite inhaled corticosteroids use","type":"article","volume":"73"},"uris":["http://www.mendeley.com/documents/?uuid=ea6d402c-9eba-3f91-971e-cc71e1c6e5da"]}],"mendeley":{"formattedCitation":"&lt;sup&gt;11&lt;/sup&gt;","plainTextFormattedCitation":"11","previouslyFormattedCitation":"&lt;sup&gt;11&lt;/sup&gt;"},"properties":{"noteIndex":0},"schema":"https://github.com/citation-style-language/schema/raw/master/csl-citation.json"}</w:instrText>
            </w:r>
            <w:r w:rsidR="00473EF2" w:rsidRPr="002E328B">
              <w:rPr>
                <w:rFonts w:ascii="Times New Roman" w:hAnsi="Times New Roman" w:cs="Times New Roman"/>
                <w:lang w:val="en-US"/>
              </w:rPr>
              <w:fldChar w:fldCharType="separate"/>
            </w:r>
            <w:r w:rsidR="00473EF2" w:rsidRPr="002E328B">
              <w:rPr>
                <w:rFonts w:ascii="Times New Roman" w:hAnsi="Times New Roman" w:cs="Times New Roman"/>
                <w:noProof/>
                <w:vertAlign w:val="superscript"/>
                <w:lang w:val="en-US"/>
              </w:rPr>
              <w:t>11</w:t>
            </w:r>
            <w:r w:rsidR="00473EF2" w:rsidRPr="002E328B">
              <w:rPr>
                <w:rFonts w:ascii="Times New Roman" w:hAnsi="Times New Roman" w:cs="Times New Roman"/>
                <w:lang w:val="en-US"/>
              </w:rPr>
              <w:fldChar w:fldCharType="end"/>
            </w:r>
            <w:r w:rsidRPr="002E328B">
              <w:rPr>
                <w:rFonts w:ascii="Times New Roman" w:hAnsi="Times New Roman" w:cs="Times New Roman"/>
                <w:lang w:val="en-US"/>
              </w:rPr>
              <w:t xml:space="preserve"> </w:t>
            </w:r>
          </w:p>
        </w:tc>
      </w:tr>
      <w:tr w:rsidR="002E328B" w:rsidRPr="002E328B" w:rsidTr="005E43ED">
        <w:trPr>
          <w:trHeight w:val="300"/>
        </w:trPr>
        <w:tc>
          <w:tcPr>
            <w:tcW w:w="2580" w:type="dxa"/>
            <w:vMerge/>
            <w:hideMark/>
          </w:tcPr>
          <w:p w:rsidR="005E43ED" w:rsidRPr="002E328B" w:rsidRDefault="005E43ED" w:rsidP="005E43ED">
            <w:pPr>
              <w:jc w:val="both"/>
              <w:rPr>
                <w:rFonts w:ascii="Times New Roman" w:hAnsi="Times New Roman" w:cs="Times New Roman"/>
                <w:lang w:val="en-US"/>
              </w:rPr>
            </w:pPr>
          </w:p>
        </w:tc>
        <w:tc>
          <w:tcPr>
            <w:tcW w:w="1980" w:type="dxa"/>
            <w:tcBorders>
              <w:top w:val="single" w:sz="4" w:space="0" w:color="auto"/>
              <w:bottom w:val="single" w:sz="4" w:space="0" w:color="auto"/>
            </w:tcBorders>
            <w:noWrap/>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GALA II</w:t>
            </w:r>
          </w:p>
        </w:tc>
        <w:tc>
          <w:tcPr>
            <w:tcW w:w="26860" w:type="dxa"/>
            <w:tcBorders>
              <w:top w:val="single" w:sz="4" w:space="0" w:color="auto"/>
              <w:bottom w:val="single" w:sz="4" w:space="0" w:color="auto"/>
            </w:tcBorders>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 xml:space="preserve">GALA II general eligibility </w:t>
            </w:r>
            <w:r w:rsidR="005F4BF7" w:rsidRPr="002E328B">
              <w:rPr>
                <w:rFonts w:ascii="Times New Roman" w:hAnsi="Times New Roman" w:cs="Times New Roman"/>
                <w:lang w:val="en-US"/>
              </w:rPr>
              <w:t>criteria are</w:t>
            </w:r>
            <w:r w:rsidRPr="002E328B">
              <w:rPr>
                <w:rFonts w:ascii="Times New Roman" w:hAnsi="Times New Roman" w:cs="Times New Roman"/>
                <w:lang w:val="en-US"/>
              </w:rPr>
              <w:t xml:space="preserve"> described above.</w:t>
            </w:r>
          </w:p>
        </w:tc>
      </w:tr>
      <w:tr w:rsidR="002E328B" w:rsidRPr="002E328B" w:rsidTr="005E43ED">
        <w:trPr>
          <w:trHeight w:val="600"/>
        </w:trPr>
        <w:tc>
          <w:tcPr>
            <w:tcW w:w="2580" w:type="dxa"/>
            <w:vMerge/>
            <w:hideMark/>
          </w:tcPr>
          <w:p w:rsidR="005E43ED" w:rsidRPr="002E328B" w:rsidRDefault="005E43ED" w:rsidP="005E43ED">
            <w:pPr>
              <w:jc w:val="both"/>
              <w:rPr>
                <w:rFonts w:ascii="Times New Roman" w:hAnsi="Times New Roman" w:cs="Times New Roman"/>
                <w:lang w:val="en-US"/>
              </w:rPr>
            </w:pPr>
          </w:p>
        </w:tc>
        <w:tc>
          <w:tcPr>
            <w:tcW w:w="1980" w:type="dxa"/>
            <w:tcBorders>
              <w:top w:val="single" w:sz="4" w:space="0" w:color="auto"/>
            </w:tcBorders>
            <w:noWrap/>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HPR</w:t>
            </w:r>
          </w:p>
        </w:tc>
        <w:tc>
          <w:tcPr>
            <w:tcW w:w="26860" w:type="dxa"/>
            <w:tcBorders>
              <w:top w:val="single" w:sz="4" w:space="0" w:color="auto"/>
            </w:tcBorders>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The Study of asthma in Puerto Rican children (HPR) (the United States, age: 6-17 years), is a case-control study including patients from tertiary care. Asthma was defined based on physician diagnosis and symptoms or medication use in the past 12 months. All participants had to have four Puerto Rican grandparents.</w:t>
            </w:r>
            <w:r w:rsidR="00473EF2" w:rsidRPr="002E328B">
              <w:rPr>
                <w:rFonts w:ascii="Times New Roman" w:hAnsi="Times New Roman" w:cs="Times New Roman"/>
                <w:lang w:val="en-US"/>
              </w:rPr>
              <w:fldChar w:fldCharType="begin" w:fldLock="1"/>
            </w:r>
            <w:r w:rsidR="00473EF2" w:rsidRPr="002E328B">
              <w:rPr>
                <w:rFonts w:ascii="Times New Roman" w:hAnsi="Times New Roman" w:cs="Times New Roman"/>
                <w:lang w:val="en-US"/>
              </w:rPr>
              <w:instrText>ADDIN CSL_CITATION {"citationItems":[{"id":"ITEM-1","itemData":{"DOI":"10.1111/all.13499","ISSN":"13989995","abstract":"Cortical evoked potentials to auditory stimulation were recorded in six pairs of monozygotic twins and six pairs of unrelated subjects matched for age and sex while they performed a stimulus detection task. The cortical potentials were coherently averaged, and the peak latencies of the exogenous (P1, N1, and P2) and endogenous (N2 and P3) components of the average evoked potential (AEP) were investigated. It was hypothesized that latency of the exogenous components of the AEP would be similar in all matched pairs since the characteristics of these components depend primarily on the physical parameters of the stimulus. As endogenous components appear to be associated with a person's intentions, expectations, and decisions, we expected them to be more alike in twins than in unrelated individuals. Findings were in accord with the hypothesis. Latencies of the exogenous components were closely similar in all pairs of subjects. By contrast, latencies of the endogenous components were significantly (P less than or equal to 0.001) more alike in twins than in unrelated subjects.","author":[{"dropping-particle":"","family":"Farzan","given":"N.","non-dropping-particle":"","parse-names":false,"suffix":""},{"dropping-particle":"","family":"Vijverberg","given":"S. J.","non-dropping-particle":"","parse-names":false,"suffix":""},{"dropping-particle":"","family":"Hernandez-Pacheco","given":"N.","non-dropping-particle":"","parse-names":false,"suffix":""},{"dropping-particle":"","family":"Bel","given":"E. H.D.","non-dropping-particle":"","parse-names":false,"suffix":""},{"dropping-particle":"","family":"Berce","given":"V.","non-dropping-particle":"","parse-names":false,"suffix":""},{"dropping-particle":"","family":"Bønnelykke","given":"K.","non-dropping-particle":"","parse-names":false,"suffix":""},{"dropping-particle":"","family":"Bisgaard","given":"H.","non-dropping-particle":"","parse-names":false,"suffix":""},{"dropping-particle":"","family":"Burchard","given":"E. G.","non-dropping-particle":"","parse-names":false,"suffix":""},{"dropping-particle":"","family":"Canino","given":"G.","non-dropping-particle":"","parse-names":false,"suffix":""},{"dropping-particle":"","family":"Celedón","given":"J. C.","non-dropping-particle":"","parse-names":false,"suffix":""},{"dropping-particle":"","family":"Chew","given":"F. T.","non-dropping-particle":"","parse-names":false,"suffix":""},{"dropping-particle":"","family":"Chiang","given":"W. C.","non-dropping-particle":"","parse-names":false,"suffix":""},{"dropping-particle":"","family":"Cloutier","given":"M. M.","non-dropping-particle":"","parse-names":false,"suffix":""},{"dropping-particle":"","family":"Forno","given":"E.","non-dropping-particle":"","parse-names":false,"suffix":""},{"dropping-particle":"","family":"Francis","given":"B.","non-dropping-particle":"","parse-names":false,"suffix":""},{"dropping-particle":"","family":"Hawcutt","given":"D. B.","non-dropping-particle":"","parse-names":false,"suffix":""},{"dropping-particle":"","family":"Herrera-Luis","given":"E.","non-dropping-particle":"","parse-names":false,"suffix":""},{"dropping-particle":"","family":"Kabesch","given":"M.","non-dropping-particle":"","parse-names":false,"suffix":""},{"dropping-particle":"","family":"Karimi","given":"L.","non-dropping-particle":"","parse-names":false,"suffix":""},{"dropping-particle":"","family":"Melén","given":"E.","non-dropping-particle":"","parse-names":false,"suffix":""},{"dropping-particle":"","family":"Mukhopadhyay","given":"S.","non-dropping-particle":"","parse-names":false,"suffix":""},{"dropping-particle":"","family":"Merid","given":"S. K.","non-dropping-particle":"","parse-names":false,"suffix":""},{"dropping-particle":"","family":"Palmer","given":"C. N.","non-dropping-particle":"","parse-names":false,"suffix":""},{"dropping-particle":"","family":"Pino-Yanes","given":"M.","non-dropping-particle":"","parse-names":false,"suffix":""},{"dropping-particle":"","family":"Pirmohamed","given":"M.","non-dropping-particle":"","parse-names":false,"suffix":""},{"dropping-particle":"","family":"Potočnik","given":"U.","non-dropping-particle":"","parse-names":false,"suffix":""},{"dropping-particle":"","family":"Repnik","given":"K.","non-dropping-particle":"","parse-names":false,"suffix":""},{"dropping-particle":"","family":"Schieck","given":"M.","non-dropping-particle":"","parse-names":false,"suffix":""},{"dropping-particle":"","family":"Sevelsted","given":"A.","non-dropping-particle":"","parse-names":false,"suffix":""},{"dropping-particle":"","family":"Sio","given":"Y. Y.","non-dropping-particle":"","parse-names":false,"suffix":""},{"dropping-particle":"","family":"Smyth","given":"R. L.","non-dropping-particle":"","parse-names":false,"suffix":""},{"dropping-particle":"","family":"Soares","given":"P.","non-dropping-particle":"","parse-names":false,"suffix":""},{"dropping-particle":"","family":"Söderhäll","given":"C.","non-dropping-particle":"","parse-names":false,"suffix":""},{"dropping-particle":"","family":"Tantisira","given":"K. G.","non-dropping-particle":"","parse-names":false,"suffix":""},{"dropping-particle":"","family":"Tavendale","given":"R.","non-dropping-particle":"","parse-names":false,"suffix":""},{"dropping-particle":"","family":"Tse","given":"S. M.","non-dropping-particle":"","parse-names":false,"suffix":""},{"dropping-particle":"","family":"Turner","given":"S.","non-dropping-particle":"","parse-names":false,"suffix":""},{"dropping-particle":"","family":"Verhamme","given":"K. M.","non-dropping-particle":"","parse-names":false,"suffix":""},{"dropping-particle":"","family":"Maitland-van der Zee","given":"A. H.","non-dropping-particle":"","parse-names":false,"suffix":""}],"container-title":"Allergy: European Journal of Allergy and Clinical Immunology","id":"ITEM-1","issue":"10","issued":{"date-parts":[["2018"]]},"page":"2083-2088","publisher":"Blackwell Publishing Ltd","title":"17q21 variant increases the risk of exacerbations in asthmatic children despite inhaled corticosteroids use","type":"article","volume":"73"},"uris":["http://www.mendeley.com/documents/?uuid=ea6d402c-9eba-3f91-971e-cc71e1c6e5da"]}],"mendeley":{"formattedCitation":"&lt;sup&gt;11&lt;/sup&gt;","plainTextFormattedCitation":"11","previouslyFormattedCitation":"&lt;sup&gt;11&lt;/sup&gt;"},"properties":{"noteIndex":0},"schema":"https://github.com/citation-style-language/schema/raw/master/csl-citation.json"}</w:instrText>
            </w:r>
            <w:r w:rsidR="00473EF2" w:rsidRPr="002E328B">
              <w:rPr>
                <w:rFonts w:ascii="Times New Roman" w:hAnsi="Times New Roman" w:cs="Times New Roman"/>
                <w:lang w:val="en-US"/>
              </w:rPr>
              <w:fldChar w:fldCharType="separate"/>
            </w:r>
            <w:r w:rsidR="00473EF2" w:rsidRPr="002E328B">
              <w:rPr>
                <w:rFonts w:ascii="Times New Roman" w:hAnsi="Times New Roman" w:cs="Times New Roman"/>
                <w:noProof/>
                <w:vertAlign w:val="superscript"/>
                <w:lang w:val="en-US"/>
              </w:rPr>
              <w:t>11</w:t>
            </w:r>
            <w:r w:rsidR="00473EF2" w:rsidRPr="002E328B">
              <w:rPr>
                <w:rFonts w:ascii="Times New Roman" w:hAnsi="Times New Roman" w:cs="Times New Roman"/>
                <w:lang w:val="en-US"/>
              </w:rPr>
              <w:fldChar w:fldCharType="end"/>
            </w:r>
          </w:p>
        </w:tc>
      </w:tr>
      <w:tr w:rsidR="002E328B" w:rsidRPr="002E328B" w:rsidTr="005E43ED">
        <w:trPr>
          <w:trHeight w:val="900"/>
        </w:trPr>
        <w:tc>
          <w:tcPr>
            <w:tcW w:w="2580" w:type="dxa"/>
            <w:vMerge/>
            <w:hideMark/>
          </w:tcPr>
          <w:p w:rsidR="005E43ED" w:rsidRPr="002E328B" w:rsidRDefault="005E43ED" w:rsidP="005E43ED">
            <w:pPr>
              <w:jc w:val="both"/>
              <w:rPr>
                <w:rFonts w:ascii="Times New Roman" w:hAnsi="Times New Roman" w:cs="Times New Roman"/>
                <w:lang w:val="en-US"/>
              </w:rPr>
            </w:pPr>
          </w:p>
        </w:tc>
        <w:tc>
          <w:tcPr>
            <w:tcW w:w="1980" w:type="dxa"/>
            <w:tcBorders>
              <w:top w:val="single" w:sz="4" w:space="0" w:color="auto"/>
              <w:bottom w:val="single" w:sz="4" w:space="0" w:color="auto"/>
            </w:tcBorders>
            <w:noWrap/>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PACMAN</w:t>
            </w:r>
          </w:p>
        </w:tc>
        <w:tc>
          <w:tcPr>
            <w:tcW w:w="26860" w:type="dxa"/>
            <w:tcBorders>
              <w:top w:val="single" w:sz="4" w:space="0" w:color="auto"/>
              <w:bottom w:val="single" w:sz="4" w:space="0" w:color="auto"/>
            </w:tcBorders>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 xml:space="preserve">Pharmacies </w:t>
            </w:r>
            <w:r w:rsidR="006751D7" w:rsidRPr="002E328B">
              <w:rPr>
                <w:rFonts w:ascii="Times New Roman" w:hAnsi="Times New Roman" w:cs="Times New Roman"/>
                <w:lang w:val="en-US"/>
              </w:rPr>
              <w:t>w</w:t>
            </w:r>
            <w:r w:rsidRPr="002E328B">
              <w:rPr>
                <w:rFonts w:ascii="Times New Roman" w:hAnsi="Times New Roman" w:cs="Times New Roman"/>
                <w:lang w:val="en-US"/>
              </w:rPr>
              <w:t xml:space="preserve">ill be selected from the Utrecht Pharmacy Panel for Education and Research (UPPER). UPPER is an electronic network of pharmacists (&gt;1400) who are interested in cooperating in epidemiologic or pharmaceutical research. UPPER also coordinates internships for pharmacy education. Children will be selected from pharmacies in different regions (urban, rural, city center) in The Netherlands according </w:t>
            </w:r>
            <w:r w:rsidR="005F4BF7" w:rsidRPr="002E328B">
              <w:rPr>
                <w:rFonts w:ascii="Times New Roman" w:hAnsi="Times New Roman" w:cs="Times New Roman"/>
                <w:lang w:val="en-US"/>
              </w:rPr>
              <w:t xml:space="preserve">to </w:t>
            </w:r>
            <w:r w:rsidRPr="002E328B">
              <w:rPr>
                <w:rFonts w:ascii="Times New Roman" w:hAnsi="Times New Roman" w:cs="Times New Roman"/>
                <w:lang w:val="en-US"/>
              </w:rPr>
              <w:t>the following inclusion criteria: aged 4-12 years; at least 2 years of medication history available from the pharmacy information system; at least 3 prescriptions for any asthma drug (ATC code R03) within the last 2 years and at least 1 prescription in the last 6 months</w:t>
            </w:r>
            <w:r w:rsidR="00473EF2" w:rsidRPr="002E328B">
              <w:rPr>
                <w:rFonts w:ascii="Times New Roman" w:hAnsi="Times New Roman" w:cs="Times New Roman"/>
                <w:lang w:val="en-US"/>
              </w:rPr>
              <w:t>.</w:t>
            </w:r>
            <w:r w:rsidR="00473EF2" w:rsidRPr="002E328B">
              <w:rPr>
                <w:rFonts w:ascii="Times New Roman" w:hAnsi="Times New Roman" w:cs="Times New Roman"/>
                <w:lang w:val="en-US"/>
              </w:rPr>
              <w:fldChar w:fldCharType="begin" w:fldLock="1"/>
            </w:r>
            <w:r w:rsidR="00473EF2" w:rsidRPr="002E328B">
              <w:rPr>
                <w:rFonts w:ascii="Times New Roman" w:hAnsi="Times New Roman" w:cs="Times New Roman"/>
                <w:lang w:val="en-US"/>
              </w:rPr>
              <w:instrText>ADDIN CSL_CITATION {"citationItems":[{"id":"ITEM-1","itemData":{"DOI":"10.2217/pgs.09.79","ISSN":"14622416","abstract":"Aims: To investigate the effects of genetic variation on treatment response to asthma medication in children and to identify (profiles of) SNPs that characterize response phenotypes. Material &amp; methods: The Pharmacogenetics of Asthma medication in Children: Medication with Anti-inflammatory effects (PACMAN) study was initiated in April 2009 as an observational retrospective pharmacy-based study, including at least 1000 children with asthma medication (aged 4-12 years). Data on respiratory symptoms and medication use behavior will be collected using a questionnaire; complete medication histories will be extracted from the pharmacy information system; additional health information will be requested from the general practitioner; quality of inhalation technique and lung function measurements will be performed and saliva samples for DNA extraction and genotyping will be collected. Two groups of patients will be defined based on questionnaire data and lung function measurements: responders and nonresponders to anti-inflammatory asthma treatment. These two groups will be compared with respect to genetic variation. Corrections will be made for potential confounding factors. Results: The main study end point is treatment response, including asthma control, medication use and exhaled nitric oxide as a measure of airway inflammation. Whilst our focus is on genetic factors, this study allows us to also investigate other treatment response determinants, such as inhalation technique and therapy adherence. Conclusion: Results from the PACMAN study could eventually lead to a more individualized therapy approach. PACMAN will focus on pharmacogenetics of asthma medication in children, while knowledge will be gained of relevant interest to the treatment of the asthma population at large. © 2009 Future Medicine Ltd.","author":[{"dropping-particle":"","family":"Koster","given":"Ellen S.","non-dropping-particle":"","parse-names":false,"suffix":""},{"dropping-particle":"","family":"Raaijmakers","given":"Jan A.M.","non-dropping-particle":"","parse-names":false,"suffix":""},{"dropping-particle":"","family":"Koppelman","given":"Gerard H.","non-dropping-particle":"","parse-names":false,"suffix":""},{"dropping-particle":"","family":"Postma","given":"Dirkje S.","non-dropping-particle":"","parse-names":false,"suffix":""},{"dropping-particle":"","family":"Ent","given":"Cornelis K.","non-dropping-particle":"Van Der","parse-names":false,"suffix":""},{"dropping-particle":"","family":"Koenderman","given":"Leo","non-dropping-particle":"","parse-names":false,"suffix":""},{"dropping-particle":"","family":"Bracke","given":"Madelon","non-dropping-particle":"","parse-names":false,"suffix":""},{"dropping-particle":"","family":"Maitland-Van Der Zee","given":"Anke Hilse","non-dropping-particle":"","parse-names":false,"suffix":""}],"container-title":"Pharmacogenomics","id":"ITEM-1","issue":"8","issued":{"date-parts":[["2009","8"]]},"page":"1351-1361","title":"Pharmacogenetics of anti-inflammatory treatment in children with asthma: Rationale and design of the PACMAN cohort","type":"article-journal","volume":"10"},"uris":["http://www.mendeley.com/documents/?uuid=909b3eb8-6f5c-3625-998e-1d03dbe81985"]}],"mendeley":{"formattedCitation":"&lt;sup&gt;15&lt;/sup&gt;","plainTextFormattedCitation":"15","previouslyFormattedCitation":"&lt;sup&gt;15&lt;/sup&gt;"},"properties":{"noteIndex":0},"schema":"https://github.com/citation-style-language/schema/raw/master/csl-citation.json"}</w:instrText>
            </w:r>
            <w:r w:rsidR="00473EF2" w:rsidRPr="002E328B">
              <w:rPr>
                <w:rFonts w:ascii="Times New Roman" w:hAnsi="Times New Roman" w:cs="Times New Roman"/>
                <w:lang w:val="en-US"/>
              </w:rPr>
              <w:fldChar w:fldCharType="separate"/>
            </w:r>
            <w:r w:rsidR="00473EF2" w:rsidRPr="002E328B">
              <w:rPr>
                <w:rFonts w:ascii="Times New Roman" w:hAnsi="Times New Roman" w:cs="Times New Roman"/>
                <w:noProof/>
                <w:vertAlign w:val="superscript"/>
                <w:lang w:val="en-US"/>
              </w:rPr>
              <w:t>15</w:t>
            </w:r>
            <w:r w:rsidR="00473EF2" w:rsidRPr="002E328B">
              <w:rPr>
                <w:rFonts w:ascii="Times New Roman" w:hAnsi="Times New Roman" w:cs="Times New Roman"/>
                <w:lang w:val="en-US"/>
              </w:rPr>
              <w:fldChar w:fldCharType="end"/>
            </w:r>
            <w:r w:rsidRPr="002E328B">
              <w:rPr>
                <w:rFonts w:ascii="Times New Roman" w:hAnsi="Times New Roman" w:cs="Times New Roman"/>
                <w:lang w:val="en-US"/>
              </w:rPr>
              <w:t xml:space="preserve"> In this study, non-Hispanic white patients were included in the analyses.</w:t>
            </w:r>
            <w:r w:rsidR="00473EF2" w:rsidRPr="002E328B">
              <w:rPr>
                <w:rFonts w:ascii="Times New Roman" w:hAnsi="Times New Roman" w:cs="Times New Roman"/>
                <w:lang w:val="en-US"/>
              </w:rPr>
              <w:fldChar w:fldCharType="begin" w:fldLock="1"/>
            </w:r>
            <w:r w:rsidR="00473EF2" w:rsidRPr="002E328B">
              <w:rPr>
                <w:rFonts w:ascii="Times New Roman" w:hAnsi="Times New Roman" w:cs="Times New Roman"/>
                <w:lang w:val="en-US"/>
              </w:rPr>
              <w:instrText>ADDIN CSL_CITATION {"citationItems":[{"id":"ITEM-1","itemData":{"DOI":"10.1111/all.13499","ISSN":"13989995","abstract":"Cortical evoked potentials to auditory stimulation were recorded in six pairs of monozygotic twins and six pairs of unrelated subjects matched for age and sex while they performed a stimulus detection task. The cortical potentials were coherently averaged, and the peak latencies of the exogenous (P1, N1, and P2) and endogenous (N2 and P3) components of the average evoked potential (AEP) were investigated. It was hypothesized that latency of the exogenous components of the AEP would be similar in all matched pairs since the characteristics of these components depend primarily on the physical parameters of the stimulus. As endogenous components appear to be associated with a person's intentions, expectations, and decisions, we expected them to be more alike in twins than in unrelated individuals. Findings were in accord with the hypothesis. Latencies of the exogenous components were closely similar in all pairs of subjects. By contrast, latencies of the endogenous components were significantly (P less than or equal to 0.001) more alike in twins than in unrelated subjects.","author":[{"dropping-particle":"","family":"Farzan","given":"N.","non-dropping-particle":"","parse-names":false,"suffix":""},{"dropping-particle":"","family":"Vijverberg","given":"S. J.","non-dropping-particle":"","parse-names":false,"suffix":""},{"dropping-particle":"","family":"Hernandez-Pacheco","given":"N.","non-dropping-particle":"","parse-names":false,"suffix":""},{"dropping-particle":"","family":"Bel","given":"E. H.D.","non-dropping-particle":"","parse-names":false,"suffix":""},{"dropping-particle":"","family":"Berce","given":"V.","non-dropping-particle":"","parse-names":false,"suffix":""},{"dropping-particle":"","family":"Bønnelykke","given":"K.","non-dropping-particle":"","parse-names":false,"suffix":""},{"dropping-particle":"","family":"Bisgaard","given":"H.","non-dropping-particle":"","parse-names":false,"suffix":""},{"dropping-particle":"","family":"Burchard","given":"E. G.","non-dropping-particle":"","parse-names":false,"suffix":""},{"dropping-particle":"","family":"Canino","given":"G.","non-dropping-particle":"","parse-names":false,"suffix":""},{"dropping-particle":"","family":"Celedón","given":"J. C.","non-dropping-particle":"","parse-names":false,"suffix":""},{"dropping-particle":"","family":"Chew","given":"F. T.","non-dropping-particle":"","parse-names":false,"suffix":""},{"dropping-particle":"","family":"Chiang","given":"W. C.","non-dropping-particle":"","parse-names":false,"suffix":""},{"dropping-particle":"","family":"Cloutier","given":"M. M.","non-dropping-particle":"","parse-names":false,"suffix":""},{"dropping-particle":"","family":"Forno","given":"E.","non-dropping-particle":"","parse-names":false,"suffix":""},{"dropping-particle":"","family":"Francis","given":"B.","non-dropping-particle":"","parse-names":false,"suffix":""},{"dropping-particle":"","family":"Hawcutt","given":"D. B.","non-dropping-particle":"","parse-names":false,"suffix":""},{"dropping-particle":"","family":"Herrera-Luis","given":"E.","non-dropping-particle":"","parse-names":false,"suffix":""},{"dropping-particle":"","family":"Kabesch","given":"M.","non-dropping-particle":"","parse-names":false,"suffix":""},{"dropping-particle":"","family":"Karimi","given":"L.","non-dropping-particle":"","parse-names":false,"suffix":""},{"dropping-particle":"","family":"Melén","given":"E.","non-dropping-particle":"","parse-names":false,"suffix":""},{"dropping-particle":"","family":"Mukhopadhyay","given":"S.","non-dropping-particle":"","parse-names":false,"suffix":""},{"dropping-particle":"","family":"Merid","given":"S. K.","non-dropping-particle":"","parse-names":false,"suffix":""},{"dropping-particle":"","family":"Palmer","given":"C. N.","non-dropping-particle":"","parse-names":false,"suffix":""},{"dropping-particle":"","family":"Pino-Yanes","given":"M.","non-dropping-particle":"","parse-names":false,"suffix":""},{"dropping-particle":"","family":"Pirmohamed","given":"M.","non-dropping-particle":"","parse-names":false,"suffix":""},{"dropping-particle":"","family":"Potočnik","given":"U.","non-dropping-particle":"","parse-names":false,"suffix":""},{"dropping-particle":"","family":"Repnik","given":"K.","non-dropping-particle":"","parse-names":false,"suffix":""},{"dropping-particle":"","family":"Schieck","given":"M.","non-dropping-particle":"","parse-names":false,"suffix":""},{"dropping-particle":"","family":"Sevelsted","given":"A.","non-dropping-particle":"","parse-names":false,"suffix":""},{"dropping-particle":"","family":"Sio","given":"Y. Y.","non-dropping-particle":"","parse-names":false,"suffix":""},{"dropping-particle":"","family":"Smyth","given":"R. L.","non-dropping-particle":"","parse-names":false,"suffix":""},{"dropping-particle":"","family":"Soares","given":"P.","non-dropping-particle":"","parse-names":false,"suffix":""},{"dropping-particle":"","family":"Söderhäll","given":"C.","non-dropping-particle":"","parse-names":false,"suffix":""},{"dropping-particle":"","family":"Tantisira","given":"K. G.","non-dropping-particle":"","parse-names":false,"suffix":""},{"dropping-particle":"","family":"Tavendale","given":"R.","non-dropping-particle":"","parse-names":false,"suffix":""},{"dropping-particle":"","family":"Tse","given":"S. M.","non-dropping-particle":"","parse-names":false,"suffix":""},{"dropping-particle":"","family":"Turner","given":"S.","non-dropping-particle":"","parse-names":false,"suffix":""},{"dropping-particle":"","family":"Verhamme","given":"K. M.","non-dropping-particle":"","parse-names":false,"suffix":""},{"dropping-particle":"","family":"Maitland-van der Zee","given":"A. H.","non-dropping-particle":"","parse-names":false,"suffix":""}],"container-title":"Allergy: European Journal of Allergy and Clinical Immunology","id":"ITEM-1","issue":"10","issued":{"date-parts":[["2018"]]},"page":"2083-2088","publisher":"Blackwell Publishing Ltd","title":"17q21 variant increases the risk of exacerbations in asthmatic children despite inhaled corticosteroids use","type":"article","volume":"73"},"uris":["http://www.mendeley.com/documents/?uuid=ea6d402c-9eba-3f91-971e-cc71e1c6e5da"]}],"mendeley":{"formattedCitation":"&lt;sup&gt;11&lt;/sup&gt;","plainTextFormattedCitation":"11","previouslyFormattedCitation":"&lt;sup&gt;11&lt;/sup&gt;"},"properties":{"noteIndex":0},"schema":"https://github.com/citation-style-language/schema/raw/master/csl-citation.json"}</w:instrText>
            </w:r>
            <w:r w:rsidR="00473EF2" w:rsidRPr="002E328B">
              <w:rPr>
                <w:rFonts w:ascii="Times New Roman" w:hAnsi="Times New Roman" w:cs="Times New Roman"/>
                <w:lang w:val="en-US"/>
              </w:rPr>
              <w:fldChar w:fldCharType="separate"/>
            </w:r>
            <w:r w:rsidR="00473EF2" w:rsidRPr="002E328B">
              <w:rPr>
                <w:rFonts w:ascii="Times New Roman" w:hAnsi="Times New Roman" w:cs="Times New Roman"/>
                <w:noProof/>
                <w:vertAlign w:val="superscript"/>
                <w:lang w:val="en-US"/>
              </w:rPr>
              <w:t>11</w:t>
            </w:r>
            <w:r w:rsidR="00473EF2" w:rsidRPr="002E328B">
              <w:rPr>
                <w:rFonts w:ascii="Times New Roman" w:hAnsi="Times New Roman" w:cs="Times New Roman"/>
                <w:lang w:val="en-US"/>
              </w:rPr>
              <w:fldChar w:fldCharType="end"/>
            </w:r>
          </w:p>
        </w:tc>
      </w:tr>
      <w:tr w:rsidR="002E328B" w:rsidRPr="002E328B" w:rsidTr="005E43ED">
        <w:trPr>
          <w:trHeight w:val="1200"/>
        </w:trPr>
        <w:tc>
          <w:tcPr>
            <w:tcW w:w="2580" w:type="dxa"/>
            <w:vMerge/>
            <w:hideMark/>
          </w:tcPr>
          <w:p w:rsidR="005E43ED" w:rsidRPr="002E328B" w:rsidRDefault="005E43ED" w:rsidP="005E43ED">
            <w:pPr>
              <w:jc w:val="both"/>
              <w:rPr>
                <w:rFonts w:ascii="Times New Roman" w:hAnsi="Times New Roman" w:cs="Times New Roman"/>
                <w:lang w:val="en-US"/>
              </w:rPr>
            </w:pPr>
          </w:p>
        </w:tc>
        <w:tc>
          <w:tcPr>
            <w:tcW w:w="1980" w:type="dxa"/>
            <w:tcBorders>
              <w:top w:val="single" w:sz="4" w:space="0" w:color="auto"/>
              <w:bottom w:val="single" w:sz="4" w:space="0" w:color="auto"/>
            </w:tcBorders>
            <w:noWrap/>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PAGES</w:t>
            </w:r>
          </w:p>
        </w:tc>
        <w:tc>
          <w:tcPr>
            <w:tcW w:w="26860" w:type="dxa"/>
            <w:tcBorders>
              <w:top w:val="single" w:sz="4" w:space="0" w:color="auto"/>
              <w:bottom w:val="single" w:sz="4" w:space="0" w:color="auto"/>
            </w:tcBorders>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This is a cross-sectional study of asthmatic children attending hospital clinics across Scotland and Brighton, England. Asthma is defined as a recurrent wheezing condition diagnosed as asthma by a consultant pediatrician who is a member of the Scottish Pediatric Respiratory Interest Group. All asthmatic children aged 2-16 years attending a clinic between March 2008 and November 2011 will be eligible. Exclusion criteria include children with coexisting respiratory morbidity, for example</w:t>
            </w:r>
            <w:r w:rsidR="006751D7" w:rsidRPr="002E328B">
              <w:rPr>
                <w:rFonts w:ascii="Times New Roman" w:hAnsi="Times New Roman" w:cs="Times New Roman"/>
                <w:lang w:val="en-US"/>
              </w:rPr>
              <w:t>,</w:t>
            </w:r>
            <w:r w:rsidRPr="002E328B">
              <w:rPr>
                <w:rFonts w:ascii="Times New Roman" w:hAnsi="Times New Roman" w:cs="Times New Roman"/>
                <w:lang w:val="en-US"/>
              </w:rPr>
              <w:t xml:space="preserve"> cystic fibrosis, bronchopulmonary dysplasia (BPD), and the following significant non-respiratory problems, cerebral palsy, Down's syndrome, gastro-esophageal reflux (prescribed medications) and marked developmental delay. Children born prematurely but who did not have BPD are eligible; premature delivery is noted in the questionnaire.</w:t>
            </w:r>
            <w:r w:rsidR="00473EF2" w:rsidRPr="002E328B">
              <w:rPr>
                <w:rFonts w:ascii="Times New Roman" w:hAnsi="Times New Roman" w:cs="Times New Roman"/>
                <w:lang w:val="en-US"/>
              </w:rPr>
              <w:fldChar w:fldCharType="begin" w:fldLock="1"/>
            </w:r>
            <w:r w:rsidR="00473EF2" w:rsidRPr="002E328B">
              <w:rPr>
                <w:rFonts w:ascii="Times New Roman" w:hAnsi="Times New Roman" w:cs="Times New Roman"/>
                <w:lang w:val="en-US"/>
              </w:rPr>
              <w:instrText>ADDIN CSL_CITATION {"citationItems":[{"id":"ITEM-1","itemData":{"DOI":"10.1186/1471-2288-10-107","ISSN":"14712288","abstract":"Background. Gene-environment interactions are likely to explain some of the heterogeneity in childhood asthma. Here, we describe the methodology and experiences in establishing a database for childhood asthma designed to study gene-environment interactions (PAGES-Paediatric Asthma Gene Environment Study). Methods. Children with asthma and under the care of a respiratory paediatrician are being recruited from 15 hospitals between 2008 and 2011. An asthma questionnaire is completed and returned by post. At a routine clinic visit saliva is collected for DNA extraction. Detailed phenotyping in a proportion of children includes spirometry, bronchodilator response (BDR), skin prick reactivity, exhaled nitric oxide and salivary cotinine. Dietary and quality of life questionnaires are completed. Data are entered onto a purpose-built database. Results. To date 1045 children have been invited to participate and data collected in 501 (48%). The mean age (SD) of participants is 8.6 (3.9) years, 57% male. DNA has been collected in 436 children. Spirometry has been obtained in 172 children, mean % predicted (SD) FEV197% (15) and median (IQR) BDR is 5% (2, 9). There were differences in age, socioeconomic status, severity and %FEV1between the different centres (p0.024). Reasons for non-participation included parents not having time to take part, children not attending clinics and, in a small proportion, refusal to take part. Conclusions. It is feasible to establish a national database to study gene-environment interactions within an asthmatic paediatric population; there are barriers to participation and some different characteristics in individuals recruited from different centres. Recruitment to our study continues and is anticipated to extend current understanding of asthma heterogeneity. © 2010 Turner et al; licensee BioMed Central Ltd.","author":[{"dropping-particle":"","family":"Turner","given":"Stephen W.","non-dropping-particle":"","parse-names":false,"suffix":""},{"dropping-particle":"","family":"Ayres","given":"Jon G.","non-dropping-particle":"","parse-names":false,"suffix":""},{"dropping-particle":"V.","family":"MacFarlane","given":"Tatiana","non-dropping-particle":"","parse-names":false,"suffix":""},{"dropping-particle":"","family":"Mehta","given":"Anil","non-dropping-particle":"","parse-names":false,"suffix":""},{"dropping-particle":"","family":"Mehta","given":"Gita","non-dropping-particle":"","parse-names":false,"suffix":""},{"dropping-particle":"","family":"Palmer","given":"Colin N.","non-dropping-particle":"","parse-names":false,"suffix":""},{"dropping-particle":"","family":"Cunningham","given":"Steve","non-dropping-particle":"","parse-names":false,"suffix":""},{"dropping-particle":"","family":"Adams","given":"Tim","non-dropping-particle":"","parse-names":false,"suffix":""},{"dropping-particle":"","family":"Aniruddhan","given":"Krishnan","non-dropping-particle":"","parse-names":false,"suffix":""},{"dropping-particle":"","family":"Bell","given":"Claire","non-dropping-particle":"","parse-names":false,"suffix":""},{"dropping-particle":"","family":"Corrigan","given":"Donna","non-dropping-particle":"","parse-names":false,"suffix":""},{"dropping-particle":"","family":"Cunningham","given":"Jason","non-dropping-particle":"","parse-names":false,"suffix":""},{"dropping-particle":"","family":"Duncan","given":"Andrew","non-dropping-particle":"","parse-names":false,"suffix":""},{"dropping-particle":"","family":"Hunt","given":"Gerard","non-dropping-particle":"","parse-names":false,"suffix":""},{"dropping-particle":"","family":"Leece","given":"Richard","non-dropping-particle":"","parse-names":false,"suffix":""},{"dropping-particle":"","family":"MacFadyen","given":"Una","non-dropping-particle":"","parse-names":false,"suffix":""},{"dropping-particle":"","family":"McCormick","given":"Jonathan","non-dropping-particle":"","parse-names":false,"suffix":""},{"dropping-particle":"","family":"McLeish","given":"Sally","non-dropping-particle":"","parse-names":false,"suffix":""},{"dropping-particle":"","family":"Mitra","given":"Andrew","non-dropping-particle":"","parse-names":false,"suffix":""},{"dropping-particle":"","family":"Miller","given":"Deborah","non-dropping-particle":"","parse-names":false,"suffix":""},{"dropping-particle":"","family":"Waxman","given":"Elizabeth","non-dropping-particle":"","parse-names":false,"suffix":""},{"dropping-particle":"","family":"Webb","given":"Alan","non-dropping-particle":"","parse-names":false,"suffix":""},{"dropping-particle":"","family":"Wojcik","given":"Slawomir","non-dropping-particle":"","parse-names":false,"suffix":""},{"dropping-particle":"","family":"Mukhopadhyay","given":"Somnath","non-dropping-particle":"","parse-names":false,"suffix":""},{"dropping-particle":"","family":"MacGregor","given":"Donald","non-dropping-particle":"","parse-names":false,"suffix":""}],"container-title":"BMC Medical Research Methodology","id":"ITEM-1","issued":{"date-parts":[["2010","12","6"]]},"page":"107","title":"A methodology to establish a database to study gene environment interactions for childhood asthma","type":"article-journal","volume":"10"},"uris":["http://www.mendeley.com/documents/?uuid=4215264d-b205-3e46-92c9-2fc5bc7250e1"]}],"mendeley":{"formattedCitation":"&lt;sup&gt;16&lt;/sup&gt;","plainTextFormattedCitation":"16","previouslyFormattedCitation":"&lt;sup&gt;16&lt;/sup&gt;"},"properties":{"noteIndex":0},"schema":"https://github.com/citation-style-language/schema/raw/master/csl-citation.json"}</w:instrText>
            </w:r>
            <w:r w:rsidR="00473EF2" w:rsidRPr="002E328B">
              <w:rPr>
                <w:rFonts w:ascii="Times New Roman" w:hAnsi="Times New Roman" w:cs="Times New Roman"/>
                <w:lang w:val="en-US"/>
              </w:rPr>
              <w:fldChar w:fldCharType="separate"/>
            </w:r>
            <w:r w:rsidR="00473EF2" w:rsidRPr="002E328B">
              <w:rPr>
                <w:rFonts w:ascii="Times New Roman" w:hAnsi="Times New Roman" w:cs="Times New Roman"/>
                <w:noProof/>
                <w:vertAlign w:val="superscript"/>
                <w:lang w:val="en-US"/>
              </w:rPr>
              <w:t>16</w:t>
            </w:r>
            <w:r w:rsidR="00473EF2" w:rsidRPr="002E328B">
              <w:rPr>
                <w:rFonts w:ascii="Times New Roman" w:hAnsi="Times New Roman" w:cs="Times New Roman"/>
                <w:lang w:val="en-US"/>
              </w:rPr>
              <w:fldChar w:fldCharType="end"/>
            </w:r>
            <w:r w:rsidRPr="002E328B">
              <w:rPr>
                <w:rFonts w:ascii="Times New Roman" w:hAnsi="Times New Roman" w:cs="Times New Roman"/>
                <w:lang w:val="en-US"/>
              </w:rPr>
              <w:t xml:space="preserve"> For this study, patients with self-reported ancestry other than non-Hispanic white were excluded.</w:t>
            </w:r>
            <w:r w:rsidR="00473EF2" w:rsidRPr="002E328B">
              <w:rPr>
                <w:rFonts w:ascii="Times New Roman" w:hAnsi="Times New Roman" w:cs="Times New Roman"/>
                <w:lang w:val="en-US"/>
              </w:rPr>
              <w:fldChar w:fldCharType="begin" w:fldLock="1"/>
            </w:r>
            <w:r w:rsidR="00473EF2" w:rsidRPr="002E328B">
              <w:rPr>
                <w:rFonts w:ascii="Times New Roman" w:hAnsi="Times New Roman" w:cs="Times New Roman"/>
                <w:lang w:val="en-US"/>
              </w:rPr>
              <w:instrText>ADDIN CSL_CITATION {"citationItems":[{"id":"ITEM-1","itemData":{"DOI":"10.1111/all.13499","ISSN":"13989995","abstract":"Cortical evoked potentials to auditory stimulation were recorded in six pairs of monozygotic twins and six pairs of unrelated subjects matched for age and sex while they performed a stimulus detection task. The cortical potentials were coherently averaged, and the peak latencies of the exogenous (P1, N1, and P2) and endogenous (N2 and P3) components of the average evoked potential (AEP) were investigated. It was hypothesized that latency of the exogenous components of the AEP would be similar in all matched pairs since the characteristics of these components depend primarily on the physical parameters of the stimulus. As endogenous components appear to be associated with a person's intentions, expectations, and decisions, we expected them to be more alike in twins than in unrelated individuals. Findings were in accord with the hypothesis. Latencies of the exogenous components were closely similar in all pairs of subjects. By contrast, latencies of the endogenous components were significantly (P less than or equal to 0.001) more alike in twins than in unrelated subjects.","author":[{"dropping-particle":"","family":"Farzan","given":"N.","non-dropping-particle":"","parse-names":false,"suffix":""},{"dropping-particle":"","family":"Vijverberg","given":"S. J.","non-dropping-particle":"","parse-names":false,"suffix":""},{"dropping-particle":"","family":"Hernandez-Pacheco","given":"N.","non-dropping-particle":"","parse-names":false,"suffix":""},{"dropping-particle":"","family":"Bel","given":"E. H.D.","non-dropping-particle":"","parse-names":false,"suffix":""},{"dropping-particle":"","family":"Berce","given":"V.","non-dropping-particle":"","parse-names":false,"suffix":""},{"dropping-particle":"","family":"Bønnelykke","given":"K.","non-dropping-particle":"","parse-names":false,"suffix":""},{"dropping-particle":"","family":"Bisgaard","given":"H.","non-dropping-particle":"","parse-names":false,"suffix":""},{"dropping-particle":"","family":"Burchard","given":"E. G.","non-dropping-particle":"","parse-names":false,"suffix":""},{"dropping-particle":"","family":"Canino","given":"G.","non-dropping-particle":"","parse-names":false,"suffix":""},{"dropping-particle":"","family":"Celedón","given":"J. C.","non-dropping-particle":"","parse-names":false,"suffix":""},{"dropping-particle":"","family":"Chew","given":"F. T.","non-dropping-particle":"","parse-names":false,"suffix":""},{"dropping-particle":"","family":"Chiang","given":"W. C.","non-dropping-particle":"","parse-names":false,"suffix":""},{"dropping-particle":"","family":"Cloutier","given":"M. M.","non-dropping-particle":"","parse-names":false,"suffix":""},{"dropping-particle":"","family":"Forno","given":"E.","non-dropping-particle":"","parse-names":false,"suffix":""},{"dropping-particle":"","family":"Francis","given":"B.","non-dropping-particle":"","parse-names":false,"suffix":""},{"dropping-particle":"","family":"Hawcutt","given":"D. B.","non-dropping-particle":"","parse-names":false,"suffix":""},{"dropping-particle":"","family":"Herrera-Luis","given":"E.","non-dropping-particle":"","parse-names":false,"suffix":""},{"dropping-particle":"","family":"Kabesch","given":"M.","non-dropping-particle":"","parse-names":false,"suffix":""},{"dropping-particle":"","family":"Karimi","given":"L.","non-dropping-particle":"","parse-names":false,"suffix":""},{"dropping-particle":"","family":"Melén","given":"E.","non-dropping-particle":"","parse-names":false,"suffix":""},{"dropping-particle":"","family":"Mukhopadhyay","given":"S.","non-dropping-particle":"","parse-names":false,"suffix":""},{"dropping-particle":"","family":"Merid","given":"S. K.","non-dropping-particle":"","parse-names":false,"suffix":""},{"dropping-particle":"","family":"Palmer","given":"C. N.","non-dropping-particle":"","parse-names":false,"suffix":""},{"dropping-particle":"","family":"Pino-Yanes","given":"M.","non-dropping-particle":"","parse-names":false,"suffix":""},{"dropping-particle":"","family":"Pirmohamed","given":"M.","non-dropping-particle":"","parse-names":false,"suffix":""},{"dropping-particle":"","family":"Potočnik","given":"U.","non-dropping-particle":"","parse-names":false,"suffix":""},{"dropping-particle":"","family":"Repnik","given":"K.","non-dropping-particle":"","parse-names":false,"suffix":""},{"dropping-particle":"","family":"Schieck","given":"M.","non-dropping-particle":"","parse-names":false,"suffix":""},{"dropping-particle":"","family":"Sevelsted","given":"A.","non-dropping-particle":"","parse-names":false,"suffix":""},{"dropping-particle":"","family":"Sio","given":"Y. Y.","non-dropping-particle":"","parse-names":false,"suffix":""},{"dropping-particle":"","family":"Smyth","given":"R. L.","non-dropping-particle":"","parse-names":false,"suffix":""},{"dropping-particle":"","family":"Soares","given":"P.","non-dropping-particle":"","parse-names":false,"suffix":""},{"dropping-particle":"","family":"Söderhäll","given":"C.","non-dropping-particle":"","parse-names":false,"suffix":""},{"dropping-particle":"","family":"Tantisira","given":"K. G.","non-dropping-particle":"","parse-names":false,"suffix":""},{"dropping-particle":"","family":"Tavendale","given":"R.","non-dropping-particle":"","parse-names":false,"suffix":""},{"dropping-particle":"","family":"Tse","given":"S. M.","non-dropping-particle":"","parse-names":false,"suffix":""},{"dropping-particle":"","family":"Turner","given":"S.","non-dropping-particle":"","parse-names":false,"suffix":""},{"dropping-particle":"","family":"Verhamme","given":"K. M.","non-dropping-particle":"","parse-names":false,"suffix":""},{"dropping-particle":"","family":"Maitland-van der Zee","given":"A. H.","non-dropping-particle":"","parse-names":false,"suffix":""}],"container-title":"Allergy: European Journal of Allergy and Clinical Immunology","id":"ITEM-1","issue":"10","issued":{"date-parts":[["2018"]]},"page":"2083-2088","publisher":"Blackwell Publishing Ltd","title":"17q21 variant increases the risk of exacerbations in asthmatic children despite inhaled corticosteroids use","type":"article","volume":"73"},"uris":["http://www.mendeley.com/documents/?uuid=ea6d402c-9eba-3f91-971e-cc71e1c6e5da"]}],"mendeley":{"formattedCitation":"&lt;sup&gt;11&lt;/sup&gt;","plainTextFormattedCitation":"11","previouslyFormattedCitation":"&lt;sup&gt;11&lt;/sup&gt;"},"properties":{"noteIndex":0},"schema":"https://github.com/citation-style-language/schema/raw/master/csl-citation.json"}</w:instrText>
            </w:r>
            <w:r w:rsidR="00473EF2" w:rsidRPr="002E328B">
              <w:rPr>
                <w:rFonts w:ascii="Times New Roman" w:hAnsi="Times New Roman" w:cs="Times New Roman"/>
                <w:lang w:val="en-US"/>
              </w:rPr>
              <w:fldChar w:fldCharType="separate"/>
            </w:r>
            <w:r w:rsidR="00473EF2" w:rsidRPr="002E328B">
              <w:rPr>
                <w:rFonts w:ascii="Times New Roman" w:hAnsi="Times New Roman" w:cs="Times New Roman"/>
                <w:noProof/>
                <w:vertAlign w:val="superscript"/>
                <w:lang w:val="en-US"/>
              </w:rPr>
              <w:t>11</w:t>
            </w:r>
            <w:r w:rsidR="00473EF2" w:rsidRPr="002E328B">
              <w:rPr>
                <w:rFonts w:ascii="Times New Roman" w:hAnsi="Times New Roman" w:cs="Times New Roman"/>
                <w:lang w:val="en-US"/>
              </w:rPr>
              <w:fldChar w:fldCharType="end"/>
            </w:r>
          </w:p>
        </w:tc>
      </w:tr>
      <w:tr w:rsidR="002E328B" w:rsidRPr="002E328B" w:rsidTr="005E43ED">
        <w:trPr>
          <w:trHeight w:val="1200"/>
        </w:trPr>
        <w:tc>
          <w:tcPr>
            <w:tcW w:w="2580" w:type="dxa"/>
            <w:vMerge/>
            <w:hideMark/>
          </w:tcPr>
          <w:p w:rsidR="005E43ED" w:rsidRPr="002E328B" w:rsidRDefault="005E43ED" w:rsidP="005E43ED">
            <w:pPr>
              <w:jc w:val="both"/>
              <w:rPr>
                <w:rFonts w:ascii="Times New Roman" w:hAnsi="Times New Roman" w:cs="Times New Roman"/>
                <w:lang w:val="en-US"/>
              </w:rPr>
            </w:pPr>
          </w:p>
        </w:tc>
        <w:tc>
          <w:tcPr>
            <w:tcW w:w="1980" w:type="dxa"/>
            <w:tcBorders>
              <w:top w:val="single" w:sz="4" w:space="0" w:color="auto"/>
              <w:bottom w:val="single" w:sz="4" w:space="0" w:color="auto"/>
            </w:tcBorders>
            <w:noWrap/>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PASS</w:t>
            </w:r>
          </w:p>
        </w:tc>
        <w:tc>
          <w:tcPr>
            <w:tcW w:w="26860" w:type="dxa"/>
            <w:tcBorders>
              <w:top w:val="single" w:sz="4" w:space="0" w:color="auto"/>
              <w:bottom w:val="single" w:sz="4" w:space="0" w:color="auto"/>
            </w:tcBorders>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 xml:space="preserve">Participants included in this cohort were recruited from November 2008 to September 2011 from 25 sites in the UK. Eligibility criteria were as follows: treatment with ICS &gt;6 months; diagnosis of asthma; under care of a pediatrician experienced in the treatment of asthma; clinical concern about adrenal suppression </w:t>
            </w:r>
            <w:proofErr w:type="gramStart"/>
            <w:r w:rsidRPr="002E328B">
              <w:rPr>
                <w:rFonts w:ascii="Times New Roman" w:hAnsi="Times New Roman" w:cs="Times New Roman"/>
                <w:lang w:val="en-US"/>
              </w:rPr>
              <w:t>sufficient</w:t>
            </w:r>
            <w:proofErr w:type="gramEnd"/>
            <w:r w:rsidRPr="002E328B">
              <w:rPr>
                <w:rFonts w:ascii="Times New Roman" w:hAnsi="Times New Roman" w:cs="Times New Roman"/>
                <w:lang w:val="en-US"/>
              </w:rPr>
              <w:t xml:space="preserve"> to warrant a LDSST or participant in EMSC study; age 5–18 years. Exclusion criteria were as follows: Type 1 or Type 2 diabetes; competent older participant declining assent. Study participants were recruited either prospectively (if LDSST not yet undertaken) or retrospectively (if LDSST already undertaken). If not already performed, the LDSST was undertaken at the study visit. All clinical data collected for retrospective PASS patients relates to the period prior to undertaking the LDSST. The ethnicity of two patients was self-reported mixture of non-Hispanic white and another ancestry, the remaining were self-reported non-Hispanic whites, all validated through principal component analysis from genome-wide genotyping data.</w:t>
            </w:r>
            <w:r w:rsidR="00473EF2" w:rsidRPr="002E328B">
              <w:rPr>
                <w:rFonts w:ascii="Times New Roman" w:hAnsi="Times New Roman" w:cs="Times New Roman"/>
                <w:lang w:val="en-US"/>
              </w:rPr>
              <w:fldChar w:fldCharType="begin" w:fldLock="1"/>
            </w:r>
            <w:r w:rsidR="00004ACC" w:rsidRPr="002E328B">
              <w:rPr>
                <w:rFonts w:ascii="Times New Roman" w:hAnsi="Times New Roman" w:cs="Times New Roman"/>
                <w:lang w:val="en-US"/>
              </w:rPr>
              <w:instrText>ADDIN CSL_CITATION {"citationItems":[{"id":"ITEM-1","itemData":{"DOI":"10.1111/cen.12655","ISSN":"13652265","abstract":"Objectives Corticosteroids are known to cause adrenal suppression. The aim of this study was to assess clinical factors affecting responses to a low dose short synacthen test (LDSST) in asthmatic children using corticosteroids. Design Patients were recruited from secondary care paediatric asthma populations within the UK. Patients Asthmatic children (5-18 years), receiving corticosteroids, underwent a LDSST (n = 525). Measurements Demographics and corticosteroid doses were tested for association with baseline and peak (stimulated) cortisol concentrations. Results Baseline cortisol was significantly associated with age (log baseline increased 0·04 nm per year of age, P &lt; 0·0001), but not with gender or corticosteroid dose. Peak cortisol was significantly associated with total corticosteroid cumulative dose (decreased 0·73 nm per 200 mcg/day, P &lt; 0·001) but not with age, gender inhaled/intranasal corticosteroid cumulative dose or number of courses of rescue corticosteroids. Biochemically impaired response (peak cortisol ≤500 nm) occurred in 37·0% (161/435) overall, including children using GINA low (200-500 mcg/day beclomethasone-CFC equivalent 32%, n = 60), medium (501-1000 mcg/day (33%, n = 57) and high (&gt;1000 mcg/day 40%, n = 13) doses of inhaled corticosteroid (ICS) similarly, and 36·6% of those using fluticasone ICS ≥500 mcg/day (71/194). Impaired response was more frequent in patients on regular oral corticosteroids (66%, n = 27, P &lt; 0·001). Conclusion Children with asthma can develop biochemical adrenal suppression at similar frequencies for all ICS preparations and doses. The clinical consequence of biochemical suppression needs further study.","author":[{"dropping-particle":"","family":"Hawcutt","given":"Daniel B.","non-dropping-particle":"","parse-names":false,"suffix":""},{"dropping-particle":"","family":"Jorgensen","given":"Andrea L.","non-dropping-particle":"","parse-names":false,"suffix":""},{"dropping-particle":"","family":"Wallin","given":"Naomi","non-dropping-particle":"","parse-names":false,"suffix":""},{"dropping-particle":"","family":"Thompson","given":"Ben","non-dropping-particle":"","parse-names":false,"suffix":""},{"dropping-particle":"","family":"Peak","given":"Matthew","non-dropping-particle":"","parse-names":false,"suffix":""},{"dropping-particle":"","family":"Lacy","given":"David","non-dropping-particle":"","parse-names":false,"suffix":""},{"dropping-particle":"","family":"Newland","given":"Paul","non-dropping-particle":"","parse-names":false,"suffix":""},{"dropping-particle":"","family":"Didi","given":"Mo","non-dropping-particle":"","parse-names":false,"suffix":""},{"dropping-particle":"","family":"Couriel","given":"Jon","non-dropping-particle":"","parse-names":false,"suffix":""},{"dropping-particle":"","family":"Blair","given":"Jo","non-dropping-particle":"","parse-names":false,"suffix":""},{"dropping-particle":"","family":"Pirmohamed","given":"Munir","non-dropping-particle":"","parse-names":false,"suffix":""},{"dropping-particle":"","family":"Smyth","given":"Rosalind L.","non-dropping-particle":"","parse-names":false,"suffix":""}],"container-title":"Clinical Endocrinology","id":"ITEM-1","issue":"5","issued":{"date-parts":[["2015","5","1"]]},"page":"648-656","publisher":"Blackwell Publishing Ltd","title":"Adrenal responses to a low-dose short synacthen test in children with asthma","type":"article-journal","volume":"82"},"uris":["http://www.mendeley.com/documents/?uuid=33a69674-8054-3a27-a87a-60719f577eba"]}],"mendeley":{"formattedCitation":"&lt;sup&gt;17&lt;/sup&gt;","plainTextFormattedCitation":"17","previouslyFormattedCitation":"&lt;sup&gt;17&lt;/sup&gt;"},"properties":{"noteIndex":0},"schema":"https://github.com/citation-style-language/schema/raw/master/csl-citation.json"}</w:instrText>
            </w:r>
            <w:r w:rsidR="00473EF2" w:rsidRPr="002E328B">
              <w:rPr>
                <w:rFonts w:ascii="Times New Roman" w:hAnsi="Times New Roman" w:cs="Times New Roman"/>
                <w:lang w:val="en-US"/>
              </w:rPr>
              <w:fldChar w:fldCharType="separate"/>
            </w:r>
            <w:r w:rsidR="00473EF2" w:rsidRPr="002E328B">
              <w:rPr>
                <w:rFonts w:ascii="Times New Roman" w:hAnsi="Times New Roman" w:cs="Times New Roman"/>
                <w:noProof/>
                <w:vertAlign w:val="superscript"/>
                <w:lang w:val="en-US"/>
              </w:rPr>
              <w:t>17</w:t>
            </w:r>
            <w:r w:rsidR="00473EF2" w:rsidRPr="002E328B">
              <w:rPr>
                <w:rFonts w:ascii="Times New Roman" w:hAnsi="Times New Roman" w:cs="Times New Roman"/>
                <w:lang w:val="en-US"/>
              </w:rPr>
              <w:fldChar w:fldCharType="end"/>
            </w:r>
          </w:p>
        </w:tc>
      </w:tr>
      <w:tr w:rsidR="002E328B" w:rsidRPr="002E328B" w:rsidTr="005E43ED">
        <w:trPr>
          <w:trHeight w:val="300"/>
        </w:trPr>
        <w:tc>
          <w:tcPr>
            <w:tcW w:w="2580" w:type="dxa"/>
            <w:vMerge/>
            <w:hideMark/>
          </w:tcPr>
          <w:p w:rsidR="005E43ED" w:rsidRPr="002E328B" w:rsidRDefault="005E43ED" w:rsidP="005E43ED">
            <w:pPr>
              <w:jc w:val="both"/>
              <w:rPr>
                <w:rFonts w:ascii="Times New Roman" w:hAnsi="Times New Roman" w:cs="Times New Roman"/>
                <w:lang w:val="en-US"/>
              </w:rPr>
            </w:pPr>
          </w:p>
        </w:tc>
        <w:tc>
          <w:tcPr>
            <w:tcW w:w="1980" w:type="dxa"/>
            <w:tcBorders>
              <w:top w:val="single" w:sz="4" w:space="0" w:color="auto"/>
            </w:tcBorders>
            <w:noWrap/>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SAGE II</w:t>
            </w:r>
          </w:p>
        </w:tc>
        <w:tc>
          <w:tcPr>
            <w:tcW w:w="26860" w:type="dxa"/>
            <w:tcBorders>
              <w:top w:val="single" w:sz="4" w:space="0" w:color="auto"/>
            </w:tcBorders>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 xml:space="preserve">SAGE II general eligibility </w:t>
            </w:r>
            <w:r w:rsidR="005F4BF7" w:rsidRPr="002E328B">
              <w:rPr>
                <w:rFonts w:ascii="Times New Roman" w:hAnsi="Times New Roman" w:cs="Times New Roman"/>
                <w:lang w:val="en-US"/>
              </w:rPr>
              <w:t>criteria are</w:t>
            </w:r>
            <w:r w:rsidRPr="002E328B">
              <w:rPr>
                <w:rFonts w:ascii="Times New Roman" w:hAnsi="Times New Roman" w:cs="Times New Roman"/>
                <w:lang w:val="en-US"/>
              </w:rPr>
              <w:t xml:space="preserve"> described above.</w:t>
            </w:r>
          </w:p>
        </w:tc>
      </w:tr>
      <w:tr w:rsidR="002E328B" w:rsidRPr="002E328B" w:rsidTr="005E43ED">
        <w:trPr>
          <w:trHeight w:val="900"/>
        </w:trPr>
        <w:tc>
          <w:tcPr>
            <w:tcW w:w="2580" w:type="dxa"/>
            <w:vMerge/>
            <w:hideMark/>
          </w:tcPr>
          <w:p w:rsidR="005E43ED" w:rsidRPr="002E328B" w:rsidRDefault="005E43ED" w:rsidP="005E43ED">
            <w:pPr>
              <w:jc w:val="both"/>
              <w:rPr>
                <w:rFonts w:ascii="Times New Roman" w:hAnsi="Times New Roman" w:cs="Times New Roman"/>
                <w:lang w:val="en-US"/>
              </w:rPr>
            </w:pPr>
          </w:p>
        </w:tc>
        <w:tc>
          <w:tcPr>
            <w:tcW w:w="1980" w:type="dxa"/>
            <w:tcBorders>
              <w:top w:val="single" w:sz="4" w:space="0" w:color="auto"/>
              <w:bottom w:val="single" w:sz="4" w:space="0" w:color="auto"/>
            </w:tcBorders>
            <w:noWrap/>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SCSGES</w:t>
            </w:r>
          </w:p>
        </w:tc>
        <w:tc>
          <w:tcPr>
            <w:tcW w:w="26860" w:type="dxa"/>
            <w:tcBorders>
              <w:top w:val="single" w:sz="4" w:space="0" w:color="auto"/>
              <w:bottom w:val="single" w:sz="4" w:space="0" w:color="auto"/>
            </w:tcBorders>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The Singapore Cross-Sectional Genetic Epidemiology Study (SCSGES) (Singapore, age: 6-31 years) is an on-going cross-sectional genetic epidemiology study on allergic diseases among Singapore Chinese individuals. Self-identified Chinese ethnicity was further validated through principal component analysis from genome-wide genotyping data. Volunteers, including asthmatic and non-asthmatic individuals, were recruited from two different recruitment centers within Singapore. Asthma was defined by physician diagnosis and report of symptoms in the year preceding enrollment. In this study, patients up to 25 years of age were included.</w:t>
            </w:r>
            <w:r w:rsidR="00473EF2" w:rsidRPr="002E328B">
              <w:rPr>
                <w:rFonts w:ascii="Times New Roman" w:hAnsi="Times New Roman" w:cs="Times New Roman"/>
                <w:lang w:val="en-US"/>
              </w:rPr>
              <w:fldChar w:fldCharType="begin" w:fldLock="1"/>
            </w:r>
            <w:r w:rsidR="00473EF2" w:rsidRPr="002E328B">
              <w:rPr>
                <w:rFonts w:ascii="Times New Roman" w:hAnsi="Times New Roman" w:cs="Times New Roman"/>
                <w:lang w:val="en-US"/>
              </w:rPr>
              <w:instrText>ADDIN CSL_CITATION {"citationItems":[{"id":"ITEM-1","itemData":{"DOI":"10.1111/all.13499","ISSN":"13989995","abstract":"Cortical evoked potentials to auditory stimulation were recorded in six pairs of monozygotic twins and six pairs of unrelated subjects matched for age and sex while they performed a stimulus detection task. The cortical potentials were coherently averaged, and the peak latencies of the exogenous (P1, N1, and P2) and endogenous (N2 and P3) components of the average evoked potential (AEP) were investigated. It was hypothesized that latency of the exogenous components of the AEP would be similar in all matched pairs since the characteristics of these components depend primarily on the physical parameters of the stimulus. As endogenous components appear to be associated with a person's intentions, expectations, and decisions, we expected them to be more alike in twins than in unrelated individuals. Findings were in accord with the hypothesis. Latencies of the exogenous components were closely similar in all pairs of subjects. By contrast, latencies of the endogenous components were significantly (P less than or equal to 0.001) more alike in twins than in unrelated subjects.","author":[{"dropping-particle":"","family":"Farzan","given":"N.","non-dropping-particle":"","parse-names":false,"suffix":""},{"dropping-particle":"","family":"Vijverberg","given":"S. J.","non-dropping-particle":"","parse-names":false,"suffix":""},{"dropping-particle":"","family":"Hernandez-Pacheco","given":"N.","non-dropping-particle":"","parse-names":false,"suffix":""},{"dropping-particle":"","family":"Bel","given":"E. H.D.","non-dropping-particle":"","parse-names":false,"suffix":""},{"dropping-particle":"","family":"Berce","given":"V.","non-dropping-particle":"","parse-names":false,"suffix":""},{"dropping-particle":"","family":"Bønnelykke","given":"K.","non-dropping-particle":"","parse-names":false,"suffix":""},{"dropping-particle":"","family":"Bisgaard","given":"H.","non-dropping-particle":"","parse-names":false,"suffix":""},{"dropping-particle":"","family":"Burchard","given":"E. G.","non-dropping-particle":"","parse-names":false,"suffix":""},{"dropping-particle":"","family":"Canino","given":"G.","non-dropping-particle":"","parse-names":false,"suffix":""},{"dropping-particle":"","family":"Celedón","given":"J. C.","non-dropping-particle":"","parse-names":false,"suffix":""},{"dropping-particle":"","family":"Chew","given":"F. T.","non-dropping-particle":"","parse-names":false,"suffix":""},{"dropping-particle":"","family":"Chiang","given":"W. C.","non-dropping-particle":"","parse-names":false,"suffix":""},{"dropping-particle":"","family":"Cloutier","given":"M. M.","non-dropping-particle":"","parse-names":false,"suffix":""},{"dropping-particle":"","family":"Forno","given":"E.","non-dropping-particle":"","parse-names":false,"suffix":""},{"dropping-particle":"","family":"Francis","given":"B.","non-dropping-particle":"","parse-names":false,"suffix":""},{"dropping-particle":"","family":"Hawcutt","given":"D. B.","non-dropping-particle":"","parse-names":false,"suffix":""},{"dropping-particle":"","family":"Herrera-Luis","given":"E.","non-dropping-particle":"","parse-names":false,"suffix":""},{"dropping-particle":"","family":"Kabesch","given":"M.","non-dropping-particle":"","parse-names":false,"suffix":""},{"dropping-particle":"","family":"Karimi","given":"L.","non-dropping-particle":"","parse-names":false,"suffix":""},{"dropping-particle":"","family":"Melén","given":"E.","non-dropping-particle":"","parse-names":false,"suffix":""},{"dropping-particle":"","family":"Mukhopadhyay","given":"S.","non-dropping-particle":"","parse-names":false,"suffix":""},{"dropping-particle":"","family":"Merid","given":"S. K.","non-dropping-particle":"","parse-names":false,"suffix":""},{"dropping-particle":"","family":"Palmer","given":"C. N.","non-dropping-particle":"","parse-names":false,"suffix":""},{"dropping-particle":"","family":"Pino-Yanes","given":"M.","non-dropping-particle":"","parse-names":false,"suffix":""},{"dropping-particle":"","family":"Pirmohamed","given":"M.","non-dropping-particle":"","parse-names":false,"suffix":""},{"dropping-particle":"","family":"Potočnik","given":"U.","non-dropping-particle":"","parse-names":false,"suffix":""},{"dropping-particle":"","family":"Repnik","given":"K.","non-dropping-particle":"","parse-names":false,"suffix":""},{"dropping-particle":"","family":"Schieck","given":"M.","non-dropping-particle":"","parse-names":false,"suffix":""},{"dropping-particle":"","family":"Sevelsted","given":"A.","non-dropping-particle":"","parse-names":false,"suffix":""},{"dropping-particle":"","family":"Sio","given":"Y. Y.","non-dropping-particle":"","parse-names":false,"suffix":""},{"dropping-particle":"","family":"Smyth","given":"R. L.","non-dropping-particle":"","parse-names":false,"suffix":""},{"dropping-particle":"","family":"Soares","given":"P.","non-dropping-particle":"","parse-names":false,"suffix":""},{"dropping-particle":"","family":"Söderhäll","given":"C.","non-dropping-particle":"","parse-names":false,"suffix":""},{"dropping-particle":"","family":"Tantisira","given":"K. G.","non-dropping-particle":"","parse-names":false,"suffix":""},{"dropping-particle":"","family":"Tavendale","given":"R.","non-dropping-particle":"","parse-names":false,"suffix":""},{"dropping-particle":"","family":"Tse","given":"S. M.","non-dropping-particle":"","parse-names":false,"suffix":""},{"dropping-particle":"","family":"Turner","given":"S.","non-dropping-particle":"","parse-names":false,"suffix":""},{"dropping-particle":"","family":"Verhamme","given":"K. M.","non-dropping-particle":"","parse-names":false,"suffix":""},{"dropping-particle":"","family":"Maitland-van der Zee","given":"A. H.","non-dropping-particle":"","parse-names":false,"suffix":""}],"container-title":"Allergy: European Journal of Allergy and Clinical Immunology","id":"ITEM-1","issue":"10","issued":{"date-parts":[["2018"]]},"page":"2083-2088","publisher":"Blackwell Publishing Ltd","title":"17q21 variant increases the risk of exacerbations in asthmatic children despite inhaled corticosteroids use","type":"article","volume":"73"},"uris":["http://www.mendeley.com/documents/?uuid=ea6d402c-9eba-3f91-971e-cc71e1c6e5da"]}],"mendeley":{"formattedCitation":"&lt;sup&gt;11&lt;/sup&gt;","plainTextFormattedCitation":"11","previouslyFormattedCitation":"&lt;sup&gt;11&lt;/sup&gt;"},"properties":{"noteIndex":0},"schema":"https://github.com/citation-style-language/schema/raw/master/csl-citation.json"}</w:instrText>
            </w:r>
            <w:r w:rsidR="00473EF2" w:rsidRPr="002E328B">
              <w:rPr>
                <w:rFonts w:ascii="Times New Roman" w:hAnsi="Times New Roman" w:cs="Times New Roman"/>
                <w:lang w:val="en-US"/>
              </w:rPr>
              <w:fldChar w:fldCharType="separate"/>
            </w:r>
            <w:r w:rsidR="00473EF2" w:rsidRPr="002E328B">
              <w:rPr>
                <w:rFonts w:ascii="Times New Roman" w:hAnsi="Times New Roman" w:cs="Times New Roman"/>
                <w:noProof/>
                <w:vertAlign w:val="superscript"/>
                <w:lang w:val="en-US"/>
              </w:rPr>
              <w:t>11</w:t>
            </w:r>
            <w:r w:rsidR="00473EF2" w:rsidRPr="002E328B">
              <w:rPr>
                <w:rFonts w:ascii="Times New Roman" w:hAnsi="Times New Roman" w:cs="Times New Roman"/>
                <w:lang w:val="en-US"/>
              </w:rPr>
              <w:fldChar w:fldCharType="end"/>
            </w:r>
          </w:p>
        </w:tc>
      </w:tr>
      <w:tr w:rsidR="002E328B" w:rsidRPr="002E328B" w:rsidTr="005E43ED">
        <w:trPr>
          <w:trHeight w:val="1200"/>
        </w:trPr>
        <w:tc>
          <w:tcPr>
            <w:tcW w:w="2580" w:type="dxa"/>
            <w:vMerge/>
            <w:hideMark/>
          </w:tcPr>
          <w:p w:rsidR="005E43ED" w:rsidRPr="002E328B" w:rsidRDefault="005E43ED" w:rsidP="005E43ED">
            <w:pPr>
              <w:jc w:val="both"/>
              <w:rPr>
                <w:rFonts w:ascii="Times New Roman" w:hAnsi="Times New Roman" w:cs="Times New Roman"/>
                <w:lang w:val="en-US"/>
              </w:rPr>
            </w:pPr>
          </w:p>
        </w:tc>
        <w:tc>
          <w:tcPr>
            <w:tcW w:w="1980" w:type="dxa"/>
            <w:tcBorders>
              <w:top w:val="single" w:sz="4" w:space="0" w:color="auto"/>
            </w:tcBorders>
            <w:noWrap/>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S</w:t>
            </w:r>
            <w:r w:rsidR="00004ACC" w:rsidRPr="002E328B">
              <w:rPr>
                <w:rFonts w:ascii="Times New Roman" w:hAnsi="Times New Roman" w:cs="Times New Roman"/>
                <w:lang w:val="en-US"/>
              </w:rPr>
              <w:t>LOVENIA</w:t>
            </w:r>
          </w:p>
        </w:tc>
        <w:tc>
          <w:tcPr>
            <w:tcW w:w="26860" w:type="dxa"/>
            <w:tcBorders>
              <w:top w:val="single" w:sz="4" w:space="0" w:color="auto"/>
            </w:tcBorders>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SLOVENIA is a case-control study including children and young adults with mild and moderate persistent asthma aged 5 to 18 years old of Slovenian origin recruited from tertiary health centers. Asthma was defined by physician diagnosis and hospital records according to American Thoracic Society (ATS) criteria. Forced expiratory volume in 1 second (FEV</w:t>
            </w:r>
            <w:r w:rsidRPr="002E328B">
              <w:rPr>
                <w:rFonts w:ascii="Times New Roman" w:hAnsi="Times New Roman" w:cs="Times New Roman"/>
                <w:vertAlign w:val="subscript"/>
                <w:lang w:val="en-US"/>
              </w:rPr>
              <w:t>1</w:t>
            </w:r>
            <w:r w:rsidRPr="002E328B">
              <w:rPr>
                <w:rFonts w:ascii="Times New Roman" w:hAnsi="Times New Roman" w:cs="Times New Roman"/>
                <w:lang w:val="en-US"/>
              </w:rPr>
              <w:t xml:space="preserve">) expressed as a percentage of predicted value for sex, height and age was measured before therapy and 6 weeks after treatment with the use of a </w:t>
            </w:r>
            <w:proofErr w:type="spellStart"/>
            <w:r w:rsidRPr="002E328B">
              <w:rPr>
                <w:rFonts w:ascii="Times New Roman" w:hAnsi="Times New Roman" w:cs="Times New Roman"/>
                <w:lang w:val="en-US"/>
              </w:rPr>
              <w:t>Vitalograph</w:t>
            </w:r>
            <w:proofErr w:type="spellEnd"/>
            <w:r w:rsidRPr="002E328B">
              <w:rPr>
                <w:rFonts w:ascii="Times New Roman" w:hAnsi="Times New Roman" w:cs="Times New Roman"/>
                <w:lang w:val="en-US"/>
              </w:rPr>
              <w:t xml:space="preserve"> 2150 spirometer (Compact, Buckingham, UK) according to ERS/ATS guidelines. ICS was regularly administered to part of the asthmatic patients included in the study. Patients with other chronic inflammatory diseases except for those with asthma and atopic diseases and asthmatics treated with other asthma medications were excluded from the study.</w:t>
            </w:r>
            <w:r w:rsidR="00473EF2" w:rsidRPr="002E328B">
              <w:rPr>
                <w:rFonts w:ascii="Times New Roman" w:hAnsi="Times New Roman" w:cs="Times New Roman"/>
                <w:lang w:val="en-US"/>
              </w:rPr>
              <w:fldChar w:fldCharType="begin" w:fldLock="1"/>
            </w:r>
            <w:r w:rsidR="00004ACC" w:rsidRPr="002E328B">
              <w:rPr>
                <w:rFonts w:ascii="Times New Roman" w:hAnsi="Times New Roman" w:cs="Times New Roman"/>
                <w:lang w:val="en-US"/>
              </w:rPr>
              <w:instrText>ADDIN CSL_CITATION {"citationItems":[{"id":"ITEM-1","itemData":{"DOI":"10.1111/cea.13354","ISSN":"13652222","abstract":"Background: Inhaled corticosteroids (ICS) are the most widely prescribed and effective medication to control asthma symptoms and exacerbations. However, many children still have asthma exacerbations despite treatment, particularly in admixed populations, such as Puerto Ricans and African Americans. A few genome-wide association studies (GWAS) have been performed in European and Asian populations, and they have demonstrated the importance of the genetic component in ICS response. Objective: We aimed to identify genetic variants associated with asthma exacerbations in admixed children treated with ICS and to validate previous GWAS findings. Methods: A meta-analysis of two GWAS of asthma exacerbations was performed in 1347 admixed children treated with ICS (Hispanics/Latinos and African Americans), analysing 8.7 million genetic variants. Those with P ≤ 5 × 10−6 were followed up for replication in 1697 asthmatic patients from six European studies. Associations of ICS response described in published GWAS were followed up for replication in the admixed populations. Results: A total of 15 independent variants were suggestively associated with asthma exacerbations in admixed populations (P ≤ 5 × 10−6). One of them, located in the intergenic region of APOBEC3B and APOBEC3C, showed evidence of replication in Europeans (rs5995653, P = 7.52 × 10−3) and was also associated with change in lung function after treatment with ICS (P = 4.91 × 10−3). Additionally, the reported association of the L3MBTL4-ARHGAP28 genomic region was confirmed in admixed populations, although a different variant was identified. Conclusions and clinical relevance: This study revealed the novel association of APOBEC3B and APOBEC3C with asthma exacerbations in children treated with ICS and replicated previously identified genomic regions. This contributes to the current knowledge about the multiple genetic markers determining responsiveness to ICS which could lead in the future the clinical identification of those asthma patients who are not able to respond to such treatment.","author":[{"dropping-particle":"","family":"Hernandez-Pacheco","given":"Natalia","non-dropping-particle":"","parse-names":false,"suffix":""},{"dropping-particle":"","family":"Farzan","given":"Niloufar","non-dropping-particle":"","parse-names":false,"suffix":""},{"dropping-particle":"","family":"Francis","given":"Ben","non-dropping-particle":"","parse-names":false,"suffix":""},{"dropping-particle":"","family":"Karimi","given":"Leila","non-dropping-particle":"","parse-names":false,"suffix":""},{"dropping-particle":"","family":"Repnik","given":"Katja","non-dropping-particle":"","parse-names":false,"suffix":""},{"dropping-particle":"","family":"Vijverberg","given":"Susanne J.","non-dropping-particle":"","parse-names":false,"suffix":""},{"dropping-particle":"","family":"Soares","given":"Patricia","non-dropping-particle":"","parse-names":false,"suffix":""},{"dropping-particle":"","family":"Schieck","given":"Maximilian","non-dropping-particle":"","parse-names":false,"suffix":""},{"dropping-particle":"","family":"Gorenjak","given":"Mario","non-dropping-particle":"","parse-names":false,"suffix":""},{"dropping-particle":"","family":"Forno","given":"Erick","non-dropping-particle":"","parse-names":false,"suffix":""},{"dropping-particle":"","family":"Eng","given":"Celeste","non-dropping-particle":"","parse-names":false,"suffix":""},{"dropping-particle":"","family":"Oh","given":"Sam S.","non-dropping-particle":"","parse-names":false,"suffix":""},{"dropping-particle":"","family":"Pérez-Méndez","given":"Lina","non-dropping-particle":"","parse-names":false,"suffix":""},{"dropping-particle":"","family":"Berce","given":"Vojko","non-dropping-particle":"","parse-names":false,"suffix":""},{"dropping-particle":"","family":"Tavendale","given":"Roger","non-dropping-particle":"","parse-names":false,"suffix":""},{"dropping-particle":"","family":"Samedy","given":"Lesly Anne","non-dropping-particle":"","parse-names":false,"suffix":""},{"dropping-particle":"","family":"Hunstman","given":"Scott","non-dropping-particle":"","parse-names":false,"suffix":""},{"dropping-particle":"","family":"Hu","given":"Donglei","non-dropping-particle":"","parse-names":false,"suffix":""},{"dropping-particle":"","family":"Meade","given":"Kelley","non-dropping-particle":"","parse-names":false,"suffix":""},{"dropping-particle":"","family":"Farber","given":"Harold J.","non-dropping-particle":"","parse-names":false,"suffix":""},{"dropping-particle":"","family":"Avila","given":"Pedro C.","non-dropping-particle":"","parse-names":false,"suffix":""},{"dropping-particle":"","family":"Serebrisky","given":"Denise","non-dropping-particle":"","parse-names":false,"suffix":""},{"dropping-particle":"","family":"Thyne","given":"Shannon M.","non-dropping-particle":"","parse-names":false,"suffix":""},{"dropping-particle":"","family":"Brigino-Buenaventura","given":"Emerita","non-dropping-particle":"","parse-names":false,"suffix":""},{"dropping-particle":"","family":"Rodriguez-Cintron","given":"William","non-dropping-particle":"","parse-names":false,"suffix":""},{"dropping-particle":"","family":"Sen","given":"Saunak","non-dropping-particle":"","parse-names":false,"suffix":""},{"dropping-particle":"","family":"Kumar","given":"Rajesh","non-dropping-particle":"","parse-names":false,"suffix":""},{"dropping-particle":"","family":"Lenoir","given":"Michael","non-dropping-particle":"","parse-names":false,"suffix":""},{"dropping-particle":"","family":"Rodriguez-Santana","given":"Jose R.","non-dropping-particle":"","parse-names":false,"suffix":""},{"dropping-particle":"","family":"Celedón","given":"Juan C.","non-dropping-particle":"","parse-names":false,"suffix":""},{"dropping-particle":"","family":"Mukhopadhyay","given":"Somnath","non-dropping-particle":"","parse-names":false,"suffix":""},{"dropping-particle":"","family":"Potočnik","given":"Uroš","non-dropping-particle":"","parse-names":false,"suffix":""},{"dropping-particle":"","family":"Pirmohamed","given":"Munir","non-dropping-particle":"","parse-names":false,"suffix":""},{"dropping-particle":"","family":"Verhamme","given":"Katia M.","non-dropping-particle":"","parse-names":false,"suffix":""},{"dropping-particle":"","family":"Kabesch","given":"Michael","non-dropping-particle":"","parse-names":false,"suffix":""},{"dropping-particle":"","family":"Palmer","given":"Colin N.A.","non-dropping-particle":"","parse-names":false,"suffix":""},{"dropping-particle":"","family":"Hawcutt","given":"Daniel B.","non-dropping-particle":"","parse-names":false,"suffix":""},{"dropping-particle":"","family":"Flores","given":"Carlos","non-dropping-particle":"","parse-names":false,"suffix":""},{"dropping-particle":"","family":"Maitland-van der Zee","given":"Anke H.","non-dropping-particle":"","parse-names":false,"suffix":""},{"dropping-particle":"","family":"Burchard","given":"Esteban G.","non-dropping-particle":"","parse-names":false,"suffix":""},{"dropping-particle":"","family":"Pino-Yanes","given":"Maria","non-dropping-particle":"","parse-names":false,"suffix":""}],"container-title":"Clinical and Experimental Allergy","id":"ITEM-1","issue":"6","issued":{"date-parts":[["2019"]]},"page":"789-798","publisher":"Blackwell Publishing Ltd","title":"Genome-wide association study of inhaled corticosteroid response in admixed children with asthma","type":"article-journal","volume":"49"},"uris":["http://www.mendeley.com/documents/?uuid=88ee8255-b1e5-30ae-95ae-e688dcfa6ba1"]}],"mendeley":{"formattedCitation":"&lt;sup&gt;18&lt;/sup&gt;","plainTextFormattedCitation":"18","previouslyFormattedCitation":"&lt;sup&gt;18&lt;/sup&gt;"},"properties":{"noteIndex":0},"schema":"https://github.com/citation-style-language/schema/raw/master/csl-citation.json"}</w:instrText>
            </w:r>
            <w:r w:rsidR="00473EF2" w:rsidRPr="002E328B">
              <w:rPr>
                <w:rFonts w:ascii="Times New Roman" w:hAnsi="Times New Roman" w:cs="Times New Roman"/>
                <w:lang w:val="en-US"/>
              </w:rPr>
              <w:fldChar w:fldCharType="separate"/>
            </w:r>
            <w:r w:rsidR="00473EF2" w:rsidRPr="002E328B">
              <w:rPr>
                <w:rFonts w:ascii="Times New Roman" w:hAnsi="Times New Roman" w:cs="Times New Roman"/>
                <w:noProof/>
                <w:vertAlign w:val="superscript"/>
                <w:lang w:val="en-US"/>
              </w:rPr>
              <w:t>18</w:t>
            </w:r>
            <w:r w:rsidR="00473EF2" w:rsidRPr="002E328B">
              <w:rPr>
                <w:rFonts w:ascii="Times New Roman" w:hAnsi="Times New Roman" w:cs="Times New Roman"/>
                <w:lang w:val="en-US"/>
              </w:rPr>
              <w:fldChar w:fldCharType="end"/>
            </w:r>
            <w:r w:rsidRPr="002E328B">
              <w:rPr>
                <w:rFonts w:ascii="Times New Roman" w:hAnsi="Times New Roman" w:cs="Times New Roman"/>
                <w:lang w:val="en-US"/>
              </w:rPr>
              <w:t xml:space="preserve"> Patients were self-identified Central European Caucasians of Slavic origin.</w:t>
            </w:r>
            <w:r w:rsidR="00473EF2" w:rsidRPr="002E328B">
              <w:rPr>
                <w:rFonts w:ascii="Times New Roman" w:hAnsi="Times New Roman" w:cs="Times New Roman"/>
                <w:lang w:val="en-US"/>
              </w:rPr>
              <w:fldChar w:fldCharType="begin" w:fldLock="1"/>
            </w:r>
            <w:r w:rsidR="00473EF2" w:rsidRPr="002E328B">
              <w:rPr>
                <w:rFonts w:ascii="Times New Roman" w:hAnsi="Times New Roman" w:cs="Times New Roman"/>
                <w:lang w:val="en-US"/>
              </w:rPr>
              <w:instrText>ADDIN CSL_CITATION {"citationItems":[{"id":"ITEM-1","itemData":{"DOI":"10.1111/all.13499","ISSN":"13989995","abstract":"Cortical evoked potentials to auditory stimulation were recorded in six pairs of monozygotic twins and six pairs of unrelated subjects matched for age and sex while they performed a stimulus detection task. The cortical potentials were coherently averaged, and the peak latencies of the exogenous (P1, N1, and P2) and endogenous (N2 and P3) components of the average evoked potential (AEP) were investigated. It was hypothesized that latency of the exogenous components of the AEP would be similar in all matched pairs since the characteristics of these components depend primarily on the physical parameters of the stimulus. As endogenous components appear to be associated with a person's intentions, expectations, and decisions, we expected them to be more alike in twins than in unrelated individuals. Findings were in accord with the hypothesis. Latencies of the exogenous components were closely similar in all pairs of subjects. By contrast, latencies of the endogenous components were significantly (P less than or equal to 0.001) more alike in twins than in unrelated subjects.","author":[{"dropping-particle":"","family":"Farzan","given":"N.","non-dropping-particle":"","parse-names":false,"suffix":""},{"dropping-particle":"","family":"Vijverberg","given":"S. J.","non-dropping-particle":"","parse-names":false,"suffix":""},{"dropping-particle":"","family":"Hernandez-Pacheco","given":"N.","non-dropping-particle":"","parse-names":false,"suffix":""},{"dropping-particle":"","family":"Bel","given":"E. H.D.","non-dropping-particle":"","parse-names":false,"suffix":""},{"dropping-particle":"","family":"Berce","given":"V.","non-dropping-particle":"","parse-names":false,"suffix":""},{"dropping-particle":"","family":"Bønnelykke","given":"K.","non-dropping-particle":"","parse-names":false,"suffix":""},{"dropping-particle":"","family":"Bisgaard","given":"H.","non-dropping-particle":"","parse-names":false,"suffix":""},{"dropping-particle":"","family":"Burchard","given":"E. G.","non-dropping-particle":"","parse-names":false,"suffix":""},{"dropping-particle":"","family":"Canino","given":"G.","non-dropping-particle":"","parse-names":false,"suffix":""},{"dropping-particle":"","family":"Celedón","given":"J. C.","non-dropping-particle":"","parse-names":false,"suffix":""},{"dropping-particle":"","family":"Chew","given":"F. T.","non-dropping-particle":"","parse-names":false,"suffix":""},{"dropping-particle":"","family":"Chiang","given":"W. C.","non-dropping-particle":"","parse-names":false,"suffix":""},{"dropping-particle":"","family":"Cloutier","given":"M. M.","non-dropping-particle":"","parse-names":false,"suffix":""},{"dropping-particle":"","family":"Forno","given":"E.","non-dropping-particle":"","parse-names":false,"suffix":""},{"dropping-particle":"","family":"Francis","given":"B.","non-dropping-particle":"","parse-names":false,"suffix":""},{"dropping-particle":"","family":"Hawcutt","given":"D. B.","non-dropping-particle":"","parse-names":false,"suffix":""},{"dropping-particle":"","family":"Herrera-Luis","given":"E.","non-dropping-particle":"","parse-names":false,"suffix":""},{"dropping-particle":"","family":"Kabesch","given":"M.","non-dropping-particle":"","parse-names":false,"suffix":""},{"dropping-particle":"","family":"Karimi","given":"L.","non-dropping-particle":"","parse-names":false,"suffix":""},{"dropping-particle":"","family":"Melén","given":"E.","non-dropping-particle":"","parse-names":false,"suffix":""},{"dropping-particle":"","family":"Mukhopadhyay","given":"S.","non-dropping-particle":"","parse-names":false,"suffix":""},{"dropping-particle":"","family":"Merid","given":"S. K.","non-dropping-particle":"","parse-names":false,"suffix":""},{"dropping-particle":"","family":"Palmer","given":"C. N.","non-dropping-particle":"","parse-names":false,"suffix":""},{"dropping-particle":"","family":"Pino-Yanes","given":"M.","non-dropping-particle":"","parse-names":false,"suffix":""},{"dropping-particle":"","family":"Pirmohamed","given":"M.","non-dropping-particle":"","parse-names":false,"suffix":""},{"dropping-particle":"","family":"Potočnik","given":"U.","non-dropping-particle":"","parse-names":false,"suffix":""},{"dropping-particle":"","family":"Repnik","given":"K.","non-dropping-particle":"","parse-names":false,"suffix":""},{"dropping-particle":"","family":"Schieck","given":"M.","non-dropping-particle":"","parse-names":false,"suffix":""},{"dropping-particle":"","family":"Sevelsted","given":"A.","non-dropping-particle":"","parse-names":false,"suffix":""},{"dropping-particle":"","family":"Sio","given":"Y. Y.","non-dropping-particle":"","parse-names":false,"suffix":""},{"dropping-particle":"","family":"Smyth","given":"R. L.","non-dropping-particle":"","parse-names":false,"suffix":""},{"dropping-particle":"","family":"Soares","given":"P.","non-dropping-particle":"","parse-names":false,"suffix":""},{"dropping-particle":"","family":"Söderhäll","given":"C.","non-dropping-particle":"","parse-names":false,"suffix":""},{"dropping-particle":"","family":"Tantisira","given":"K. G.","non-dropping-particle":"","parse-names":false,"suffix":""},{"dropping-particle":"","family":"Tavendale","given":"R.","non-dropping-particle":"","parse-names":false,"suffix":""},{"dropping-particle":"","family":"Tse","given":"S. M.","non-dropping-particle":"","parse-names":false,"suffix":""},{"dropping-particle":"","family":"Turner","given":"S.","non-dropping-particle":"","parse-names":false,"suffix":""},{"dropping-particle":"","family":"Verhamme","given":"K. M.","non-dropping-particle":"","parse-names":false,"suffix":""},{"dropping-particle":"","family":"Maitland-van der Zee","given":"A. H.","non-dropping-particle":"","parse-names":false,"suffix":""}],"container-title":"Allergy: European Journal of Allergy and Clinical Immunology","id":"ITEM-1","issue":"10","issued":{"date-parts":[["2018"]]},"page":"2083-2088","publisher":"Blackwell Publishing Ltd","title":"17q21 variant increases the risk of exacerbations in asthmatic children despite inhaled corticosteroids use","type":"article","volume":"73"},"uris":["http://www.mendeley.com/documents/?uuid=ea6d402c-9eba-3f91-971e-cc71e1c6e5da"]}],"mendeley":{"formattedCitation":"&lt;sup&gt;11&lt;/sup&gt;","plainTextFormattedCitation":"11","previouslyFormattedCitation":"&lt;sup&gt;11&lt;/sup&gt;"},"properties":{"noteIndex":0},"schema":"https://github.com/citation-style-language/schema/raw/master/csl-citation.json"}</w:instrText>
            </w:r>
            <w:r w:rsidR="00473EF2" w:rsidRPr="002E328B">
              <w:rPr>
                <w:rFonts w:ascii="Times New Roman" w:hAnsi="Times New Roman" w:cs="Times New Roman"/>
                <w:lang w:val="en-US"/>
              </w:rPr>
              <w:fldChar w:fldCharType="separate"/>
            </w:r>
            <w:r w:rsidR="00473EF2" w:rsidRPr="002E328B">
              <w:rPr>
                <w:rFonts w:ascii="Times New Roman" w:hAnsi="Times New Roman" w:cs="Times New Roman"/>
                <w:noProof/>
                <w:vertAlign w:val="superscript"/>
                <w:lang w:val="en-US"/>
              </w:rPr>
              <w:t>11</w:t>
            </w:r>
            <w:r w:rsidR="00473EF2" w:rsidRPr="002E328B">
              <w:rPr>
                <w:rFonts w:ascii="Times New Roman" w:hAnsi="Times New Roman" w:cs="Times New Roman"/>
                <w:lang w:val="en-US"/>
              </w:rPr>
              <w:fldChar w:fldCharType="end"/>
            </w:r>
          </w:p>
        </w:tc>
      </w:tr>
      <w:tr w:rsidR="002E328B" w:rsidRPr="002E328B" w:rsidTr="005E43ED">
        <w:trPr>
          <w:trHeight w:val="300"/>
        </w:trPr>
        <w:tc>
          <w:tcPr>
            <w:tcW w:w="2580" w:type="dxa"/>
            <w:vMerge w:val="restart"/>
            <w:tcBorders>
              <w:top w:val="single" w:sz="12" w:space="0" w:color="auto"/>
            </w:tcBorders>
            <w:noWrap/>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D</w:t>
            </w:r>
            <w:r w:rsidR="00031C20">
              <w:rPr>
                <w:rFonts w:ascii="Times New Roman" w:hAnsi="Times New Roman" w:cs="Times New Roman"/>
                <w:lang w:val="en-US"/>
              </w:rPr>
              <w:t>ij</w:t>
            </w:r>
            <w:bookmarkStart w:id="0" w:name="_GoBack"/>
            <w:bookmarkEnd w:id="0"/>
            <w:r w:rsidRPr="002E328B">
              <w:rPr>
                <w:rFonts w:ascii="Times New Roman" w:hAnsi="Times New Roman" w:cs="Times New Roman"/>
                <w:lang w:val="en-US"/>
              </w:rPr>
              <w:t>k et al</w:t>
            </w:r>
            <w:r w:rsidR="00004ACC" w:rsidRPr="002E328B">
              <w:rPr>
                <w:rFonts w:ascii="Times New Roman" w:hAnsi="Times New Roman" w:cs="Times New Roman"/>
                <w:lang w:val="en-US"/>
              </w:rPr>
              <w:t xml:space="preserve"> </w:t>
            </w:r>
            <w:r w:rsidR="00004ACC" w:rsidRPr="002E328B">
              <w:rPr>
                <w:rFonts w:ascii="Times New Roman" w:hAnsi="Times New Roman" w:cs="Times New Roman"/>
                <w:lang w:val="en-US"/>
              </w:rPr>
              <w:fldChar w:fldCharType="begin" w:fldLock="1"/>
            </w:r>
            <w:r w:rsidR="00004ACC" w:rsidRPr="002E328B">
              <w:rPr>
                <w:rFonts w:ascii="Times New Roman" w:hAnsi="Times New Roman" w:cs="Times New Roman"/>
                <w:lang w:val="en-US"/>
              </w:rPr>
              <w:instrText>ADDIN CSL_CITATION {"citationItems":[{"id":"ITEM-1","itemData":{"DOI":"10.1111/all.14125","ISSN":"0105-4538","author":[{"dropping-particle":"","family":"Dijk","given":"F.N.","non-dropping-particle":"","parse-names":false,"suffix":""},{"dropping-particle":"","family":"Vijverberg","given":"S.J.","non-dropping-particle":"","parse-names":false,"suffix":""},{"dropping-particle":"","family":"Hernandez‐Pacheco","given":"N.","non-dropping-particle":"","parse-names":false,"suffix":""},{"dropping-particle":"","family":"Repnik","given":"K.","non-dropping-particle":"","parse-names":false,"suffix":""},{"dropping-particle":"","family":"Karimi","given":"L.","non-dropping-particle":"","parse-names":false,"suffix":""},{"dropping-particle":"","family":"Mitratza","given":"M.","non-dropping-particle":"","parse-names":false,"suffix":""},{"dropping-particle":"","family":"Farzan","given":"N.","non-dropping-particle":"","parse-names":false,"suffix":""},{"dropping-particle":"","family":"Nawijn","given":"M.C.","non-dropping-particle":"","parse-names":false,"suffix":""},{"dropping-particle":"","family":"Burchard","given":"E.G.","non-dropping-particle":"","parse-names":false,"suffix":""},{"dropping-particle":"","family":"Engelkes","given":"M.","non-dropping-particle":"","parse-names":false,"suffix":""},{"dropping-particle":"","family":"Verhamme","given":"K.M.","non-dropping-particle":"","parse-names":false,"suffix":""},{"dropping-particle":"","family":"Potočnik","given":"U.","non-dropping-particle":"","parse-names":false,"suffix":""},{"dropping-particle":"","family":"Pino‐Yanes","given":"M.","non-dropping-particle":"","parse-names":false,"suffix":""},{"dropping-particle":"","family":"Postma","given":"D.S.","non-dropping-particle":"","parse-names":false,"suffix":""},{"dropping-particle":"","family":"Maitland‐van der Zee","given":"A.","non-dropping-particle":"","parse-names":false,"suffix":""},{"dropping-particle":"","family":"Koppelman","given":"G.H.","non-dropping-particle":"","parse-names":false,"suffix":""}],"container-title":"Allergy","id":"ITEM-1","issued":{"date-parts":[["2019"]]},"title":"IL1RL1 gene variations are associated with asthma exacerbations in children and adolescents using inhaled corticosteroids","type":"article-journal","volume":"In press"},"uris":["http://www.mendeley.com/documents/?uuid=a409bfc6-ead4-3bfb-a68b-1181d7dc2752"]}],"mendeley":{"formattedCitation":"&lt;sup&gt;14&lt;/sup&gt;","plainTextFormattedCitation":"14","previouslyFormattedCitation":"&lt;sup&gt;14&lt;/sup&gt;"},"properties":{"noteIndex":0},"schema":"https://github.com/citation-style-language/schema/raw/master/csl-citation.json"}</w:instrText>
            </w:r>
            <w:r w:rsidR="00004ACC" w:rsidRPr="002E328B">
              <w:rPr>
                <w:rFonts w:ascii="Times New Roman" w:hAnsi="Times New Roman" w:cs="Times New Roman"/>
                <w:lang w:val="en-US"/>
              </w:rPr>
              <w:fldChar w:fldCharType="separate"/>
            </w:r>
            <w:r w:rsidR="00004ACC" w:rsidRPr="002E328B">
              <w:rPr>
                <w:rFonts w:ascii="Times New Roman" w:hAnsi="Times New Roman" w:cs="Times New Roman"/>
                <w:noProof/>
                <w:vertAlign w:val="superscript"/>
                <w:lang w:val="en-US"/>
              </w:rPr>
              <w:t>14</w:t>
            </w:r>
            <w:r w:rsidR="00004ACC" w:rsidRPr="002E328B">
              <w:rPr>
                <w:rFonts w:ascii="Times New Roman" w:hAnsi="Times New Roman" w:cs="Times New Roman"/>
                <w:lang w:val="en-US"/>
              </w:rPr>
              <w:fldChar w:fldCharType="end"/>
            </w:r>
          </w:p>
        </w:tc>
        <w:tc>
          <w:tcPr>
            <w:tcW w:w="1980" w:type="dxa"/>
            <w:tcBorders>
              <w:top w:val="single" w:sz="12" w:space="0" w:color="auto"/>
              <w:bottom w:val="single" w:sz="4" w:space="0" w:color="auto"/>
            </w:tcBorders>
            <w:noWrap/>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PACMAN</w:t>
            </w:r>
          </w:p>
        </w:tc>
        <w:tc>
          <w:tcPr>
            <w:tcW w:w="26860" w:type="dxa"/>
            <w:tcBorders>
              <w:top w:val="single" w:sz="12" w:space="0" w:color="auto"/>
              <w:bottom w:val="single" w:sz="4" w:space="0" w:color="auto"/>
            </w:tcBorders>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 xml:space="preserve">PACMAN general eligibility </w:t>
            </w:r>
            <w:r w:rsidR="005F4BF7" w:rsidRPr="002E328B">
              <w:rPr>
                <w:rFonts w:ascii="Times New Roman" w:hAnsi="Times New Roman" w:cs="Times New Roman"/>
                <w:lang w:val="en-US"/>
              </w:rPr>
              <w:t>criteria are</w:t>
            </w:r>
            <w:r w:rsidRPr="002E328B">
              <w:rPr>
                <w:rFonts w:ascii="Times New Roman" w:hAnsi="Times New Roman" w:cs="Times New Roman"/>
                <w:lang w:val="en-US"/>
              </w:rPr>
              <w:t xml:space="preserve"> described above</w:t>
            </w:r>
          </w:p>
        </w:tc>
      </w:tr>
      <w:tr w:rsidR="002E328B" w:rsidRPr="002E328B" w:rsidTr="005E43ED">
        <w:trPr>
          <w:trHeight w:val="300"/>
        </w:trPr>
        <w:tc>
          <w:tcPr>
            <w:tcW w:w="2580" w:type="dxa"/>
            <w:vMerge/>
            <w:hideMark/>
          </w:tcPr>
          <w:p w:rsidR="005E43ED" w:rsidRPr="002E328B" w:rsidRDefault="005E43ED" w:rsidP="005E43ED">
            <w:pPr>
              <w:jc w:val="both"/>
              <w:rPr>
                <w:rFonts w:ascii="Times New Roman" w:hAnsi="Times New Roman" w:cs="Times New Roman"/>
                <w:lang w:val="en-US"/>
              </w:rPr>
            </w:pPr>
          </w:p>
        </w:tc>
        <w:tc>
          <w:tcPr>
            <w:tcW w:w="1980" w:type="dxa"/>
            <w:tcBorders>
              <w:top w:val="single" w:sz="4" w:space="0" w:color="auto"/>
              <w:bottom w:val="single" w:sz="4" w:space="0" w:color="auto"/>
            </w:tcBorders>
            <w:noWrap/>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GALA II</w:t>
            </w:r>
          </w:p>
        </w:tc>
        <w:tc>
          <w:tcPr>
            <w:tcW w:w="26860" w:type="dxa"/>
            <w:tcBorders>
              <w:top w:val="single" w:sz="4" w:space="0" w:color="auto"/>
              <w:bottom w:val="single" w:sz="4" w:space="0" w:color="auto"/>
            </w:tcBorders>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 xml:space="preserve">GALA II general eligibility </w:t>
            </w:r>
            <w:r w:rsidR="005F4BF7" w:rsidRPr="002E328B">
              <w:rPr>
                <w:rFonts w:ascii="Times New Roman" w:hAnsi="Times New Roman" w:cs="Times New Roman"/>
                <w:lang w:val="en-US"/>
              </w:rPr>
              <w:t>criteria are</w:t>
            </w:r>
            <w:r w:rsidRPr="002E328B">
              <w:rPr>
                <w:rFonts w:ascii="Times New Roman" w:hAnsi="Times New Roman" w:cs="Times New Roman"/>
                <w:lang w:val="en-US"/>
              </w:rPr>
              <w:t xml:space="preserve"> described above. Only children with a physician-diagnosis of asthma that reported active symptoms and use of asthma medication during the 12 months preceding the study enrollment were analyzed in the current study.</w:t>
            </w:r>
            <w:r w:rsidR="00004ACC" w:rsidRPr="002E328B">
              <w:rPr>
                <w:rFonts w:ascii="Times New Roman" w:hAnsi="Times New Roman" w:cs="Times New Roman"/>
                <w:lang w:val="en-US"/>
              </w:rPr>
              <w:fldChar w:fldCharType="begin" w:fldLock="1"/>
            </w:r>
            <w:r w:rsidR="00004ACC" w:rsidRPr="002E328B">
              <w:rPr>
                <w:rFonts w:ascii="Times New Roman" w:hAnsi="Times New Roman" w:cs="Times New Roman"/>
                <w:lang w:val="en-US"/>
              </w:rPr>
              <w:instrText>ADDIN CSL_CITATION {"citationItems":[{"id":"ITEM-1","itemData":{"DOI":"10.1111/all.14125","ISSN":"0105-4538","author":[{"dropping-particle":"","family":"Dijk","given":"F.N.","non-dropping-particle":"","parse-names":false,"suffix":""},{"dropping-particle":"","family":"Vijverberg","given":"S.J.","non-dropping-particle":"","parse-names":false,"suffix":""},{"dropping-particle":"","family":"Hernandez‐Pacheco","given":"N.","non-dropping-particle":"","parse-names":false,"suffix":""},{"dropping-particle":"","family":"Repnik","given":"K.","non-dropping-particle":"","parse-names":false,"suffix":""},{"dropping-particle":"","family":"Karimi","given":"L.","non-dropping-particle":"","parse-names":false,"suffix":""},{"dropping-particle":"","family":"Mitratza","given":"M.","non-dropping-particle":"","parse-names":false,"suffix":""},{"dropping-particle":"","family":"Farzan","given":"N.","non-dropping-particle":"","parse-names":false,"suffix":""},{"dropping-particle":"","family":"Nawijn","given":"M.C.","non-dropping-particle":"","parse-names":false,"suffix":""},{"dropping-particle":"","family":"Burchard","given":"E.G.","non-dropping-particle":"","parse-names":false,"suffix":""},{"dropping-particle":"","family":"Engelkes","given":"M.","non-dropping-particle":"","parse-names":false,"suffix":""},{"dropping-particle":"","family":"Verhamme","given":"K.M.","non-dropping-particle":"","parse-names":false,"suffix":""},{"dropping-particle":"","family":"Potočnik","given":"U.","non-dropping-particle":"","parse-names":false,"suffix":""},{"dropping-particle":"","family":"Pino‐Yanes","given":"M.","non-dropping-particle":"","parse-names":false,"suffix":""},{"dropping-particle":"","family":"Postma","given":"D.S.","non-dropping-particle":"","parse-names":false,"suffix":""},{"dropping-particle":"","family":"Maitland‐van der Zee","given":"A.","non-dropping-particle":"","parse-names":false,"suffix":""},{"dropping-particle":"","family":"Koppelman","given":"G.H.","non-dropping-particle":"","parse-names":false,"suffix":""}],"container-title":"Allergy","id":"ITEM-1","issued":{"date-parts":[["2019"]]},"title":"IL1RL1 gene variations are associated with asthma exacerbations in children and adolescents using inhaled corticosteroids","type":"article-journal","volume":"In press"},"uris":["http://www.mendeley.com/documents/?uuid=a409bfc6-ead4-3bfb-a68b-1181d7dc2752"]}],"mendeley":{"formattedCitation":"&lt;sup&gt;14&lt;/sup&gt;","plainTextFormattedCitation":"14","previouslyFormattedCitation":"&lt;sup&gt;14&lt;/sup&gt;"},"properties":{"noteIndex":0},"schema":"https://github.com/citation-style-language/schema/raw/master/csl-citation.json"}</w:instrText>
            </w:r>
            <w:r w:rsidR="00004ACC" w:rsidRPr="002E328B">
              <w:rPr>
                <w:rFonts w:ascii="Times New Roman" w:hAnsi="Times New Roman" w:cs="Times New Roman"/>
                <w:lang w:val="en-US"/>
              </w:rPr>
              <w:fldChar w:fldCharType="separate"/>
            </w:r>
            <w:r w:rsidR="00004ACC" w:rsidRPr="002E328B">
              <w:rPr>
                <w:rFonts w:ascii="Times New Roman" w:hAnsi="Times New Roman" w:cs="Times New Roman"/>
                <w:noProof/>
                <w:vertAlign w:val="superscript"/>
                <w:lang w:val="en-US"/>
              </w:rPr>
              <w:t>14</w:t>
            </w:r>
            <w:r w:rsidR="00004ACC" w:rsidRPr="002E328B">
              <w:rPr>
                <w:rFonts w:ascii="Times New Roman" w:hAnsi="Times New Roman" w:cs="Times New Roman"/>
                <w:lang w:val="en-US"/>
              </w:rPr>
              <w:fldChar w:fldCharType="end"/>
            </w:r>
          </w:p>
        </w:tc>
      </w:tr>
      <w:tr w:rsidR="002E328B" w:rsidRPr="002E328B" w:rsidTr="005E43ED">
        <w:trPr>
          <w:trHeight w:val="300"/>
        </w:trPr>
        <w:tc>
          <w:tcPr>
            <w:tcW w:w="2580" w:type="dxa"/>
            <w:vMerge/>
            <w:hideMark/>
          </w:tcPr>
          <w:p w:rsidR="005E43ED" w:rsidRPr="002E328B" w:rsidRDefault="005E43ED" w:rsidP="005E43ED">
            <w:pPr>
              <w:jc w:val="both"/>
              <w:rPr>
                <w:rFonts w:ascii="Times New Roman" w:hAnsi="Times New Roman" w:cs="Times New Roman"/>
                <w:lang w:val="en-US"/>
              </w:rPr>
            </w:pPr>
          </w:p>
        </w:tc>
        <w:tc>
          <w:tcPr>
            <w:tcW w:w="1980" w:type="dxa"/>
            <w:tcBorders>
              <w:top w:val="single" w:sz="4" w:space="0" w:color="auto"/>
              <w:bottom w:val="single" w:sz="4" w:space="0" w:color="auto"/>
            </w:tcBorders>
            <w:noWrap/>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 xml:space="preserve">SAGE </w:t>
            </w:r>
          </w:p>
        </w:tc>
        <w:tc>
          <w:tcPr>
            <w:tcW w:w="26860" w:type="dxa"/>
            <w:tcBorders>
              <w:top w:val="single" w:sz="4" w:space="0" w:color="auto"/>
              <w:bottom w:val="single" w:sz="4" w:space="0" w:color="auto"/>
            </w:tcBorders>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 xml:space="preserve">SAGE general eligibility </w:t>
            </w:r>
            <w:r w:rsidR="005F4BF7" w:rsidRPr="002E328B">
              <w:rPr>
                <w:rFonts w:ascii="Times New Roman" w:hAnsi="Times New Roman" w:cs="Times New Roman"/>
                <w:lang w:val="en-US"/>
              </w:rPr>
              <w:t>criteria are</w:t>
            </w:r>
            <w:r w:rsidRPr="002E328B">
              <w:rPr>
                <w:rFonts w:ascii="Times New Roman" w:hAnsi="Times New Roman" w:cs="Times New Roman"/>
                <w:lang w:val="en-US"/>
              </w:rPr>
              <w:t xml:space="preserve"> described above.</w:t>
            </w:r>
          </w:p>
        </w:tc>
      </w:tr>
      <w:tr w:rsidR="002E328B" w:rsidRPr="002E328B" w:rsidTr="005E43ED">
        <w:trPr>
          <w:trHeight w:val="600"/>
        </w:trPr>
        <w:tc>
          <w:tcPr>
            <w:tcW w:w="2580" w:type="dxa"/>
            <w:vMerge/>
            <w:hideMark/>
          </w:tcPr>
          <w:p w:rsidR="005E43ED" w:rsidRPr="002E328B" w:rsidRDefault="005E43ED" w:rsidP="005E43ED">
            <w:pPr>
              <w:jc w:val="both"/>
              <w:rPr>
                <w:rFonts w:ascii="Times New Roman" w:hAnsi="Times New Roman" w:cs="Times New Roman"/>
                <w:lang w:val="en-US"/>
              </w:rPr>
            </w:pPr>
          </w:p>
        </w:tc>
        <w:tc>
          <w:tcPr>
            <w:tcW w:w="1980" w:type="dxa"/>
            <w:tcBorders>
              <w:top w:val="single" w:sz="4" w:space="0" w:color="auto"/>
              <w:bottom w:val="single" w:sz="4" w:space="0" w:color="auto"/>
            </w:tcBorders>
            <w:noWrap/>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SLOVENIA</w:t>
            </w:r>
          </w:p>
        </w:tc>
        <w:tc>
          <w:tcPr>
            <w:tcW w:w="26860" w:type="dxa"/>
            <w:tcBorders>
              <w:top w:val="single" w:sz="4" w:space="0" w:color="auto"/>
              <w:bottom w:val="single" w:sz="4" w:space="0" w:color="auto"/>
            </w:tcBorders>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In the SLOVENIA cohort, 224 children aged 5–18 years were selected. Asthma was diagnosed according to American Thoracic Society (ATS) criteria. Children were included with mild or moderate persistent asthma newly detected in this period. Data on asthma symptoms, exacerbations and clinical parameters were obtained during the physician visit over the preceding 12 months.</w:t>
            </w:r>
            <w:r w:rsidR="00004ACC" w:rsidRPr="002E328B">
              <w:rPr>
                <w:rFonts w:ascii="Times New Roman" w:hAnsi="Times New Roman" w:cs="Times New Roman"/>
                <w:lang w:val="en-US"/>
              </w:rPr>
              <w:fldChar w:fldCharType="begin" w:fldLock="1"/>
            </w:r>
            <w:r w:rsidR="00004ACC" w:rsidRPr="002E328B">
              <w:rPr>
                <w:rFonts w:ascii="Times New Roman" w:hAnsi="Times New Roman" w:cs="Times New Roman"/>
                <w:lang w:val="en-US"/>
              </w:rPr>
              <w:instrText>ADDIN CSL_CITATION {"citationItems":[{"id":"ITEM-1","itemData":{"DOI":"10.1111/all.14125","ISSN":"0105-4538","author":[{"dropping-particle":"","family":"Dijk","given":"F.N.","non-dropping-particle":"","parse-names":false,"suffix":""},{"dropping-particle":"","family":"Vijverberg","given":"S.J.","non-dropping-particle":"","parse-names":false,"suffix":""},{"dropping-particle":"","family":"Hernandez‐Pacheco","given":"N.","non-dropping-particle":"","parse-names":false,"suffix":""},{"dropping-particle":"","family":"Repnik","given":"K.","non-dropping-particle":"","parse-names":false,"suffix":""},{"dropping-particle":"","family":"Karimi","given":"L.","non-dropping-particle":"","parse-names":false,"suffix":""},{"dropping-particle":"","family":"Mitratza","given":"M.","non-dropping-particle":"","parse-names":false,"suffix":""},{"dropping-particle":"","family":"Farzan","given":"N.","non-dropping-particle":"","parse-names":false,"suffix":""},{"dropping-particle":"","family":"Nawijn","given":"M.C.","non-dropping-particle":"","parse-names":false,"suffix":""},{"dropping-particle":"","family":"Burchard","given":"E.G.","non-dropping-particle":"","parse-names":false,"suffix":""},{"dropping-particle":"","family":"Engelkes","given":"M.","non-dropping-particle":"","parse-names":false,"suffix":""},{"dropping-particle":"","family":"Verhamme","given":"K.M.","non-dropping-particle":"","parse-names":false,"suffix":""},{"dropping-particle":"","family":"Potočnik","given":"U.","non-dropping-particle":"","parse-names":false,"suffix":""},{"dropping-particle":"","family":"Pino‐Yanes","given":"M.","non-dropping-particle":"","parse-names":false,"suffix":""},{"dropping-particle":"","family":"Postma","given":"D.S.","non-dropping-particle":"","parse-names":false,"suffix":""},{"dropping-particle":"","family":"Maitland‐van der Zee","given":"A.","non-dropping-particle":"","parse-names":false,"suffix":""},{"dropping-particle":"","family":"Koppelman","given":"G.H.","non-dropping-particle":"","parse-names":false,"suffix":""}],"container-title":"Allergy","id":"ITEM-1","issued":{"date-parts":[["2019"]]},"title":"IL1RL1 gene variations are associated with asthma exacerbations in children and adolescents using inhaled corticosteroids","type":"article-journal","volume":"In press"},"uris":["http://www.mendeley.com/documents/?uuid=a409bfc6-ead4-3bfb-a68b-1181d7dc2752"]}],"mendeley":{"formattedCitation":"&lt;sup&gt;14&lt;/sup&gt;","plainTextFormattedCitation":"14","previouslyFormattedCitation":"&lt;sup&gt;14&lt;/sup&gt;"},"properties":{"noteIndex":0},"schema":"https://github.com/citation-style-language/schema/raw/master/csl-citation.json"}</w:instrText>
            </w:r>
            <w:r w:rsidR="00004ACC" w:rsidRPr="002E328B">
              <w:rPr>
                <w:rFonts w:ascii="Times New Roman" w:hAnsi="Times New Roman" w:cs="Times New Roman"/>
                <w:lang w:val="en-US"/>
              </w:rPr>
              <w:fldChar w:fldCharType="separate"/>
            </w:r>
            <w:r w:rsidR="00004ACC" w:rsidRPr="002E328B">
              <w:rPr>
                <w:rFonts w:ascii="Times New Roman" w:hAnsi="Times New Roman" w:cs="Times New Roman"/>
                <w:noProof/>
                <w:vertAlign w:val="superscript"/>
                <w:lang w:val="en-US"/>
              </w:rPr>
              <w:t>14</w:t>
            </w:r>
            <w:r w:rsidR="00004ACC" w:rsidRPr="002E328B">
              <w:rPr>
                <w:rFonts w:ascii="Times New Roman" w:hAnsi="Times New Roman" w:cs="Times New Roman"/>
                <w:lang w:val="en-US"/>
              </w:rPr>
              <w:fldChar w:fldCharType="end"/>
            </w:r>
          </w:p>
        </w:tc>
      </w:tr>
      <w:tr w:rsidR="002E328B" w:rsidRPr="002E328B" w:rsidTr="005E43ED">
        <w:trPr>
          <w:trHeight w:val="600"/>
        </w:trPr>
        <w:tc>
          <w:tcPr>
            <w:tcW w:w="2580" w:type="dxa"/>
            <w:vMerge/>
            <w:hideMark/>
          </w:tcPr>
          <w:p w:rsidR="005E43ED" w:rsidRPr="002E328B" w:rsidRDefault="005E43ED" w:rsidP="005E43ED">
            <w:pPr>
              <w:jc w:val="both"/>
              <w:rPr>
                <w:rFonts w:ascii="Times New Roman" w:hAnsi="Times New Roman" w:cs="Times New Roman"/>
                <w:lang w:val="en-US"/>
              </w:rPr>
            </w:pPr>
          </w:p>
        </w:tc>
        <w:tc>
          <w:tcPr>
            <w:tcW w:w="1980" w:type="dxa"/>
            <w:tcBorders>
              <w:top w:val="single" w:sz="4" w:space="0" w:color="auto"/>
              <w:bottom w:val="single" w:sz="4" w:space="0" w:color="auto"/>
            </w:tcBorders>
            <w:noWrap/>
            <w:hideMark/>
          </w:tcPr>
          <w:p w:rsidR="005E43ED" w:rsidRPr="002E328B" w:rsidRDefault="005E43ED" w:rsidP="005E43ED">
            <w:pPr>
              <w:jc w:val="both"/>
              <w:rPr>
                <w:rFonts w:ascii="Times New Roman" w:hAnsi="Times New Roman" w:cs="Times New Roman"/>
                <w:lang w:val="en-US"/>
              </w:rPr>
            </w:pPr>
            <w:proofErr w:type="spellStart"/>
            <w:r w:rsidRPr="002E328B">
              <w:rPr>
                <w:rFonts w:ascii="Times New Roman" w:hAnsi="Times New Roman" w:cs="Times New Roman"/>
                <w:lang w:val="en-US"/>
              </w:rPr>
              <w:t>ESTATe</w:t>
            </w:r>
            <w:proofErr w:type="spellEnd"/>
          </w:p>
        </w:tc>
        <w:tc>
          <w:tcPr>
            <w:tcW w:w="26860" w:type="dxa"/>
            <w:tcBorders>
              <w:top w:val="single" w:sz="4" w:space="0" w:color="auto"/>
              <w:bottom w:val="single" w:sz="4" w:space="0" w:color="auto"/>
            </w:tcBorders>
            <w:hideMark/>
          </w:tcPr>
          <w:p w:rsidR="005E43ED" w:rsidRPr="002E328B" w:rsidRDefault="005E43ED" w:rsidP="005E43ED">
            <w:pPr>
              <w:jc w:val="both"/>
              <w:rPr>
                <w:rFonts w:ascii="Times New Roman" w:hAnsi="Times New Roman" w:cs="Times New Roman"/>
                <w:lang w:val="en-US"/>
              </w:rPr>
            </w:pPr>
            <w:proofErr w:type="spellStart"/>
            <w:r w:rsidRPr="002E328B">
              <w:rPr>
                <w:rFonts w:ascii="Times New Roman" w:hAnsi="Times New Roman" w:cs="Times New Roman"/>
                <w:lang w:val="en-US"/>
              </w:rPr>
              <w:t>ESTATe</w:t>
            </w:r>
            <w:proofErr w:type="spellEnd"/>
            <w:r w:rsidRPr="002E328B">
              <w:rPr>
                <w:rFonts w:ascii="Times New Roman" w:hAnsi="Times New Roman" w:cs="Times New Roman"/>
                <w:lang w:val="en-US"/>
              </w:rPr>
              <w:t xml:space="preserve"> general eligibility criteria </w:t>
            </w:r>
            <w:r w:rsidR="005F4BF7" w:rsidRPr="002E328B">
              <w:rPr>
                <w:rFonts w:ascii="Times New Roman" w:hAnsi="Times New Roman" w:cs="Times New Roman"/>
                <w:lang w:val="en-US"/>
              </w:rPr>
              <w:t>are</w:t>
            </w:r>
            <w:r w:rsidRPr="002E328B">
              <w:rPr>
                <w:rFonts w:ascii="Times New Roman" w:hAnsi="Times New Roman" w:cs="Times New Roman"/>
                <w:lang w:val="en-US"/>
              </w:rPr>
              <w:t xml:space="preserve"> described above. Within this cohort, cases with a</w:t>
            </w:r>
            <w:r w:rsidR="005F4BF7" w:rsidRPr="002E328B">
              <w:rPr>
                <w:rFonts w:ascii="Times New Roman" w:hAnsi="Times New Roman" w:cs="Times New Roman"/>
                <w:lang w:val="en-US"/>
              </w:rPr>
              <w:t>n</w:t>
            </w:r>
            <w:r w:rsidRPr="002E328B">
              <w:rPr>
                <w:rFonts w:ascii="Times New Roman" w:hAnsi="Times New Roman" w:cs="Times New Roman"/>
                <w:lang w:val="en-US"/>
              </w:rPr>
              <w:t xml:space="preserve"> asthma exacerbation were selected (use of systemic corticosteroids, ER visit or hospitalization because of asthma) and each case to 4 controls on age, sex, general practice (GP), and type of asthma controller therapy were matched. Next, all potential cases and controls were invited to participate via their respective GP.</w:t>
            </w:r>
            <w:r w:rsidR="00004ACC" w:rsidRPr="002E328B">
              <w:rPr>
                <w:rFonts w:ascii="Times New Roman" w:hAnsi="Times New Roman" w:cs="Times New Roman"/>
                <w:lang w:val="en-US"/>
              </w:rPr>
              <w:fldChar w:fldCharType="begin" w:fldLock="1"/>
            </w:r>
            <w:r w:rsidR="00004ACC" w:rsidRPr="002E328B">
              <w:rPr>
                <w:rFonts w:ascii="Times New Roman" w:hAnsi="Times New Roman" w:cs="Times New Roman"/>
                <w:lang w:val="en-US"/>
              </w:rPr>
              <w:instrText>ADDIN CSL_CITATION {"citationItems":[{"id":"ITEM-1","itemData":{"DOI":"10.1111/all.14125","ISSN":"0105-4538","author":[{"dropping-particle":"","family":"Dijk","given":"F.N.","non-dropping-particle":"","parse-names":false,"suffix":""},{"dropping-particle":"","family":"Vijverberg","given":"S.J.","non-dropping-particle":"","parse-names":false,"suffix":""},{"dropping-particle":"","family":"Hernandez‐Pacheco","given":"N.","non-dropping-particle":"","parse-names":false,"suffix":""},{"dropping-particle":"","family":"Repnik","given":"K.","non-dropping-particle":"","parse-names":false,"suffix":""},{"dropping-particle":"","family":"Karimi","given":"L.","non-dropping-particle":"","parse-names":false,"suffix":""},{"dropping-particle":"","family":"Mitratza","given":"M.","non-dropping-particle":"","parse-names":false,"suffix":""},{"dropping-particle":"","family":"Farzan","given":"N.","non-dropping-particle":"","parse-names":false,"suffix":""},{"dropping-particle":"","family":"Nawijn","given":"M.C.","non-dropping-particle":"","parse-names":false,"suffix":""},{"dropping-particle":"","family":"Burchard","given":"E.G.","non-dropping-particle":"","parse-names":false,"suffix":""},{"dropping-particle":"","family":"Engelkes","given":"M.","non-dropping-particle":"","parse-names":false,"suffix":""},{"dropping-particle":"","family":"Verhamme","given":"K.M.","non-dropping-particle":"","parse-names":false,"suffix":""},{"dropping-particle":"","family":"Potočnik","given":"U.","non-dropping-particle":"","parse-names":false,"suffix":""},{"dropping-particle":"","family":"Pino‐Yanes","given":"M.","non-dropping-particle":"","parse-names":false,"suffix":""},{"dropping-particle":"","family":"Postma","given":"D.S.","non-dropping-particle":"","parse-names":false,"suffix":""},{"dropping-particle":"","family":"Maitland‐van der Zee","given":"A.","non-dropping-particle":"","parse-names":false,"suffix":""},{"dropping-particle":"","family":"Koppelman","given":"G.H.","non-dropping-particle":"","parse-names":false,"suffix":""}],"container-title":"Allergy","id":"ITEM-1","issued":{"date-parts":[["2019"]]},"title":"IL1RL1 gene variations are associated with asthma exacerbations in children and adolescents using inhaled corticosteroids","type":"article-journal","volume":"In press"},"uris":["http://www.mendeley.com/documents/?uuid=a409bfc6-ead4-3bfb-a68b-1181d7dc2752"]}],"mendeley":{"formattedCitation":"&lt;sup&gt;14&lt;/sup&gt;","plainTextFormattedCitation":"14","previouslyFormattedCitation":"&lt;sup&gt;14&lt;/sup&gt;"},"properties":{"noteIndex":0},"schema":"https://github.com/citation-style-language/schema/raw/master/csl-citation.json"}</w:instrText>
            </w:r>
            <w:r w:rsidR="00004ACC" w:rsidRPr="002E328B">
              <w:rPr>
                <w:rFonts w:ascii="Times New Roman" w:hAnsi="Times New Roman" w:cs="Times New Roman"/>
                <w:lang w:val="en-US"/>
              </w:rPr>
              <w:fldChar w:fldCharType="separate"/>
            </w:r>
            <w:r w:rsidR="00004ACC" w:rsidRPr="002E328B">
              <w:rPr>
                <w:rFonts w:ascii="Times New Roman" w:hAnsi="Times New Roman" w:cs="Times New Roman"/>
                <w:noProof/>
                <w:vertAlign w:val="superscript"/>
                <w:lang w:val="en-US"/>
              </w:rPr>
              <w:t>14</w:t>
            </w:r>
            <w:r w:rsidR="00004ACC" w:rsidRPr="002E328B">
              <w:rPr>
                <w:rFonts w:ascii="Times New Roman" w:hAnsi="Times New Roman" w:cs="Times New Roman"/>
                <w:lang w:val="en-US"/>
              </w:rPr>
              <w:fldChar w:fldCharType="end"/>
            </w:r>
          </w:p>
        </w:tc>
      </w:tr>
      <w:tr w:rsidR="002E328B" w:rsidRPr="002E328B" w:rsidTr="005E43ED">
        <w:trPr>
          <w:trHeight w:val="600"/>
        </w:trPr>
        <w:tc>
          <w:tcPr>
            <w:tcW w:w="2580" w:type="dxa"/>
            <w:vMerge/>
            <w:hideMark/>
          </w:tcPr>
          <w:p w:rsidR="005E43ED" w:rsidRPr="002E328B" w:rsidRDefault="005E43ED" w:rsidP="005E43ED">
            <w:pPr>
              <w:jc w:val="both"/>
              <w:rPr>
                <w:rFonts w:ascii="Times New Roman" w:hAnsi="Times New Roman" w:cs="Times New Roman"/>
                <w:lang w:val="en-US"/>
              </w:rPr>
            </w:pPr>
          </w:p>
        </w:tc>
        <w:tc>
          <w:tcPr>
            <w:tcW w:w="1980" w:type="dxa"/>
            <w:tcBorders>
              <w:top w:val="single" w:sz="4" w:space="0" w:color="auto"/>
            </w:tcBorders>
            <w:noWrap/>
            <w:hideMark/>
          </w:tcPr>
          <w:p w:rsidR="005E43ED" w:rsidRPr="002E328B" w:rsidRDefault="005E43ED" w:rsidP="005E43ED">
            <w:pPr>
              <w:jc w:val="both"/>
              <w:rPr>
                <w:rFonts w:ascii="Times New Roman" w:hAnsi="Times New Roman" w:cs="Times New Roman"/>
                <w:lang w:val="en-US"/>
              </w:rPr>
            </w:pPr>
          </w:p>
        </w:tc>
        <w:tc>
          <w:tcPr>
            <w:tcW w:w="26860" w:type="dxa"/>
            <w:tcBorders>
              <w:top w:val="single" w:sz="4" w:space="0" w:color="auto"/>
            </w:tcBorders>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b/>
                <w:bCs/>
                <w:lang w:val="en-US"/>
              </w:rPr>
              <w:t>General criteria of the study</w:t>
            </w:r>
            <w:r w:rsidR="00C341EA" w:rsidRPr="002E328B">
              <w:rPr>
                <w:rFonts w:ascii="Times New Roman" w:hAnsi="Times New Roman" w:cs="Times New Roman"/>
                <w:b/>
                <w:bCs/>
                <w:lang w:val="en-US"/>
              </w:rPr>
              <w:t xml:space="preserve"> by </w:t>
            </w:r>
            <w:proofErr w:type="spellStart"/>
            <w:r w:rsidR="00C341EA" w:rsidRPr="002E328B">
              <w:rPr>
                <w:rFonts w:ascii="Times New Roman" w:hAnsi="Times New Roman" w:cs="Times New Roman"/>
                <w:b/>
                <w:bCs/>
                <w:lang w:val="en-US"/>
              </w:rPr>
              <w:t>Djik</w:t>
            </w:r>
            <w:proofErr w:type="spellEnd"/>
            <w:r w:rsidR="00C341EA" w:rsidRPr="002E328B">
              <w:rPr>
                <w:rFonts w:ascii="Times New Roman" w:hAnsi="Times New Roman" w:cs="Times New Roman"/>
                <w:b/>
                <w:bCs/>
                <w:lang w:val="en-US"/>
              </w:rPr>
              <w:t xml:space="preserve"> et al</w:t>
            </w:r>
            <w:r w:rsidRPr="002E328B">
              <w:rPr>
                <w:rFonts w:ascii="Times New Roman" w:hAnsi="Times New Roman" w:cs="Times New Roman"/>
                <w:b/>
                <w:bCs/>
                <w:lang w:val="en-US"/>
              </w:rPr>
              <w:t>:</w:t>
            </w:r>
            <w:r w:rsidRPr="002E328B">
              <w:rPr>
                <w:rFonts w:ascii="Times New Roman" w:hAnsi="Times New Roman" w:cs="Times New Roman"/>
                <w:lang w:val="en-US"/>
              </w:rPr>
              <w:t xml:space="preserve"> categorization of asthma severity was modified from the British Thoracic Society (BTS) guidelines as follows in all studies: step 1: inhaled short-acting b2-agonists </w:t>
            </w:r>
            <w:r w:rsidRPr="002E328B">
              <w:rPr>
                <w:rFonts w:ascii="Times New Roman" w:hAnsi="Times New Roman" w:cs="Times New Roman"/>
                <w:lang w:val="en-US"/>
              </w:rPr>
              <w:lastRenderedPageBreak/>
              <w:t>(SABA) as needed, step 2: step 1 plus use of inhaled SABA as needed plus regular ICS, step 3: step 2 plus regular long-acting inhaled b2-agonists (LABA) or plus leukotriene receptor antagonists (LTRA), and step 4: step 2 plus regular LABA and LTRA. For this study</w:t>
            </w:r>
            <w:r w:rsidR="006751D7" w:rsidRPr="002E328B">
              <w:rPr>
                <w:rFonts w:ascii="Times New Roman" w:hAnsi="Times New Roman" w:cs="Times New Roman"/>
                <w:lang w:val="en-US"/>
              </w:rPr>
              <w:t>,</w:t>
            </w:r>
            <w:r w:rsidRPr="002E328B">
              <w:rPr>
                <w:rFonts w:ascii="Times New Roman" w:hAnsi="Times New Roman" w:cs="Times New Roman"/>
                <w:lang w:val="en-US"/>
              </w:rPr>
              <w:t xml:space="preserve"> patients on treatment step 2 or higher were included.</w:t>
            </w:r>
            <w:r w:rsidR="00004ACC" w:rsidRPr="002E328B">
              <w:rPr>
                <w:rFonts w:ascii="Times New Roman" w:hAnsi="Times New Roman" w:cs="Times New Roman"/>
                <w:lang w:val="en-US"/>
              </w:rPr>
              <w:fldChar w:fldCharType="begin" w:fldLock="1"/>
            </w:r>
            <w:r w:rsidR="00004ACC" w:rsidRPr="002E328B">
              <w:rPr>
                <w:rFonts w:ascii="Times New Roman" w:hAnsi="Times New Roman" w:cs="Times New Roman"/>
                <w:lang w:val="en-US"/>
              </w:rPr>
              <w:instrText>ADDIN CSL_CITATION {"citationItems":[{"id":"ITEM-1","itemData":{"DOI":"10.1111/all.14125","ISSN":"0105-4538","author":[{"dropping-particle":"","family":"Dijk","given":"F.N.","non-dropping-particle":"","parse-names":false,"suffix":""},{"dropping-particle":"","family":"Vijverberg","given":"S.J.","non-dropping-particle":"","parse-names":false,"suffix":""},{"dropping-particle":"","family":"Hernandez‐Pacheco","given":"N.","non-dropping-particle":"","parse-names":false,"suffix":""},{"dropping-particle":"","family":"Repnik","given":"K.","non-dropping-particle":"","parse-names":false,"suffix":""},{"dropping-particle":"","family":"Karimi","given":"L.","non-dropping-particle":"","parse-names":false,"suffix":""},{"dropping-particle":"","family":"Mitratza","given":"M.","non-dropping-particle":"","parse-names":false,"suffix":""},{"dropping-particle":"","family":"Farzan","given":"N.","non-dropping-particle":"","parse-names":false,"suffix":""},{"dropping-particle":"","family":"Nawijn","given":"M.C.","non-dropping-particle":"","parse-names":false,"suffix":""},{"dropping-particle":"","family":"Burchard","given":"E.G.","non-dropping-particle":"","parse-names":false,"suffix":""},{"dropping-particle":"","family":"Engelkes","given":"M.","non-dropping-particle":"","parse-names":false,"suffix":""},{"dropping-particle":"","family":"Verhamme","given":"K.M.","non-dropping-particle":"","parse-names":false,"suffix":""},{"dropping-particle":"","family":"Potočnik","given":"U.","non-dropping-particle":"","parse-names":false,"suffix":""},{"dropping-particle":"","family":"Pino‐Yanes","given":"M.","non-dropping-particle":"","parse-names":false,"suffix":""},{"dropping-particle":"","family":"Postma","given":"D.S.","non-dropping-particle":"","parse-names":false,"suffix":""},{"dropping-particle":"","family":"Maitland‐van der Zee","given":"A.","non-dropping-particle":"","parse-names":false,"suffix":""},{"dropping-particle":"","family":"Koppelman","given":"G.H.","non-dropping-particle":"","parse-names":false,"suffix":""}],"container-title":"Allergy","id":"ITEM-1","issued":{"date-parts":[["2019"]]},"title":"IL1RL1 gene variations are associated with asthma exacerbations in children and adolescents using inhaled corticosteroids","type":"article-journal","volume":"In press"},"uris":["http://www.mendeley.com/documents/?uuid=a409bfc6-ead4-3bfb-a68b-1181d7dc2752"]}],"mendeley":{"formattedCitation":"&lt;sup&gt;14&lt;/sup&gt;","plainTextFormattedCitation":"14","previouslyFormattedCitation":"&lt;sup&gt;14&lt;/sup&gt;"},"properties":{"noteIndex":0},"schema":"https://github.com/citation-style-language/schema/raw/master/csl-citation.json"}</w:instrText>
            </w:r>
            <w:r w:rsidR="00004ACC" w:rsidRPr="002E328B">
              <w:rPr>
                <w:rFonts w:ascii="Times New Roman" w:hAnsi="Times New Roman" w:cs="Times New Roman"/>
                <w:lang w:val="en-US"/>
              </w:rPr>
              <w:fldChar w:fldCharType="separate"/>
            </w:r>
            <w:r w:rsidR="00004ACC" w:rsidRPr="002E328B">
              <w:rPr>
                <w:rFonts w:ascii="Times New Roman" w:hAnsi="Times New Roman" w:cs="Times New Roman"/>
                <w:noProof/>
                <w:vertAlign w:val="superscript"/>
                <w:lang w:val="en-US"/>
              </w:rPr>
              <w:t>14</w:t>
            </w:r>
            <w:r w:rsidR="00004ACC" w:rsidRPr="002E328B">
              <w:rPr>
                <w:rFonts w:ascii="Times New Roman" w:hAnsi="Times New Roman" w:cs="Times New Roman"/>
                <w:lang w:val="en-US"/>
              </w:rPr>
              <w:fldChar w:fldCharType="end"/>
            </w:r>
          </w:p>
        </w:tc>
      </w:tr>
      <w:tr w:rsidR="002E328B" w:rsidRPr="002E328B" w:rsidTr="005E43ED">
        <w:trPr>
          <w:trHeight w:val="300"/>
        </w:trPr>
        <w:tc>
          <w:tcPr>
            <w:tcW w:w="2580" w:type="dxa"/>
            <w:tcBorders>
              <w:top w:val="single" w:sz="12" w:space="0" w:color="auto"/>
              <w:bottom w:val="single" w:sz="12" w:space="0" w:color="auto"/>
            </w:tcBorders>
            <w:noWrap/>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lastRenderedPageBreak/>
              <w:t>Karimi et al</w:t>
            </w:r>
            <w:r w:rsidR="00004ACC" w:rsidRPr="002E328B">
              <w:rPr>
                <w:rFonts w:ascii="Times New Roman" w:hAnsi="Times New Roman" w:cs="Times New Roman"/>
                <w:lang w:val="en-US"/>
              </w:rPr>
              <w:fldChar w:fldCharType="begin" w:fldLock="1"/>
            </w:r>
            <w:r w:rsidR="00004ACC" w:rsidRPr="002E328B">
              <w:rPr>
                <w:rFonts w:ascii="Times New Roman" w:hAnsi="Times New Roman" w:cs="Times New Roman"/>
                <w:lang w:val="en-US"/>
              </w:rPr>
              <w:instrText>ADDIN CSL_CITATION {"citationItems":[{"id":"ITEM-1","itemData":{"DOI":"10.1111/cea.13460","ISSN":"0954-7894","abstract":"BACKGROUND: The FCER2 gene, via encoding of the CD23 receptor, plays an important role in the regulation of IgE responses. A genetic variant of the FCER2 gene (T2206C) was shown previously to be associated with IgE levels in asthmatic children. IgE sensitization has also been linked to increased levels of fractional exhaled nitric oxide (FENO). OBJECTIVE(S): To investigate whether the FCER2 T2206C variant influences FENO levels in asthmatic children with a reported use of inhaled corticosteroids (ICS). METHOD(S): This cross-sectional study involved 593 asthmatic children with a reported use of ICS, availability of FENO measurements and genotyping data on the FCER2 T2206C variant (rs28364072). An additive genetic model was assumed and the association between the FCER2 T2206C variant and the log-transformed (ln) FENO levels was evaluated using linear regression analysis, adjusted for age, sex, adapted British Thoracic Society (BTS) treatment steps, and atopy. RESULT(S): The mean age of the population was 9.1 +/- 2.2 years and the median of FENO levels was 13.0 ppb with an interquartile range (IQR) of (8.0 - 27.5 ppb). The minor allele (G) frequency of rs28364072 was 29.6 and each extra copy of the G allele was significantly associated with lower level of the geometric mean of FENO (log scale, beta = -0.12, 95% CI: -0.25 , -0.02). CONCLUSION AND CLINICAL RELEVANCE: Our results showed that the FCER2 T2206C variant was significantly associated with lower FENO levels in carriers of the G allele. Nevertheless, this SNP contributed little to the variability in FENO levels in this patient population. Our findings contribute to the present knowledge on FENO in asthmatic children; however, future replication studies are required to establish the role of this gene in relation to FENO. This article is protected by copyright. All rights reserved.","author":[{"dropping-particle":"","family":"Karimi","given":"Leila","non-dropping-particle":"","parse-names":false,"suffix":""},{"dropping-particle":"","family":"Vijverberg","given":"Susanne J.H.","non-dropping-particle":"","parse-names":false,"suffix":""},{"dropping-particle":"","family":"Farzan","given":"Niloufar","non-dropping-particle":"","parse-names":false,"suffix":""},{"dropping-particle":"","family":"Ghanbari","given":"Mohsen","non-dropping-particle":"","parse-names":false,"suffix":""},{"dropping-particle":"","family":"Verhamme","given":"Katia M.C.","non-dropping-particle":"","parse-names":false,"suffix":""},{"dropping-particle":"","family":"Maitland‐van der Zee","given":"Anke H.","non-dropping-particle":"","parse-names":false,"suffix":""}],"container-title":"Clinical &amp; Experimental Allergy","id":"ITEM-1","issue":"11","issued":{"date-parts":[["2019"]]},"page":"1429-1436","publisher":"Wiley","title":"FCER2 T2206C variant associated with FENO levels in asthmatic children using inhaled corticosteroids: The PACMAN study","type":"article-journal","volume":"49"},"uris":["http://www.mendeley.com/documents/?uuid=87be93f3-6cdb-304f-916f-9a2c1f62da7b"]}],"mendeley":{"formattedCitation":"&lt;sup&gt;19&lt;/sup&gt;","plainTextFormattedCitation":"19","previouslyFormattedCitation":"&lt;sup&gt;19&lt;/sup&gt;"},"properties":{"noteIndex":0},"schema":"https://github.com/citation-style-language/schema/raw/master/csl-citation.json"}</w:instrText>
            </w:r>
            <w:r w:rsidR="00004ACC" w:rsidRPr="002E328B">
              <w:rPr>
                <w:rFonts w:ascii="Times New Roman" w:hAnsi="Times New Roman" w:cs="Times New Roman"/>
                <w:lang w:val="en-US"/>
              </w:rPr>
              <w:fldChar w:fldCharType="separate"/>
            </w:r>
            <w:r w:rsidR="00004ACC" w:rsidRPr="002E328B">
              <w:rPr>
                <w:rFonts w:ascii="Times New Roman" w:hAnsi="Times New Roman" w:cs="Times New Roman"/>
                <w:noProof/>
                <w:vertAlign w:val="superscript"/>
                <w:lang w:val="en-US"/>
              </w:rPr>
              <w:t>19</w:t>
            </w:r>
            <w:r w:rsidR="00004ACC" w:rsidRPr="002E328B">
              <w:rPr>
                <w:rFonts w:ascii="Times New Roman" w:hAnsi="Times New Roman" w:cs="Times New Roman"/>
                <w:lang w:val="en-US"/>
              </w:rPr>
              <w:fldChar w:fldCharType="end"/>
            </w:r>
          </w:p>
        </w:tc>
        <w:tc>
          <w:tcPr>
            <w:tcW w:w="1980" w:type="dxa"/>
            <w:tcBorders>
              <w:top w:val="single" w:sz="12" w:space="0" w:color="auto"/>
              <w:bottom w:val="single" w:sz="12" w:space="0" w:color="auto"/>
            </w:tcBorders>
            <w:noWrap/>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PACMAN</w:t>
            </w:r>
          </w:p>
        </w:tc>
        <w:tc>
          <w:tcPr>
            <w:tcW w:w="26860" w:type="dxa"/>
            <w:tcBorders>
              <w:top w:val="single" w:sz="12" w:space="0" w:color="auto"/>
              <w:bottom w:val="single" w:sz="12" w:space="0" w:color="auto"/>
            </w:tcBorders>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 xml:space="preserve">PACMAN general eligibility criteria </w:t>
            </w:r>
            <w:r w:rsidR="005F4BF7" w:rsidRPr="002E328B">
              <w:rPr>
                <w:rFonts w:ascii="Times New Roman" w:hAnsi="Times New Roman" w:cs="Times New Roman"/>
                <w:lang w:val="en-US"/>
              </w:rPr>
              <w:t>are</w:t>
            </w:r>
            <w:r w:rsidRPr="002E328B">
              <w:rPr>
                <w:rFonts w:ascii="Times New Roman" w:hAnsi="Times New Roman" w:cs="Times New Roman"/>
                <w:lang w:val="en-US"/>
              </w:rPr>
              <w:t xml:space="preserve"> described above. The study population for this analysis consisted of all asthmatic children treated with inhaled corticosteroids (ICS) and who also had FENO measurements, genotyping and questionnaire data.</w:t>
            </w:r>
            <w:r w:rsidR="00004ACC" w:rsidRPr="002E328B">
              <w:rPr>
                <w:rFonts w:ascii="Times New Roman" w:hAnsi="Times New Roman" w:cs="Times New Roman"/>
                <w:lang w:val="en-US"/>
              </w:rPr>
              <w:fldChar w:fldCharType="begin" w:fldLock="1"/>
            </w:r>
            <w:r w:rsidR="00004ACC" w:rsidRPr="002E328B">
              <w:rPr>
                <w:rFonts w:ascii="Times New Roman" w:hAnsi="Times New Roman" w:cs="Times New Roman"/>
                <w:lang w:val="en-US"/>
              </w:rPr>
              <w:instrText>ADDIN CSL_CITATION {"citationItems":[{"id":"ITEM-1","itemData":{"DOI":"10.1111/cea.13460","ISSN":"0954-7894","abstract":"BACKGROUND: The FCER2 gene, via encoding of the CD23 receptor, plays an important role in the regulation of IgE responses. A genetic variant of the FCER2 gene (T2206C) was shown previously to be associated with IgE levels in asthmatic children. IgE sensitization has also been linked to increased levels of fractional exhaled nitric oxide (FENO). OBJECTIVE(S): To investigate whether the FCER2 T2206C variant influences FENO levels in asthmatic children with a reported use of inhaled corticosteroids (ICS). METHOD(S): This cross-sectional study involved 593 asthmatic children with a reported use of ICS, availability of FENO measurements and genotyping data on the FCER2 T2206C variant (rs28364072). An additive genetic model was assumed and the association between the FCER2 T2206C variant and the log-transformed (ln) FENO levels was evaluated using linear regression analysis, adjusted for age, sex, adapted British Thoracic Society (BTS) treatment steps, and atopy. RESULT(S): The mean age of the population was 9.1 +/- 2.2 years and the median of FENO levels was 13.0 ppb with an interquartile range (IQR) of (8.0 - 27.5 ppb). The minor allele (G) frequency of rs28364072 was 29.6 and each extra copy of the G allele was significantly associated with lower level of the geometric mean of FENO (log scale, beta = -0.12, 95% CI: -0.25 , -0.02). CONCLUSION AND CLINICAL RELEVANCE: Our results showed that the FCER2 T2206C variant was significantly associated with lower FENO levels in carriers of the G allele. Nevertheless, this SNP contributed little to the variability in FENO levels in this patient population. Our findings contribute to the present knowledge on FENO in asthmatic children; however, future replication studies are required to establish the role of this gene in relation to FENO. This article is protected by copyright. All rights reserved.","author":[{"dropping-particle":"","family":"Karimi","given":"Leila","non-dropping-particle":"","parse-names":false,"suffix":""},{"dropping-particle":"","family":"Vijverberg","given":"Susanne J.H.","non-dropping-particle":"","parse-names":false,"suffix":""},{"dropping-particle":"","family":"Farzan","given":"Niloufar","non-dropping-particle":"","parse-names":false,"suffix":""},{"dropping-particle":"","family":"Ghanbari","given":"Mohsen","non-dropping-particle":"","parse-names":false,"suffix":""},{"dropping-particle":"","family":"Verhamme","given":"Katia M.C.","non-dropping-particle":"","parse-names":false,"suffix":""},{"dropping-particle":"","family":"Maitland‐van der Zee","given":"Anke H.","non-dropping-particle":"","parse-names":false,"suffix":""}],"container-title":"Clinical &amp; Experimental Allergy","id":"ITEM-1","issue":"11","issued":{"date-parts":[["2019"]]},"page":"1429-1436","publisher":"Wiley","title":"FCER2 T2206C variant associated with FENO levels in asthmatic children using inhaled corticosteroids: The PACMAN study","type":"article-journal","volume":"49"},"uris":["http://www.mendeley.com/documents/?uuid=87be93f3-6cdb-304f-916f-9a2c1f62da7b"]}],"mendeley":{"formattedCitation":"&lt;sup&gt;19&lt;/sup&gt;","plainTextFormattedCitation":"19","previouslyFormattedCitation":"&lt;sup&gt;19&lt;/sup&gt;"},"properties":{"noteIndex":0},"schema":"https://github.com/citation-style-language/schema/raw/master/csl-citation.json"}</w:instrText>
            </w:r>
            <w:r w:rsidR="00004ACC" w:rsidRPr="002E328B">
              <w:rPr>
                <w:rFonts w:ascii="Times New Roman" w:hAnsi="Times New Roman" w:cs="Times New Roman"/>
                <w:lang w:val="en-US"/>
              </w:rPr>
              <w:fldChar w:fldCharType="separate"/>
            </w:r>
            <w:r w:rsidR="00004ACC" w:rsidRPr="002E328B">
              <w:rPr>
                <w:rFonts w:ascii="Times New Roman" w:hAnsi="Times New Roman" w:cs="Times New Roman"/>
                <w:noProof/>
                <w:vertAlign w:val="superscript"/>
                <w:lang w:val="en-US"/>
              </w:rPr>
              <w:t>19</w:t>
            </w:r>
            <w:r w:rsidR="00004ACC" w:rsidRPr="002E328B">
              <w:rPr>
                <w:rFonts w:ascii="Times New Roman" w:hAnsi="Times New Roman" w:cs="Times New Roman"/>
                <w:lang w:val="en-US"/>
              </w:rPr>
              <w:fldChar w:fldCharType="end"/>
            </w:r>
          </w:p>
        </w:tc>
      </w:tr>
      <w:tr w:rsidR="002E328B" w:rsidRPr="002E328B" w:rsidTr="005E43ED">
        <w:trPr>
          <w:trHeight w:val="1200"/>
        </w:trPr>
        <w:tc>
          <w:tcPr>
            <w:tcW w:w="2580" w:type="dxa"/>
            <w:tcBorders>
              <w:top w:val="single" w:sz="12" w:space="0" w:color="auto"/>
              <w:bottom w:val="single" w:sz="12" w:space="0" w:color="auto"/>
            </w:tcBorders>
            <w:noWrap/>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Wan et al</w:t>
            </w:r>
            <w:r w:rsidR="00004ACC" w:rsidRPr="002E328B">
              <w:rPr>
                <w:rFonts w:ascii="Times New Roman" w:hAnsi="Times New Roman" w:cs="Times New Roman"/>
                <w:lang w:val="en-US"/>
              </w:rPr>
              <w:fldChar w:fldCharType="begin" w:fldLock="1"/>
            </w:r>
            <w:r w:rsidR="00004ACC" w:rsidRPr="002E328B">
              <w:rPr>
                <w:rFonts w:ascii="Times New Roman" w:hAnsi="Times New Roman" w:cs="Times New Roman"/>
                <w:lang w:val="en-US"/>
              </w:rPr>
              <w:instrText>ADDIN CSL_CITATION {"citationItems":[{"id":"ITEM-1","itemData":{"DOI":"10.2217/pgs-2019-0036","ISSN":"1462-2416","abstract":"Aim: The purpose of this study was to investigate the involvement of single-nucleotide polymorphisms in VEGFA, TBX21 and COL2A1 in the response to inhaled corticosteroids in asthmatic children. Subjects &amp; methods: Children with mild-to-moderate asthma were enrolled in the study. The SEQUENOM MassARRAY method was used to sequence 27 SNP genotypes. By ranking the data from smallest to largest, we could infer whether the change in distribution of forced expiratory volume in one second/forced vital capcacity (FEV 1 /FVC) and fractional exhaled nitric oxide differed between genotype groups. Results: VEGFA rs3025039 T allele carriers had a smaller change in FEV 1 than CC carriers (p = 0.040), and in COL2A1 rs3809324, the frequency of T allele carriers was lower than that of GG carriers (p = 0.048). rs3025039 was also associated with changes in FEV 1 /FVC (p = 0.016). Conclusion: VEGFA and COL2A1 polymorphisms are significantly associated with the response to inhaled corticosteroids in asthmatic children.","author":[{"dropping-particle":"","family":"Wan","given":"Zan","non-dropping-particle":"","parse-names":false,"suffix":""},{"dropping-particle":"","family":"Tang","given":"Yongjun","non-dropping-particle":"","parse-names":false,"suffix":""},{"dropping-particle":"","family":"Song","given":"Qianqian","non-dropping-particle":"","parse-names":false,"suffix":""},{"dropping-particle":"","family":"Zhang","given":"Jun","non-dropping-particle":"","parse-names":false,"suffix":""},{"dropping-particle":"","family":"Xie","given":"Wanying","non-dropping-particle":"","parse-names":false,"suffix":""},{"dropping-particle":"","family":"He","given":"Yijing","non-dropping-particle":"","parse-names":false,"suffix":""},{"dropping-particle":"","family":"Huang","given":"Rong","non-dropping-particle":"","parse-names":false,"suffix":""},{"dropping-particle":"","family":"Zheng","given":"Xiangrong","non-dropping-particle":"","parse-names":false,"suffix":""},{"dropping-particle":"","family":"Liu","given":"Chentao","non-dropping-particle":"","parse-names":false,"suffix":""},{"dropping-particle":"","family":"Liu","given":"Jie","non-dropping-particle":"","parse-names":false,"suffix":""}],"container-title":"Pharmacogenomics","id":"ITEM-1","issue":"13","issued":{"date-parts":[["2019"]]},"page":"947-955","publisher":"Future Medicine Ltd","title":"Gene polymorphisms in VEGFA and COL2A1 are associated with response to inhaled corticosteroids in children with asthma","type":"article-journal","volume":"20"},"uris":["http://www.mendeley.com/documents/?uuid=45ae10a7-8859-39a2-88ac-c4661816e782"]}],"mendeley":{"formattedCitation":"&lt;sup&gt;20&lt;/sup&gt;","plainTextFormattedCitation":"20","previouslyFormattedCitation":"&lt;sup&gt;20&lt;/sup&gt;"},"properties":{"noteIndex":0},"schema":"https://github.com/citation-style-language/schema/raw/master/csl-citation.json"}</w:instrText>
            </w:r>
            <w:r w:rsidR="00004ACC" w:rsidRPr="002E328B">
              <w:rPr>
                <w:rFonts w:ascii="Times New Roman" w:hAnsi="Times New Roman" w:cs="Times New Roman"/>
                <w:lang w:val="en-US"/>
              </w:rPr>
              <w:fldChar w:fldCharType="separate"/>
            </w:r>
            <w:r w:rsidR="00004ACC" w:rsidRPr="002E328B">
              <w:rPr>
                <w:rFonts w:ascii="Times New Roman" w:hAnsi="Times New Roman" w:cs="Times New Roman"/>
                <w:noProof/>
                <w:vertAlign w:val="superscript"/>
                <w:lang w:val="en-US"/>
              </w:rPr>
              <w:t>20</w:t>
            </w:r>
            <w:r w:rsidR="00004ACC" w:rsidRPr="002E328B">
              <w:rPr>
                <w:rFonts w:ascii="Times New Roman" w:hAnsi="Times New Roman" w:cs="Times New Roman"/>
                <w:lang w:val="en-US"/>
              </w:rPr>
              <w:fldChar w:fldCharType="end"/>
            </w:r>
          </w:p>
        </w:tc>
        <w:tc>
          <w:tcPr>
            <w:tcW w:w="1980" w:type="dxa"/>
            <w:tcBorders>
              <w:top w:val="single" w:sz="12" w:space="0" w:color="auto"/>
              <w:bottom w:val="single" w:sz="12" w:space="0" w:color="auto"/>
            </w:tcBorders>
            <w:noWrap/>
            <w:hideMark/>
          </w:tcPr>
          <w:p w:rsidR="005E43ED" w:rsidRPr="002E328B" w:rsidRDefault="004127E8" w:rsidP="005E43ED">
            <w:pPr>
              <w:jc w:val="both"/>
              <w:rPr>
                <w:rFonts w:ascii="Times New Roman" w:hAnsi="Times New Roman" w:cs="Times New Roman"/>
                <w:lang w:val="en-US"/>
              </w:rPr>
            </w:pPr>
            <w:r w:rsidRPr="002E328B">
              <w:rPr>
                <w:rFonts w:ascii="Times New Roman" w:hAnsi="Times New Roman" w:cs="Times New Roman"/>
                <w:lang w:val="en-US"/>
              </w:rPr>
              <w:t>NA</w:t>
            </w:r>
          </w:p>
        </w:tc>
        <w:tc>
          <w:tcPr>
            <w:tcW w:w="26860" w:type="dxa"/>
            <w:tcBorders>
              <w:top w:val="single" w:sz="12" w:space="0" w:color="auto"/>
              <w:bottom w:val="single" w:sz="12" w:space="0" w:color="auto"/>
            </w:tcBorders>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 xml:space="preserve">Inclusion criteria: (1) Children aged 5-14 years, male or female; (2) Either a positive bronchial hyperresponsiveness (i.e., inhaled ≤2.504 mg of methacholine causing ≥20% decrease in FEV 1) or a positive bronchodilator test (i.e., in the first 15 minutes after inhalation of 200-400 </w:t>
            </w:r>
            <w:proofErr w:type="spellStart"/>
            <w:r w:rsidRPr="002E328B">
              <w:rPr>
                <w:rFonts w:ascii="Times New Roman" w:hAnsi="Times New Roman" w:cs="Times New Roman"/>
                <w:lang w:val="en-US"/>
              </w:rPr>
              <w:t>μg</w:t>
            </w:r>
            <w:proofErr w:type="spellEnd"/>
            <w:r w:rsidRPr="002E328B">
              <w:rPr>
                <w:rFonts w:ascii="Times New Roman" w:hAnsi="Times New Roman" w:cs="Times New Roman"/>
                <w:lang w:val="en-US"/>
              </w:rPr>
              <w:t xml:space="preserve"> of salbutamol causing ≥12% increase in FEV 1); (3) Be able to perform reproducible spirometry during the medication; (4) Follow the </w:t>
            </w:r>
            <w:proofErr w:type="spellStart"/>
            <w:r w:rsidRPr="002E328B">
              <w:rPr>
                <w:rFonts w:ascii="Times New Roman" w:hAnsi="Times New Roman" w:cs="Times New Roman"/>
                <w:lang w:val="en-US"/>
              </w:rPr>
              <w:t>doctors</w:t>
            </w:r>
            <w:proofErr w:type="spellEnd"/>
            <w:r w:rsidRPr="002E328B">
              <w:rPr>
                <w:rFonts w:ascii="Times New Roman" w:hAnsi="Times New Roman" w:cs="Times New Roman"/>
                <w:lang w:val="en-US"/>
              </w:rPr>
              <w:t xml:space="preserve"> orders, regular medications</w:t>
            </w:r>
            <w:r w:rsidR="006751D7" w:rsidRPr="002E328B">
              <w:rPr>
                <w:rFonts w:ascii="Times New Roman" w:hAnsi="Times New Roman" w:cs="Times New Roman"/>
                <w:lang w:val="en-US"/>
              </w:rPr>
              <w:t>,</w:t>
            </w:r>
            <w:r w:rsidRPr="002E328B">
              <w:rPr>
                <w:rFonts w:ascii="Times New Roman" w:hAnsi="Times New Roman" w:cs="Times New Roman"/>
                <w:lang w:val="en-US"/>
              </w:rPr>
              <w:t xml:space="preserve"> and follow-up visits. Exclusion criteria: (1) Acute asthma exacerbations or even hospitalization occurred in the past 4 weeks; (2) Used inhaled or systemic corticosteroids, theophylline, leukotriene antagonists or other adjuvant asthma therapy in the past 4 weeks; (3) Have a history of other lung diseases other than asthma, such as upper respiratory tract infection, pulmonary infection, chronic bronchitis, chronic obstructive pulmonary disease, etc.; (4) Cannot maintain treatment or regulate medications for some reason</w:t>
            </w:r>
            <w:r w:rsidR="00004ACC" w:rsidRPr="002E328B">
              <w:rPr>
                <w:rFonts w:ascii="Times New Roman" w:hAnsi="Times New Roman" w:cs="Times New Roman"/>
                <w:lang w:val="en-US"/>
              </w:rPr>
              <w:t>.</w:t>
            </w:r>
            <w:r w:rsidR="00004ACC" w:rsidRPr="002E328B">
              <w:rPr>
                <w:rFonts w:ascii="Times New Roman" w:hAnsi="Times New Roman" w:cs="Times New Roman"/>
                <w:lang w:val="en-US"/>
              </w:rPr>
              <w:fldChar w:fldCharType="begin" w:fldLock="1"/>
            </w:r>
            <w:r w:rsidR="00004ACC" w:rsidRPr="002E328B">
              <w:rPr>
                <w:rFonts w:ascii="Times New Roman" w:hAnsi="Times New Roman" w:cs="Times New Roman"/>
                <w:lang w:val="en-US"/>
              </w:rPr>
              <w:instrText>ADDIN CSL_CITATION {"citationItems":[{"id":"ITEM-1","itemData":{"DOI":"10.2217/pgs-2019-0036","ISSN":"1462-2416","abstract":"Aim: The purpose of this study was to investigate the involvement of single-nucleotide polymorphisms in VEGFA, TBX21 and COL2A1 in the response to inhaled corticosteroids in asthmatic children. Subjects &amp; methods: Children with mild-to-moderate asthma were enrolled in the study. The SEQUENOM MassARRAY method was used to sequence 27 SNP genotypes. By ranking the data from smallest to largest, we could infer whether the change in distribution of forced expiratory volume in one second/forced vital capcacity (FEV 1 /FVC) and fractional exhaled nitric oxide differed between genotype groups. Results: VEGFA rs3025039 T allele carriers had a smaller change in FEV 1 than CC carriers (p = 0.040), and in COL2A1 rs3809324, the frequency of T allele carriers was lower than that of GG carriers (p = 0.048). rs3025039 was also associated with changes in FEV 1 /FVC (p = 0.016). Conclusion: VEGFA and COL2A1 polymorphisms are significantly associated with the response to inhaled corticosteroids in asthmatic children.","author":[{"dropping-particle":"","family":"Wan","given":"Zan","non-dropping-particle":"","parse-names":false,"suffix":""},{"dropping-particle":"","family":"Tang","given":"Yongjun","non-dropping-particle":"","parse-names":false,"suffix":""},{"dropping-particle":"","family":"Song","given":"Qianqian","non-dropping-particle":"","parse-names":false,"suffix":""},{"dropping-particle":"","family":"Zhang","given":"Jun","non-dropping-particle":"","parse-names":false,"suffix":""},{"dropping-particle":"","family":"Xie","given":"Wanying","non-dropping-particle":"","parse-names":false,"suffix":""},{"dropping-particle":"","family":"He","given":"Yijing","non-dropping-particle":"","parse-names":false,"suffix":""},{"dropping-particle":"","family":"Huang","given":"Rong","non-dropping-particle":"","parse-names":false,"suffix":""},{"dropping-particle":"","family":"Zheng","given":"Xiangrong","non-dropping-particle":"","parse-names":false,"suffix":""},{"dropping-particle":"","family":"Liu","given":"Chentao","non-dropping-particle":"","parse-names":false,"suffix":""},{"dropping-particle":"","family":"Liu","given":"Jie","non-dropping-particle":"","parse-names":false,"suffix":""}],"container-title":"Pharmacogenomics","id":"ITEM-1","issue":"13","issued":{"date-parts":[["2019"]]},"page":"947-955","publisher":"Future Medicine Ltd","title":"Gene polymorphisms in VEGFA and COL2A1 are associated with response to inhaled corticosteroids in children with asthma","type":"article-journal","volume":"20"},"uris":["http://www.mendeley.com/documents/?uuid=45ae10a7-8859-39a2-88ac-c4661816e782"]}],"mendeley":{"formattedCitation":"&lt;sup&gt;20&lt;/sup&gt;","plainTextFormattedCitation":"20","previouslyFormattedCitation":"&lt;sup&gt;20&lt;/sup&gt;"},"properties":{"noteIndex":0},"schema":"https://github.com/citation-style-language/schema/raw/master/csl-citation.json"}</w:instrText>
            </w:r>
            <w:r w:rsidR="00004ACC" w:rsidRPr="002E328B">
              <w:rPr>
                <w:rFonts w:ascii="Times New Roman" w:hAnsi="Times New Roman" w:cs="Times New Roman"/>
                <w:lang w:val="en-US"/>
              </w:rPr>
              <w:fldChar w:fldCharType="separate"/>
            </w:r>
            <w:r w:rsidR="00004ACC" w:rsidRPr="002E328B">
              <w:rPr>
                <w:rFonts w:ascii="Times New Roman" w:hAnsi="Times New Roman" w:cs="Times New Roman"/>
                <w:noProof/>
                <w:vertAlign w:val="superscript"/>
                <w:lang w:val="en-US"/>
              </w:rPr>
              <w:t>20</w:t>
            </w:r>
            <w:r w:rsidR="00004ACC" w:rsidRPr="002E328B">
              <w:rPr>
                <w:rFonts w:ascii="Times New Roman" w:hAnsi="Times New Roman" w:cs="Times New Roman"/>
                <w:lang w:val="en-US"/>
              </w:rPr>
              <w:fldChar w:fldCharType="end"/>
            </w:r>
          </w:p>
        </w:tc>
      </w:tr>
      <w:tr w:rsidR="002E328B" w:rsidRPr="002E328B" w:rsidTr="005E43ED">
        <w:trPr>
          <w:trHeight w:val="600"/>
        </w:trPr>
        <w:tc>
          <w:tcPr>
            <w:tcW w:w="2580" w:type="dxa"/>
            <w:vMerge w:val="restart"/>
            <w:tcBorders>
              <w:top w:val="single" w:sz="12" w:space="0" w:color="auto"/>
            </w:tcBorders>
            <w:noWrap/>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Hernandez-Pacheco et al</w:t>
            </w:r>
            <w:r w:rsidR="00004ACC" w:rsidRPr="002E328B">
              <w:rPr>
                <w:rFonts w:ascii="Times New Roman" w:hAnsi="Times New Roman" w:cs="Times New Roman"/>
                <w:lang w:val="en-US"/>
              </w:rPr>
              <w:fldChar w:fldCharType="begin" w:fldLock="1"/>
            </w:r>
            <w:r w:rsidR="00004ACC" w:rsidRPr="002E328B">
              <w:rPr>
                <w:rFonts w:ascii="Times New Roman" w:hAnsi="Times New Roman" w:cs="Times New Roman"/>
                <w:lang w:val="en-US"/>
              </w:rPr>
              <w:instrText>ADDIN CSL_CITATION {"citationItems":[{"id":"ITEM-1","itemData":{"DOI":"10.1111/cea.13354","ISSN":"13652222","abstract":"Background: Inhaled corticosteroids (ICS) are the most widely prescribed and effective medication to control asthma symptoms and exacerbations. However, many children still have asthma exacerbations despite treatment, particularly in admixed populations, such as Puerto Ricans and African Americans. A few genome-wide association studies (GWAS) have been performed in European and Asian populations, and they have demonstrated the importance of the genetic component in ICS response. Objective: We aimed to identify genetic variants associated with asthma exacerbations in admixed children treated with ICS and to validate previous GWAS findings. Methods: A meta-analysis of two GWAS of asthma exacerbations was performed in 1347 admixed children treated with ICS (Hispanics/Latinos and African Americans), analysing 8.7 million genetic variants. Those with P ≤ 5 × 10−6 were followed up for replication in 1697 asthmatic patients from six European studies. Associations of ICS response described in published GWAS were followed up for replication in the admixed populations. Results: A total of 15 independent variants were suggestively associated with asthma exacerbations in admixed populations (P ≤ 5 × 10−6). One of them, located in the intergenic region of APOBEC3B and APOBEC3C, showed evidence of replication in Europeans (rs5995653, P = 7.52 × 10−3) and was also associated with change in lung function after treatment with ICS (P = 4.91 × 10−3). Additionally, the reported association of the L3MBTL4-ARHGAP28 genomic region was confirmed in admixed populations, although a different variant was identified. Conclusions and clinical relevance: This study revealed the novel association of APOBEC3B and APOBEC3C with asthma exacerbations in children treated with ICS and replicated previously identified genomic regions. This contributes to the current knowledge about the multiple genetic markers determining responsiveness to ICS which could lead in the future the clinical identification of those asthma patients who are not able to respond to such treatment.","author":[{"dropping-particle":"","family":"Hernandez-Pacheco","given":"Natalia","non-dropping-particle":"","parse-names":false,"suffix":""},{"dropping-particle":"","family":"Farzan","given":"Niloufar","non-dropping-particle":"","parse-names":false,"suffix":""},{"dropping-particle":"","family":"Francis","given":"Ben","non-dropping-particle":"","parse-names":false,"suffix":""},{"dropping-particle":"","family":"Karimi","given":"Leila","non-dropping-particle":"","parse-names":false,"suffix":""},{"dropping-particle":"","family":"Repnik","given":"Katja","non-dropping-particle":"","parse-names":false,"suffix":""},{"dropping-particle":"","family":"Vijverberg","given":"Susanne J.","non-dropping-particle":"","parse-names":false,"suffix":""},{"dropping-particle":"","family":"Soares","given":"Patricia","non-dropping-particle":"","parse-names":false,"suffix":""},{"dropping-particle":"","family":"Schieck","given":"Maximilian","non-dropping-particle":"","parse-names":false,"suffix":""},{"dropping-particle":"","family":"Gorenjak","given":"Mario","non-dropping-particle":"","parse-names":false,"suffix":""},{"dropping-particle":"","family":"Forno","given":"Erick","non-dropping-particle":"","parse-names":false,"suffix":""},{"dropping-particle":"","family":"Eng","given":"Celeste","non-dropping-particle":"","parse-names":false,"suffix":""},{"dropping-particle":"","family":"Oh","given":"Sam S.","non-dropping-particle":"","parse-names":false,"suffix":""},{"dropping-particle":"","family":"Pérez-Méndez","given":"Lina","non-dropping-particle":"","parse-names":false,"suffix":""},{"dropping-particle":"","family":"Berce","given":"Vojko","non-dropping-particle":"","parse-names":false,"suffix":""},{"dropping-particle":"","family":"Tavendale","given":"Roger","non-dropping-particle":"","parse-names":false,"suffix":""},{"dropping-particle":"","family":"Samedy","given":"Lesly Anne","non-dropping-particle":"","parse-names":false,"suffix":""},{"dropping-particle":"","family":"Hunstman","given":"Scott","non-dropping-particle":"","parse-names":false,"suffix":""},{"dropping-particle":"","family":"Hu","given":"Donglei","non-dropping-particle":"","parse-names":false,"suffix":""},{"dropping-particle":"","family":"Meade","given":"Kelley","non-dropping-particle":"","parse-names":false,"suffix":""},{"dropping-particle":"","family":"Farber","given":"Harold J.","non-dropping-particle":"","parse-names":false,"suffix":""},{"dropping-particle":"","family":"Avila","given":"Pedro C.","non-dropping-particle":"","parse-names":false,"suffix":""},{"dropping-particle":"","family":"Serebrisky","given":"Denise","non-dropping-particle":"","parse-names":false,"suffix":""},{"dropping-particle":"","family":"Thyne","given":"Shannon M.","non-dropping-particle":"","parse-names":false,"suffix":""},{"dropping-particle":"","family":"Brigino-Buenaventura","given":"Emerita","non-dropping-particle":"","parse-names":false,"suffix":""},{"dropping-particle":"","family":"Rodriguez-Cintron","given":"William","non-dropping-particle":"","parse-names":false,"suffix":""},{"dropping-particle":"","family":"Sen","given":"Saunak","non-dropping-particle":"","parse-names":false,"suffix":""},{"dropping-particle":"","family":"Kumar","given":"Rajesh","non-dropping-particle":"","parse-names":false,"suffix":""},{"dropping-particle":"","family":"Lenoir","given":"Michael","non-dropping-particle":"","parse-names":false,"suffix":""},{"dropping-particle":"","family":"Rodriguez-Santana","given":"Jose R.","non-dropping-particle":"","parse-names":false,"suffix":""},{"dropping-particle":"","family":"Celedón","given":"Juan C.","non-dropping-particle":"","parse-names":false,"suffix":""},{"dropping-particle":"","family":"Mukhopadhyay","given":"Somnath","non-dropping-particle":"","parse-names":false,"suffix":""},{"dropping-particle":"","family":"Potočnik","given":"Uroš","non-dropping-particle":"","parse-names":false,"suffix":""},{"dropping-particle":"","family":"Pirmohamed","given":"Munir","non-dropping-particle":"","parse-names":false,"suffix":""},{"dropping-particle":"","family":"Verhamme","given":"Katia M.","non-dropping-particle":"","parse-names":false,"suffix":""},{"dropping-particle":"","family":"Kabesch","given":"Michael","non-dropping-particle":"","parse-names":false,"suffix":""},{"dropping-particle":"","family":"Palmer","given":"Colin N.A.","non-dropping-particle":"","parse-names":false,"suffix":""},{"dropping-particle":"","family":"Hawcutt","given":"Daniel B.","non-dropping-particle":"","parse-names":false,"suffix":""},{"dropping-particle":"","family":"Flores","given":"Carlos","non-dropping-particle":"","parse-names":false,"suffix":""},{"dropping-particle":"","family":"Maitland-van der Zee","given":"Anke H.","non-dropping-particle":"","parse-names":false,"suffix":""},{"dropping-particle":"","family":"Burchard","given":"Esteban G.","non-dropping-particle":"","parse-names":false,"suffix":""},{"dropping-particle":"","family":"Pino-Yanes","given":"Maria","non-dropping-particle":"","parse-names":false,"suffix":""}],"container-title":"Clinical and Experimental Allergy","id":"ITEM-1","issue":"6","issued":{"date-parts":[["2019"]]},"page":"789-798","publisher":"Blackwell Publishing Ltd","title":"Genome-wide association study of inhaled corticosteroid response in admixed children with asthma","type":"article-journal","volume":"49"},"uris":["http://www.mendeley.com/documents/?uuid=88ee8255-b1e5-30ae-95ae-e688dcfa6ba1"]}],"mendeley":{"formattedCitation":"&lt;sup&gt;18&lt;/sup&gt;","plainTextFormattedCitation":"18","previouslyFormattedCitation":"&lt;sup&gt;18&lt;/sup&gt;"},"properties":{"noteIndex":0},"schema":"https://github.com/citation-style-language/schema/raw/master/csl-citation.json"}</w:instrText>
            </w:r>
            <w:r w:rsidR="00004ACC" w:rsidRPr="002E328B">
              <w:rPr>
                <w:rFonts w:ascii="Times New Roman" w:hAnsi="Times New Roman" w:cs="Times New Roman"/>
                <w:lang w:val="en-US"/>
              </w:rPr>
              <w:fldChar w:fldCharType="separate"/>
            </w:r>
            <w:r w:rsidR="00004ACC" w:rsidRPr="002E328B">
              <w:rPr>
                <w:rFonts w:ascii="Times New Roman" w:hAnsi="Times New Roman" w:cs="Times New Roman"/>
                <w:noProof/>
                <w:vertAlign w:val="superscript"/>
                <w:lang w:val="en-US"/>
              </w:rPr>
              <w:t>18</w:t>
            </w:r>
            <w:r w:rsidR="00004ACC" w:rsidRPr="002E328B">
              <w:rPr>
                <w:rFonts w:ascii="Times New Roman" w:hAnsi="Times New Roman" w:cs="Times New Roman"/>
                <w:lang w:val="en-US"/>
              </w:rPr>
              <w:fldChar w:fldCharType="end"/>
            </w:r>
          </w:p>
        </w:tc>
        <w:tc>
          <w:tcPr>
            <w:tcW w:w="1980" w:type="dxa"/>
            <w:tcBorders>
              <w:top w:val="single" w:sz="12" w:space="0" w:color="auto"/>
              <w:bottom w:val="single" w:sz="4" w:space="0" w:color="auto"/>
            </w:tcBorders>
            <w:noWrap/>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GALA II/SAGE II</w:t>
            </w:r>
          </w:p>
        </w:tc>
        <w:tc>
          <w:tcPr>
            <w:tcW w:w="26860" w:type="dxa"/>
            <w:tcBorders>
              <w:top w:val="single" w:sz="12" w:space="0" w:color="auto"/>
              <w:bottom w:val="single" w:sz="4" w:space="0" w:color="auto"/>
            </w:tcBorders>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 xml:space="preserve">GALA II and SAGE II general eligibility </w:t>
            </w:r>
            <w:r w:rsidR="005F4BF7" w:rsidRPr="002E328B">
              <w:rPr>
                <w:rFonts w:ascii="Times New Roman" w:hAnsi="Times New Roman" w:cs="Times New Roman"/>
                <w:lang w:val="en-US"/>
              </w:rPr>
              <w:t>criteria are</w:t>
            </w:r>
            <w:r w:rsidRPr="002E328B">
              <w:rPr>
                <w:rFonts w:ascii="Times New Roman" w:hAnsi="Times New Roman" w:cs="Times New Roman"/>
                <w:lang w:val="en-US"/>
              </w:rPr>
              <w:t xml:space="preserve"> described above. Patients from the GALA II and SAGE studies with a physician diagnosis of asthma who reported having active symptoms and asthma medication use within the last year were analyzed in the discovery phase. Analyses were performed for a subset of 854 subjects from GALA II and 493 individuals from SAGE II.</w:t>
            </w:r>
            <w:r w:rsidR="00004ACC" w:rsidRPr="002E328B">
              <w:rPr>
                <w:rFonts w:ascii="Times New Roman" w:hAnsi="Times New Roman" w:cs="Times New Roman"/>
                <w:lang w:val="en-US"/>
              </w:rPr>
              <w:fldChar w:fldCharType="begin" w:fldLock="1"/>
            </w:r>
            <w:r w:rsidR="00004ACC" w:rsidRPr="002E328B">
              <w:rPr>
                <w:rFonts w:ascii="Times New Roman" w:hAnsi="Times New Roman" w:cs="Times New Roman"/>
                <w:lang w:val="en-US"/>
              </w:rPr>
              <w:instrText>ADDIN CSL_CITATION {"citationItems":[{"id":"ITEM-1","itemData":{"DOI":"10.1111/cea.13354","ISSN":"13652222","abstract":"Background: Inhaled corticosteroids (ICS) are the most widely prescribed and effective medication to control asthma symptoms and exacerbations. However, many children still have asthma exacerbations despite treatment, particularly in admixed populations, such as Puerto Ricans and African Americans. A few genome-wide association studies (GWAS) have been performed in European and Asian populations, and they have demonstrated the importance of the genetic component in ICS response. Objective: We aimed to identify genetic variants associated with asthma exacerbations in admixed children treated with ICS and to validate previous GWAS findings. Methods: A meta-analysis of two GWAS of asthma exacerbations was performed in 1347 admixed children treated with ICS (Hispanics/Latinos and African Americans), analysing 8.7 million genetic variants. Those with P ≤ 5 × 10−6 were followed up for replication in 1697 asthmatic patients from six European studies. Associations of ICS response described in published GWAS were followed up for replication in the admixed populations. Results: A total of 15 independent variants were suggestively associated with asthma exacerbations in admixed populations (P ≤ 5 × 10−6). One of them, located in the intergenic region of APOBEC3B and APOBEC3C, showed evidence of replication in Europeans (rs5995653, P = 7.52 × 10−3) and was also associated with change in lung function after treatment with ICS (P = 4.91 × 10−3). Additionally, the reported association of the L3MBTL4-ARHGAP28 genomic region was confirmed in admixed populations, although a different variant was identified. Conclusions and clinical relevance: This study revealed the novel association of APOBEC3B and APOBEC3C with asthma exacerbations in children treated with ICS and replicated previously identified genomic regions. This contributes to the current knowledge about the multiple genetic markers determining responsiveness to ICS which could lead in the future the clinical identification of those asthma patients who are not able to respond to such treatment.","author":[{"dropping-particle":"","family":"Hernandez-Pacheco","given":"Natalia","non-dropping-particle":"","parse-names":false,"suffix":""},{"dropping-particle":"","family":"Farzan","given":"Niloufar","non-dropping-particle":"","parse-names":false,"suffix":""},{"dropping-particle":"","family":"Francis","given":"Ben","non-dropping-particle":"","parse-names":false,"suffix":""},{"dropping-particle":"","family":"Karimi","given":"Leila","non-dropping-particle":"","parse-names":false,"suffix":""},{"dropping-particle":"","family":"Repnik","given":"Katja","non-dropping-particle":"","parse-names":false,"suffix":""},{"dropping-particle":"","family":"Vijverberg","given":"Susanne J.","non-dropping-particle":"","parse-names":false,"suffix":""},{"dropping-particle":"","family":"Soares","given":"Patricia","non-dropping-particle":"","parse-names":false,"suffix":""},{"dropping-particle":"","family":"Schieck","given":"Maximilian","non-dropping-particle":"","parse-names":false,"suffix":""},{"dropping-particle":"","family":"Gorenjak","given":"Mario","non-dropping-particle":"","parse-names":false,"suffix":""},{"dropping-particle":"","family":"Forno","given":"Erick","non-dropping-particle":"","parse-names":false,"suffix":""},{"dropping-particle":"","family":"Eng","given":"Celeste","non-dropping-particle":"","parse-names":false,"suffix":""},{"dropping-particle":"","family":"Oh","given":"Sam S.","non-dropping-particle":"","parse-names":false,"suffix":""},{"dropping-particle":"","family":"Pérez-Méndez","given":"Lina","non-dropping-particle":"","parse-names":false,"suffix":""},{"dropping-particle":"","family":"Berce","given":"Vojko","non-dropping-particle":"","parse-names":false,"suffix":""},{"dropping-particle":"","family":"Tavendale","given":"Roger","non-dropping-particle":"","parse-names":false,"suffix":""},{"dropping-particle":"","family":"Samedy","given":"Lesly Anne","non-dropping-particle":"","parse-names":false,"suffix":""},{"dropping-particle":"","family":"Hunstman","given":"Scott","non-dropping-particle":"","parse-names":false,"suffix":""},{"dropping-particle":"","family":"Hu","given":"Donglei","non-dropping-particle":"","parse-names":false,"suffix":""},{"dropping-particle":"","family":"Meade","given":"Kelley","non-dropping-particle":"","parse-names":false,"suffix":""},{"dropping-particle":"","family":"Farber","given":"Harold J.","non-dropping-particle":"","parse-names":false,"suffix":""},{"dropping-particle":"","family":"Avila","given":"Pedro C.","non-dropping-particle":"","parse-names":false,"suffix":""},{"dropping-particle":"","family":"Serebrisky","given":"Denise","non-dropping-particle":"","parse-names":false,"suffix":""},{"dropping-particle":"","family":"Thyne","given":"Shannon M.","non-dropping-particle":"","parse-names":false,"suffix":""},{"dropping-particle":"","family":"Brigino-Buenaventura","given":"Emerita","non-dropping-particle":"","parse-names":false,"suffix":""},{"dropping-particle":"","family":"Rodriguez-Cintron","given":"William","non-dropping-particle":"","parse-names":false,"suffix":""},{"dropping-particle":"","family":"Sen","given":"Saunak","non-dropping-particle":"","parse-names":false,"suffix":""},{"dropping-particle":"","family":"Kumar","given":"Rajesh","non-dropping-particle":"","parse-names":false,"suffix":""},{"dropping-particle":"","family":"Lenoir","given":"Michael","non-dropping-particle":"","parse-names":false,"suffix":""},{"dropping-particle":"","family":"Rodriguez-Santana","given":"Jose R.","non-dropping-particle":"","parse-names":false,"suffix":""},{"dropping-particle":"","family":"Celedón","given":"Juan C.","non-dropping-particle":"","parse-names":false,"suffix":""},{"dropping-particle":"","family":"Mukhopadhyay","given":"Somnath","non-dropping-particle":"","parse-names":false,"suffix":""},{"dropping-particle":"","family":"Potočnik","given":"Uroš","non-dropping-particle":"","parse-names":false,"suffix":""},{"dropping-particle":"","family":"Pirmohamed","given":"Munir","non-dropping-particle":"","parse-names":false,"suffix":""},{"dropping-particle":"","family":"Verhamme","given":"Katia M.","non-dropping-particle":"","parse-names":false,"suffix":""},{"dropping-particle":"","family":"Kabesch","given":"Michael","non-dropping-particle":"","parse-names":false,"suffix":""},{"dropping-particle":"","family":"Palmer","given":"Colin N.A.","non-dropping-particle":"","parse-names":false,"suffix":""},{"dropping-particle":"","family":"Hawcutt","given":"Daniel B.","non-dropping-particle":"","parse-names":false,"suffix":""},{"dropping-particle":"","family":"Flores","given":"Carlos","non-dropping-particle":"","parse-names":false,"suffix":""},{"dropping-particle":"","family":"Maitland-van der Zee","given":"Anke H.","non-dropping-particle":"","parse-names":false,"suffix":""},{"dropping-particle":"","family":"Burchard","given":"Esteban G.","non-dropping-particle":"","parse-names":false,"suffix":""},{"dropping-particle":"","family":"Pino-Yanes","given":"Maria","non-dropping-particle":"","parse-names":false,"suffix":""}],"container-title":"Clinical and Experimental Allergy","id":"ITEM-1","issue":"6","issued":{"date-parts":[["2019"]]},"page":"789-798","publisher":"Blackwell Publishing Ltd","title":"Genome-wide association study of inhaled corticosteroid response in admixed children with asthma","type":"article-journal","volume":"49"},"uris":["http://www.mendeley.com/documents/?uuid=88ee8255-b1e5-30ae-95ae-e688dcfa6ba1"]}],"mendeley":{"formattedCitation":"&lt;sup&gt;18&lt;/sup&gt;","plainTextFormattedCitation":"18","previouslyFormattedCitation":"&lt;sup&gt;18&lt;/sup&gt;"},"properties":{"noteIndex":0},"schema":"https://github.com/citation-style-language/schema/raw/master/csl-citation.json"}</w:instrText>
            </w:r>
            <w:r w:rsidR="00004ACC" w:rsidRPr="002E328B">
              <w:rPr>
                <w:rFonts w:ascii="Times New Roman" w:hAnsi="Times New Roman" w:cs="Times New Roman"/>
                <w:lang w:val="en-US"/>
              </w:rPr>
              <w:fldChar w:fldCharType="separate"/>
            </w:r>
            <w:r w:rsidR="00004ACC" w:rsidRPr="002E328B">
              <w:rPr>
                <w:rFonts w:ascii="Times New Roman" w:hAnsi="Times New Roman" w:cs="Times New Roman"/>
                <w:noProof/>
                <w:vertAlign w:val="superscript"/>
                <w:lang w:val="en-US"/>
              </w:rPr>
              <w:t>18</w:t>
            </w:r>
            <w:r w:rsidR="00004ACC" w:rsidRPr="002E328B">
              <w:rPr>
                <w:rFonts w:ascii="Times New Roman" w:hAnsi="Times New Roman" w:cs="Times New Roman"/>
                <w:lang w:val="en-US"/>
              </w:rPr>
              <w:fldChar w:fldCharType="end"/>
            </w:r>
          </w:p>
        </w:tc>
      </w:tr>
      <w:tr w:rsidR="002E328B" w:rsidRPr="002E328B" w:rsidTr="005E43ED">
        <w:trPr>
          <w:trHeight w:val="300"/>
        </w:trPr>
        <w:tc>
          <w:tcPr>
            <w:tcW w:w="2580" w:type="dxa"/>
            <w:vMerge/>
            <w:hideMark/>
          </w:tcPr>
          <w:p w:rsidR="005E43ED" w:rsidRPr="002E328B" w:rsidRDefault="005E43ED" w:rsidP="005E43ED">
            <w:pPr>
              <w:jc w:val="both"/>
              <w:rPr>
                <w:rFonts w:ascii="Times New Roman" w:hAnsi="Times New Roman" w:cs="Times New Roman"/>
                <w:lang w:val="en-US"/>
              </w:rPr>
            </w:pPr>
          </w:p>
        </w:tc>
        <w:tc>
          <w:tcPr>
            <w:tcW w:w="1980" w:type="dxa"/>
            <w:tcBorders>
              <w:top w:val="single" w:sz="4" w:space="0" w:color="auto"/>
              <w:bottom w:val="single" w:sz="4" w:space="0" w:color="auto"/>
            </w:tcBorders>
            <w:noWrap/>
            <w:hideMark/>
          </w:tcPr>
          <w:p w:rsidR="005E43ED" w:rsidRPr="002E328B" w:rsidRDefault="005E43ED" w:rsidP="005E43ED">
            <w:pPr>
              <w:jc w:val="both"/>
              <w:rPr>
                <w:rFonts w:ascii="Times New Roman" w:hAnsi="Times New Roman" w:cs="Times New Roman"/>
                <w:lang w:val="en-US"/>
              </w:rPr>
            </w:pPr>
            <w:proofErr w:type="spellStart"/>
            <w:r w:rsidRPr="002E328B">
              <w:rPr>
                <w:rFonts w:ascii="Times New Roman" w:hAnsi="Times New Roman" w:cs="Times New Roman"/>
                <w:lang w:val="en-US"/>
              </w:rPr>
              <w:t>followMAGICS</w:t>
            </w:r>
            <w:proofErr w:type="spellEnd"/>
          </w:p>
        </w:tc>
        <w:tc>
          <w:tcPr>
            <w:tcW w:w="26860" w:type="dxa"/>
            <w:tcBorders>
              <w:top w:val="single" w:sz="4" w:space="0" w:color="auto"/>
              <w:bottom w:val="single" w:sz="4" w:space="0" w:color="auto"/>
            </w:tcBorders>
            <w:hideMark/>
          </w:tcPr>
          <w:p w:rsidR="005E43ED" w:rsidRPr="002E328B" w:rsidRDefault="005E43ED" w:rsidP="005E43ED">
            <w:pPr>
              <w:jc w:val="both"/>
              <w:rPr>
                <w:rFonts w:ascii="Times New Roman" w:hAnsi="Times New Roman" w:cs="Times New Roman"/>
                <w:lang w:val="en-US"/>
              </w:rPr>
            </w:pPr>
            <w:proofErr w:type="spellStart"/>
            <w:r w:rsidRPr="002E328B">
              <w:rPr>
                <w:rFonts w:ascii="Times New Roman" w:hAnsi="Times New Roman" w:cs="Times New Roman"/>
                <w:lang w:val="en-US"/>
              </w:rPr>
              <w:t>followMAGICS</w:t>
            </w:r>
            <w:proofErr w:type="spellEnd"/>
            <w:r w:rsidRPr="002E328B">
              <w:rPr>
                <w:rFonts w:ascii="Times New Roman" w:hAnsi="Times New Roman" w:cs="Times New Roman"/>
                <w:lang w:val="en-US"/>
              </w:rPr>
              <w:t xml:space="preserve"> general </w:t>
            </w:r>
            <w:r w:rsidR="005F4BF7" w:rsidRPr="002E328B">
              <w:rPr>
                <w:rFonts w:ascii="Times New Roman" w:hAnsi="Times New Roman" w:cs="Times New Roman"/>
                <w:lang w:val="en-US"/>
              </w:rPr>
              <w:t>eligibility criteria are</w:t>
            </w:r>
            <w:r w:rsidRPr="002E328B">
              <w:rPr>
                <w:rFonts w:ascii="Times New Roman" w:hAnsi="Times New Roman" w:cs="Times New Roman"/>
                <w:lang w:val="en-US"/>
              </w:rPr>
              <w:t xml:space="preserve"> described above.</w:t>
            </w:r>
            <w:r w:rsidR="00004ACC" w:rsidRPr="002E328B">
              <w:rPr>
                <w:rFonts w:ascii="Times New Roman" w:hAnsi="Times New Roman" w:cs="Times New Roman"/>
                <w:lang w:val="en-US"/>
              </w:rPr>
              <w:t xml:space="preserve"> </w:t>
            </w:r>
          </w:p>
        </w:tc>
      </w:tr>
      <w:tr w:rsidR="002E328B" w:rsidRPr="002E328B" w:rsidTr="005E43ED">
        <w:trPr>
          <w:trHeight w:val="300"/>
        </w:trPr>
        <w:tc>
          <w:tcPr>
            <w:tcW w:w="2580" w:type="dxa"/>
            <w:vMerge/>
            <w:hideMark/>
          </w:tcPr>
          <w:p w:rsidR="005E43ED" w:rsidRPr="002E328B" w:rsidRDefault="005E43ED" w:rsidP="005E43ED">
            <w:pPr>
              <w:jc w:val="both"/>
              <w:rPr>
                <w:rFonts w:ascii="Times New Roman" w:hAnsi="Times New Roman" w:cs="Times New Roman"/>
                <w:lang w:val="en-US"/>
              </w:rPr>
            </w:pPr>
          </w:p>
        </w:tc>
        <w:tc>
          <w:tcPr>
            <w:tcW w:w="1980" w:type="dxa"/>
            <w:tcBorders>
              <w:top w:val="single" w:sz="4" w:space="0" w:color="auto"/>
              <w:bottom w:val="single" w:sz="4" w:space="0" w:color="auto"/>
            </w:tcBorders>
            <w:noWrap/>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PASS</w:t>
            </w:r>
          </w:p>
        </w:tc>
        <w:tc>
          <w:tcPr>
            <w:tcW w:w="26860" w:type="dxa"/>
            <w:tcBorders>
              <w:top w:val="single" w:sz="4" w:space="0" w:color="auto"/>
              <w:bottom w:val="single" w:sz="4" w:space="0" w:color="auto"/>
            </w:tcBorders>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 xml:space="preserve">PASS general eligibility </w:t>
            </w:r>
            <w:r w:rsidR="005F4BF7" w:rsidRPr="002E328B">
              <w:rPr>
                <w:rFonts w:ascii="Times New Roman" w:hAnsi="Times New Roman" w:cs="Times New Roman"/>
                <w:lang w:val="en-US"/>
              </w:rPr>
              <w:t>criteria are</w:t>
            </w:r>
            <w:r w:rsidRPr="002E328B">
              <w:rPr>
                <w:rFonts w:ascii="Times New Roman" w:hAnsi="Times New Roman" w:cs="Times New Roman"/>
                <w:lang w:val="en-US"/>
              </w:rPr>
              <w:t xml:space="preserve"> described above.</w:t>
            </w:r>
            <w:r w:rsidR="00004ACC" w:rsidRPr="002E328B">
              <w:rPr>
                <w:rFonts w:ascii="Times New Roman" w:hAnsi="Times New Roman" w:cs="Times New Roman"/>
                <w:lang w:val="en-US"/>
              </w:rPr>
              <w:t xml:space="preserve"> </w:t>
            </w:r>
          </w:p>
        </w:tc>
      </w:tr>
      <w:tr w:rsidR="002E328B" w:rsidRPr="002E328B" w:rsidTr="005E43ED">
        <w:trPr>
          <w:trHeight w:val="300"/>
        </w:trPr>
        <w:tc>
          <w:tcPr>
            <w:tcW w:w="2580" w:type="dxa"/>
            <w:vMerge/>
            <w:hideMark/>
          </w:tcPr>
          <w:p w:rsidR="005E43ED" w:rsidRPr="002E328B" w:rsidRDefault="005E43ED" w:rsidP="005E43ED">
            <w:pPr>
              <w:jc w:val="both"/>
              <w:rPr>
                <w:rFonts w:ascii="Times New Roman" w:hAnsi="Times New Roman" w:cs="Times New Roman"/>
                <w:lang w:val="en-US"/>
              </w:rPr>
            </w:pPr>
          </w:p>
        </w:tc>
        <w:tc>
          <w:tcPr>
            <w:tcW w:w="1980" w:type="dxa"/>
            <w:tcBorders>
              <w:top w:val="single" w:sz="4" w:space="0" w:color="auto"/>
              <w:bottom w:val="single" w:sz="4" w:space="0" w:color="auto"/>
            </w:tcBorders>
            <w:noWrap/>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PACMAN</w:t>
            </w:r>
          </w:p>
        </w:tc>
        <w:tc>
          <w:tcPr>
            <w:tcW w:w="26860" w:type="dxa"/>
            <w:tcBorders>
              <w:top w:val="single" w:sz="4" w:space="0" w:color="auto"/>
              <w:bottom w:val="single" w:sz="4" w:space="0" w:color="auto"/>
            </w:tcBorders>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 xml:space="preserve">PACMAN general eligibility </w:t>
            </w:r>
            <w:r w:rsidR="005F4BF7" w:rsidRPr="002E328B">
              <w:rPr>
                <w:rFonts w:ascii="Times New Roman" w:hAnsi="Times New Roman" w:cs="Times New Roman"/>
                <w:lang w:val="en-US"/>
              </w:rPr>
              <w:t>criteria are</w:t>
            </w:r>
            <w:r w:rsidRPr="002E328B">
              <w:rPr>
                <w:rFonts w:ascii="Times New Roman" w:hAnsi="Times New Roman" w:cs="Times New Roman"/>
                <w:lang w:val="en-US"/>
              </w:rPr>
              <w:t xml:space="preserve"> described above.</w:t>
            </w:r>
          </w:p>
        </w:tc>
      </w:tr>
      <w:tr w:rsidR="002E328B" w:rsidRPr="002E328B" w:rsidTr="005E43ED">
        <w:trPr>
          <w:trHeight w:val="900"/>
        </w:trPr>
        <w:tc>
          <w:tcPr>
            <w:tcW w:w="2580" w:type="dxa"/>
            <w:vMerge/>
            <w:hideMark/>
          </w:tcPr>
          <w:p w:rsidR="005E43ED" w:rsidRPr="002E328B" w:rsidRDefault="005E43ED" w:rsidP="005E43ED">
            <w:pPr>
              <w:jc w:val="both"/>
              <w:rPr>
                <w:rFonts w:ascii="Times New Roman" w:hAnsi="Times New Roman" w:cs="Times New Roman"/>
                <w:lang w:val="en-US"/>
              </w:rPr>
            </w:pPr>
          </w:p>
        </w:tc>
        <w:tc>
          <w:tcPr>
            <w:tcW w:w="1980" w:type="dxa"/>
            <w:tcBorders>
              <w:top w:val="single" w:sz="4" w:space="0" w:color="auto"/>
              <w:bottom w:val="single" w:sz="4" w:space="0" w:color="auto"/>
            </w:tcBorders>
            <w:noWrap/>
            <w:hideMark/>
          </w:tcPr>
          <w:p w:rsidR="005E43ED" w:rsidRPr="002E328B" w:rsidRDefault="005E43ED" w:rsidP="005E43ED">
            <w:pPr>
              <w:jc w:val="both"/>
              <w:rPr>
                <w:rFonts w:ascii="Times New Roman" w:hAnsi="Times New Roman" w:cs="Times New Roman"/>
                <w:lang w:val="en-US"/>
              </w:rPr>
            </w:pPr>
            <w:proofErr w:type="spellStart"/>
            <w:r w:rsidRPr="002E328B">
              <w:rPr>
                <w:rFonts w:ascii="Times New Roman" w:hAnsi="Times New Roman" w:cs="Times New Roman"/>
                <w:lang w:val="en-US"/>
              </w:rPr>
              <w:t>ESTATe</w:t>
            </w:r>
            <w:proofErr w:type="spellEnd"/>
          </w:p>
        </w:tc>
        <w:tc>
          <w:tcPr>
            <w:tcW w:w="26860" w:type="dxa"/>
            <w:tcBorders>
              <w:top w:val="single" w:sz="4" w:space="0" w:color="auto"/>
              <w:bottom w:val="single" w:sz="4" w:space="0" w:color="auto"/>
            </w:tcBorders>
            <w:hideMark/>
          </w:tcPr>
          <w:p w:rsidR="005E43ED" w:rsidRPr="002E328B" w:rsidRDefault="005E43ED" w:rsidP="005E43ED">
            <w:pPr>
              <w:jc w:val="both"/>
              <w:rPr>
                <w:rFonts w:ascii="Times New Roman" w:hAnsi="Times New Roman" w:cs="Times New Roman"/>
                <w:lang w:val="en-US"/>
              </w:rPr>
            </w:pPr>
            <w:proofErr w:type="spellStart"/>
            <w:r w:rsidRPr="002E328B">
              <w:rPr>
                <w:rFonts w:ascii="Times New Roman" w:hAnsi="Times New Roman" w:cs="Times New Roman"/>
                <w:lang w:val="en-US"/>
              </w:rPr>
              <w:t>ESTATe</w:t>
            </w:r>
            <w:proofErr w:type="spellEnd"/>
            <w:r w:rsidRPr="002E328B">
              <w:rPr>
                <w:rFonts w:ascii="Times New Roman" w:hAnsi="Times New Roman" w:cs="Times New Roman"/>
                <w:lang w:val="en-US"/>
              </w:rPr>
              <w:t xml:space="preserve"> general eligibility </w:t>
            </w:r>
            <w:r w:rsidR="005F4BF7" w:rsidRPr="002E328B">
              <w:rPr>
                <w:rFonts w:ascii="Times New Roman" w:hAnsi="Times New Roman" w:cs="Times New Roman"/>
                <w:lang w:val="en-US"/>
              </w:rPr>
              <w:t>criteria are</w:t>
            </w:r>
            <w:r w:rsidRPr="002E328B">
              <w:rPr>
                <w:rFonts w:ascii="Times New Roman" w:hAnsi="Times New Roman" w:cs="Times New Roman"/>
                <w:lang w:val="en-US"/>
              </w:rPr>
              <w:t xml:space="preserve"> described above. Within this study, cases with asthma exacerbations based on </w:t>
            </w:r>
            <w:r w:rsidR="005F4BF7" w:rsidRPr="002E328B">
              <w:rPr>
                <w:rFonts w:ascii="Times New Roman" w:hAnsi="Times New Roman" w:cs="Times New Roman"/>
                <w:lang w:val="en-US"/>
              </w:rPr>
              <w:t xml:space="preserve">the </w:t>
            </w:r>
            <w:r w:rsidRPr="002E328B">
              <w:rPr>
                <w:rFonts w:ascii="Times New Roman" w:hAnsi="Times New Roman" w:cs="Times New Roman"/>
                <w:lang w:val="en-US"/>
              </w:rPr>
              <w:t>use of systemic corticosteroids, emergency room (ER) visits or hospitalizations because of asthma were selected. Each case was matched to four controls based on similarity in age, gender, general practitioner (GP) and type of asthma controller therapy. Next, all potential cases and controls were invited to participate via their respective GP. If patients agreed to participate, they provided written consent, completed a research questionnaire including questions on asthma control and provided a saliva sample (for DNA extraction).</w:t>
            </w:r>
            <w:r w:rsidR="00004ACC" w:rsidRPr="002E328B">
              <w:rPr>
                <w:rFonts w:ascii="Times New Roman" w:hAnsi="Times New Roman" w:cs="Times New Roman"/>
                <w:lang w:val="en-US"/>
              </w:rPr>
              <w:fldChar w:fldCharType="begin" w:fldLock="1"/>
            </w:r>
            <w:r w:rsidR="00004ACC" w:rsidRPr="002E328B">
              <w:rPr>
                <w:rFonts w:ascii="Times New Roman" w:hAnsi="Times New Roman" w:cs="Times New Roman"/>
                <w:lang w:val="en-US"/>
              </w:rPr>
              <w:instrText>ADDIN CSL_CITATION {"citationItems":[{"id":"ITEM-1","itemData":{"DOI":"10.1111/cea.13354","ISSN":"13652222","abstract":"Background: Inhaled corticosteroids (ICS) are the most widely prescribed and effective medication to control asthma symptoms and exacerbations. However, many children still have asthma exacerbations despite treatment, particularly in admixed populations, such as Puerto Ricans and African Americans. A few genome-wide association studies (GWAS) have been performed in European and Asian populations, and they have demonstrated the importance of the genetic component in ICS response. Objective: We aimed to identify genetic variants associated with asthma exacerbations in admixed children treated with ICS and to validate previous GWAS findings. Methods: A meta-analysis of two GWAS of asthma exacerbations was performed in 1347 admixed children treated with ICS (Hispanics/Latinos and African Americans), analysing 8.7 million genetic variants. Those with P ≤ 5 × 10−6 were followed up for replication in 1697 asthmatic patients from six European studies. Associations of ICS response described in published GWAS were followed up for replication in the admixed populations. Results: A total of 15 independent variants were suggestively associated with asthma exacerbations in admixed populations (P ≤ 5 × 10−6). One of them, located in the intergenic region of APOBEC3B and APOBEC3C, showed evidence of replication in Europeans (rs5995653, P = 7.52 × 10−3) and was also associated with change in lung function after treatment with ICS (P = 4.91 × 10−3). Additionally, the reported association of the L3MBTL4-ARHGAP28 genomic region was confirmed in admixed populations, although a different variant was identified. Conclusions and clinical relevance: This study revealed the novel association of APOBEC3B and APOBEC3C with asthma exacerbations in children treated with ICS and replicated previously identified genomic regions. This contributes to the current knowledge about the multiple genetic markers determining responsiveness to ICS which could lead in the future the clinical identification of those asthma patients who are not able to respond to such treatment.","author":[{"dropping-particle":"","family":"Hernandez-Pacheco","given":"Natalia","non-dropping-particle":"","parse-names":false,"suffix":""},{"dropping-particle":"","family":"Farzan","given":"Niloufar","non-dropping-particle":"","parse-names":false,"suffix":""},{"dropping-particle":"","family":"Francis","given":"Ben","non-dropping-particle":"","parse-names":false,"suffix":""},{"dropping-particle":"","family":"Karimi","given":"Leila","non-dropping-particle":"","parse-names":false,"suffix":""},{"dropping-particle":"","family":"Repnik","given":"Katja","non-dropping-particle":"","parse-names":false,"suffix":""},{"dropping-particle":"","family":"Vijverberg","given":"Susanne J.","non-dropping-particle":"","parse-names":false,"suffix":""},{"dropping-particle":"","family":"Soares","given":"Patricia","non-dropping-particle":"","parse-names":false,"suffix":""},{"dropping-particle":"","family":"Schieck","given":"Maximilian","non-dropping-particle":"","parse-names":false,"suffix":""},{"dropping-particle":"","family":"Gorenjak","given":"Mario","non-dropping-particle":"","parse-names":false,"suffix":""},{"dropping-particle":"","family":"Forno","given":"Erick","non-dropping-particle":"","parse-names":false,"suffix":""},{"dropping-particle":"","family":"Eng","given":"Celeste","non-dropping-particle":"","parse-names":false,"suffix":""},{"dropping-particle":"","family":"Oh","given":"Sam S.","non-dropping-particle":"","parse-names":false,"suffix":""},{"dropping-particle":"","family":"Pérez-Méndez","given":"Lina","non-dropping-particle":"","parse-names":false,"suffix":""},{"dropping-particle":"","family":"Berce","given":"Vojko","non-dropping-particle":"","parse-names":false,"suffix":""},{"dropping-particle":"","family":"Tavendale","given":"Roger","non-dropping-particle":"","parse-names":false,"suffix":""},{"dropping-particle":"","family":"Samedy","given":"Lesly Anne","non-dropping-particle":"","parse-names":false,"suffix":""},{"dropping-particle":"","family":"Hunstman","given":"Scott","non-dropping-particle":"","parse-names":false,"suffix":""},{"dropping-particle":"","family":"Hu","given":"Donglei","non-dropping-particle":"","parse-names":false,"suffix":""},{"dropping-particle":"","family":"Meade","given":"Kelley","non-dropping-particle":"","parse-names":false,"suffix":""},{"dropping-particle":"","family":"Farber","given":"Harold J.","non-dropping-particle":"","parse-names":false,"suffix":""},{"dropping-particle":"","family":"Avila","given":"Pedro C.","non-dropping-particle":"","parse-names":false,"suffix":""},{"dropping-particle":"","family":"Serebrisky","given":"Denise","non-dropping-particle":"","parse-names":false,"suffix":""},{"dropping-particle":"","family":"Thyne","given":"Shannon M.","non-dropping-particle":"","parse-names":false,"suffix":""},{"dropping-particle":"","family":"Brigino-Buenaventura","given":"Emerita","non-dropping-particle":"","parse-names":false,"suffix":""},{"dropping-particle":"","family":"Rodriguez-Cintron","given":"William","non-dropping-particle":"","parse-names":false,"suffix":""},{"dropping-particle":"","family":"Sen","given":"Saunak","non-dropping-particle":"","parse-names":false,"suffix":""},{"dropping-particle":"","family":"Kumar","given":"Rajesh","non-dropping-particle":"","parse-names":false,"suffix":""},{"dropping-particle":"","family":"Lenoir","given":"Michael","non-dropping-particle":"","parse-names":false,"suffix":""},{"dropping-particle":"","family":"Rodriguez-Santana","given":"Jose R.","non-dropping-particle":"","parse-names":false,"suffix":""},{"dropping-particle":"","family":"Celedón","given":"Juan C.","non-dropping-particle":"","parse-names":false,"suffix":""},{"dropping-particle":"","family":"Mukhopadhyay","given":"Somnath","non-dropping-particle":"","parse-names":false,"suffix":""},{"dropping-particle":"","family":"Potočnik","given":"Uroš","non-dropping-particle":"","parse-names":false,"suffix":""},{"dropping-particle":"","family":"Pirmohamed","given":"Munir","non-dropping-particle":"","parse-names":false,"suffix":""},{"dropping-particle":"","family":"Verhamme","given":"Katia M.","non-dropping-particle":"","parse-names":false,"suffix":""},{"dropping-particle":"","family":"Kabesch","given":"Michael","non-dropping-particle":"","parse-names":false,"suffix":""},{"dropping-particle":"","family":"Palmer","given":"Colin N.A.","non-dropping-particle":"","parse-names":false,"suffix":""},{"dropping-particle":"","family":"Hawcutt","given":"Daniel B.","non-dropping-particle":"","parse-names":false,"suffix":""},{"dropping-particle":"","family":"Flores","given":"Carlos","non-dropping-particle":"","parse-names":false,"suffix":""},{"dropping-particle":"","family":"Maitland-van der Zee","given":"Anke H.","non-dropping-particle":"","parse-names":false,"suffix":""},{"dropping-particle":"","family":"Burchard","given":"Esteban G.","non-dropping-particle":"","parse-names":false,"suffix":""},{"dropping-particle":"","family":"Pino-Yanes","given":"Maria","non-dropping-particle":"","parse-names":false,"suffix":""}],"container-title":"Clinical and Experimental Allergy","id":"ITEM-1","issue":"6","issued":{"date-parts":[["2019"]]},"page":"789-798","publisher":"Blackwell Publishing Ltd","title":"Genome-wide association study of inhaled corticosteroid response in admixed children with asthma","type":"article-journal","volume":"49"},"uris":["http://www.mendeley.com/documents/?uuid=88ee8255-b1e5-30ae-95ae-e688dcfa6ba1"]}],"mendeley":{"formattedCitation":"&lt;sup&gt;18&lt;/sup&gt;","plainTextFormattedCitation":"18","previouslyFormattedCitation":"&lt;sup&gt;18&lt;/sup&gt;"},"properties":{"noteIndex":0},"schema":"https://github.com/citation-style-language/schema/raw/master/csl-citation.json"}</w:instrText>
            </w:r>
            <w:r w:rsidR="00004ACC" w:rsidRPr="002E328B">
              <w:rPr>
                <w:rFonts w:ascii="Times New Roman" w:hAnsi="Times New Roman" w:cs="Times New Roman"/>
                <w:lang w:val="en-US"/>
              </w:rPr>
              <w:fldChar w:fldCharType="separate"/>
            </w:r>
            <w:r w:rsidR="00004ACC" w:rsidRPr="002E328B">
              <w:rPr>
                <w:rFonts w:ascii="Times New Roman" w:hAnsi="Times New Roman" w:cs="Times New Roman"/>
                <w:noProof/>
                <w:vertAlign w:val="superscript"/>
                <w:lang w:val="en-US"/>
              </w:rPr>
              <w:t>18</w:t>
            </w:r>
            <w:r w:rsidR="00004ACC" w:rsidRPr="002E328B">
              <w:rPr>
                <w:rFonts w:ascii="Times New Roman" w:hAnsi="Times New Roman" w:cs="Times New Roman"/>
                <w:lang w:val="en-US"/>
              </w:rPr>
              <w:fldChar w:fldCharType="end"/>
            </w:r>
          </w:p>
        </w:tc>
      </w:tr>
      <w:tr w:rsidR="002E328B" w:rsidRPr="002E328B" w:rsidTr="005E43ED">
        <w:trPr>
          <w:trHeight w:val="300"/>
        </w:trPr>
        <w:tc>
          <w:tcPr>
            <w:tcW w:w="2580" w:type="dxa"/>
            <w:vMerge/>
            <w:hideMark/>
          </w:tcPr>
          <w:p w:rsidR="005E43ED" w:rsidRPr="002E328B" w:rsidRDefault="005E43ED" w:rsidP="005E43ED">
            <w:pPr>
              <w:jc w:val="both"/>
              <w:rPr>
                <w:rFonts w:ascii="Times New Roman" w:hAnsi="Times New Roman" w:cs="Times New Roman"/>
                <w:lang w:val="en-US"/>
              </w:rPr>
            </w:pPr>
          </w:p>
        </w:tc>
        <w:tc>
          <w:tcPr>
            <w:tcW w:w="1980" w:type="dxa"/>
            <w:tcBorders>
              <w:top w:val="single" w:sz="4" w:space="0" w:color="auto"/>
              <w:bottom w:val="single" w:sz="4" w:space="0" w:color="auto"/>
            </w:tcBorders>
            <w:noWrap/>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BREATHE</w:t>
            </w:r>
          </w:p>
        </w:tc>
        <w:tc>
          <w:tcPr>
            <w:tcW w:w="26860" w:type="dxa"/>
            <w:tcBorders>
              <w:top w:val="single" w:sz="4" w:space="0" w:color="auto"/>
              <w:bottom w:val="single" w:sz="4" w:space="0" w:color="auto"/>
            </w:tcBorders>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 xml:space="preserve">BREATHE general eligibility </w:t>
            </w:r>
            <w:r w:rsidR="005F4BF7" w:rsidRPr="002E328B">
              <w:rPr>
                <w:rFonts w:ascii="Times New Roman" w:hAnsi="Times New Roman" w:cs="Times New Roman"/>
                <w:lang w:val="en-US"/>
              </w:rPr>
              <w:t>criteria are</w:t>
            </w:r>
            <w:r w:rsidRPr="002E328B">
              <w:rPr>
                <w:rFonts w:ascii="Times New Roman" w:hAnsi="Times New Roman" w:cs="Times New Roman"/>
                <w:lang w:val="en-US"/>
              </w:rPr>
              <w:t xml:space="preserve"> described above.</w:t>
            </w:r>
          </w:p>
        </w:tc>
      </w:tr>
      <w:tr w:rsidR="002E328B" w:rsidRPr="002E328B" w:rsidTr="005E43ED">
        <w:trPr>
          <w:trHeight w:val="300"/>
        </w:trPr>
        <w:tc>
          <w:tcPr>
            <w:tcW w:w="2580" w:type="dxa"/>
            <w:vMerge/>
            <w:hideMark/>
          </w:tcPr>
          <w:p w:rsidR="005E43ED" w:rsidRPr="002E328B" w:rsidRDefault="005E43ED" w:rsidP="005E43ED">
            <w:pPr>
              <w:jc w:val="both"/>
              <w:rPr>
                <w:rFonts w:ascii="Times New Roman" w:hAnsi="Times New Roman" w:cs="Times New Roman"/>
                <w:lang w:val="en-US"/>
              </w:rPr>
            </w:pPr>
          </w:p>
        </w:tc>
        <w:tc>
          <w:tcPr>
            <w:tcW w:w="1980" w:type="dxa"/>
            <w:tcBorders>
              <w:top w:val="single" w:sz="4" w:space="0" w:color="auto"/>
            </w:tcBorders>
            <w:noWrap/>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SLOVENIA</w:t>
            </w:r>
          </w:p>
        </w:tc>
        <w:tc>
          <w:tcPr>
            <w:tcW w:w="26860" w:type="dxa"/>
            <w:tcBorders>
              <w:top w:val="single" w:sz="4" w:space="0" w:color="auto"/>
            </w:tcBorders>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 xml:space="preserve">SLOVENIA general eligibility </w:t>
            </w:r>
            <w:r w:rsidR="005F4BF7" w:rsidRPr="002E328B">
              <w:rPr>
                <w:rFonts w:ascii="Times New Roman" w:hAnsi="Times New Roman" w:cs="Times New Roman"/>
                <w:lang w:val="en-US"/>
              </w:rPr>
              <w:t>criteria are</w:t>
            </w:r>
            <w:r w:rsidRPr="002E328B">
              <w:rPr>
                <w:rFonts w:ascii="Times New Roman" w:hAnsi="Times New Roman" w:cs="Times New Roman"/>
                <w:lang w:val="en-US"/>
              </w:rPr>
              <w:t xml:space="preserve"> described above</w:t>
            </w:r>
            <w:r w:rsidR="00004ACC" w:rsidRPr="002E328B">
              <w:rPr>
                <w:rFonts w:ascii="Times New Roman" w:hAnsi="Times New Roman" w:cs="Times New Roman"/>
                <w:lang w:val="en-US"/>
              </w:rPr>
              <w:t>.</w:t>
            </w:r>
          </w:p>
        </w:tc>
      </w:tr>
      <w:tr w:rsidR="002E328B" w:rsidRPr="002E328B" w:rsidTr="005E43ED">
        <w:trPr>
          <w:trHeight w:val="1200"/>
        </w:trPr>
        <w:tc>
          <w:tcPr>
            <w:tcW w:w="2580" w:type="dxa"/>
            <w:vMerge w:val="restart"/>
            <w:tcBorders>
              <w:top w:val="single" w:sz="12" w:space="0" w:color="auto"/>
            </w:tcBorders>
            <w:noWrap/>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Levin et al</w:t>
            </w:r>
            <w:r w:rsidR="00004ACC" w:rsidRPr="002E328B">
              <w:rPr>
                <w:rFonts w:ascii="Times New Roman" w:hAnsi="Times New Roman" w:cs="Times New Roman"/>
                <w:lang w:val="en-US"/>
              </w:rPr>
              <w:fldChar w:fldCharType="begin" w:fldLock="1"/>
            </w:r>
            <w:r w:rsidR="00E76D0F" w:rsidRPr="002E328B">
              <w:rPr>
                <w:rFonts w:ascii="Times New Roman" w:hAnsi="Times New Roman" w:cs="Times New Roman"/>
                <w:lang w:val="en-US"/>
              </w:rPr>
              <w:instrText>ADDIN CSL_CITATION {"citationItems":[{"id":"ITEM-1","itemData":{"DOI":"10.1016/j.jaci.2018.09.034","ISSN":"10976825","abstract":"Background: Although inhaled corticosteroid (ICS)medication is considered the cornerstone treatment for patients with persistent asthma, few ICS pharmacogenomic studies have involved nonwhite populations. Objective: We sought to identify genetic predictors of ICS response in multiple population groups with asthma. Methods: The discovery group comprised African American participants from the Study of Asthma Phenotypes and Pharmacogenomic Interactions by Race-Ethnicity (SAPPHIRE)who underwent 6 weeks of monitored ICS therapy (n = 244). A genome-wide scan was performed to identify single nucleotide polymorphism (SNP)variants jointly associated (ie, the combined effect of the SNP and SNP × ICS treatment interaction)with changes in asthma control. Top associations were validated by assessing the joint association with asthma exacerbations in 3 additional groups: African Americans (n = 803 and n = 563)and Latinos (n = 1461). RNA sequencing data from 408 asthmatic patients and 405 control subjects were used to examine whether genotype was associated with gene expression. Results: One variant, rs3827907, was significantly associated with ICS-mediated changes in asthma control in the discovery set (P = 7.79 × 10 −8 )and was jointly associated with asthma exacerbations in 3 validation cohorts (P =.023, P =.029, and P =.041). RNA sequencing analysis found the rs3827907 C-allele to be associated with lower RNASE2 expression (P = 6.10 × 10 −4 ). RNASE2 encodes eosinophil-derived neurotoxin, and the rs3827907 C-allele appeared to particularly influence ICS treatment response in the presence of eosinophilic inflammation (ie, high pretreatment eosinophil-derived neurotoxin levels or blood eosinophil counts). Conclusion: We identified a variant, rs3827907, that appears to influence response to ICS treatment in multiple population groups and likely mediates its effect through eosinophils.","author":[{"dropping-particle":"","family":"Levin","given":"Albert M.","non-dropping-particle":"","parse-names":false,"suffix":""},{"dropping-particle":"","family":"Gui","given":"Hongsheng","non-dropping-particle":"","parse-names":false,"suffix":""},{"dropping-particle":"","family":"Hernandez-Pacheco","given":"Natalia","non-dropping-particle":"","parse-names":false,"suffix":""},{"dropping-particle":"","family":"Yang","given":"Mao","non-dropping-particle":"","parse-names":false,"suffix":""},{"dropping-particle":"","family":"Xiao","given":"Shujie","non-dropping-particle":"","parse-names":false,"suffix":""},{"dropping-particle":"","family":"Yang","given":"James J.","non-dropping-particle":"","parse-names":false,"suffix":""},{"dropping-particle":"","family":"Hochstadt","given":"Samantha","non-dropping-particle":"","parse-names":false,"suffix":""},{"dropping-particle":"","family":"Barczak","given":"Andrea J.","non-dropping-particle":"","parse-names":false,"suffix":""},{"dropping-particle":"","family":"Eckalbar","given":"Walter L.","non-dropping-particle":"","parse-names":false,"suffix":""},{"dropping-particle":"","family":"Rynkowski","given":"Dean","non-dropping-particle":"","parse-names":false,"suffix":""},{"dropping-particle":"","family":"Samedy","given":"Lesly Anne","non-dropping-particle":"","parse-names":false,"suffix":""},{"dropping-particle":"","family":"Kwok","given":"Pui Yan","non-dropping-particle":"","parse-names":false,"suffix":""},{"dropping-particle":"","family":"Pino-Yanes","given":"Maria","non-dropping-particle":"","parse-names":false,"suffix":""},{"dropping-particle":"","family":"Erle","given":"David J.","non-dropping-particle":"","parse-names":false,"suffix":""},{"dropping-particle":"","family":"Lanfear","given":"David E.","non-dropping-particle":"","parse-names":false,"suffix":""},{"dropping-particle":"","family":"Burchard","given":"Esteban G.","non-dropping-particle":"","parse-names":false,"suffix":""},{"dropping-particle":"","family":"Williams","given":"L. Keoki","non-dropping-particle":"","parse-names":false,"suffix":""}],"container-title":"Journal of Allergy and Clinical Immunology","id":"ITEM-1","issue":"5","issued":{"date-parts":[["2019"]]},"page":"1791-1802","publisher":"Mosby Inc.","title":"Integrative approach identifies corticosteroid response variant in diverse populations with asthma","type":"article-journal","volume":"143"},"uris":["http://www.mendeley.com/documents/?uuid=c0686062-fe73-3f15-a8f5-9f555423466b"]}],"mendeley":{"formattedCitation":"&lt;sup&gt;21&lt;/sup&gt;","plainTextFormattedCitation":"21","previouslyFormattedCitation":"&lt;sup&gt;21&lt;/sup&gt;"},"properties":{"noteIndex":0},"schema":"https://github.com/citation-style-language/schema/raw/master/csl-citation.json"}</w:instrText>
            </w:r>
            <w:r w:rsidR="00004ACC" w:rsidRPr="002E328B">
              <w:rPr>
                <w:rFonts w:ascii="Times New Roman" w:hAnsi="Times New Roman" w:cs="Times New Roman"/>
                <w:lang w:val="en-US"/>
              </w:rPr>
              <w:fldChar w:fldCharType="separate"/>
            </w:r>
            <w:r w:rsidR="00004ACC" w:rsidRPr="002E328B">
              <w:rPr>
                <w:rFonts w:ascii="Times New Roman" w:hAnsi="Times New Roman" w:cs="Times New Roman"/>
                <w:noProof/>
                <w:vertAlign w:val="superscript"/>
                <w:lang w:val="en-US"/>
              </w:rPr>
              <w:t>21</w:t>
            </w:r>
            <w:r w:rsidR="00004ACC" w:rsidRPr="002E328B">
              <w:rPr>
                <w:rFonts w:ascii="Times New Roman" w:hAnsi="Times New Roman" w:cs="Times New Roman"/>
                <w:lang w:val="en-US"/>
              </w:rPr>
              <w:fldChar w:fldCharType="end"/>
            </w:r>
          </w:p>
        </w:tc>
        <w:tc>
          <w:tcPr>
            <w:tcW w:w="1980" w:type="dxa"/>
            <w:tcBorders>
              <w:top w:val="single" w:sz="12" w:space="0" w:color="auto"/>
              <w:bottom w:val="single" w:sz="4" w:space="0" w:color="auto"/>
            </w:tcBorders>
            <w:noWrap/>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SAPPHIRE</w:t>
            </w:r>
          </w:p>
        </w:tc>
        <w:tc>
          <w:tcPr>
            <w:tcW w:w="26860" w:type="dxa"/>
            <w:tcBorders>
              <w:top w:val="single" w:sz="12" w:space="0" w:color="auto"/>
              <w:bottom w:val="single" w:sz="4" w:space="0" w:color="auto"/>
            </w:tcBorders>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 xml:space="preserve">SAPHHIRE general eligibility </w:t>
            </w:r>
            <w:r w:rsidR="005F4BF7" w:rsidRPr="002E328B">
              <w:rPr>
                <w:rFonts w:ascii="Times New Roman" w:hAnsi="Times New Roman" w:cs="Times New Roman"/>
                <w:lang w:val="en-US"/>
              </w:rPr>
              <w:t>criteria are</w:t>
            </w:r>
            <w:r w:rsidRPr="002E328B">
              <w:rPr>
                <w:rFonts w:ascii="Times New Roman" w:hAnsi="Times New Roman" w:cs="Times New Roman"/>
                <w:lang w:val="en-US"/>
              </w:rPr>
              <w:t xml:space="preserve"> described above. The discovery group consisted of a subset of SAPPHIRE participants who completed 6 weeks of monitored ICS treatment, had existing genome-wide genotype data, and were African American by self-report (n=244). These subjects completed the Asthma Control Test (ACT), a validated 5-question instrument used for assessing asthma control in subjects 12 years of age or older (Optum, Eden Prairie, </w:t>
            </w:r>
            <w:proofErr w:type="spellStart"/>
            <w:r w:rsidRPr="002E328B">
              <w:rPr>
                <w:rFonts w:ascii="Times New Roman" w:hAnsi="Times New Roman" w:cs="Times New Roman"/>
                <w:lang w:val="en-US"/>
              </w:rPr>
              <w:t>Minn</w:t>
            </w:r>
            <w:proofErr w:type="spellEnd"/>
            <w:r w:rsidRPr="002E328B">
              <w:rPr>
                <w:rFonts w:ascii="Times New Roman" w:hAnsi="Times New Roman" w:cs="Times New Roman"/>
                <w:lang w:val="en-US"/>
              </w:rPr>
              <w:t>) both before and after ICS treatment (320 mg of inhaled beclomethasone dipropionate hydrofluoroalkane daily 6 weeks). The validation group consisted of a subset of SAPPHIRE that met the following criteria: prospective clinical data on asthma exacerbations, recorded ICS fills through pharmacy claims records, existing genome-wide genotype data, and African American race-ethnicity by participant self-report. Lastly, another validation subset from the SAPPHIRE cohort (n=98) consisted of European American subjects who underwent the same ICS treatment protocol as the discovery set.</w:t>
            </w:r>
            <w:r w:rsidR="00E76D0F" w:rsidRPr="002E328B">
              <w:rPr>
                <w:rFonts w:ascii="Times New Roman" w:hAnsi="Times New Roman" w:cs="Times New Roman"/>
                <w:lang w:val="en-US"/>
              </w:rPr>
              <w:fldChar w:fldCharType="begin" w:fldLock="1"/>
            </w:r>
            <w:r w:rsidR="00C8522D" w:rsidRPr="002E328B">
              <w:rPr>
                <w:rFonts w:ascii="Times New Roman" w:hAnsi="Times New Roman" w:cs="Times New Roman"/>
                <w:lang w:val="en-US"/>
              </w:rPr>
              <w:instrText>ADDIN CSL_CITATION {"citationItems":[{"id":"ITEM-1","itemData":{"DOI":"10.1016/j.jaci.2018.09.034","ISSN":"10976825","abstract":"Background: Although inhaled corticosteroid (ICS)medication is considered the cornerstone treatment for patients with persistent asthma, few ICS pharmacogenomic studies have involved nonwhite populations. Objective: We sought to identify genetic predictors of ICS response in multiple population groups with asthma. Methods: The discovery group comprised African American participants from the Study of Asthma Phenotypes and Pharmacogenomic Interactions by Race-Ethnicity (SAPPHIRE)who underwent 6 weeks of monitored ICS therapy (n = 244). A genome-wide scan was performed to identify single nucleotide polymorphism (SNP)variants jointly associated (ie, the combined effect of the SNP and SNP × ICS treatment interaction)with changes in asthma control. Top associations were validated by assessing the joint association with asthma exacerbations in 3 additional groups: African Americans (n = 803 and n = 563)and Latinos (n = 1461). RNA sequencing data from 408 asthmatic patients and 405 control subjects were used to examine whether genotype was associated with gene expression. Results: One variant, rs3827907, was significantly associated with ICS-mediated changes in asthma control in the discovery set (P = 7.79 × 10 −8 )and was jointly associated with asthma exacerbations in 3 validation cohorts (P =.023, P =.029, and P =.041). RNA sequencing analysis found the rs3827907 C-allele to be associated with lower RNASE2 expression (P = 6.10 × 10 −4 ). RNASE2 encodes eosinophil-derived neurotoxin, and the rs3827907 C-allele appeared to particularly influence ICS treatment response in the presence of eosinophilic inflammation (ie, high pretreatment eosinophil-derived neurotoxin levels or blood eosinophil counts). Conclusion: We identified a variant, rs3827907, that appears to influence response to ICS treatment in multiple population groups and likely mediates its effect through eosinophils.","author":[{"dropping-particle":"","family":"Levin","given":"Albert M.","non-dropping-particle":"","parse-names":false,"suffix":""},{"dropping-particle":"","family":"Gui","given":"Hongsheng","non-dropping-particle":"","parse-names":false,"suffix":""},{"dropping-particle":"","family":"Hernandez-Pacheco","given":"Natalia","non-dropping-particle":"","parse-names":false,"suffix":""},{"dropping-particle":"","family":"Yang","given":"Mao","non-dropping-particle":"","parse-names":false,"suffix":""},{"dropping-particle":"","family":"Xiao","given":"Shujie","non-dropping-particle":"","parse-names":false,"suffix":""},{"dropping-particle":"","family":"Yang","given":"James J.","non-dropping-particle":"","parse-names":false,"suffix":""},{"dropping-particle":"","family":"Hochstadt","given":"Samantha","non-dropping-particle":"","parse-names":false,"suffix":""},{"dropping-particle":"","family":"Barczak","given":"Andrea J.","non-dropping-particle":"","parse-names":false,"suffix":""},{"dropping-particle":"","family":"Eckalbar","given":"Walter L.","non-dropping-particle":"","parse-names":false,"suffix":""},{"dropping-particle":"","family":"Rynkowski","given":"Dean","non-dropping-particle":"","parse-names":false,"suffix":""},{"dropping-particle":"","family":"Samedy","given":"Lesly Anne","non-dropping-particle":"","parse-names":false,"suffix":""},{"dropping-particle":"","family":"Kwok","given":"Pui Yan","non-dropping-particle":"","parse-names":false,"suffix":""},{"dropping-particle":"","family":"Pino-Yanes","given":"Maria","non-dropping-particle":"","parse-names":false,"suffix":""},{"dropping-particle":"","family":"Erle","given":"David J.","non-dropping-particle":"","parse-names":false,"suffix":""},{"dropping-particle":"","family":"Lanfear","given":"David E.","non-dropping-particle":"","parse-names":false,"suffix":""},{"dropping-particle":"","family":"Burchard","given":"Esteban G.","non-dropping-particle":"","parse-names":false,"suffix":""},{"dropping-particle":"","family":"Williams","given":"L. Keoki","non-dropping-particle":"","parse-names":false,"suffix":""}],"container-title":"Journal of Allergy and Clinical Immunology","id":"ITEM-1","issue":"5","issued":{"date-parts":[["2019"]]},"page":"1791-1802","publisher":"Mosby Inc.","title":"Integrative approach identifies corticosteroid response variant in diverse populations with asthma","type":"article-journal","volume":"143"},"uris":["http://www.mendeley.com/documents/?uuid=c0686062-fe73-3f15-a8f5-9f555423466b"]}],"mendeley":{"formattedCitation":"&lt;sup&gt;21&lt;/sup&gt;","plainTextFormattedCitation":"21","previouslyFormattedCitation":"&lt;sup&gt;21&lt;/sup&gt;"},"properties":{"noteIndex":0},"schema":"https://github.com/citation-style-language/schema/raw/master/csl-citation.json"}</w:instrText>
            </w:r>
            <w:r w:rsidR="00E76D0F" w:rsidRPr="002E328B">
              <w:rPr>
                <w:rFonts w:ascii="Times New Roman" w:hAnsi="Times New Roman" w:cs="Times New Roman"/>
                <w:lang w:val="en-US"/>
              </w:rPr>
              <w:fldChar w:fldCharType="separate"/>
            </w:r>
            <w:r w:rsidR="00E76D0F" w:rsidRPr="002E328B">
              <w:rPr>
                <w:rFonts w:ascii="Times New Roman" w:hAnsi="Times New Roman" w:cs="Times New Roman"/>
                <w:noProof/>
                <w:vertAlign w:val="superscript"/>
                <w:lang w:val="en-US"/>
              </w:rPr>
              <w:t>21</w:t>
            </w:r>
            <w:r w:rsidR="00E76D0F" w:rsidRPr="002E328B">
              <w:rPr>
                <w:rFonts w:ascii="Times New Roman" w:hAnsi="Times New Roman" w:cs="Times New Roman"/>
                <w:lang w:val="en-US"/>
              </w:rPr>
              <w:fldChar w:fldCharType="end"/>
            </w:r>
          </w:p>
        </w:tc>
      </w:tr>
      <w:tr w:rsidR="002E328B" w:rsidRPr="002E328B" w:rsidTr="005E43ED">
        <w:trPr>
          <w:trHeight w:val="300"/>
        </w:trPr>
        <w:tc>
          <w:tcPr>
            <w:tcW w:w="2580" w:type="dxa"/>
            <w:vMerge/>
            <w:hideMark/>
          </w:tcPr>
          <w:p w:rsidR="005E43ED" w:rsidRPr="002E328B" w:rsidRDefault="005E43ED" w:rsidP="005E43ED">
            <w:pPr>
              <w:jc w:val="both"/>
              <w:rPr>
                <w:rFonts w:ascii="Times New Roman" w:hAnsi="Times New Roman" w:cs="Times New Roman"/>
                <w:lang w:val="en-US"/>
              </w:rPr>
            </w:pPr>
          </w:p>
        </w:tc>
        <w:tc>
          <w:tcPr>
            <w:tcW w:w="1980" w:type="dxa"/>
            <w:tcBorders>
              <w:top w:val="single" w:sz="4" w:space="0" w:color="auto"/>
              <w:bottom w:val="single" w:sz="4" w:space="0" w:color="auto"/>
            </w:tcBorders>
            <w:noWrap/>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GALA II</w:t>
            </w:r>
          </w:p>
        </w:tc>
        <w:tc>
          <w:tcPr>
            <w:tcW w:w="26860" w:type="dxa"/>
            <w:tcBorders>
              <w:top w:val="single" w:sz="4" w:space="0" w:color="auto"/>
              <w:bottom w:val="single" w:sz="4" w:space="0" w:color="auto"/>
            </w:tcBorders>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 xml:space="preserve">GALA II general </w:t>
            </w:r>
            <w:r w:rsidR="003F7EA3" w:rsidRPr="002E328B">
              <w:rPr>
                <w:rFonts w:ascii="Times New Roman" w:hAnsi="Times New Roman" w:cs="Times New Roman"/>
                <w:lang w:val="en-US"/>
              </w:rPr>
              <w:t>eligibility</w:t>
            </w:r>
            <w:r w:rsidRPr="002E328B">
              <w:rPr>
                <w:rFonts w:ascii="Times New Roman" w:hAnsi="Times New Roman" w:cs="Times New Roman"/>
                <w:lang w:val="en-US"/>
              </w:rPr>
              <w:t xml:space="preserve"> </w:t>
            </w:r>
            <w:r w:rsidR="005F4BF7" w:rsidRPr="002E328B">
              <w:rPr>
                <w:rFonts w:ascii="Times New Roman" w:hAnsi="Times New Roman" w:cs="Times New Roman"/>
                <w:lang w:val="en-US"/>
              </w:rPr>
              <w:t>criteria are</w:t>
            </w:r>
            <w:r w:rsidRPr="002E328B">
              <w:rPr>
                <w:rFonts w:ascii="Times New Roman" w:hAnsi="Times New Roman" w:cs="Times New Roman"/>
                <w:lang w:val="en-US"/>
              </w:rPr>
              <w:t xml:space="preserve"> described above.</w:t>
            </w:r>
          </w:p>
        </w:tc>
      </w:tr>
      <w:tr w:rsidR="002E328B" w:rsidRPr="002E328B" w:rsidTr="003F7EA3">
        <w:trPr>
          <w:trHeight w:val="300"/>
        </w:trPr>
        <w:tc>
          <w:tcPr>
            <w:tcW w:w="2580" w:type="dxa"/>
            <w:vMerge/>
            <w:tcBorders>
              <w:bottom w:val="single" w:sz="12" w:space="0" w:color="auto"/>
            </w:tcBorders>
            <w:hideMark/>
          </w:tcPr>
          <w:p w:rsidR="005E43ED" w:rsidRPr="002E328B" w:rsidRDefault="005E43ED" w:rsidP="005E43ED">
            <w:pPr>
              <w:jc w:val="both"/>
              <w:rPr>
                <w:rFonts w:ascii="Times New Roman" w:hAnsi="Times New Roman" w:cs="Times New Roman"/>
                <w:lang w:val="en-US"/>
              </w:rPr>
            </w:pPr>
          </w:p>
        </w:tc>
        <w:tc>
          <w:tcPr>
            <w:tcW w:w="1980" w:type="dxa"/>
            <w:tcBorders>
              <w:top w:val="single" w:sz="4" w:space="0" w:color="auto"/>
              <w:bottom w:val="single" w:sz="12" w:space="0" w:color="auto"/>
            </w:tcBorders>
            <w:noWrap/>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SAGE</w:t>
            </w:r>
          </w:p>
        </w:tc>
        <w:tc>
          <w:tcPr>
            <w:tcW w:w="26860" w:type="dxa"/>
            <w:tcBorders>
              <w:top w:val="single" w:sz="4" w:space="0" w:color="auto"/>
              <w:bottom w:val="single" w:sz="12" w:space="0" w:color="auto"/>
            </w:tcBorders>
            <w:hideMark/>
          </w:tcPr>
          <w:p w:rsidR="005E43ED" w:rsidRPr="002E328B" w:rsidRDefault="005E43ED" w:rsidP="005E43ED">
            <w:pPr>
              <w:jc w:val="both"/>
              <w:rPr>
                <w:rFonts w:ascii="Times New Roman" w:hAnsi="Times New Roman" w:cs="Times New Roman"/>
                <w:lang w:val="en-US"/>
              </w:rPr>
            </w:pPr>
            <w:r w:rsidRPr="002E328B">
              <w:rPr>
                <w:rFonts w:ascii="Times New Roman" w:hAnsi="Times New Roman" w:cs="Times New Roman"/>
                <w:lang w:val="en-US"/>
              </w:rPr>
              <w:t xml:space="preserve">SAGE II general </w:t>
            </w:r>
            <w:r w:rsidR="003F7EA3" w:rsidRPr="002E328B">
              <w:rPr>
                <w:rFonts w:ascii="Times New Roman" w:hAnsi="Times New Roman" w:cs="Times New Roman"/>
                <w:lang w:val="en-US"/>
              </w:rPr>
              <w:t>eligibility</w:t>
            </w:r>
            <w:r w:rsidRPr="002E328B">
              <w:rPr>
                <w:rFonts w:ascii="Times New Roman" w:hAnsi="Times New Roman" w:cs="Times New Roman"/>
                <w:lang w:val="en-US"/>
              </w:rPr>
              <w:t xml:space="preserve"> </w:t>
            </w:r>
            <w:r w:rsidR="005F4BF7" w:rsidRPr="002E328B">
              <w:rPr>
                <w:rFonts w:ascii="Times New Roman" w:hAnsi="Times New Roman" w:cs="Times New Roman"/>
                <w:lang w:val="en-US"/>
              </w:rPr>
              <w:t>criteria are</w:t>
            </w:r>
            <w:r w:rsidRPr="002E328B">
              <w:rPr>
                <w:rFonts w:ascii="Times New Roman" w:hAnsi="Times New Roman" w:cs="Times New Roman"/>
                <w:lang w:val="en-US"/>
              </w:rPr>
              <w:t xml:space="preserve"> described above.</w:t>
            </w:r>
          </w:p>
        </w:tc>
      </w:tr>
      <w:tr w:rsidR="003F7EA3" w:rsidRPr="002E328B" w:rsidTr="003F7EA3">
        <w:trPr>
          <w:trHeight w:val="300"/>
        </w:trPr>
        <w:tc>
          <w:tcPr>
            <w:tcW w:w="2580" w:type="dxa"/>
            <w:tcBorders>
              <w:top w:val="single" w:sz="12" w:space="0" w:color="auto"/>
              <w:bottom w:val="single" w:sz="12" w:space="0" w:color="auto"/>
            </w:tcBorders>
          </w:tcPr>
          <w:p w:rsidR="003F7EA3" w:rsidRPr="002E328B" w:rsidRDefault="003F7EA3" w:rsidP="005E43ED">
            <w:pPr>
              <w:jc w:val="both"/>
              <w:rPr>
                <w:rFonts w:ascii="Times New Roman" w:hAnsi="Times New Roman" w:cs="Times New Roman"/>
                <w:lang w:val="en-US"/>
              </w:rPr>
            </w:pPr>
            <w:r w:rsidRPr="002E328B">
              <w:rPr>
                <w:rFonts w:ascii="Times New Roman" w:hAnsi="Times New Roman" w:cs="Times New Roman"/>
                <w:lang w:val="en-US"/>
              </w:rPr>
              <w:t>Wang et al</w:t>
            </w:r>
            <w:r w:rsidRPr="002E328B">
              <w:rPr>
                <w:rFonts w:ascii="Times New Roman" w:hAnsi="Times New Roman" w:cs="Times New Roman"/>
                <w:lang w:val="en-US"/>
              </w:rPr>
              <w:fldChar w:fldCharType="begin" w:fldLock="1"/>
            </w:r>
            <w:r w:rsidRPr="002E328B">
              <w:rPr>
                <w:rFonts w:ascii="Times New Roman" w:hAnsi="Times New Roman" w:cs="Times New Roman"/>
                <w:lang w:val="en-US"/>
              </w:rPr>
              <w:instrText>ADDIN CSL_CITATION {"citationItems":[{"id":"ITEM-1","itemData":{"DOI":"10.1002/cpt.1646","ISSN":"15326535","abstract":"Genetic variation may differentially modify drug and placebo treatment effects in randomized clinical trials. In asthma, although lung function and asthma control improvements are commonplace with placebo, pharmacogenomics of placebo vs. drug response remains unexamined. In a genomewide association study of subjective and objective outcomes with placebo treatment in Childhood Asthma Management Program of nedocromil/budesonide vs. placebo (N = 604), effect estimates for lead single nucleotide polymorphisms (SNPs) were compared across arms. The coughing/wheezing lead SNP, rs2392165 (β = 0.94; P = 1.10E-07) mapped to BBS9, a gene implicated in lung development that contains a lung function expression quantitative trait locus. The effect was attenuated with budesonide (Pinteraction = 1.48E-07), but not nedocromil (Pinteraction = 0.06). The lead forced vital capacity SNP, rs12930749 (β = −5.80; P = 1.47E-06), mapped to KIAA0556, a locus genomewide associated with respiratory diseases. The rs12930749 effect was attenuated with budesonide (Pinteraction = 1.32E-02) and nedocromil (Pinteraction = 1.09E-02). Pharmacogenomic analysis revealed differential effects with placebo and drug treatment that could potentially guide precision drug development in asthma.","author":[{"dropping-particle":"","family":"Wang","given":"Rui Sheng","non-dropping-particle":"","parse-names":false,"suffix":""},{"dropping-particle":"","family":"Croteau-Chonka","given":"Damien C.","non-dropping-particle":"","parse-names":false,"suffix":""},{"dropping-particle":"","family":"Silverman","given":"Edwin K.","non-dropping-particle":"","parse-names":false,"suffix":""},{"dropping-particle":"","family":"Loscalzo","given":"J.","non-dropping-particle":"","parse-names":false,"suffix":""},{"dropping-particle":"","family":"Weiss","given":"Scott T.","non-dropping-particle":"","parse-names":false,"suffix":""},{"dropping-particle":"","family":"Hall","given":"Kathryn T.","non-dropping-particle":"","parse-names":false,"suffix":""}],"container-title":"Clinical Pharmacology and Therapeutics","id":"ITEM-1","issue":"6","issued":{"date-parts":[["2019"]]},"page":"1261-1267","publisher":"Nature Publishing Group","title":"Pharmacogenomics and Placebo Response in a Randomized Clinical Trial in Asthma","type":"article-journal","volume":"106"},"uris":["http://www.mendeley.com/documents/?uuid=e550a392-a4db-341a-a750-50633b2a9fd4"]}],"mendeley":{"formattedCitation":"&lt;sup&gt;22&lt;/sup&gt;","plainTextFormattedCitation":"22","previouslyFormattedCitation":"&lt;sup&gt;22&lt;/sup&gt;"},"properties":{"noteIndex":0},"schema":"https://github.com/citation-style-language/schema/raw/master/csl-citation.json"}</w:instrText>
            </w:r>
            <w:r w:rsidRPr="002E328B">
              <w:rPr>
                <w:rFonts w:ascii="Times New Roman" w:hAnsi="Times New Roman" w:cs="Times New Roman"/>
                <w:lang w:val="en-US"/>
              </w:rPr>
              <w:fldChar w:fldCharType="separate"/>
            </w:r>
            <w:r w:rsidRPr="002E328B">
              <w:rPr>
                <w:rFonts w:ascii="Times New Roman" w:hAnsi="Times New Roman" w:cs="Times New Roman"/>
                <w:noProof/>
                <w:vertAlign w:val="superscript"/>
                <w:lang w:val="en-US"/>
              </w:rPr>
              <w:t>22</w:t>
            </w:r>
            <w:r w:rsidRPr="002E328B">
              <w:rPr>
                <w:rFonts w:ascii="Times New Roman" w:hAnsi="Times New Roman" w:cs="Times New Roman"/>
                <w:lang w:val="en-US"/>
              </w:rPr>
              <w:fldChar w:fldCharType="end"/>
            </w:r>
          </w:p>
        </w:tc>
        <w:tc>
          <w:tcPr>
            <w:tcW w:w="1980" w:type="dxa"/>
            <w:tcBorders>
              <w:top w:val="single" w:sz="12" w:space="0" w:color="auto"/>
              <w:bottom w:val="single" w:sz="12" w:space="0" w:color="auto"/>
            </w:tcBorders>
            <w:noWrap/>
          </w:tcPr>
          <w:p w:rsidR="003F7EA3" w:rsidRPr="002E328B" w:rsidRDefault="003F7EA3" w:rsidP="005E43ED">
            <w:pPr>
              <w:jc w:val="both"/>
              <w:rPr>
                <w:rFonts w:ascii="Times New Roman" w:hAnsi="Times New Roman" w:cs="Times New Roman"/>
                <w:lang w:val="en-US"/>
              </w:rPr>
            </w:pPr>
            <w:r w:rsidRPr="002E328B">
              <w:rPr>
                <w:rFonts w:ascii="Times New Roman" w:hAnsi="Times New Roman" w:cs="Times New Roman"/>
                <w:lang w:val="en-US"/>
              </w:rPr>
              <w:t>CAMP</w:t>
            </w:r>
          </w:p>
        </w:tc>
        <w:tc>
          <w:tcPr>
            <w:tcW w:w="26860" w:type="dxa"/>
            <w:tcBorders>
              <w:top w:val="single" w:sz="12" w:space="0" w:color="auto"/>
              <w:bottom w:val="single" w:sz="12" w:space="0" w:color="auto"/>
            </w:tcBorders>
          </w:tcPr>
          <w:p w:rsidR="003F7EA3" w:rsidRPr="002E328B" w:rsidRDefault="003F7EA3" w:rsidP="003F7EA3">
            <w:pPr>
              <w:jc w:val="both"/>
              <w:rPr>
                <w:rFonts w:ascii="Times New Roman" w:hAnsi="Times New Roman" w:cs="Times New Roman"/>
                <w:lang w:val="en-US"/>
              </w:rPr>
            </w:pPr>
            <w:r w:rsidRPr="002E328B">
              <w:rPr>
                <w:rFonts w:ascii="Times New Roman" w:hAnsi="Times New Roman" w:cs="Times New Roman"/>
                <w:lang w:val="en-US"/>
              </w:rPr>
              <w:t xml:space="preserve">CAMP general eligibility </w:t>
            </w:r>
            <w:r w:rsidR="005F4BF7" w:rsidRPr="002E328B">
              <w:rPr>
                <w:rFonts w:ascii="Times New Roman" w:hAnsi="Times New Roman" w:cs="Times New Roman"/>
                <w:lang w:val="en-US"/>
              </w:rPr>
              <w:t>criteria are</w:t>
            </w:r>
            <w:r w:rsidRPr="002E328B">
              <w:rPr>
                <w:rFonts w:ascii="Times New Roman" w:hAnsi="Times New Roman" w:cs="Times New Roman"/>
                <w:lang w:val="en-US"/>
              </w:rPr>
              <w:t xml:space="preserve"> described above. To minimize heterogeneity in population structure, this analysis was performed among the white subjects, the largest homogenous group in CAMP. Hence, 604 genotyped children were included in this analysis based on available genotype data.</w:t>
            </w:r>
            <w:r w:rsidRPr="002E328B">
              <w:rPr>
                <w:rFonts w:ascii="Times New Roman" w:hAnsi="Times New Roman" w:cs="Times New Roman"/>
                <w:lang w:val="en-US"/>
              </w:rPr>
              <w:fldChar w:fldCharType="begin" w:fldLock="1"/>
            </w:r>
            <w:r w:rsidR="00722BF0" w:rsidRPr="002E328B">
              <w:rPr>
                <w:rFonts w:ascii="Times New Roman" w:hAnsi="Times New Roman" w:cs="Times New Roman"/>
                <w:lang w:val="en-US"/>
              </w:rPr>
              <w:instrText>ADDIN CSL_CITATION {"citationItems":[{"id":"ITEM-1","itemData":{"DOI":"10.1002/cpt.1646","ISSN":"15326535","abstract":"Genetic variation may differentially modify drug and placebo treatment effects in randomized clinical trials. In asthma, although lung function and asthma control improvements are commonplace with placebo, pharmacogenomics of placebo vs. drug response remains unexamined. In a genomewide association study of subjective and objective outcomes with placebo treatment in Childhood Asthma Management Program of nedocromil/budesonide vs. placebo (N = 604), effect estimates for lead single nucleotide polymorphisms (SNPs) were compared across arms. The coughing/wheezing lead SNP, rs2392165 (β = 0.94; P = 1.10E-07) mapped to BBS9, a gene implicated in lung development that contains a lung function expression quantitative trait locus. The effect was attenuated with budesonide (Pinteraction = 1.48E-07), but not nedocromil (Pinteraction = 0.06). The lead forced vital capacity SNP, rs12930749 (β = −5.80; P = 1.47E-06), mapped to KIAA0556, a locus genomewide associated with respiratory diseases. The rs12930749 effect was attenuated with budesonide (Pinteraction = 1.32E-02) and nedocromil (Pinteraction = 1.09E-02). Pharmacogenomic analysis revealed differential effects with placebo and drug treatment that could potentially guide precision drug development in asthma.","author":[{"dropping-particle":"","family":"Wang","given":"Rui Sheng","non-dropping-particle":"","parse-names":false,"suffix":""},{"dropping-particle":"","family":"Croteau-Chonka","given":"Damien C.","non-dropping-particle":"","parse-names":false,"suffix":""},{"dropping-particle":"","family":"Silverman","given":"Edwin K.","non-dropping-particle":"","parse-names":false,"suffix":""},{"dropping-particle":"","family":"Loscalzo","given":"J.","non-dropping-particle":"","parse-names":false,"suffix":""},{"dropping-particle":"","family":"Weiss","given":"Scott T.","non-dropping-particle":"","parse-names":false,"suffix":""},{"dropping-particle":"","family":"Hall","given":"Kathryn T.","non-dropping-particle":"","parse-names":false,"suffix":""}],"container-title":"Clinical Pharmacology and Therapeutics","id":"ITEM-1","issue":"6","issued":{"date-parts":[["2019"]]},"page":"1261-1267","publisher":"Nature Publishing Group","title":"Pharmacogenomics and Placebo Response in a Randomized Clinical Trial in Asthma","type":"article-journal","volume":"106"},"uris":["http://www.mendeley.com/documents/?uuid=e550a392-a4db-341a-a750-50633b2a9fd4"]}],"mendeley":{"formattedCitation":"&lt;sup&gt;22&lt;/sup&gt;","plainTextFormattedCitation":"22","previouslyFormattedCitation":"&lt;sup&gt;22&lt;/sup&gt;"},"properties":{"noteIndex":0},"schema":"https://github.com/citation-style-language/schema/raw/master/csl-citation.json"}</w:instrText>
            </w:r>
            <w:r w:rsidRPr="002E328B">
              <w:rPr>
                <w:rFonts w:ascii="Times New Roman" w:hAnsi="Times New Roman" w:cs="Times New Roman"/>
                <w:lang w:val="en-US"/>
              </w:rPr>
              <w:fldChar w:fldCharType="separate"/>
            </w:r>
            <w:r w:rsidRPr="002E328B">
              <w:rPr>
                <w:rFonts w:ascii="Times New Roman" w:hAnsi="Times New Roman" w:cs="Times New Roman"/>
                <w:noProof/>
                <w:vertAlign w:val="superscript"/>
                <w:lang w:val="en-US"/>
              </w:rPr>
              <w:t>22</w:t>
            </w:r>
            <w:r w:rsidRPr="002E328B">
              <w:rPr>
                <w:rFonts w:ascii="Times New Roman" w:hAnsi="Times New Roman" w:cs="Times New Roman"/>
                <w:lang w:val="en-US"/>
              </w:rPr>
              <w:fldChar w:fldCharType="end"/>
            </w:r>
          </w:p>
        </w:tc>
      </w:tr>
    </w:tbl>
    <w:p w:rsidR="005E43ED" w:rsidRPr="002E328B" w:rsidRDefault="005E43ED" w:rsidP="003923BD">
      <w:pPr>
        <w:jc w:val="both"/>
        <w:rPr>
          <w:rFonts w:ascii="Times New Roman" w:hAnsi="Times New Roman" w:cs="Times New Roman"/>
          <w:lang w:val="en-US"/>
        </w:rPr>
      </w:pPr>
    </w:p>
    <w:p w:rsidR="00C8522D" w:rsidRPr="002E328B" w:rsidRDefault="00C8522D" w:rsidP="003923BD">
      <w:pPr>
        <w:jc w:val="both"/>
        <w:rPr>
          <w:rFonts w:ascii="Times New Roman" w:hAnsi="Times New Roman" w:cs="Times New Roman"/>
          <w:lang w:val="en-US"/>
        </w:rPr>
        <w:sectPr w:rsidR="00C8522D" w:rsidRPr="002E328B" w:rsidSect="00C8522D">
          <w:pgSz w:w="16838" w:h="11906" w:orient="landscape"/>
          <w:pgMar w:top="1701" w:right="1417" w:bottom="1701" w:left="1417" w:header="708" w:footer="708" w:gutter="0"/>
          <w:cols w:space="708"/>
          <w:docGrid w:linePitch="360"/>
        </w:sectPr>
      </w:pPr>
    </w:p>
    <w:p w:rsidR="00C8522D" w:rsidRPr="002E328B" w:rsidRDefault="00C8522D" w:rsidP="003923BD">
      <w:pPr>
        <w:jc w:val="both"/>
        <w:rPr>
          <w:rFonts w:ascii="Times New Roman" w:hAnsi="Times New Roman" w:cs="Times New Roman"/>
          <w:b/>
          <w:bCs/>
          <w:sz w:val="24"/>
          <w:szCs w:val="24"/>
          <w:lang w:val="en-US"/>
        </w:rPr>
      </w:pPr>
      <w:r w:rsidRPr="002E328B">
        <w:rPr>
          <w:rFonts w:ascii="Times New Roman" w:hAnsi="Times New Roman" w:cs="Times New Roman"/>
          <w:b/>
          <w:bCs/>
          <w:sz w:val="24"/>
          <w:szCs w:val="24"/>
          <w:lang w:val="en-US"/>
        </w:rPr>
        <w:lastRenderedPageBreak/>
        <w:t>References</w:t>
      </w:r>
    </w:p>
    <w:p w:rsidR="00722BF0" w:rsidRPr="002E328B" w:rsidRDefault="00C8522D" w:rsidP="00722BF0">
      <w:pPr>
        <w:widowControl w:val="0"/>
        <w:autoSpaceDE w:val="0"/>
        <w:autoSpaceDN w:val="0"/>
        <w:adjustRightInd w:val="0"/>
        <w:spacing w:line="240" w:lineRule="auto"/>
        <w:ind w:left="640" w:hanging="640"/>
        <w:rPr>
          <w:rFonts w:ascii="Times New Roman" w:hAnsi="Times New Roman" w:cs="Times New Roman"/>
          <w:noProof/>
          <w:szCs w:val="24"/>
        </w:rPr>
      </w:pPr>
      <w:r w:rsidRPr="002E328B">
        <w:rPr>
          <w:rFonts w:ascii="Times New Roman" w:hAnsi="Times New Roman" w:cs="Times New Roman"/>
          <w:b/>
          <w:bCs/>
          <w:lang w:val="en-US"/>
        </w:rPr>
        <w:fldChar w:fldCharType="begin" w:fldLock="1"/>
      </w:r>
      <w:r w:rsidRPr="002E328B">
        <w:rPr>
          <w:rFonts w:ascii="Times New Roman" w:hAnsi="Times New Roman" w:cs="Times New Roman"/>
          <w:b/>
          <w:bCs/>
          <w:lang w:val="en-US"/>
        </w:rPr>
        <w:instrText xml:space="preserve">ADDIN Mendeley Bibliography CSL_BIBLIOGRAPHY </w:instrText>
      </w:r>
      <w:r w:rsidRPr="002E328B">
        <w:rPr>
          <w:rFonts w:ascii="Times New Roman" w:hAnsi="Times New Roman" w:cs="Times New Roman"/>
          <w:b/>
          <w:bCs/>
          <w:lang w:val="en-US"/>
        </w:rPr>
        <w:fldChar w:fldCharType="separate"/>
      </w:r>
      <w:r w:rsidR="00722BF0" w:rsidRPr="002E328B">
        <w:rPr>
          <w:rFonts w:ascii="Times New Roman" w:hAnsi="Times New Roman" w:cs="Times New Roman"/>
          <w:noProof/>
          <w:szCs w:val="24"/>
        </w:rPr>
        <w:t xml:space="preserve">1. </w:t>
      </w:r>
      <w:r w:rsidR="00722BF0" w:rsidRPr="002E328B">
        <w:rPr>
          <w:rFonts w:ascii="Times New Roman" w:hAnsi="Times New Roman" w:cs="Times New Roman"/>
          <w:noProof/>
          <w:szCs w:val="24"/>
        </w:rPr>
        <w:tab/>
        <w:t xml:space="preserve">Scaparrotta A, Franzago M, Marcovecchio ML, et al. Role of THRB, ARG1, and ADRB2 Genetic Variants on Bronchodilators Response in Asthmatic Children. </w:t>
      </w:r>
      <w:r w:rsidR="00722BF0" w:rsidRPr="002E328B">
        <w:rPr>
          <w:rFonts w:ascii="Times New Roman" w:hAnsi="Times New Roman" w:cs="Times New Roman"/>
          <w:i/>
          <w:iCs/>
          <w:noProof/>
          <w:szCs w:val="24"/>
        </w:rPr>
        <w:t>J Aerosol Med Pulm Drug Deliv</w:t>
      </w:r>
      <w:r w:rsidR="00722BF0" w:rsidRPr="002E328B">
        <w:rPr>
          <w:rFonts w:ascii="Times New Roman" w:hAnsi="Times New Roman" w:cs="Times New Roman"/>
          <w:noProof/>
          <w:szCs w:val="24"/>
        </w:rPr>
        <w:t>. 2019;32(3):164-173.</w:t>
      </w:r>
    </w:p>
    <w:p w:rsidR="00722BF0" w:rsidRPr="002E328B" w:rsidRDefault="00722BF0" w:rsidP="00722BF0">
      <w:pPr>
        <w:widowControl w:val="0"/>
        <w:autoSpaceDE w:val="0"/>
        <w:autoSpaceDN w:val="0"/>
        <w:adjustRightInd w:val="0"/>
        <w:spacing w:line="240" w:lineRule="auto"/>
        <w:ind w:left="640" w:hanging="640"/>
        <w:rPr>
          <w:rFonts w:ascii="Times New Roman" w:hAnsi="Times New Roman" w:cs="Times New Roman"/>
          <w:noProof/>
          <w:szCs w:val="24"/>
        </w:rPr>
      </w:pPr>
      <w:r w:rsidRPr="002E328B">
        <w:rPr>
          <w:rFonts w:ascii="Times New Roman" w:hAnsi="Times New Roman" w:cs="Times New Roman"/>
          <w:noProof/>
          <w:szCs w:val="24"/>
        </w:rPr>
        <w:t xml:space="preserve">2. </w:t>
      </w:r>
      <w:r w:rsidRPr="002E328B">
        <w:rPr>
          <w:rFonts w:ascii="Times New Roman" w:hAnsi="Times New Roman" w:cs="Times New Roman"/>
          <w:noProof/>
          <w:szCs w:val="24"/>
        </w:rPr>
        <w:tab/>
        <w:t xml:space="preserve">Dragicevic S, Kosnik M, Divac Rankov A, et al. The Variants in the 3′ Untranslated Region of the Matrix Metalloproteinase 9 Gene as Modulators of Treatment Outcome in Children with Asthma. </w:t>
      </w:r>
      <w:r w:rsidRPr="002E328B">
        <w:rPr>
          <w:rFonts w:ascii="Times New Roman" w:hAnsi="Times New Roman" w:cs="Times New Roman"/>
          <w:i/>
          <w:iCs/>
          <w:noProof/>
          <w:szCs w:val="24"/>
        </w:rPr>
        <w:t>Lung</w:t>
      </w:r>
      <w:r w:rsidRPr="002E328B">
        <w:rPr>
          <w:rFonts w:ascii="Times New Roman" w:hAnsi="Times New Roman" w:cs="Times New Roman"/>
          <w:noProof/>
          <w:szCs w:val="24"/>
        </w:rPr>
        <w:t>. 2018;196(3):297-303.</w:t>
      </w:r>
    </w:p>
    <w:p w:rsidR="00722BF0" w:rsidRPr="002E328B" w:rsidRDefault="00722BF0" w:rsidP="00722BF0">
      <w:pPr>
        <w:widowControl w:val="0"/>
        <w:autoSpaceDE w:val="0"/>
        <w:autoSpaceDN w:val="0"/>
        <w:adjustRightInd w:val="0"/>
        <w:spacing w:line="240" w:lineRule="auto"/>
        <w:ind w:left="640" w:hanging="640"/>
        <w:rPr>
          <w:rFonts w:ascii="Times New Roman" w:hAnsi="Times New Roman" w:cs="Times New Roman"/>
          <w:noProof/>
          <w:szCs w:val="24"/>
        </w:rPr>
      </w:pPr>
      <w:r w:rsidRPr="002E328B">
        <w:rPr>
          <w:rFonts w:ascii="Times New Roman" w:hAnsi="Times New Roman" w:cs="Times New Roman"/>
          <w:noProof/>
          <w:szCs w:val="24"/>
        </w:rPr>
        <w:t xml:space="preserve">3. </w:t>
      </w:r>
      <w:r w:rsidRPr="002E328B">
        <w:rPr>
          <w:rFonts w:ascii="Times New Roman" w:hAnsi="Times New Roman" w:cs="Times New Roman"/>
          <w:noProof/>
          <w:szCs w:val="24"/>
        </w:rPr>
        <w:tab/>
        <w:t xml:space="preserve">Jovicic N, Babic T, Dragicevic S, Nestorovic B, Nikolic A. ADRB2 gene polymorphisms and salbutamol responsiveness in Serbian children with asthma. </w:t>
      </w:r>
      <w:r w:rsidRPr="002E328B">
        <w:rPr>
          <w:rFonts w:ascii="Times New Roman" w:hAnsi="Times New Roman" w:cs="Times New Roman"/>
          <w:i/>
          <w:iCs/>
          <w:noProof/>
          <w:szCs w:val="24"/>
        </w:rPr>
        <w:t>Balk J Med Genet</w:t>
      </w:r>
      <w:r w:rsidRPr="002E328B">
        <w:rPr>
          <w:rFonts w:ascii="Times New Roman" w:hAnsi="Times New Roman" w:cs="Times New Roman"/>
          <w:noProof/>
          <w:szCs w:val="24"/>
        </w:rPr>
        <w:t>. 2018;21(1):33-38.</w:t>
      </w:r>
    </w:p>
    <w:p w:rsidR="00722BF0" w:rsidRPr="002E328B" w:rsidRDefault="00722BF0" w:rsidP="00722BF0">
      <w:pPr>
        <w:widowControl w:val="0"/>
        <w:autoSpaceDE w:val="0"/>
        <w:autoSpaceDN w:val="0"/>
        <w:adjustRightInd w:val="0"/>
        <w:spacing w:line="240" w:lineRule="auto"/>
        <w:ind w:left="640" w:hanging="640"/>
        <w:rPr>
          <w:rFonts w:ascii="Times New Roman" w:hAnsi="Times New Roman" w:cs="Times New Roman"/>
          <w:noProof/>
          <w:szCs w:val="24"/>
        </w:rPr>
      </w:pPr>
      <w:r w:rsidRPr="002E328B">
        <w:rPr>
          <w:rFonts w:ascii="Times New Roman" w:hAnsi="Times New Roman" w:cs="Times New Roman"/>
          <w:noProof/>
          <w:szCs w:val="24"/>
        </w:rPr>
        <w:t xml:space="preserve">4. </w:t>
      </w:r>
      <w:r w:rsidRPr="002E328B">
        <w:rPr>
          <w:rFonts w:ascii="Times New Roman" w:hAnsi="Times New Roman" w:cs="Times New Roman"/>
          <w:noProof/>
          <w:szCs w:val="24"/>
        </w:rPr>
        <w:tab/>
        <w:t xml:space="preserve">Toraih EA, Hussein MH, Ibrahim A, et al. Beta2-adrenergic receptor variants in children and adolescents with bronchial asthma. </w:t>
      </w:r>
      <w:r w:rsidRPr="002E328B">
        <w:rPr>
          <w:rFonts w:ascii="Times New Roman" w:hAnsi="Times New Roman" w:cs="Times New Roman"/>
          <w:i/>
          <w:iCs/>
          <w:noProof/>
          <w:szCs w:val="24"/>
        </w:rPr>
        <w:t>Front Biosci (Elite Ed)</w:t>
      </w:r>
      <w:r w:rsidRPr="002E328B">
        <w:rPr>
          <w:rFonts w:ascii="Times New Roman" w:hAnsi="Times New Roman" w:cs="Times New Roman"/>
          <w:noProof/>
          <w:szCs w:val="24"/>
        </w:rPr>
        <w:t>. 2019;11:61-78.</w:t>
      </w:r>
    </w:p>
    <w:p w:rsidR="00722BF0" w:rsidRPr="002E328B" w:rsidRDefault="00722BF0" w:rsidP="00722BF0">
      <w:pPr>
        <w:widowControl w:val="0"/>
        <w:autoSpaceDE w:val="0"/>
        <w:autoSpaceDN w:val="0"/>
        <w:adjustRightInd w:val="0"/>
        <w:spacing w:line="240" w:lineRule="auto"/>
        <w:ind w:left="640" w:hanging="640"/>
        <w:rPr>
          <w:rFonts w:ascii="Times New Roman" w:hAnsi="Times New Roman" w:cs="Times New Roman"/>
          <w:noProof/>
          <w:szCs w:val="24"/>
        </w:rPr>
      </w:pPr>
      <w:r w:rsidRPr="002E328B">
        <w:rPr>
          <w:rFonts w:ascii="Times New Roman" w:hAnsi="Times New Roman" w:cs="Times New Roman"/>
          <w:noProof/>
          <w:szCs w:val="24"/>
        </w:rPr>
        <w:t xml:space="preserve">5. </w:t>
      </w:r>
      <w:r w:rsidRPr="002E328B">
        <w:rPr>
          <w:rFonts w:ascii="Times New Roman" w:hAnsi="Times New Roman" w:cs="Times New Roman"/>
          <w:noProof/>
          <w:szCs w:val="24"/>
        </w:rPr>
        <w:tab/>
        <w:t xml:space="preserve">Sordillo JE, McGeachie M, Lutz SM, et al. Longitudinal analysis of bronchodilator response in asthmatics and effect modification of age-related trends by genotype. </w:t>
      </w:r>
      <w:r w:rsidRPr="002E328B">
        <w:rPr>
          <w:rFonts w:ascii="Times New Roman" w:hAnsi="Times New Roman" w:cs="Times New Roman"/>
          <w:i/>
          <w:iCs/>
          <w:noProof/>
          <w:szCs w:val="24"/>
        </w:rPr>
        <w:t>Pediatr Pulmonol</w:t>
      </w:r>
      <w:r w:rsidRPr="002E328B">
        <w:rPr>
          <w:rFonts w:ascii="Times New Roman" w:hAnsi="Times New Roman" w:cs="Times New Roman"/>
          <w:noProof/>
          <w:szCs w:val="24"/>
        </w:rPr>
        <w:t>. 2019;54(2):158-164.</w:t>
      </w:r>
    </w:p>
    <w:p w:rsidR="00722BF0" w:rsidRPr="002E328B" w:rsidRDefault="00722BF0" w:rsidP="00722BF0">
      <w:pPr>
        <w:widowControl w:val="0"/>
        <w:autoSpaceDE w:val="0"/>
        <w:autoSpaceDN w:val="0"/>
        <w:adjustRightInd w:val="0"/>
        <w:spacing w:line="240" w:lineRule="auto"/>
        <w:ind w:left="640" w:hanging="640"/>
        <w:rPr>
          <w:rFonts w:ascii="Times New Roman" w:hAnsi="Times New Roman" w:cs="Times New Roman"/>
          <w:noProof/>
          <w:szCs w:val="24"/>
        </w:rPr>
      </w:pPr>
      <w:r w:rsidRPr="002E328B">
        <w:rPr>
          <w:rFonts w:ascii="Times New Roman" w:hAnsi="Times New Roman" w:cs="Times New Roman"/>
          <w:noProof/>
          <w:szCs w:val="24"/>
        </w:rPr>
        <w:t xml:space="preserve">6. </w:t>
      </w:r>
      <w:r w:rsidRPr="002E328B">
        <w:rPr>
          <w:rFonts w:ascii="Times New Roman" w:hAnsi="Times New Roman" w:cs="Times New Roman"/>
          <w:noProof/>
          <w:szCs w:val="24"/>
        </w:rPr>
        <w:tab/>
        <w:t xml:space="preserve">Spear ML, Hu D, Pino-Yanes M, et al. A genome-wide association and admixture mapping study of bronchodilator drug response in African Americans with asthma. </w:t>
      </w:r>
      <w:r w:rsidRPr="002E328B">
        <w:rPr>
          <w:rFonts w:ascii="Times New Roman" w:hAnsi="Times New Roman" w:cs="Times New Roman"/>
          <w:i/>
          <w:iCs/>
          <w:noProof/>
          <w:szCs w:val="24"/>
        </w:rPr>
        <w:t>Pharmacogenomics J</w:t>
      </w:r>
      <w:r w:rsidRPr="002E328B">
        <w:rPr>
          <w:rFonts w:ascii="Times New Roman" w:hAnsi="Times New Roman" w:cs="Times New Roman"/>
          <w:noProof/>
          <w:szCs w:val="24"/>
        </w:rPr>
        <w:t>. 2019;19(3):249-259.</w:t>
      </w:r>
    </w:p>
    <w:p w:rsidR="00722BF0" w:rsidRPr="002E328B" w:rsidRDefault="00722BF0" w:rsidP="00722BF0">
      <w:pPr>
        <w:widowControl w:val="0"/>
        <w:autoSpaceDE w:val="0"/>
        <w:autoSpaceDN w:val="0"/>
        <w:adjustRightInd w:val="0"/>
        <w:spacing w:line="240" w:lineRule="auto"/>
        <w:ind w:left="640" w:hanging="640"/>
        <w:rPr>
          <w:rFonts w:ascii="Times New Roman" w:hAnsi="Times New Roman" w:cs="Times New Roman"/>
          <w:noProof/>
          <w:szCs w:val="24"/>
        </w:rPr>
      </w:pPr>
      <w:r w:rsidRPr="002E328B">
        <w:rPr>
          <w:rFonts w:ascii="Times New Roman" w:hAnsi="Times New Roman" w:cs="Times New Roman"/>
          <w:noProof/>
          <w:szCs w:val="24"/>
        </w:rPr>
        <w:t xml:space="preserve">7. </w:t>
      </w:r>
      <w:r w:rsidRPr="002E328B">
        <w:rPr>
          <w:rFonts w:ascii="Times New Roman" w:hAnsi="Times New Roman" w:cs="Times New Roman"/>
          <w:noProof/>
          <w:szCs w:val="24"/>
        </w:rPr>
        <w:tab/>
        <w:t xml:space="preserve">Mak ACY, White MJ, Eckalbar WL, et al. Whole-Genome sequencing of pharmacogenetic drug response in racially diverse children with asthma. </w:t>
      </w:r>
      <w:r w:rsidRPr="002E328B">
        <w:rPr>
          <w:rFonts w:ascii="Times New Roman" w:hAnsi="Times New Roman" w:cs="Times New Roman"/>
          <w:i/>
          <w:iCs/>
          <w:noProof/>
          <w:szCs w:val="24"/>
        </w:rPr>
        <w:t>Am J Respir Crit Care Med</w:t>
      </w:r>
      <w:r w:rsidRPr="002E328B">
        <w:rPr>
          <w:rFonts w:ascii="Times New Roman" w:hAnsi="Times New Roman" w:cs="Times New Roman"/>
          <w:noProof/>
          <w:szCs w:val="24"/>
        </w:rPr>
        <w:t>. 2018;197(12):1552-1564.</w:t>
      </w:r>
    </w:p>
    <w:p w:rsidR="00722BF0" w:rsidRPr="002E328B" w:rsidRDefault="00722BF0" w:rsidP="00722BF0">
      <w:pPr>
        <w:widowControl w:val="0"/>
        <w:autoSpaceDE w:val="0"/>
        <w:autoSpaceDN w:val="0"/>
        <w:adjustRightInd w:val="0"/>
        <w:spacing w:line="240" w:lineRule="auto"/>
        <w:ind w:left="640" w:hanging="640"/>
        <w:rPr>
          <w:rFonts w:ascii="Times New Roman" w:hAnsi="Times New Roman" w:cs="Times New Roman"/>
          <w:noProof/>
          <w:szCs w:val="24"/>
        </w:rPr>
      </w:pPr>
      <w:r w:rsidRPr="002E328B">
        <w:rPr>
          <w:rFonts w:ascii="Times New Roman" w:hAnsi="Times New Roman" w:cs="Times New Roman"/>
          <w:noProof/>
          <w:szCs w:val="24"/>
        </w:rPr>
        <w:t xml:space="preserve">8. </w:t>
      </w:r>
      <w:r w:rsidRPr="002E328B">
        <w:rPr>
          <w:rFonts w:ascii="Times New Roman" w:hAnsi="Times New Roman" w:cs="Times New Roman"/>
          <w:noProof/>
          <w:szCs w:val="24"/>
        </w:rPr>
        <w:tab/>
        <w:t xml:space="preserve">Kachroo P, Hecker J, Chawes B, et al. Whole Genome Sequencing Identifies CRISPLD2 as a Lung Function Gene in Children with asthma. </w:t>
      </w:r>
      <w:r w:rsidRPr="002E328B">
        <w:rPr>
          <w:rFonts w:ascii="Times New Roman" w:hAnsi="Times New Roman" w:cs="Times New Roman"/>
          <w:i/>
          <w:iCs/>
          <w:noProof/>
          <w:szCs w:val="24"/>
        </w:rPr>
        <w:t>Chest</w:t>
      </w:r>
      <w:r w:rsidRPr="002E328B">
        <w:rPr>
          <w:rFonts w:ascii="Times New Roman" w:hAnsi="Times New Roman" w:cs="Times New Roman"/>
          <w:noProof/>
          <w:szCs w:val="24"/>
        </w:rPr>
        <w:t>. 2019;156(6):1068-1079.</w:t>
      </w:r>
    </w:p>
    <w:p w:rsidR="00722BF0" w:rsidRPr="002E328B" w:rsidRDefault="00722BF0" w:rsidP="00722BF0">
      <w:pPr>
        <w:widowControl w:val="0"/>
        <w:autoSpaceDE w:val="0"/>
        <w:autoSpaceDN w:val="0"/>
        <w:adjustRightInd w:val="0"/>
        <w:spacing w:line="240" w:lineRule="auto"/>
        <w:ind w:left="640" w:hanging="640"/>
        <w:rPr>
          <w:rFonts w:ascii="Times New Roman" w:hAnsi="Times New Roman" w:cs="Times New Roman"/>
          <w:noProof/>
          <w:szCs w:val="24"/>
        </w:rPr>
      </w:pPr>
      <w:r w:rsidRPr="002E328B">
        <w:rPr>
          <w:rFonts w:ascii="Times New Roman" w:hAnsi="Times New Roman" w:cs="Times New Roman"/>
          <w:noProof/>
          <w:szCs w:val="24"/>
        </w:rPr>
        <w:t xml:space="preserve">9. </w:t>
      </w:r>
      <w:r w:rsidRPr="002E328B">
        <w:rPr>
          <w:rFonts w:ascii="Times New Roman" w:hAnsi="Times New Roman" w:cs="Times New Roman"/>
          <w:noProof/>
          <w:szCs w:val="24"/>
        </w:rPr>
        <w:tab/>
        <w:t xml:space="preserve">Sood N, Connolly JJ, Mentch FD, et al. Leveraging electronic health records to assess the role of ADRB2 single nucleotide polymorphisms in predicting exacerbation frequency in asthma patients. </w:t>
      </w:r>
      <w:r w:rsidRPr="002E328B">
        <w:rPr>
          <w:rFonts w:ascii="Times New Roman" w:hAnsi="Times New Roman" w:cs="Times New Roman"/>
          <w:i/>
          <w:iCs/>
          <w:noProof/>
          <w:szCs w:val="24"/>
        </w:rPr>
        <w:t>Pharmacogenet Genomics</w:t>
      </w:r>
      <w:r w:rsidRPr="002E328B">
        <w:rPr>
          <w:rFonts w:ascii="Times New Roman" w:hAnsi="Times New Roman" w:cs="Times New Roman"/>
          <w:noProof/>
          <w:szCs w:val="24"/>
        </w:rPr>
        <w:t>. 2018;28(11):256-259.</w:t>
      </w:r>
    </w:p>
    <w:p w:rsidR="00722BF0" w:rsidRPr="002E328B" w:rsidRDefault="00722BF0" w:rsidP="00722BF0">
      <w:pPr>
        <w:widowControl w:val="0"/>
        <w:autoSpaceDE w:val="0"/>
        <w:autoSpaceDN w:val="0"/>
        <w:adjustRightInd w:val="0"/>
        <w:spacing w:line="240" w:lineRule="auto"/>
        <w:ind w:left="640" w:hanging="640"/>
        <w:rPr>
          <w:rFonts w:ascii="Times New Roman" w:hAnsi="Times New Roman" w:cs="Times New Roman"/>
          <w:noProof/>
          <w:szCs w:val="24"/>
        </w:rPr>
      </w:pPr>
      <w:r w:rsidRPr="002E328B">
        <w:rPr>
          <w:rFonts w:ascii="Times New Roman" w:hAnsi="Times New Roman" w:cs="Times New Roman"/>
          <w:noProof/>
          <w:szCs w:val="24"/>
        </w:rPr>
        <w:t xml:space="preserve">10. </w:t>
      </w:r>
      <w:r w:rsidRPr="002E328B">
        <w:rPr>
          <w:rFonts w:ascii="Times New Roman" w:hAnsi="Times New Roman" w:cs="Times New Roman"/>
          <w:noProof/>
          <w:szCs w:val="24"/>
        </w:rPr>
        <w:tab/>
        <w:t xml:space="preserve">Alghobashy AA, Elsharawy SA, Alkholy UM, et al. B 2 adrenergic receptor gene polymorphism effect on childhood asthma severity and response to treatment. </w:t>
      </w:r>
      <w:r w:rsidRPr="002E328B">
        <w:rPr>
          <w:rFonts w:ascii="Times New Roman" w:hAnsi="Times New Roman" w:cs="Times New Roman"/>
          <w:i/>
          <w:iCs/>
          <w:noProof/>
          <w:szCs w:val="24"/>
        </w:rPr>
        <w:t>Pediatr Res</w:t>
      </w:r>
      <w:r w:rsidRPr="002E328B">
        <w:rPr>
          <w:rFonts w:ascii="Times New Roman" w:hAnsi="Times New Roman" w:cs="Times New Roman"/>
          <w:noProof/>
          <w:szCs w:val="24"/>
        </w:rPr>
        <w:t>. 2018;83(3):597-605.</w:t>
      </w:r>
    </w:p>
    <w:p w:rsidR="00722BF0" w:rsidRPr="002E328B" w:rsidRDefault="00722BF0" w:rsidP="00722BF0">
      <w:pPr>
        <w:widowControl w:val="0"/>
        <w:autoSpaceDE w:val="0"/>
        <w:autoSpaceDN w:val="0"/>
        <w:adjustRightInd w:val="0"/>
        <w:spacing w:line="240" w:lineRule="auto"/>
        <w:ind w:left="640" w:hanging="640"/>
        <w:rPr>
          <w:rFonts w:ascii="Times New Roman" w:hAnsi="Times New Roman" w:cs="Times New Roman"/>
          <w:noProof/>
          <w:szCs w:val="24"/>
        </w:rPr>
      </w:pPr>
      <w:r w:rsidRPr="002E328B">
        <w:rPr>
          <w:rFonts w:ascii="Times New Roman" w:hAnsi="Times New Roman" w:cs="Times New Roman"/>
          <w:noProof/>
          <w:szCs w:val="24"/>
        </w:rPr>
        <w:t xml:space="preserve">11. </w:t>
      </w:r>
      <w:r w:rsidRPr="002E328B">
        <w:rPr>
          <w:rFonts w:ascii="Times New Roman" w:hAnsi="Times New Roman" w:cs="Times New Roman"/>
          <w:noProof/>
          <w:szCs w:val="24"/>
        </w:rPr>
        <w:tab/>
        <w:t xml:space="preserve">Farzan N, Vijverberg SJ, Hernandez-Pacheco N, et al. 17q21 variant increases the risk of exacerbations in asthmatic children despite inhaled corticosteroids use. </w:t>
      </w:r>
      <w:r w:rsidRPr="002E328B">
        <w:rPr>
          <w:rFonts w:ascii="Times New Roman" w:hAnsi="Times New Roman" w:cs="Times New Roman"/>
          <w:i/>
          <w:iCs/>
          <w:noProof/>
          <w:szCs w:val="24"/>
        </w:rPr>
        <w:t>Allergy Eur J Allergy Clin Immunol</w:t>
      </w:r>
      <w:r w:rsidRPr="002E328B">
        <w:rPr>
          <w:rFonts w:ascii="Times New Roman" w:hAnsi="Times New Roman" w:cs="Times New Roman"/>
          <w:noProof/>
          <w:szCs w:val="24"/>
        </w:rPr>
        <w:t>. 2018;73(10):2083-2088.</w:t>
      </w:r>
    </w:p>
    <w:p w:rsidR="00722BF0" w:rsidRPr="002E328B" w:rsidRDefault="00722BF0" w:rsidP="00722BF0">
      <w:pPr>
        <w:widowControl w:val="0"/>
        <w:autoSpaceDE w:val="0"/>
        <w:autoSpaceDN w:val="0"/>
        <w:adjustRightInd w:val="0"/>
        <w:spacing w:line="240" w:lineRule="auto"/>
        <w:ind w:left="640" w:hanging="640"/>
        <w:rPr>
          <w:rFonts w:ascii="Times New Roman" w:hAnsi="Times New Roman" w:cs="Times New Roman"/>
          <w:noProof/>
          <w:szCs w:val="24"/>
        </w:rPr>
      </w:pPr>
      <w:r w:rsidRPr="002E328B">
        <w:rPr>
          <w:rFonts w:ascii="Times New Roman" w:hAnsi="Times New Roman" w:cs="Times New Roman"/>
          <w:noProof/>
          <w:szCs w:val="24"/>
        </w:rPr>
        <w:t xml:space="preserve">12. </w:t>
      </w:r>
      <w:r w:rsidRPr="002E328B">
        <w:rPr>
          <w:rFonts w:ascii="Times New Roman" w:hAnsi="Times New Roman" w:cs="Times New Roman"/>
          <w:noProof/>
          <w:szCs w:val="24"/>
        </w:rPr>
        <w:tab/>
        <w:t xml:space="preserve">Wickman M, Kull I, Pershagen G, Nordvall SL. The BAMSE project: Presentation of a prospective longitudinal birth cohort study. In: </w:t>
      </w:r>
      <w:r w:rsidRPr="002E328B">
        <w:rPr>
          <w:rFonts w:ascii="Times New Roman" w:hAnsi="Times New Roman" w:cs="Times New Roman"/>
          <w:i/>
          <w:iCs/>
          <w:noProof/>
          <w:szCs w:val="24"/>
        </w:rPr>
        <w:t>Pediatric Allergy and Immunology, Supplement</w:t>
      </w:r>
      <w:r w:rsidRPr="002E328B">
        <w:rPr>
          <w:rFonts w:ascii="Times New Roman" w:hAnsi="Times New Roman" w:cs="Times New Roman"/>
          <w:noProof/>
          <w:szCs w:val="24"/>
        </w:rPr>
        <w:t>. Vol 13. ; 2002:11-13.</w:t>
      </w:r>
    </w:p>
    <w:p w:rsidR="00722BF0" w:rsidRPr="002E328B" w:rsidRDefault="00722BF0" w:rsidP="00722BF0">
      <w:pPr>
        <w:widowControl w:val="0"/>
        <w:autoSpaceDE w:val="0"/>
        <w:autoSpaceDN w:val="0"/>
        <w:adjustRightInd w:val="0"/>
        <w:spacing w:line="240" w:lineRule="auto"/>
        <w:ind w:left="640" w:hanging="640"/>
        <w:rPr>
          <w:rFonts w:ascii="Times New Roman" w:hAnsi="Times New Roman" w:cs="Times New Roman"/>
          <w:noProof/>
          <w:szCs w:val="24"/>
        </w:rPr>
      </w:pPr>
      <w:r w:rsidRPr="002E328B">
        <w:rPr>
          <w:rFonts w:ascii="Times New Roman" w:hAnsi="Times New Roman" w:cs="Times New Roman"/>
          <w:noProof/>
          <w:szCs w:val="24"/>
        </w:rPr>
        <w:t xml:space="preserve">13. </w:t>
      </w:r>
      <w:r w:rsidRPr="002E328B">
        <w:rPr>
          <w:rFonts w:ascii="Times New Roman" w:hAnsi="Times New Roman" w:cs="Times New Roman"/>
          <w:noProof/>
          <w:szCs w:val="24"/>
        </w:rPr>
        <w:tab/>
        <w:t xml:space="preserve">Bisgaard H. The Copenhagen Prospective Study on Asthma in Childhood (COPSAC): Design, rationale, and baseline data from a longitudinal birth cohort study. </w:t>
      </w:r>
      <w:r w:rsidRPr="002E328B">
        <w:rPr>
          <w:rFonts w:ascii="Times New Roman" w:hAnsi="Times New Roman" w:cs="Times New Roman"/>
          <w:i/>
          <w:iCs/>
          <w:noProof/>
          <w:szCs w:val="24"/>
        </w:rPr>
        <w:t>Ann Allergy, Asthma Immunol</w:t>
      </w:r>
      <w:r w:rsidRPr="002E328B">
        <w:rPr>
          <w:rFonts w:ascii="Times New Roman" w:hAnsi="Times New Roman" w:cs="Times New Roman"/>
          <w:noProof/>
          <w:szCs w:val="24"/>
        </w:rPr>
        <w:t>. 2004;93(4):381-389.</w:t>
      </w:r>
    </w:p>
    <w:p w:rsidR="00722BF0" w:rsidRPr="002E328B" w:rsidRDefault="00722BF0" w:rsidP="00722BF0">
      <w:pPr>
        <w:widowControl w:val="0"/>
        <w:autoSpaceDE w:val="0"/>
        <w:autoSpaceDN w:val="0"/>
        <w:adjustRightInd w:val="0"/>
        <w:spacing w:line="240" w:lineRule="auto"/>
        <w:ind w:left="640" w:hanging="640"/>
        <w:rPr>
          <w:rFonts w:ascii="Times New Roman" w:hAnsi="Times New Roman" w:cs="Times New Roman"/>
          <w:noProof/>
          <w:szCs w:val="24"/>
        </w:rPr>
      </w:pPr>
      <w:r w:rsidRPr="002E328B">
        <w:rPr>
          <w:rFonts w:ascii="Times New Roman" w:hAnsi="Times New Roman" w:cs="Times New Roman"/>
          <w:noProof/>
          <w:szCs w:val="24"/>
        </w:rPr>
        <w:t xml:space="preserve">14. </w:t>
      </w:r>
      <w:r w:rsidRPr="002E328B">
        <w:rPr>
          <w:rFonts w:ascii="Times New Roman" w:hAnsi="Times New Roman" w:cs="Times New Roman"/>
          <w:noProof/>
          <w:szCs w:val="24"/>
        </w:rPr>
        <w:tab/>
        <w:t xml:space="preserve">Dijk FN, Vijverberg SJ, Hernandez‐Pacheco N, et al. IL1RL1 gene variations are associated with asthma exacerbations in children and adolescents using inhaled corticosteroids. </w:t>
      </w:r>
      <w:r w:rsidRPr="002E328B">
        <w:rPr>
          <w:rFonts w:ascii="Times New Roman" w:hAnsi="Times New Roman" w:cs="Times New Roman"/>
          <w:i/>
          <w:iCs/>
          <w:noProof/>
          <w:szCs w:val="24"/>
        </w:rPr>
        <w:t>Allergy</w:t>
      </w:r>
      <w:r w:rsidRPr="002E328B">
        <w:rPr>
          <w:rFonts w:ascii="Times New Roman" w:hAnsi="Times New Roman" w:cs="Times New Roman"/>
          <w:noProof/>
          <w:szCs w:val="24"/>
        </w:rPr>
        <w:t>. 2019;In press.</w:t>
      </w:r>
    </w:p>
    <w:p w:rsidR="00722BF0" w:rsidRPr="002E328B" w:rsidRDefault="00722BF0" w:rsidP="00722BF0">
      <w:pPr>
        <w:widowControl w:val="0"/>
        <w:autoSpaceDE w:val="0"/>
        <w:autoSpaceDN w:val="0"/>
        <w:adjustRightInd w:val="0"/>
        <w:spacing w:line="240" w:lineRule="auto"/>
        <w:ind w:left="640" w:hanging="640"/>
        <w:rPr>
          <w:rFonts w:ascii="Times New Roman" w:hAnsi="Times New Roman" w:cs="Times New Roman"/>
          <w:noProof/>
          <w:szCs w:val="24"/>
        </w:rPr>
      </w:pPr>
      <w:r w:rsidRPr="002E328B">
        <w:rPr>
          <w:rFonts w:ascii="Times New Roman" w:hAnsi="Times New Roman" w:cs="Times New Roman"/>
          <w:noProof/>
          <w:szCs w:val="24"/>
        </w:rPr>
        <w:t xml:space="preserve">15. </w:t>
      </w:r>
      <w:r w:rsidRPr="002E328B">
        <w:rPr>
          <w:rFonts w:ascii="Times New Roman" w:hAnsi="Times New Roman" w:cs="Times New Roman"/>
          <w:noProof/>
          <w:szCs w:val="24"/>
        </w:rPr>
        <w:tab/>
        <w:t xml:space="preserve">Koster ES, Raaijmakers JAM, Koppelman GH, et al. Pharmacogenetics of anti-inflammatory treatment in children with asthma: Rationale and design of the PACMAN cohort. </w:t>
      </w:r>
      <w:r w:rsidRPr="002E328B">
        <w:rPr>
          <w:rFonts w:ascii="Times New Roman" w:hAnsi="Times New Roman" w:cs="Times New Roman"/>
          <w:i/>
          <w:iCs/>
          <w:noProof/>
          <w:szCs w:val="24"/>
        </w:rPr>
        <w:t>Pharmacogenomics</w:t>
      </w:r>
      <w:r w:rsidRPr="002E328B">
        <w:rPr>
          <w:rFonts w:ascii="Times New Roman" w:hAnsi="Times New Roman" w:cs="Times New Roman"/>
          <w:noProof/>
          <w:szCs w:val="24"/>
        </w:rPr>
        <w:t>. 2009;10(8):1351-1361.</w:t>
      </w:r>
    </w:p>
    <w:p w:rsidR="00722BF0" w:rsidRPr="002E328B" w:rsidRDefault="00722BF0" w:rsidP="00722BF0">
      <w:pPr>
        <w:widowControl w:val="0"/>
        <w:autoSpaceDE w:val="0"/>
        <w:autoSpaceDN w:val="0"/>
        <w:adjustRightInd w:val="0"/>
        <w:spacing w:line="240" w:lineRule="auto"/>
        <w:ind w:left="640" w:hanging="640"/>
        <w:rPr>
          <w:rFonts w:ascii="Times New Roman" w:hAnsi="Times New Roman" w:cs="Times New Roman"/>
          <w:noProof/>
          <w:szCs w:val="24"/>
        </w:rPr>
      </w:pPr>
      <w:r w:rsidRPr="002E328B">
        <w:rPr>
          <w:rFonts w:ascii="Times New Roman" w:hAnsi="Times New Roman" w:cs="Times New Roman"/>
          <w:noProof/>
          <w:szCs w:val="24"/>
        </w:rPr>
        <w:t xml:space="preserve">16. </w:t>
      </w:r>
      <w:r w:rsidRPr="002E328B">
        <w:rPr>
          <w:rFonts w:ascii="Times New Roman" w:hAnsi="Times New Roman" w:cs="Times New Roman"/>
          <w:noProof/>
          <w:szCs w:val="24"/>
        </w:rPr>
        <w:tab/>
        <w:t xml:space="preserve">Turner SW, Ayres JG, MacFarlane T V., et al. A methodology to establish a database to </w:t>
      </w:r>
      <w:r w:rsidRPr="002E328B">
        <w:rPr>
          <w:rFonts w:ascii="Times New Roman" w:hAnsi="Times New Roman" w:cs="Times New Roman"/>
          <w:noProof/>
          <w:szCs w:val="24"/>
        </w:rPr>
        <w:lastRenderedPageBreak/>
        <w:t xml:space="preserve">study gene environment interactions for childhood asthma. </w:t>
      </w:r>
      <w:r w:rsidRPr="002E328B">
        <w:rPr>
          <w:rFonts w:ascii="Times New Roman" w:hAnsi="Times New Roman" w:cs="Times New Roman"/>
          <w:i/>
          <w:iCs/>
          <w:noProof/>
          <w:szCs w:val="24"/>
        </w:rPr>
        <w:t>BMC Med Res Methodol</w:t>
      </w:r>
      <w:r w:rsidRPr="002E328B">
        <w:rPr>
          <w:rFonts w:ascii="Times New Roman" w:hAnsi="Times New Roman" w:cs="Times New Roman"/>
          <w:noProof/>
          <w:szCs w:val="24"/>
        </w:rPr>
        <w:t>. 2010;10:107.</w:t>
      </w:r>
    </w:p>
    <w:p w:rsidR="00722BF0" w:rsidRPr="002E328B" w:rsidRDefault="00722BF0" w:rsidP="00722BF0">
      <w:pPr>
        <w:widowControl w:val="0"/>
        <w:autoSpaceDE w:val="0"/>
        <w:autoSpaceDN w:val="0"/>
        <w:adjustRightInd w:val="0"/>
        <w:spacing w:line="240" w:lineRule="auto"/>
        <w:ind w:left="640" w:hanging="640"/>
        <w:rPr>
          <w:rFonts w:ascii="Times New Roman" w:hAnsi="Times New Roman" w:cs="Times New Roman"/>
          <w:noProof/>
          <w:szCs w:val="24"/>
        </w:rPr>
      </w:pPr>
      <w:r w:rsidRPr="002E328B">
        <w:rPr>
          <w:rFonts w:ascii="Times New Roman" w:hAnsi="Times New Roman" w:cs="Times New Roman"/>
          <w:noProof/>
          <w:szCs w:val="24"/>
        </w:rPr>
        <w:t xml:space="preserve">17. </w:t>
      </w:r>
      <w:r w:rsidRPr="002E328B">
        <w:rPr>
          <w:rFonts w:ascii="Times New Roman" w:hAnsi="Times New Roman" w:cs="Times New Roman"/>
          <w:noProof/>
          <w:szCs w:val="24"/>
        </w:rPr>
        <w:tab/>
        <w:t xml:space="preserve">Hawcutt DB, Jorgensen AL, Wallin N, et al. Adrenal responses to a low-dose short synacthen test in children with asthma. </w:t>
      </w:r>
      <w:r w:rsidRPr="002E328B">
        <w:rPr>
          <w:rFonts w:ascii="Times New Roman" w:hAnsi="Times New Roman" w:cs="Times New Roman"/>
          <w:i/>
          <w:iCs/>
          <w:noProof/>
          <w:szCs w:val="24"/>
        </w:rPr>
        <w:t>Clin Endocrinol (Oxf)</w:t>
      </w:r>
      <w:r w:rsidRPr="002E328B">
        <w:rPr>
          <w:rFonts w:ascii="Times New Roman" w:hAnsi="Times New Roman" w:cs="Times New Roman"/>
          <w:noProof/>
          <w:szCs w:val="24"/>
        </w:rPr>
        <w:t>. 2015;82(5):648-656.</w:t>
      </w:r>
    </w:p>
    <w:p w:rsidR="00722BF0" w:rsidRPr="002E328B" w:rsidRDefault="00722BF0" w:rsidP="00722BF0">
      <w:pPr>
        <w:widowControl w:val="0"/>
        <w:autoSpaceDE w:val="0"/>
        <w:autoSpaceDN w:val="0"/>
        <w:adjustRightInd w:val="0"/>
        <w:spacing w:line="240" w:lineRule="auto"/>
        <w:ind w:left="640" w:hanging="640"/>
        <w:rPr>
          <w:rFonts w:ascii="Times New Roman" w:hAnsi="Times New Roman" w:cs="Times New Roman"/>
          <w:noProof/>
          <w:szCs w:val="24"/>
        </w:rPr>
      </w:pPr>
      <w:r w:rsidRPr="002E328B">
        <w:rPr>
          <w:rFonts w:ascii="Times New Roman" w:hAnsi="Times New Roman" w:cs="Times New Roman"/>
          <w:noProof/>
          <w:szCs w:val="24"/>
        </w:rPr>
        <w:t xml:space="preserve">18. </w:t>
      </w:r>
      <w:r w:rsidRPr="002E328B">
        <w:rPr>
          <w:rFonts w:ascii="Times New Roman" w:hAnsi="Times New Roman" w:cs="Times New Roman"/>
          <w:noProof/>
          <w:szCs w:val="24"/>
        </w:rPr>
        <w:tab/>
        <w:t xml:space="preserve">Hernandez-Pacheco N, Farzan N, Francis B, et al. Genome-wide association study of inhaled corticosteroid response in admixed children with asthma. </w:t>
      </w:r>
      <w:r w:rsidRPr="002E328B">
        <w:rPr>
          <w:rFonts w:ascii="Times New Roman" w:hAnsi="Times New Roman" w:cs="Times New Roman"/>
          <w:i/>
          <w:iCs/>
          <w:noProof/>
          <w:szCs w:val="24"/>
        </w:rPr>
        <w:t>Clin Exp Allergy</w:t>
      </w:r>
      <w:r w:rsidRPr="002E328B">
        <w:rPr>
          <w:rFonts w:ascii="Times New Roman" w:hAnsi="Times New Roman" w:cs="Times New Roman"/>
          <w:noProof/>
          <w:szCs w:val="24"/>
        </w:rPr>
        <w:t>. 2019;49(6):789-798.</w:t>
      </w:r>
    </w:p>
    <w:p w:rsidR="00722BF0" w:rsidRPr="002E328B" w:rsidRDefault="00722BF0" w:rsidP="00722BF0">
      <w:pPr>
        <w:widowControl w:val="0"/>
        <w:autoSpaceDE w:val="0"/>
        <w:autoSpaceDN w:val="0"/>
        <w:adjustRightInd w:val="0"/>
        <w:spacing w:line="240" w:lineRule="auto"/>
        <w:ind w:left="640" w:hanging="640"/>
        <w:rPr>
          <w:rFonts w:ascii="Times New Roman" w:hAnsi="Times New Roman" w:cs="Times New Roman"/>
          <w:noProof/>
          <w:szCs w:val="24"/>
        </w:rPr>
      </w:pPr>
      <w:r w:rsidRPr="002E328B">
        <w:rPr>
          <w:rFonts w:ascii="Times New Roman" w:hAnsi="Times New Roman" w:cs="Times New Roman"/>
          <w:noProof/>
          <w:szCs w:val="24"/>
        </w:rPr>
        <w:t xml:space="preserve">19. </w:t>
      </w:r>
      <w:r w:rsidRPr="002E328B">
        <w:rPr>
          <w:rFonts w:ascii="Times New Roman" w:hAnsi="Times New Roman" w:cs="Times New Roman"/>
          <w:noProof/>
          <w:szCs w:val="24"/>
        </w:rPr>
        <w:tab/>
        <w:t xml:space="preserve">Karimi L, Vijverberg SJH, Farzan N, Ghanbari M, Verhamme KMC, Maitland‐van der Zee AH. FCER2 T2206C variant associated with FENO levels in asthmatic children using inhaled corticosteroids: The PACMAN study. </w:t>
      </w:r>
      <w:r w:rsidRPr="002E328B">
        <w:rPr>
          <w:rFonts w:ascii="Times New Roman" w:hAnsi="Times New Roman" w:cs="Times New Roman"/>
          <w:i/>
          <w:iCs/>
          <w:noProof/>
          <w:szCs w:val="24"/>
        </w:rPr>
        <w:t>Clin Exp Allergy</w:t>
      </w:r>
      <w:r w:rsidRPr="002E328B">
        <w:rPr>
          <w:rFonts w:ascii="Times New Roman" w:hAnsi="Times New Roman" w:cs="Times New Roman"/>
          <w:noProof/>
          <w:szCs w:val="24"/>
        </w:rPr>
        <w:t>. 2019;49(11):1429-1436.</w:t>
      </w:r>
    </w:p>
    <w:p w:rsidR="00722BF0" w:rsidRPr="002E328B" w:rsidRDefault="00722BF0" w:rsidP="00722BF0">
      <w:pPr>
        <w:widowControl w:val="0"/>
        <w:autoSpaceDE w:val="0"/>
        <w:autoSpaceDN w:val="0"/>
        <w:adjustRightInd w:val="0"/>
        <w:spacing w:line="240" w:lineRule="auto"/>
        <w:ind w:left="640" w:hanging="640"/>
        <w:rPr>
          <w:rFonts w:ascii="Times New Roman" w:hAnsi="Times New Roman" w:cs="Times New Roman"/>
          <w:noProof/>
          <w:szCs w:val="24"/>
        </w:rPr>
      </w:pPr>
      <w:r w:rsidRPr="002E328B">
        <w:rPr>
          <w:rFonts w:ascii="Times New Roman" w:hAnsi="Times New Roman" w:cs="Times New Roman"/>
          <w:noProof/>
          <w:szCs w:val="24"/>
        </w:rPr>
        <w:t xml:space="preserve">20. </w:t>
      </w:r>
      <w:r w:rsidRPr="002E328B">
        <w:rPr>
          <w:rFonts w:ascii="Times New Roman" w:hAnsi="Times New Roman" w:cs="Times New Roman"/>
          <w:noProof/>
          <w:szCs w:val="24"/>
        </w:rPr>
        <w:tab/>
        <w:t xml:space="preserve">Wan Z, Tang Y, Song Q, et al. Gene polymorphisms in VEGFA and COL2A1 are associated with response to inhaled corticosteroids in children with asthma. </w:t>
      </w:r>
      <w:r w:rsidRPr="002E328B">
        <w:rPr>
          <w:rFonts w:ascii="Times New Roman" w:hAnsi="Times New Roman" w:cs="Times New Roman"/>
          <w:i/>
          <w:iCs/>
          <w:noProof/>
          <w:szCs w:val="24"/>
        </w:rPr>
        <w:t>Pharmacogenomics</w:t>
      </w:r>
      <w:r w:rsidRPr="002E328B">
        <w:rPr>
          <w:rFonts w:ascii="Times New Roman" w:hAnsi="Times New Roman" w:cs="Times New Roman"/>
          <w:noProof/>
          <w:szCs w:val="24"/>
        </w:rPr>
        <w:t>. 2019;20(13):947-955.</w:t>
      </w:r>
    </w:p>
    <w:p w:rsidR="00722BF0" w:rsidRPr="002E328B" w:rsidRDefault="00722BF0" w:rsidP="00722BF0">
      <w:pPr>
        <w:widowControl w:val="0"/>
        <w:autoSpaceDE w:val="0"/>
        <w:autoSpaceDN w:val="0"/>
        <w:adjustRightInd w:val="0"/>
        <w:spacing w:line="240" w:lineRule="auto"/>
        <w:ind w:left="640" w:hanging="640"/>
        <w:rPr>
          <w:rFonts w:ascii="Times New Roman" w:hAnsi="Times New Roman" w:cs="Times New Roman"/>
          <w:noProof/>
          <w:szCs w:val="24"/>
        </w:rPr>
      </w:pPr>
      <w:r w:rsidRPr="002E328B">
        <w:rPr>
          <w:rFonts w:ascii="Times New Roman" w:hAnsi="Times New Roman" w:cs="Times New Roman"/>
          <w:noProof/>
          <w:szCs w:val="24"/>
        </w:rPr>
        <w:t xml:space="preserve">21. </w:t>
      </w:r>
      <w:r w:rsidRPr="002E328B">
        <w:rPr>
          <w:rFonts w:ascii="Times New Roman" w:hAnsi="Times New Roman" w:cs="Times New Roman"/>
          <w:noProof/>
          <w:szCs w:val="24"/>
        </w:rPr>
        <w:tab/>
        <w:t xml:space="preserve">Levin AM, Gui H, Hernandez-Pacheco N, et al. Integrative approach identifies corticosteroid response variant in diverse populations with asthma. </w:t>
      </w:r>
      <w:r w:rsidRPr="002E328B">
        <w:rPr>
          <w:rFonts w:ascii="Times New Roman" w:hAnsi="Times New Roman" w:cs="Times New Roman"/>
          <w:i/>
          <w:iCs/>
          <w:noProof/>
          <w:szCs w:val="24"/>
        </w:rPr>
        <w:t>J Allergy Clin Immunol</w:t>
      </w:r>
      <w:r w:rsidRPr="002E328B">
        <w:rPr>
          <w:rFonts w:ascii="Times New Roman" w:hAnsi="Times New Roman" w:cs="Times New Roman"/>
          <w:noProof/>
          <w:szCs w:val="24"/>
        </w:rPr>
        <w:t>. 2019;143(5):1791-1802.</w:t>
      </w:r>
    </w:p>
    <w:p w:rsidR="00722BF0" w:rsidRPr="002E328B" w:rsidRDefault="00722BF0" w:rsidP="00722BF0">
      <w:pPr>
        <w:widowControl w:val="0"/>
        <w:autoSpaceDE w:val="0"/>
        <w:autoSpaceDN w:val="0"/>
        <w:adjustRightInd w:val="0"/>
        <w:spacing w:line="240" w:lineRule="auto"/>
        <w:ind w:left="640" w:hanging="640"/>
        <w:rPr>
          <w:rFonts w:ascii="Times New Roman" w:hAnsi="Times New Roman" w:cs="Times New Roman"/>
          <w:noProof/>
        </w:rPr>
      </w:pPr>
      <w:r w:rsidRPr="002E328B">
        <w:rPr>
          <w:rFonts w:ascii="Times New Roman" w:hAnsi="Times New Roman" w:cs="Times New Roman"/>
          <w:noProof/>
          <w:szCs w:val="24"/>
        </w:rPr>
        <w:t xml:space="preserve">22. </w:t>
      </w:r>
      <w:r w:rsidRPr="002E328B">
        <w:rPr>
          <w:rFonts w:ascii="Times New Roman" w:hAnsi="Times New Roman" w:cs="Times New Roman"/>
          <w:noProof/>
          <w:szCs w:val="24"/>
        </w:rPr>
        <w:tab/>
        <w:t xml:space="preserve">Wang RS, Croteau-Chonka DC, Silverman EK, Loscalzo J, Weiss ST, Hall KT. Pharmacogenomics and Placebo Response in a Randomized Clinical Trial in Asthma. </w:t>
      </w:r>
      <w:r w:rsidRPr="002E328B">
        <w:rPr>
          <w:rFonts w:ascii="Times New Roman" w:hAnsi="Times New Roman" w:cs="Times New Roman"/>
          <w:i/>
          <w:iCs/>
          <w:noProof/>
          <w:szCs w:val="24"/>
        </w:rPr>
        <w:t>Clin Pharmacol Ther</w:t>
      </w:r>
      <w:r w:rsidRPr="002E328B">
        <w:rPr>
          <w:rFonts w:ascii="Times New Roman" w:hAnsi="Times New Roman" w:cs="Times New Roman"/>
          <w:noProof/>
          <w:szCs w:val="24"/>
        </w:rPr>
        <w:t>. 2019;106(6):1261-1267.</w:t>
      </w:r>
    </w:p>
    <w:p w:rsidR="00C8522D" w:rsidRPr="002E328B" w:rsidRDefault="00C8522D" w:rsidP="003F7EA3">
      <w:pPr>
        <w:jc w:val="both"/>
        <w:rPr>
          <w:rFonts w:ascii="Times New Roman" w:hAnsi="Times New Roman" w:cs="Times New Roman"/>
          <w:b/>
          <w:bCs/>
          <w:sz w:val="24"/>
          <w:szCs w:val="24"/>
          <w:lang w:val="en-US"/>
        </w:rPr>
      </w:pPr>
      <w:r w:rsidRPr="002E328B">
        <w:rPr>
          <w:rFonts w:ascii="Times New Roman" w:hAnsi="Times New Roman" w:cs="Times New Roman"/>
          <w:b/>
          <w:bCs/>
          <w:lang w:val="en-US"/>
        </w:rPr>
        <w:fldChar w:fldCharType="end"/>
      </w:r>
    </w:p>
    <w:sectPr w:rsidR="00C8522D" w:rsidRPr="002E328B" w:rsidSect="00C852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MzMDQ3N7c0N7A0tLRU0lEKTi0uzszPAykwqQUApksnsiwAAAA="/>
  </w:docVars>
  <w:rsids>
    <w:rsidRoot w:val="004A4A38"/>
    <w:rsid w:val="00004ACC"/>
    <w:rsid w:val="00031C20"/>
    <w:rsid w:val="000669BF"/>
    <w:rsid w:val="000D5D8C"/>
    <w:rsid w:val="002E328B"/>
    <w:rsid w:val="00305BD6"/>
    <w:rsid w:val="003923BD"/>
    <w:rsid w:val="003F49C1"/>
    <w:rsid w:val="003F7EA3"/>
    <w:rsid w:val="00411A68"/>
    <w:rsid w:val="004127E8"/>
    <w:rsid w:val="00473EF2"/>
    <w:rsid w:val="004A4A38"/>
    <w:rsid w:val="005E43ED"/>
    <w:rsid w:val="005F4BF7"/>
    <w:rsid w:val="00630C46"/>
    <w:rsid w:val="006751D7"/>
    <w:rsid w:val="006B346B"/>
    <w:rsid w:val="00722BF0"/>
    <w:rsid w:val="00964F25"/>
    <w:rsid w:val="00A20F6E"/>
    <w:rsid w:val="00C341EA"/>
    <w:rsid w:val="00C71DC3"/>
    <w:rsid w:val="00C8522D"/>
    <w:rsid w:val="00CE0CBA"/>
    <w:rsid w:val="00E6621E"/>
    <w:rsid w:val="00E76D0F"/>
    <w:rsid w:val="00F839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9BE4E"/>
  <w15:chartTrackingRefBased/>
  <w15:docId w15:val="{FAAF6F66-AA3C-490B-82CB-81D252DCF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6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1A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A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926446">
      <w:bodyDiv w:val="1"/>
      <w:marLeft w:val="0"/>
      <w:marRight w:val="0"/>
      <w:marTop w:val="0"/>
      <w:marBottom w:val="0"/>
      <w:divBdr>
        <w:top w:val="none" w:sz="0" w:space="0" w:color="auto"/>
        <w:left w:val="none" w:sz="0" w:space="0" w:color="auto"/>
        <w:bottom w:val="none" w:sz="0" w:space="0" w:color="auto"/>
        <w:right w:val="none" w:sz="0" w:space="0" w:color="auto"/>
      </w:divBdr>
    </w:div>
    <w:div w:id="810287222">
      <w:bodyDiv w:val="1"/>
      <w:marLeft w:val="0"/>
      <w:marRight w:val="0"/>
      <w:marTop w:val="0"/>
      <w:marBottom w:val="0"/>
      <w:divBdr>
        <w:top w:val="none" w:sz="0" w:space="0" w:color="auto"/>
        <w:left w:val="none" w:sz="0" w:space="0" w:color="auto"/>
        <w:bottom w:val="none" w:sz="0" w:space="0" w:color="auto"/>
        <w:right w:val="none" w:sz="0" w:space="0" w:color="auto"/>
      </w:divBdr>
    </w:div>
    <w:div w:id="184053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delpino@ull.edu.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668B1-BE50-42F3-84DF-388E090A9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47899</Words>
  <Characters>273026</Characters>
  <Application>Microsoft Office Word</Application>
  <DocSecurity>0</DocSecurity>
  <Lines>2275</Lines>
  <Paragraphs>640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320285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Pérez García</dc:creator>
  <cp:keywords/>
  <dc:description/>
  <cp:lastModifiedBy>Boon Lee</cp:lastModifiedBy>
  <cp:revision>2</cp:revision>
  <dcterms:created xsi:type="dcterms:W3CDTF">2020-03-10T20:44:00Z</dcterms:created>
  <dcterms:modified xsi:type="dcterms:W3CDTF">2020-03-10T20:44:00Z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http://www.zotero.org/styles/acs-chemical-biology</vt:lpwstr>
  </property>
  <property fmtid="{D5CDD505-2E9C-101B-9397-08002B2CF9AE}" pid="3" name="Mendeley Recent Style Name 0_1">
    <vt:lpwstr>ACS Chemical Biology</vt:lpwstr>
  </property>
  <property fmtid="{D5CDD505-2E9C-101B-9397-08002B2CF9AE}" pid="4" name="Mendeley Recent Style Id 1_1">
    <vt:lpwstr>http://csl.mendeley.com/styles/546337831/taylor-and-francis-acs</vt:lpwstr>
  </property>
  <property fmtid="{D5CDD505-2E9C-101B-9397-08002B2CF9AE}" pid="5" name="Mendeley Recent Style Name 1_1">
    <vt:lpwstr>American Chemical Society - Javier Perez</vt:lpwstr>
  </property>
  <property fmtid="{D5CDD505-2E9C-101B-9397-08002B2CF9AE}" pid="6" name="Mendeley Recent Style Id 2_1">
    <vt:lpwstr>https://csl.mendeley.com/styles/504439291/american-medical-association</vt:lpwstr>
  </property>
  <property fmtid="{D5CDD505-2E9C-101B-9397-08002B2CF9AE}" pid="7" name="Mendeley Recent Style Name 2_1">
    <vt:lpwstr>American Medical Association - A E</vt:lpwstr>
  </property>
  <property fmtid="{D5CDD505-2E9C-101B-9397-08002B2CF9AE}" pid="8" name="Mendeley Recent Style Id 3_1">
    <vt:lpwstr>http://csl.mendeley.com/styles/546337831/american-medical-association</vt:lpwstr>
  </property>
  <property fmtid="{D5CDD505-2E9C-101B-9397-08002B2CF9AE}" pid="9" name="Mendeley Recent Style Name 3_1">
    <vt:lpwstr>American Medical Association - Javier Perez</vt:lpwstr>
  </property>
  <property fmtid="{D5CDD505-2E9C-101B-9397-08002B2CF9AE}" pid="10" name="Mendeley Recent Style Id 4_1">
    <vt:lpwstr>http://www.zotero.org/styles/american-political-science-association</vt:lpwstr>
  </property>
  <property fmtid="{D5CDD505-2E9C-101B-9397-08002B2CF9AE}" pid="11" name="Mendeley Recent Style Name 4_1">
    <vt:lpwstr>American Political Science Association</vt:lpwstr>
  </property>
  <property fmtid="{D5CDD505-2E9C-101B-9397-08002B2CF9AE}" pid="12" name="Mendeley Recent Style Id 5_1">
    <vt:lpwstr>http://www.zotero.org/styles/american-sociological-association</vt:lpwstr>
  </property>
  <property fmtid="{D5CDD505-2E9C-101B-9397-08002B2CF9AE}" pid="13" name="Mendeley Recent Style Name 5_1">
    <vt:lpwstr>American Sociological Association</vt:lpwstr>
  </property>
  <property fmtid="{D5CDD505-2E9C-101B-9397-08002B2CF9AE}" pid="14" name="Mendeley Recent Style Id 6_1">
    <vt:lpwstr>http://www.zotero.org/styles/chicago-author-date</vt:lpwstr>
  </property>
  <property fmtid="{D5CDD505-2E9C-101B-9397-08002B2CF9AE}" pid="15" name="Mendeley Recent Style Name 6_1">
    <vt:lpwstr>Chicago Manual of Style 17th edition (author-date)</vt:lpwstr>
  </property>
  <property fmtid="{D5CDD505-2E9C-101B-9397-08002B2CF9AE}" pid="16" name="Mendeley Recent Style Id 7_1">
    <vt:lpwstr>http://www.zotero.org/styles/harvard-cite-them-right</vt:lpwstr>
  </property>
  <property fmtid="{D5CDD505-2E9C-101B-9397-08002B2CF9AE}" pid="17" name="Mendeley Recent Style Name 7_1">
    <vt:lpwstr>Cite Them Right 10th edition - Harvard</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http://www.zotero.org/styles/modern-humanities-research-association</vt:lpwstr>
  </property>
  <property fmtid="{D5CDD505-2E9C-101B-9397-08002B2CF9AE}" pid="21" name="Mendeley Recent Style Name 9_1">
    <vt:lpwstr>Modern Humanities Research Association 3rd edition (note with bibliography)</vt:lpwstr>
  </property>
  <property fmtid="{D5CDD505-2E9C-101B-9397-08002B2CF9AE}" pid="22" name="Mendeley Document_1">
    <vt:lpwstr>True</vt:lpwstr>
  </property>
  <property fmtid="{D5CDD505-2E9C-101B-9397-08002B2CF9AE}" pid="23" name="Mendeley Unique User Id_1">
    <vt:lpwstr>4ab8a2e7-0db8-366b-bb0e-e1a1faf81f5d</vt:lpwstr>
  </property>
  <property fmtid="{D5CDD505-2E9C-101B-9397-08002B2CF9AE}" pid="24" name="Mendeley Citation Style_1">
    <vt:lpwstr>http://csl.mendeley.com/styles/546337831/american-medical-association</vt:lpwstr>
  </property>
</Properties>
</file>