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9F8" w:rsidRDefault="008D29F8" w:rsidP="00E64D3C">
      <w:pPr>
        <w:rPr>
          <w:shd w:val="clear" w:color="auto" w:fill="FFFFFF"/>
        </w:rPr>
      </w:pPr>
    </w:p>
    <w:p w:rsidR="008D29F8" w:rsidRPr="00733289" w:rsidRDefault="008D29F8" w:rsidP="00E64D3C">
      <w:pPr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J</w:t>
      </w:r>
      <w:r w:rsidRPr="00733289">
        <w:rPr>
          <w:shd w:val="clear" w:color="auto" w:fill="FFFFFF"/>
        </w:rPr>
        <w:t xml:space="preserve">ournal: </w:t>
      </w:r>
      <w:r>
        <w:rPr>
          <w:i/>
          <w:shd w:val="clear" w:color="auto" w:fill="FFFFFF"/>
        </w:rPr>
        <w:t>Pragmatic and Observational Research</w:t>
      </w:r>
      <w:r w:rsidRPr="00733289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8D29F8" w:rsidRDefault="008D29F8" w:rsidP="00E64D3C">
      <w:pPr>
        <w:rPr>
          <w:shd w:val="clear" w:color="auto" w:fill="FFFFFF"/>
        </w:rPr>
      </w:pPr>
    </w:p>
    <w:p w:rsidR="008D29F8" w:rsidRPr="001D5FFD" w:rsidRDefault="008D29F8" w:rsidP="00E64D3C">
      <w:pPr>
        <w:rPr>
          <w:rFonts w:cs="Times New Roman"/>
          <w:sz w:val="24"/>
          <w:szCs w:val="24"/>
        </w:rPr>
      </w:pPr>
    </w:p>
    <w:p w:rsidR="008D29F8" w:rsidRPr="001D5FFD" w:rsidRDefault="008D29F8" w:rsidP="00E64D3C">
      <w:pPr>
        <w:rPr>
          <w:shd w:val="clear" w:color="auto" w:fill="FFFFFF"/>
        </w:rPr>
      </w:pPr>
      <w:r w:rsidRPr="001D5FFD">
        <w:rPr>
          <w:rFonts w:cs="Times New Roman"/>
          <w:b/>
        </w:rPr>
        <w:t>Title</w:t>
      </w:r>
      <w:r w:rsidRPr="001D5FFD">
        <w:rPr>
          <w:rFonts w:cs="Times New Roman"/>
        </w:rPr>
        <w:t xml:space="preserve">: </w:t>
      </w:r>
      <w:r>
        <w:rPr>
          <w:rFonts w:cs="Times New Roman"/>
        </w:rPr>
        <w:t xml:space="preserve">Using claims data to </w:t>
      </w:r>
      <w:r>
        <w:rPr>
          <w:shd w:val="clear" w:color="auto" w:fill="FFFFFF"/>
        </w:rPr>
        <w:t>attribute</w:t>
      </w:r>
      <w:r w:rsidRPr="001D5FFD">
        <w:rPr>
          <w:shd w:val="clear" w:color="auto" w:fill="FFFFFF"/>
        </w:rPr>
        <w:t xml:space="preserve"> patients with breast, lung, or colorectal cancer</w:t>
      </w:r>
      <w:r>
        <w:rPr>
          <w:shd w:val="clear" w:color="auto" w:fill="FFFFFF"/>
        </w:rPr>
        <w:t xml:space="preserve"> to prescribing oncologists</w:t>
      </w:r>
    </w:p>
    <w:p w:rsidR="008D29F8" w:rsidRPr="001D5FFD" w:rsidRDefault="008D29F8" w:rsidP="00E64D3C">
      <w:pPr>
        <w:spacing w:line="276" w:lineRule="auto"/>
        <w:rPr>
          <w:rFonts w:cs="Times New Roman"/>
          <w:bCs/>
        </w:rPr>
      </w:pPr>
    </w:p>
    <w:p w:rsidR="008D29F8" w:rsidRPr="001D5FFD" w:rsidRDefault="008D29F8" w:rsidP="00E64D3C">
      <w:pPr>
        <w:rPr>
          <w:rFonts w:cs="Times New Roman"/>
        </w:rPr>
      </w:pPr>
      <w:r w:rsidRPr="001D5FFD">
        <w:rPr>
          <w:rFonts w:cs="Times New Roman"/>
          <w:b/>
          <w:bCs/>
        </w:rPr>
        <w:t>Authors</w:t>
      </w:r>
      <w:r w:rsidRPr="001D5FFD">
        <w:rPr>
          <w:rFonts w:cs="Times New Roman"/>
          <w:bCs/>
        </w:rPr>
        <w:t xml:space="preserve">: </w:t>
      </w:r>
      <w:r w:rsidRPr="001D5FFD">
        <w:rPr>
          <w:rFonts w:cs="Times New Roman"/>
        </w:rPr>
        <w:t>Ezra Fishman</w:t>
      </w:r>
      <w:r>
        <w:rPr>
          <w:rFonts w:cs="Times New Roman"/>
        </w:rPr>
        <w:t>, PhD</w:t>
      </w:r>
      <w:r w:rsidRPr="001D5FFD">
        <w:rPr>
          <w:rFonts w:cs="Times New Roman"/>
        </w:rPr>
        <w:t>,</w:t>
      </w:r>
      <w:r w:rsidRPr="001D5FFD">
        <w:rPr>
          <w:rFonts w:cs="Times New Roman"/>
          <w:vertAlign w:val="superscript"/>
        </w:rPr>
        <w:t>1</w:t>
      </w:r>
      <w:r w:rsidRPr="001D5FFD">
        <w:rPr>
          <w:rFonts w:cs="Times New Roman"/>
        </w:rPr>
        <w:t xml:space="preserve"> John Barron</w:t>
      </w:r>
      <w:r>
        <w:rPr>
          <w:rFonts w:cs="Times New Roman"/>
        </w:rPr>
        <w:t>, PharmD</w:t>
      </w:r>
      <w:r w:rsidRPr="001D5FFD">
        <w:rPr>
          <w:rFonts w:cs="Times New Roman"/>
        </w:rPr>
        <w:t>,</w:t>
      </w:r>
      <w:r w:rsidRPr="001D5FFD">
        <w:rPr>
          <w:rFonts w:cs="Times New Roman"/>
          <w:vertAlign w:val="superscript"/>
        </w:rPr>
        <w:t>1</w:t>
      </w:r>
      <w:r w:rsidRPr="001D5FFD">
        <w:rPr>
          <w:rFonts w:cs="Times New Roman"/>
        </w:rPr>
        <w:t xml:space="preserve"> </w:t>
      </w:r>
      <w:r>
        <w:rPr>
          <w:rFonts w:cs="Times New Roman"/>
        </w:rPr>
        <w:t>Ying Liu, MS, PhD,</w:t>
      </w:r>
      <w:r w:rsidRPr="001D5FFD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S</w:t>
      </w:r>
      <w:r w:rsidRPr="003C7DD2">
        <w:rPr>
          <w:rFonts w:cs="Times New Roman"/>
        </w:rPr>
        <w:t>antosh Gautam</w:t>
      </w:r>
      <w:r>
        <w:rPr>
          <w:rFonts w:cs="Times New Roman"/>
        </w:rPr>
        <w:t>, PhD</w:t>
      </w:r>
      <w:r w:rsidRPr="003C7DD2">
        <w:rPr>
          <w:rFonts w:cs="Times New Roman"/>
        </w:rPr>
        <w:t>,</w:t>
      </w:r>
      <w:r w:rsidRPr="001D5FFD">
        <w:rPr>
          <w:rFonts w:cs="Times New Roman"/>
          <w:vertAlign w:val="superscript"/>
        </w:rPr>
        <w:t xml:space="preserve">2 </w:t>
      </w:r>
      <w:r w:rsidRPr="001D5FFD">
        <w:rPr>
          <w:rFonts w:cs="Times New Roman"/>
        </w:rPr>
        <w:t xml:space="preserve">Justin </w:t>
      </w:r>
      <w:r>
        <w:rPr>
          <w:rFonts w:cs="Times New Roman"/>
        </w:rPr>
        <w:t xml:space="preserve">E. </w:t>
      </w:r>
      <w:r w:rsidRPr="001D5FFD">
        <w:rPr>
          <w:rFonts w:cs="Times New Roman"/>
        </w:rPr>
        <w:t>Bekelman</w:t>
      </w:r>
      <w:r>
        <w:rPr>
          <w:rFonts w:cs="Times New Roman"/>
        </w:rPr>
        <w:t>, MD</w:t>
      </w:r>
      <w:r w:rsidRPr="001D5FFD">
        <w:rPr>
          <w:rFonts w:cs="Times New Roman"/>
        </w:rPr>
        <w:t>,</w:t>
      </w:r>
      <w:r w:rsidRPr="003C7DD2">
        <w:rPr>
          <w:rFonts w:cs="Times New Roman"/>
          <w:vertAlign w:val="superscript"/>
        </w:rPr>
        <w:t>3</w:t>
      </w:r>
      <w:r>
        <w:rPr>
          <w:rFonts w:cs="Times New Roman"/>
        </w:rPr>
        <w:t xml:space="preserve"> Amol</w:t>
      </w:r>
      <w:r w:rsidR="009E52B0">
        <w:rPr>
          <w:rFonts w:cs="Times New Roman"/>
        </w:rPr>
        <w:t xml:space="preserve"> S.</w:t>
      </w:r>
      <w:r>
        <w:rPr>
          <w:rFonts w:cs="Times New Roman"/>
        </w:rPr>
        <w:t xml:space="preserve"> Navathe, MD, PhD,</w:t>
      </w:r>
      <w:r w:rsidRPr="003C7DD2">
        <w:rPr>
          <w:rFonts w:cs="Times New Roman"/>
          <w:vertAlign w:val="superscript"/>
        </w:rPr>
        <w:t>3</w:t>
      </w:r>
      <w:r>
        <w:rPr>
          <w:rFonts w:cs="Times New Roman"/>
        </w:rPr>
        <w:t xml:space="preserve"> Michael</w:t>
      </w:r>
      <w:r w:rsidR="009E52B0">
        <w:rPr>
          <w:rFonts w:cs="Times New Roman"/>
        </w:rPr>
        <w:t xml:space="preserve"> J.</w:t>
      </w:r>
      <w:r>
        <w:rPr>
          <w:rFonts w:cs="Times New Roman"/>
        </w:rPr>
        <w:t xml:space="preserve"> Fisch, MD,</w:t>
      </w:r>
      <w:r w:rsidRPr="003C7DD2">
        <w:rPr>
          <w:rFonts w:cs="Times New Roman"/>
          <w:vertAlign w:val="superscript"/>
        </w:rPr>
        <w:t>4</w:t>
      </w:r>
      <w:r w:rsidRPr="001D5FFD">
        <w:rPr>
          <w:shd w:val="clear" w:color="auto" w:fill="FFFFFF"/>
        </w:rPr>
        <w:t xml:space="preserve"> </w:t>
      </w:r>
      <w:r>
        <w:rPr>
          <w:shd w:val="clear" w:color="auto" w:fill="FFFFFF"/>
        </w:rPr>
        <w:t>Ann Nguyen, PharmD</w:t>
      </w:r>
      <w:r w:rsidRPr="003C7DD2">
        <w:rPr>
          <w:shd w:val="clear" w:color="auto" w:fill="FFFFFF"/>
          <w:vertAlign w:val="superscript"/>
        </w:rPr>
        <w:t>5</w:t>
      </w:r>
      <w:r>
        <w:rPr>
          <w:rFonts w:cs="Times New Roman"/>
        </w:rPr>
        <w:t xml:space="preserve">, </w:t>
      </w:r>
      <w:r w:rsidRPr="001D5FFD">
        <w:rPr>
          <w:rFonts w:cs="Times New Roman"/>
        </w:rPr>
        <w:t>Gosia Sylwestrzak</w:t>
      </w:r>
      <w:r>
        <w:rPr>
          <w:rFonts w:cs="Times New Roman"/>
        </w:rPr>
        <w:t>, MA</w:t>
      </w:r>
      <w:r w:rsidRPr="001D5FFD">
        <w:rPr>
          <w:rFonts w:cs="Times New Roman"/>
          <w:vertAlign w:val="superscript"/>
        </w:rPr>
        <w:t>1</w:t>
      </w:r>
    </w:p>
    <w:p w:rsidR="008D29F8" w:rsidRPr="001D5FFD" w:rsidRDefault="008D29F8" w:rsidP="00E64D3C">
      <w:pPr>
        <w:rPr>
          <w:rFonts w:cs="Times New Roman"/>
        </w:rPr>
      </w:pPr>
    </w:p>
    <w:p w:rsidR="008D29F8" w:rsidRPr="001D5FFD" w:rsidRDefault="008D29F8" w:rsidP="00E64D3C">
      <w:pPr>
        <w:spacing w:after="160" w:line="259" w:lineRule="auto"/>
        <w:rPr>
          <w:rFonts w:cs="Times New Roman"/>
        </w:rPr>
      </w:pPr>
      <w:r>
        <w:rPr>
          <w:rFonts w:cs="Times New Roman"/>
          <w:vertAlign w:val="superscript"/>
        </w:rPr>
        <w:t>1</w:t>
      </w:r>
      <w:r w:rsidRPr="001D5FFD">
        <w:rPr>
          <w:rFonts w:cs="Times New Roman"/>
        </w:rPr>
        <w:t>HealthCore, Inc., Wilmington, DE, USA</w:t>
      </w:r>
    </w:p>
    <w:p w:rsidR="008D29F8" w:rsidRPr="001D5FFD" w:rsidRDefault="008D29F8" w:rsidP="00E64D3C">
      <w:pPr>
        <w:tabs>
          <w:tab w:val="left" w:pos="8339"/>
        </w:tabs>
        <w:spacing w:after="160" w:line="259" w:lineRule="auto"/>
        <w:rPr>
          <w:rFonts w:cs="Times New Roman"/>
        </w:rPr>
      </w:pPr>
      <w:r>
        <w:rPr>
          <w:rFonts w:cs="Times New Roman"/>
          <w:vertAlign w:val="superscript"/>
        </w:rPr>
        <w:t>2</w:t>
      </w:r>
      <w:r>
        <w:rPr>
          <w:rFonts w:cs="Times New Roman"/>
        </w:rPr>
        <w:t>Vector Oncology; employee of H</w:t>
      </w:r>
      <w:r w:rsidRPr="001D5FFD">
        <w:rPr>
          <w:rFonts w:cs="Times New Roman"/>
        </w:rPr>
        <w:t>ealt</w:t>
      </w:r>
      <w:r>
        <w:rPr>
          <w:rFonts w:cs="Times New Roman"/>
        </w:rPr>
        <w:t>hCore, Inc., at time of study, Wilmington, DE, USA</w:t>
      </w:r>
      <w:r>
        <w:rPr>
          <w:rFonts w:cs="Times New Roman"/>
        </w:rPr>
        <w:tab/>
      </w:r>
    </w:p>
    <w:p w:rsidR="008D29F8" w:rsidRDefault="008D29F8" w:rsidP="00E64D3C">
      <w:pPr>
        <w:tabs>
          <w:tab w:val="left" w:pos="8114"/>
        </w:tabs>
        <w:spacing w:after="160" w:line="259" w:lineRule="auto"/>
        <w:rPr>
          <w:rFonts w:cs="Times New Roman"/>
        </w:rPr>
      </w:pPr>
      <w:r>
        <w:rPr>
          <w:rFonts w:cs="Times New Roman"/>
          <w:vertAlign w:val="superscript"/>
        </w:rPr>
        <w:t>3</w:t>
      </w:r>
      <w:r>
        <w:rPr>
          <w:rFonts w:cs="Times New Roman"/>
        </w:rPr>
        <w:t>University of Pennsylvania, Perelman School of Medicine, Philadelphia, PA, USA</w:t>
      </w:r>
      <w:r>
        <w:rPr>
          <w:rFonts w:cs="Times New Roman"/>
        </w:rPr>
        <w:tab/>
      </w:r>
    </w:p>
    <w:p w:rsidR="008D29F8" w:rsidRDefault="008D29F8" w:rsidP="00E64D3C">
      <w:pPr>
        <w:spacing w:after="160" w:line="259" w:lineRule="auto"/>
        <w:rPr>
          <w:rFonts w:cs="Times New Roman"/>
        </w:rPr>
      </w:pPr>
      <w:r>
        <w:rPr>
          <w:rFonts w:cs="Times New Roman"/>
          <w:vertAlign w:val="superscript"/>
        </w:rPr>
        <w:t>4</w:t>
      </w:r>
      <w:r>
        <w:rPr>
          <w:rFonts w:cs="Times New Roman"/>
        </w:rPr>
        <w:t>AIM Specialty Health, Chicago, IL, USA</w:t>
      </w:r>
    </w:p>
    <w:p w:rsidR="008D29F8" w:rsidRPr="001D5FFD" w:rsidRDefault="008D29F8" w:rsidP="00E64D3C">
      <w:pPr>
        <w:spacing w:after="160" w:line="259" w:lineRule="auto"/>
        <w:rPr>
          <w:rFonts w:cs="Times New Roman"/>
        </w:rPr>
      </w:pPr>
      <w:r>
        <w:rPr>
          <w:rFonts w:cs="Times New Roman"/>
          <w:vertAlign w:val="superscript"/>
        </w:rPr>
        <w:t>5</w:t>
      </w:r>
      <w:r>
        <w:rPr>
          <w:rFonts w:cs="Times New Roman"/>
        </w:rPr>
        <w:t>Anthem Inc., Woodland Hills, CA, USA</w:t>
      </w:r>
    </w:p>
    <w:p w:rsidR="008D29F8" w:rsidRPr="001D5FFD" w:rsidRDefault="008D29F8" w:rsidP="00E64D3C">
      <w:pPr>
        <w:jc w:val="both"/>
        <w:rPr>
          <w:rFonts w:cs="Times New Roman"/>
          <w:b/>
        </w:rPr>
      </w:pPr>
    </w:p>
    <w:p w:rsidR="008D29F8" w:rsidRPr="001D5FFD" w:rsidRDefault="008D29F8" w:rsidP="00E64D3C">
      <w:pPr>
        <w:jc w:val="both"/>
        <w:rPr>
          <w:rFonts w:cs="Times New Roman"/>
          <w:b/>
        </w:rPr>
      </w:pPr>
      <w:r w:rsidRPr="001D5FFD">
        <w:rPr>
          <w:rFonts w:cs="Times New Roman"/>
          <w:b/>
        </w:rPr>
        <w:t xml:space="preserve">Corresponding author: </w:t>
      </w:r>
    </w:p>
    <w:p w:rsidR="008D29F8" w:rsidRPr="001D5FFD" w:rsidRDefault="008D29F8" w:rsidP="00E64D3C">
      <w:pPr>
        <w:rPr>
          <w:rFonts w:cs="Times New Roman"/>
          <w:bCs/>
        </w:rPr>
      </w:pPr>
      <w:r w:rsidRPr="001D5FFD">
        <w:rPr>
          <w:rFonts w:cs="Times New Roman"/>
          <w:bCs/>
        </w:rPr>
        <w:t>Ezra Fishman, PhD</w:t>
      </w:r>
    </w:p>
    <w:p w:rsidR="008D29F8" w:rsidRPr="001D5FFD" w:rsidRDefault="008D29F8" w:rsidP="00E64D3C">
      <w:pPr>
        <w:rPr>
          <w:rFonts w:cs="Times New Roman"/>
          <w:bCs/>
        </w:rPr>
      </w:pPr>
      <w:r w:rsidRPr="001D5FFD">
        <w:rPr>
          <w:rFonts w:cs="Times New Roman"/>
          <w:bCs/>
        </w:rPr>
        <w:t>HealthCore, Inc.</w:t>
      </w:r>
    </w:p>
    <w:p w:rsidR="008D29F8" w:rsidRPr="001D5FFD" w:rsidRDefault="008D29F8" w:rsidP="00E64D3C">
      <w:pPr>
        <w:rPr>
          <w:rFonts w:cs="Times New Roman"/>
          <w:bCs/>
        </w:rPr>
      </w:pPr>
      <w:r w:rsidRPr="001D5FFD">
        <w:rPr>
          <w:rFonts w:cs="Times New Roman"/>
          <w:bCs/>
        </w:rPr>
        <w:t>123 Justison Street, Suite 200, Wilmington DE 19801.</w:t>
      </w:r>
    </w:p>
    <w:p w:rsidR="008D29F8" w:rsidRPr="001D5FFD" w:rsidRDefault="008D29F8" w:rsidP="00E64D3C">
      <w:pPr>
        <w:rPr>
          <w:rFonts w:eastAsia="Times New Roman" w:cs="Times New Roman"/>
        </w:rPr>
      </w:pPr>
      <w:r w:rsidRPr="001D5FFD">
        <w:rPr>
          <w:rFonts w:cs="Times New Roman"/>
          <w:bCs/>
        </w:rPr>
        <w:t xml:space="preserve">Tel: </w:t>
      </w:r>
      <w:r w:rsidRPr="001D5FFD">
        <w:rPr>
          <w:rFonts w:eastAsia="Times New Roman" w:cs="Times New Roman"/>
        </w:rPr>
        <w:t xml:space="preserve">302-230-2091; Fax: 302-230-2020 </w:t>
      </w:r>
    </w:p>
    <w:p w:rsidR="008D29F8" w:rsidRPr="001D5FFD" w:rsidRDefault="008D29F8" w:rsidP="00E64D3C">
      <w:pPr>
        <w:rPr>
          <w:rFonts w:eastAsia="Times New Roman" w:cs="Times New Roman"/>
        </w:rPr>
      </w:pPr>
      <w:r w:rsidRPr="001D5FFD">
        <w:rPr>
          <w:rFonts w:eastAsia="Times New Roman" w:cs="Times New Roman"/>
        </w:rPr>
        <w:t>Email: efishman@healthcore.com</w:t>
      </w:r>
    </w:p>
    <w:p w:rsidR="008D29F8" w:rsidRPr="001D5FFD" w:rsidRDefault="008D29F8" w:rsidP="00E64D3C">
      <w:pPr>
        <w:rPr>
          <w:rFonts w:cs="Times New Roman"/>
          <w:b/>
        </w:rPr>
      </w:pPr>
    </w:p>
    <w:p w:rsidR="008D29F8" w:rsidRDefault="008D29F8" w:rsidP="00E64D3C">
      <w:pPr>
        <w:rPr>
          <w:shd w:val="clear" w:color="auto" w:fill="FFFFFF"/>
        </w:rPr>
      </w:pPr>
      <w:r w:rsidRPr="001D5FFD">
        <w:rPr>
          <w:rFonts w:cs="Times New Roman"/>
          <w:b/>
        </w:rPr>
        <w:t xml:space="preserve">Funding source:  </w:t>
      </w:r>
      <w:r w:rsidRPr="001D5FFD">
        <w:rPr>
          <w:rFonts w:cs="Times New Roman"/>
        </w:rPr>
        <w:t xml:space="preserve">This study was </w:t>
      </w:r>
      <w:r>
        <w:rPr>
          <w:rFonts w:cs="Times New Roman"/>
        </w:rPr>
        <w:t>funded</w:t>
      </w:r>
      <w:r w:rsidRPr="001D5FFD">
        <w:rPr>
          <w:rFonts w:cs="Times New Roman"/>
        </w:rPr>
        <w:t xml:space="preserve"> by </w:t>
      </w:r>
      <w:r>
        <w:rPr>
          <w:rFonts w:cs="Times New Roman"/>
        </w:rPr>
        <w:t>Anthem Inc.,</w:t>
      </w:r>
      <w:r w:rsidRPr="00D93047">
        <w:rPr>
          <w:shd w:val="clear" w:color="auto" w:fill="FFFFFF"/>
        </w:rPr>
        <w:t xml:space="preserve"> </w:t>
      </w:r>
      <w:r>
        <w:rPr>
          <w:shd w:val="clear" w:color="auto" w:fill="FFFFFF"/>
        </w:rPr>
        <w:t>which had no role in the conduct of the study or the decision to publish the results.</w:t>
      </w:r>
    </w:p>
    <w:p w:rsidR="008D29F8" w:rsidRPr="001D5FFD" w:rsidRDefault="008D29F8" w:rsidP="00E64D3C">
      <w:pPr>
        <w:spacing w:after="160" w:line="259" w:lineRule="auto"/>
        <w:rPr>
          <w:rFonts w:cs="Times New Roman"/>
        </w:rPr>
      </w:pPr>
    </w:p>
    <w:p w:rsidR="008D29F8" w:rsidRDefault="008D29F8">
      <w:pPr>
        <w:rPr>
          <w:b/>
        </w:rPr>
      </w:pPr>
      <w:r>
        <w:rPr>
          <w:b/>
        </w:rPr>
        <w:br w:type="page"/>
      </w:r>
    </w:p>
    <w:p w:rsidR="008D29F8" w:rsidRDefault="008D29F8">
      <w:pPr>
        <w:rPr>
          <w:shd w:val="clear" w:color="auto" w:fill="FFFFFF"/>
        </w:rPr>
      </w:pPr>
      <w:r>
        <w:rPr>
          <w:b/>
          <w:u w:val="single"/>
          <w:shd w:val="clear" w:color="auto" w:fill="FFFFFF"/>
        </w:rPr>
        <w:lastRenderedPageBreak/>
        <w:t>Appendix A: Code lists</w:t>
      </w:r>
    </w:p>
    <w:p w:rsidR="008D29F8" w:rsidRDefault="008D29F8">
      <w:pPr>
        <w:rPr>
          <w:shd w:val="clear" w:color="auto" w:fill="FFFFFF"/>
        </w:rPr>
      </w:pPr>
      <w:r>
        <w:rPr>
          <w:shd w:val="clear" w:color="auto" w:fill="FFFFFF"/>
        </w:rPr>
        <w:t>Cancer diagnosis:</w:t>
      </w:r>
    </w:p>
    <w:p w:rsidR="008D29F8" w:rsidRPr="00AF5468" w:rsidRDefault="008D29F8" w:rsidP="00E64D3C">
      <w:pPr>
        <w:ind w:left="360"/>
        <w:rPr>
          <w:b/>
          <w:bCs/>
          <w:color w:val="000000"/>
        </w:rPr>
      </w:pPr>
      <w:r w:rsidRPr="00AF5468">
        <w:rPr>
          <w:b/>
        </w:rPr>
        <w:t xml:space="preserve">Table </w:t>
      </w:r>
      <w:r w:rsidR="009E52B0">
        <w:rPr>
          <w:b/>
        </w:rPr>
        <w:t>S</w:t>
      </w:r>
      <w:r>
        <w:rPr>
          <w:b/>
        </w:rPr>
        <w:t>A</w:t>
      </w:r>
      <w:r w:rsidRPr="00AF5468">
        <w:rPr>
          <w:b/>
        </w:rPr>
        <w:t xml:space="preserve">1. </w:t>
      </w:r>
      <w:r w:rsidRPr="00AF5468">
        <w:rPr>
          <w:b/>
          <w:bCs/>
          <w:color w:val="000000"/>
        </w:rPr>
        <w:t>Breast Cancer ICD-9</w:t>
      </w:r>
      <w:r>
        <w:rPr>
          <w:b/>
          <w:bCs/>
          <w:color w:val="000000"/>
        </w:rPr>
        <w:t xml:space="preserve"> and </w:t>
      </w:r>
      <w:r w:rsidRPr="00AF5468">
        <w:rPr>
          <w:b/>
          <w:bCs/>
          <w:color w:val="000000"/>
        </w:rPr>
        <w:t>ICD-10 Codes</w:t>
      </w:r>
      <w:r w:rsidRPr="00AF5468" w:rsidDel="00647EB3">
        <w:rPr>
          <w:b/>
          <w:bCs/>
          <w:color w:val="000000"/>
        </w:rPr>
        <w:t xml:space="preserve"> </w:t>
      </w:r>
    </w:p>
    <w:p w:rsidR="008D29F8" w:rsidRPr="00AF5468" w:rsidRDefault="008D29F8" w:rsidP="00E64D3C">
      <w:pPr>
        <w:rPr>
          <w:b/>
        </w:rPr>
      </w:pPr>
    </w:p>
    <w:p w:rsidR="008D29F8" w:rsidRDefault="008D29F8" w:rsidP="00E64D3C"/>
    <w:tbl>
      <w:tblPr>
        <w:tblW w:w="3191" w:type="dxa"/>
        <w:jc w:val="center"/>
        <w:tblLook w:val="04A0" w:firstRow="1" w:lastRow="0" w:firstColumn="1" w:lastColumn="0" w:noHBand="0" w:noVBand="1"/>
      </w:tblPr>
      <w:tblGrid>
        <w:gridCol w:w="1049"/>
        <w:gridCol w:w="1049"/>
        <w:gridCol w:w="1093"/>
      </w:tblGrid>
      <w:tr w:rsidR="008D29F8" w:rsidTr="00E64D3C">
        <w:trPr>
          <w:trHeight w:val="297"/>
          <w:jc w:val="center"/>
        </w:trPr>
        <w:tc>
          <w:tcPr>
            <w:tcW w:w="31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 Code Start With</w:t>
            </w:r>
          </w:p>
        </w:tc>
      </w:tr>
      <w:tr w:rsidR="008D29F8" w:rsidTr="00E64D3C">
        <w:trPr>
          <w:trHeight w:val="297"/>
          <w:jc w:val="center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ICD9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ICD10</w:t>
            </w:r>
          </w:p>
        </w:tc>
      </w:tr>
      <w:tr w:rsidR="008D29F8" w:rsidTr="00E64D3C">
        <w:trPr>
          <w:trHeight w:val="283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C50011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C50421</w:t>
            </w:r>
          </w:p>
        </w:tc>
      </w:tr>
      <w:tr w:rsidR="008D29F8" w:rsidTr="00E64D3C">
        <w:trPr>
          <w:trHeight w:val="283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C50012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C50422</w:t>
            </w:r>
          </w:p>
        </w:tc>
      </w:tr>
      <w:tr w:rsidR="008D29F8" w:rsidTr="00E64D3C">
        <w:trPr>
          <w:trHeight w:val="283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C50019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C50429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C50021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C50511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C50022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C50512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C50029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C50519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C50111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C50521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C50112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C50522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C50119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C50529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C50121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C50611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C50122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C50612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C50129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C50619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C50211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C50621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C50212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C50622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C50219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C50629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C50221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C50811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C50222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C50812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C50229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C50819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C50311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C50821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C50312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C50822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C50319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C50829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C50321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C50911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C50322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C50912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C50329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C50919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C50411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C50921</w:t>
            </w:r>
          </w:p>
        </w:tc>
      </w:tr>
      <w:tr w:rsidR="008D29F8" w:rsidTr="00E64D3C">
        <w:trPr>
          <w:trHeight w:val="270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C50412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C50922</w:t>
            </w:r>
          </w:p>
        </w:tc>
      </w:tr>
      <w:tr w:rsidR="008D29F8" w:rsidTr="00E64D3C">
        <w:trPr>
          <w:trHeight w:val="283"/>
          <w:jc w:val="center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C50419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C50929</w:t>
            </w:r>
          </w:p>
        </w:tc>
      </w:tr>
    </w:tbl>
    <w:p w:rsidR="008D29F8" w:rsidRDefault="008D29F8" w:rsidP="00E64D3C">
      <w:pPr>
        <w:rPr>
          <w:b/>
        </w:rPr>
      </w:pPr>
    </w:p>
    <w:p w:rsidR="008D29F8" w:rsidRDefault="008D29F8" w:rsidP="00E64D3C">
      <w:pPr>
        <w:ind w:left="360"/>
        <w:rPr>
          <w:b/>
        </w:rPr>
      </w:pPr>
    </w:p>
    <w:p w:rsidR="008D29F8" w:rsidRDefault="008D29F8" w:rsidP="00E64D3C">
      <w:pPr>
        <w:ind w:left="360"/>
        <w:rPr>
          <w:b/>
        </w:rPr>
      </w:pPr>
    </w:p>
    <w:p w:rsidR="008D29F8" w:rsidRDefault="008D29F8" w:rsidP="00E64D3C">
      <w:pPr>
        <w:ind w:left="360"/>
        <w:rPr>
          <w:b/>
        </w:rPr>
      </w:pPr>
    </w:p>
    <w:p w:rsidR="008D29F8" w:rsidRDefault="008D29F8" w:rsidP="00E64D3C">
      <w:pPr>
        <w:ind w:left="360"/>
        <w:rPr>
          <w:b/>
        </w:rPr>
      </w:pPr>
    </w:p>
    <w:p w:rsidR="008D29F8" w:rsidRDefault="008D29F8" w:rsidP="00E64D3C">
      <w:pPr>
        <w:ind w:left="360"/>
        <w:rPr>
          <w:b/>
        </w:rPr>
      </w:pPr>
    </w:p>
    <w:p w:rsidR="008D29F8" w:rsidRDefault="008D29F8" w:rsidP="00E64D3C">
      <w:pPr>
        <w:ind w:left="360"/>
        <w:rPr>
          <w:b/>
        </w:rPr>
      </w:pPr>
    </w:p>
    <w:p w:rsidR="008D29F8" w:rsidRDefault="008D29F8" w:rsidP="00E64D3C">
      <w:pPr>
        <w:ind w:left="360"/>
        <w:rPr>
          <w:b/>
        </w:rPr>
      </w:pPr>
    </w:p>
    <w:p w:rsidR="008D29F8" w:rsidRDefault="008D29F8" w:rsidP="00E64D3C">
      <w:pPr>
        <w:ind w:left="360"/>
        <w:rPr>
          <w:b/>
        </w:rPr>
      </w:pPr>
    </w:p>
    <w:p w:rsidR="008D29F8" w:rsidRDefault="008D29F8" w:rsidP="00E64D3C">
      <w:pPr>
        <w:ind w:left="360"/>
        <w:rPr>
          <w:b/>
        </w:rPr>
      </w:pPr>
    </w:p>
    <w:p w:rsidR="008D29F8" w:rsidRDefault="008D29F8" w:rsidP="00E64D3C">
      <w:pPr>
        <w:ind w:left="360"/>
        <w:rPr>
          <w:b/>
        </w:rPr>
      </w:pPr>
    </w:p>
    <w:p w:rsidR="008D29F8" w:rsidRDefault="008D29F8" w:rsidP="00E64D3C">
      <w:pPr>
        <w:ind w:left="360"/>
        <w:rPr>
          <w:b/>
        </w:rPr>
      </w:pPr>
    </w:p>
    <w:p w:rsidR="008D29F8" w:rsidRDefault="008D29F8" w:rsidP="00E64D3C">
      <w:pPr>
        <w:rPr>
          <w:b/>
        </w:rPr>
      </w:pPr>
    </w:p>
    <w:p w:rsidR="008D29F8" w:rsidRDefault="008D29F8" w:rsidP="00E64D3C">
      <w:pPr>
        <w:ind w:left="360"/>
        <w:rPr>
          <w:b/>
          <w:bCs/>
          <w:color w:val="000000"/>
        </w:rPr>
      </w:pPr>
      <w:r w:rsidRPr="00AF5468">
        <w:rPr>
          <w:b/>
        </w:rPr>
        <w:lastRenderedPageBreak/>
        <w:t xml:space="preserve">Table </w:t>
      </w:r>
      <w:r w:rsidR="009E52B0">
        <w:rPr>
          <w:b/>
        </w:rPr>
        <w:t>S</w:t>
      </w:r>
      <w:r>
        <w:rPr>
          <w:b/>
        </w:rPr>
        <w:t>A2</w:t>
      </w:r>
      <w:r w:rsidRPr="00AF5468">
        <w:rPr>
          <w:b/>
        </w:rPr>
        <w:t xml:space="preserve">. </w:t>
      </w:r>
      <w:r>
        <w:rPr>
          <w:b/>
          <w:bCs/>
          <w:color w:val="000000"/>
        </w:rPr>
        <w:t>Lung</w:t>
      </w:r>
      <w:r w:rsidRPr="00AF5468">
        <w:rPr>
          <w:b/>
          <w:bCs/>
          <w:color w:val="000000"/>
        </w:rPr>
        <w:t xml:space="preserve"> Cancer ICD-9</w:t>
      </w:r>
      <w:r>
        <w:rPr>
          <w:b/>
          <w:bCs/>
          <w:color w:val="000000"/>
        </w:rPr>
        <w:t xml:space="preserve"> and </w:t>
      </w:r>
      <w:r w:rsidRPr="00AF5468">
        <w:rPr>
          <w:b/>
          <w:bCs/>
          <w:color w:val="000000"/>
        </w:rPr>
        <w:t>ICD-10 Codes</w:t>
      </w:r>
      <w:r w:rsidRPr="00AF5468" w:rsidDel="00647EB3">
        <w:rPr>
          <w:b/>
          <w:bCs/>
          <w:color w:val="000000"/>
        </w:rPr>
        <w:t xml:space="preserve"> </w:t>
      </w:r>
    </w:p>
    <w:p w:rsidR="008D29F8" w:rsidRDefault="008D29F8" w:rsidP="00E64D3C">
      <w:pPr>
        <w:ind w:left="360"/>
        <w:rPr>
          <w:b/>
          <w:bCs/>
          <w:iCs/>
          <w:sz w:val="26"/>
          <w:szCs w:val="28"/>
        </w:rPr>
      </w:pPr>
    </w:p>
    <w:tbl>
      <w:tblPr>
        <w:tblW w:w="1920" w:type="dxa"/>
        <w:jc w:val="center"/>
        <w:tblLook w:val="04A0" w:firstRow="1" w:lastRow="0" w:firstColumn="1" w:lastColumn="0" w:noHBand="0" w:noVBand="1"/>
      </w:tblPr>
      <w:tblGrid>
        <w:gridCol w:w="960"/>
        <w:gridCol w:w="960"/>
      </w:tblGrid>
      <w:tr w:rsidR="008D29F8" w:rsidTr="00E64D3C">
        <w:trPr>
          <w:trHeight w:val="315"/>
          <w:jc w:val="center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 Code Start with</w:t>
            </w:r>
          </w:p>
        </w:tc>
      </w:tr>
      <w:tr w:rsidR="008D29F8" w:rsidTr="00E64D3C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ICD9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ICD10</w:t>
            </w:r>
          </w:p>
        </w:tc>
      </w:tr>
      <w:tr w:rsidR="008D29F8" w:rsidTr="00E64D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C3400</w:t>
            </w:r>
          </w:p>
        </w:tc>
      </w:tr>
      <w:tr w:rsidR="008D29F8" w:rsidTr="00E64D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C3401</w:t>
            </w:r>
          </w:p>
        </w:tc>
      </w:tr>
      <w:tr w:rsidR="008D29F8" w:rsidTr="00E64D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C3402</w:t>
            </w:r>
          </w:p>
        </w:tc>
      </w:tr>
      <w:tr w:rsidR="008D29F8" w:rsidTr="00E64D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C3410</w:t>
            </w:r>
          </w:p>
        </w:tc>
      </w:tr>
      <w:tr w:rsidR="008D29F8" w:rsidTr="00E64D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C3411</w:t>
            </w:r>
          </w:p>
        </w:tc>
      </w:tr>
      <w:tr w:rsidR="008D29F8" w:rsidTr="00E64D3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C3412</w:t>
            </w:r>
          </w:p>
        </w:tc>
      </w:tr>
      <w:tr w:rsidR="008D29F8" w:rsidTr="00E64D3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C342</w:t>
            </w:r>
          </w:p>
        </w:tc>
      </w:tr>
      <w:tr w:rsidR="008D29F8" w:rsidTr="00E64D3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C3430</w:t>
            </w:r>
          </w:p>
        </w:tc>
      </w:tr>
      <w:tr w:rsidR="008D29F8" w:rsidTr="00E64D3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C3431</w:t>
            </w:r>
          </w:p>
        </w:tc>
      </w:tr>
      <w:tr w:rsidR="008D29F8" w:rsidTr="00E64D3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C3432</w:t>
            </w:r>
          </w:p>
        </w:tc>
      </w:tr>
      <w:tr w:rsidR="008D29F8" w:rsidTr="00E64D3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C3480</w:t>
            </w:r>
          </w:p>
        </w:tc>
      </w:tr>
      <w:tr w:rsidR="008D29F8" w:rsidTr="00E64D3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C3481</w:t>
            </w:r>
          </w:p>
        </w:tc>
      </w:tr>
      <w:tr w:rsidR="008D29F8" w:rsidTr="00E64D3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C3482</w:t>
            </w:r>
          </w:p>
        </w:tc>
      </w:tr>
      <w:tr w:rsidR="008D29F8" w:rsidTr="00E64D3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C3490</w:t>
            </w:r>
          </w:p>
        </w:tc>
      </w:tr>
      <w:tr w:rsidR="008D29F8" w:rsidTr="00E64D3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Pr="00287CD2" w:rsidRDefault="008D29F8" w:rsidP="00E64D3C">
            <w:pPr>
              <w:jc w:val="center"/>
              <w:rPr>
                <w:rFonts w:cstheme="minorHAnsi"/>
                <w:color w:val="000000"/>
              </w:rPr>
            </w:pPr>
            <w:r w:rsidRPr="00287CD2">
              <w:rPr>
                <w:rFonts w:cstheme="minorHAnsi"/>
                <w:color w:val="000000"/>
              </w:rPr>
              <w:t>C3491</w:t>
            </w:r>
          </w:p>
        </w:tc>
      </w:tr>
      <w:tr w:rsidR="008D29F8" w:rsidTr="00E64D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C3492</w:t>
            </w:r>
          </w:p>
        </w:tc>
      </w:tr>
    </w:tbl>
    <w:p w:rsidR="008D29F8" w:rsidRDefault="008D29F8" w:rsidP="00E64D3C">
      <w:pPr>
        <w:ind w:left="360"/>
        <w:rPr>
          <w:b/>
        </w:rPr>
      </w:pPr>
    </w:p>
    <w:p w:rsidR="008D29F8" w:rsidRDefault="008D29F8" w:rsidP="00E64D3C">
      <w:pPr>
        <w:ind w:left="360"/>
        <w:rPr>
          <w:b/>
          <w:bCs/>
          <w:color w:val="000000"/>
        </w:rPr>
      </w:pPr>
      <w:r w:rsidRPr="00AF5468">
        <w:rPr>
          <w:b/>
        </w:rPr>
        <w:t xml:space="preserve">Table </w:t>
      </w:r>
      <w:r w:rsidR="009E52B0">
        <w:rPr>
          <w:b/>
        </w:rPr>
        <w:t>S</w:t>
      </w:r>
      <w:r>
        <w:rPr>
          <w:b/>
        </w:rPr>
        <w:t>A3</w:t>
      </w:r>
      <w:r w:rsidRPr="00AF5468">
        <w:rPr>
          <w:b/>
        </w:rPr>
        <w:t xml:space="preserve">. </w:t>
      </w:r>
      <w:r>
        <w:rPr>
          <w:b/>
          <w:bCs/>
          <w:color w:val="000000"/>
        </w:rPr>
        <w:t>Colorectal</w:t>
      </w:r>
      <w:r w:rsidRPr="00AF5468">
        <w:rPr>
          <w:b/>
          <w:bCs/>
          <w:color w:val="000000"/>
        </w:rPr>
        <w:t xml:space="preserve"> Cancer ICD-9</w:t>
      </w:r>
      <w:r>
        <w:rPr>
          <w:b/>
          <w:bCs/>
          <w:color w:val="000000"/>
        </w:rPr>
        <w:t xml:space="preserve"> and </w:t>
      </w:r>
      <w:r w:rsidRPr="00AF5468">
        <w:rPr>
          <w:b/>
          <w:bCs/>
          <w:color w:val="000000"/>
        </w:rPr>
        <w:t>ICD-10 Codes</w:t>
      </w:r>
    </w:p>
    <w:p w:rsidR="008D29F8" w:rsidRDefault="008D29F8" w:rsidP="00E64D3C">
      <w:pPr>
        <w:ind w:left="360"/>
        <w:rPr>
          <w:b/>
          <w:bCs/>
          <w:color w:val="000000"/>
        </w:rPr>
      </w:pPr>
    </w:p>
    <w:p w:rsidR="008D29F8" w:rsidRPr="00AF5468" w:rsidRDefault="008D29F8" w:rsidP="00E64D3C">
      <w:pPr>
        <w:ind w:left="360"/>
        <w:rPr>
          <w:b/>
          <w:bCs/>
          <w:color w:val="000000"/>
        </w:rPr>
      </w:pPr>
    </w:p>
    <w:tbl>
      <w:tblPr>
        <w:tblW w:w="2285" w:type="dxa"/>
        <w:jc w:val="center"/>
        <w:tblLook w:val="04A0" w:firstRow="1" w:lastRow="0" w:firstColumn="1" w:lastColumn="0" w:noHBand="0" w:noVBand="1"/>
      </w:tblPr>
      <w:tblGrid>
        <w:gridCol w:w="1142"/>
        <w:gridCol w:w="1143"/>
      </w:tblGrid>
      <w:tr w:rsidR="008D29F8" w:rsidTr="00830AEA">
        <w:trPr>
          <w:trHeight w:val="419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 Code Start With</w:t>
            </w:r>
          </w:p>
        </w:tc>
      </w:tr>
      <w:tr w:rsidR="008D29F8" w:rsidTr="00830AEA">
        <w:trPr>
          <w:trHeight w:val="419"/>
          <w:jc w:val="center"/>
        </w:trPr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ICD9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ICD10</w:t>
            </w:r>
          </w:p>
        </w:tc>
      </w:tr>
      <w:tr w:rsidR="008D29F8" w:rsidTr="00830AEA">
        <w:trPr>
          <w:trHeight w:val="2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C180</w:t>
            </w:r>
          </w:p>
        </w:tc>
      </w:tr>
      <w:tr w:rsidR="008D29F8" w:rsidTr="00830AEA">
        <w:trPr>
          <w:trHeight w:val="2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C181</w:t>
            </w:r>
          </w:p>
        </w:tc>
      </w:tr>
      <w:tr w:rsidR="008D29F8" w:rsidTr="00830AEA">
        <w:trPr>
          <w:trHeight w:val="2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C182</w:t>
            </w:r>
          </w:p>
        </w:tc>
      </w:tr>
      <w:tr w:rsidR="008D29F8" w:rsidTr="00830AEA">
        <w:trPr>
          <w:trHeight w:val="2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C183</w:t>
            </w:r>
          </w:p>
        </w:tc>
      </w:tr>
      <w:tr w:rsidR="008D29F8" w:rsidTr="00830AEA">
        <w:trPr>
          <w:trHeight w:val="2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C184</w:t>
            </w:r>
          </w:p>
        </w:tc>
      </w:tr>
      <w:tr w:rsidR="008D29F8" w:rsidTr="00830AEA">
        <w:trPr>
          <w:trHeight w:val="2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C185</w:t>
            </w:r>
          </w:p>
        </w:tc>
      </w:tr>
      <w:tr w:rsidR="008D29F8" w:rsidTr="00830AEA">
        <w:trPr>
          <w:trHeight w:val="2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C186</w:t>
            </w:r>
          </w:p>
        </w:tc>
      </w:tr>
      <w:tr w:rsidR="008D29F8" w:rsidTr="00830AEA">
        <w:trPr>
          <w:trHeight w:val="2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C187</w:t>
            </w:r>
          </w:p>
        </w:tc>
      </w:tr>
      <w:tr w:rsidR="008D29F8" w:rsidTr="00830AEA">
        <w:trPr>
          <w:trHeight w:val="2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C188</w:t>
            </w:r>
          </w:p>
        </w:tc>
      </w:tr>
      <w:tr w:rsidR="008D29F8" w:rsidTr="00830AEA">
        <w:trPr>
          <w:trHeight w:val="2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C189</w:t>
            </w:r>
          </w:p>
        </w:tc>
      </w:tr>
      <w:tr w:rsidR="008D29F8" w:rsidTr="00830AEA">
        <w:trPr>
          <w:trHeight w:val="2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C19</w:t>
            </w:r>
          </w:p>
        </w:tc>
      </w:tr>
      <w:tr w:rsidR="008D29F8" w:rsidTr="00830AEA">
        <w:trPr>
          <w:trHeight w:val="20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Default="008D29F8" w:rsidP="00E64D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C20</w:t>
            </w:r>
          </w:p>
        </w:tc>
      </w:tr>
    </w:tbl>
    <w:p w:rsidR="008D29F8" w:rsidRPr="007975ED" w:rsidRDefault="008D29F8" w:rsidP="00E64D3C">
      <w:pPr>
        <w:tabs>
          <w:tab w:val="left" w:pos="3994"/>
        </w:tabs>
        <w:rPr>
          <w:shd w:val="clear" w:color="auto" w:fill="FFFFFF"/>
        </w:rPr>
      </w:pPr>
    </w:p>
    <w:p w:rsidR="009E52B0" w:rsidRDefault="009E52B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br w:type="page"/>
      </w:r>
    </w:p>
    <w:p w:rsidR="008D29F8" w:rsidRDefault="008D29F8" w:rsidP="00E64D3C">
      <w:pPr>
        <w:rPr>
          <w:shd w:val="clear" w:color="auto" w:fill="FFFFFF"/>
        </w:rPr>
      </w:pPr>
      <w:r w:rsidRPr="007975ED">
        <w:rPr>
          <w:b/>
          <w:shd w:val="clear" w:color="auto" w:fill="FFFFFF"/>
        </w:rPr>
        <w:lastRenderedPageBreak/>
        <w:t xml:space="preserve">Table </w:t>
      </w:r>
      <w:r w:rsidR="009E52B0">
        <w:rPr>
          <w:b/>
          <w:shd w:val="clear" w:color="auto" w:fill="FFFFFF"/>
        </w:rPr>
        <w:t>S</w:t>
      </w:r>
      <w:r>
        <w:rPr>
          <w:b/>
          <w:shd w:val="clear" w:color="auto" w:fill="FFFFFF"/>
        </w:rPr>
        <w:t>A</w:t>
      </w:r>
      <w:r w:rsidRPr="007975ED">
        <w:rPr>
          <w:b/>
          <w:shd w:val="clear" w:color="auto" w:fill="FFFFFF"/>
        </w:rPr>
        <w:t>4</w:t>
      </w:r>
      <w:r w:rsidR="009E52B0">
        <w:rPr>
          <w:b/>
          <w:shd w:val="clear" w:color="auto" w:fill="FFFFFF"/>
        </w:rPr>
        <w:t xml:space="preserve">: Codes for cancer drugs </w:t>
      </w:r>
    </w:p>
    <w:p w:rsidR="009E52B0" w:rsidRDefault="009E52B0" w:rsidP="00E64D3C">
      <w:pPr>
        <w:rPr>
          <w:b/>
          <w:shd w:val="clear" w:color="auto" w:fill="FFFFFF"/>
        </w:rPr>
      </w:pPr>
    </w:p>
    <w:p w:rsidR="009E52B0" w:rsidRPr="009E52B0" w:rsidRDefault="009E52B0" w:rsidP="00E64D3C">
      <w:pPr>
        <w:rPr>
          <w:b/>
          <w:u w:val="single"/>
          <w:shd w:val="clear" w:color="auto" w:fill="FFFFFF"/>
        </w:rPr>
      </w:pPr>
      <w:r w:rsidRPr="009E52B0">
        <w:rPr>
          <w:b/>
          <w:u w:val="single"/>
          <w:shd w:val="clear" w:color="auto" w:fill="FFFFFF"/>
        </w:rPr>
        <w:t>CPT</w:t>
      </w:r>
      <w:r>
        <w:rPr>
          <w:b/>
          <w:u w:val="single"/>
          <w:shd w:val="clear" w:color="auto" w:fill="FFFFFF"/>
        </w:rPr>
        <w:t>/HCPCS</w:t>
      </w:r>
      <w:r w:rsidRPr="009E52B0">
        <w:rPr>
          <w:b/>
          <w:u w:val="single"/>
          <w:shd w:val="clear" w:color="auto" w:fill="FFFFFF"/>
        </w:rPr>
        <w:t xml:space="preserve"> Codes</w:t>
      </w:r>
    </w:p>
    <w:p w:rsidR="009E52B0" w:rsidRPr="009E52B0" w:rsidRDefault="009E52B0" w:rsidP="00E64D3C">
      <w:pPr>
        <w:rPr>
          <w:shd w:val="clear" w:color="auto" w:fill="FFFFFF"/>
        </w:rPr>
      </w:pPr>
      <w:r w:rsidRPr="009E52B0">
        <w:rPr>
          <w:shd w:val="clear" w:color="auto" w:fill="FFFFFF"/>
        </w:rPr>
        <w:t>Note: CPT (Current Procedural Terminology) is a registered trademark of the American Medical Association.</w:t>
      </w:r>
    </w:p>
    <w:tbl>
      <w:tblPr>
        <w:tblW w:w="7660" w:type="dxa"/>
        <w:tblLook w:val="04A0" w:firstRow="1" w:lastRow="0" w:firstColumn="1" w:lastColumn="0" w:noHBand="0" w:noVBand="1"/>
      </w:tblPr>
      <w:tblGrid>
        <w:gridCol w:w="3700"/>
        <w:gridCol w:w="1840"/>
        <w:gridCol w:w="2120"/>
      </w:tblGrid>
      <w:tr w:rsidR="009E52B0" w:rsidRPr="009E52B0" w:rsidTr="009E52B0">
        <w:trPr>
          <w:trHeight w:val="300"/>
        </w:trPr>
        <w:tc>
          <w:tcPr>
            <w:tcW w:w="37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9E52B0" w:rsidRPr="009E52B0" w:rsidRDefault="009E52B0" w:rsidP="009E52B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9E52B0">
              <w:rPr>
                <w:rFonts w:ascii="Calibri" w:eastAsia="Times New Roman" w:hAnsi="Calibri" w:cs="Times New Roman"/>
                <w:b/>
                <w:bCs/>
                <w:color w:val="FFFFFF"/>
              </w:rPr>
              <w:t>GenericName</w:t>
            </w:r>
          </w:p>
        </w:tc>
        <w:tc>
          <w:tcPr>
            <w:tcW w:w="1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9E52B0" w:rsidRPr="009E52B0" w:rsidRDefault="009E52B0" w:rsidP="009E52B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Code</w:t>
            </w:r>
          </w:p>
        </w:tc>
        <w:tc>
          <w:tcPr>
            <w:tcW w:w="21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9E52B0" w:rsidRPr="009E52B0" w:rsidRDefault="009E52B0" w:rsidP="009E52B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9E52B0">
              <w:rPr>
                <w:rFonts w:ascii="Calibri" w:eastAsia="Times New Roman" w:hAnsi="Calibri" w:cs="Times New Roman"/>
                <w:b/>
                <w:bCs/>
                <w:color w:val="FFFFFF"/>
              </w:rPr>
              <w:t>RouteAdmin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5-Fluorouracil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J9190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Ado-trastuzumab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Atezolizumab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C9483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Bevacizumab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C9257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Bevacizumab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Bevacizumab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Q2024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Bortezomib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J9041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Bortezomib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C9207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Capecitabine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J8520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Capecitabine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J8521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Carboplatin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 xml:space="preserve">Carfilzomib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J9047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 xml:space="preserve">Carfilzomib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C9295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Cetuximab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C9215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Cetuximab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Cisplatin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Cisplatin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Cyclophosphamide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J8530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Cyclophosphamide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Cyclophosphamide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Cyclophosphamide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Cyclophosphamide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Cyclophosphamide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Cyclophosphamide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Cyclophosphamide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Cyclophosphamide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Cyclophosphamide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Cyclophosphamide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Docetaxel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J9170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Docetaxel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J9171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Doxorubicin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Doxorubicin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Doxorubicin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Q2049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Doxorubicin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Q2050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Durvalumab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J9492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Epirubicin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J9178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lastRenderedPageBreak/>
              <w:t>Eribulin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J9179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Etoposide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J9181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Etoposide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J9182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Etoposide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J8181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Etoposide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J8560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Etoposide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C9414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Etoposide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C9425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Floxuridine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Fulvestrant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J9395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Gefitinib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J8565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Gemcitabine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Goserelin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Ifosfamide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C9427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Ifosfamide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J9208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Ipilimumab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J9228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Irinotecan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J9206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Ixabepilone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J9207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Leucovorin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J0640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Leuprolide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J1950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Leuprolide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J9217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Leuprolide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J9218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 xml:space="preserve">Leuprolide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J9219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Levoleucovorin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J0641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Liposomal doxorubicin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Methotrexate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J9260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Methotrexate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J9250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Methotrexate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J8610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Nab-paclitaxel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C9217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Nab-paclitaxel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J9264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Nivolumab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J9299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Oxaliplatin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J9263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C9431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J9265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J9267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Panitumumab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Pembrolizumab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J9271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Pembrolizumab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C9027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Pemetrexed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C9213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Pemetrexed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Pertuzumab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Ramucirumab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lastRenderedPageBreak/>
              <w:t>Ramucirumab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C9025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Temozolomide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Temozolomide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Temozolomide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J8700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Topotecan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Topotecan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Topotecan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J8705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Trastuzumab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Vinblastine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Vincristine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Vincristine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Vinorelbine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C9440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Vinorelbine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J9390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Ziv-aflibercept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J9400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Ziv-aflibercept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C9296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</w:tbl>
    <w:p w:rsidR="009E52B0" w:rsidRDefault="009E52B0" w:rsidP="00E64D3C">
      <w:pPr>
        <w:rPr>
          <w:b/>
          <w:shd w:val="clear" w:color="auto" w:fill="FFFFFF"/>
        </w:rPr>
      </w:pPr>
    </w:p>
    <w:p w:rsidR="009E52B0" w:rsidRDefault="009E52B0" w:rsidP="00E64D3C">
      <w:pPr>
        <w:rPr>
          <w:shd w:val="clear" w:color="auto" w:fill="FFFFFF"/>
        </w:rPr>
      </w:pPr>
      <w:r w:rsidRPr="009E52B0">
        <w:rPr>
          <w:b/>
          <w:u w:val="single"/>
          <w:shd w:val="clear" w:color="auto" w:fill="FFFFFF"/>
        </w:rPr>
        <w:t>Gener</w:t>
      </w:r>
      <w:r>
        <w:rPr>
          <w:b/>
          <w:u w:val="single"/>
          <w:shd w:val="clear" w:color="auto" w:fill="FFFFFF"/>
        </w:rPr>
        <w:t>ic names</w:t>
      </w:r>
      <w:r w:rsidR="000F72EE">
        <w:rPr>
          <w:b/>
          <w:u w:val="single"/>
          <w:shd w:val="clear" w:color="auto" w:fill="FFFFFF"/>
        </w:rPr>
        <w:t xml:space="preserve"> </w:t>
      </w:r>
    </w:p>
    <w:tbl>
      <w:tblPr>
        <w:tblW w:w="6480" w:type="dxa"/>
        <w:tblLook w:val="04A0" w:firstRow="1" w:lastRow="0" w:firstColumn="1" w:lastColumn="0" w:noHBand="0" w:noVBand="1"/>
      </w:tblPr>
      <w:tblGrid>
        <w:gridCol w:w="4340"/>
        <w:gridCol w:w="2140"/>
      </w:tblGrid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b/>
                <w:bCs/>
                <w:color w:val="000000"/>
              </w:rPr>
              <w:t>GenericName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Route</w:t>
            </w:r>
            <w:r w:rsidRPr="009E52B0">
              <w:rPr>
                <w:rFonts w:ascii="Calibri" w:eastAsia="Times New Roman" w:hAnsi="Calibri" w:cs="Times New Roman"/>
                <w:b/>
                <w:bCs/>
                <w:color w:val="000000"/>
              </w:rPr>
              <w:t>Admin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5-Fluorouracil</w:t>
            </w:r>
          </w:p>
        </w:tc>
        <w:tc>
          <w:tcPr>
            <w:tcW w:w="21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Abemaciclib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Acalabrutinib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Ado-trastuzumab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Afatinib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Alectinib HCl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Altretamine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Anastrozole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Axitinib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Belinostat 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Bevacizumab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Bexarotene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Bortezomib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Bosutinib  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Brigatinib 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Busulfan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Cabozantinib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Capecitabine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Carboplatin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Carfilzomib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Ceritinib  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Cetuximab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Chlorambucil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Cisplatin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Cobimetinib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Copanlisib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Crizotinib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Cyclophosphamide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Dabrafenib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Dasatinib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Docetaxel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Doxorubicin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Doxorubicin liposomal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Durvalumab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Enasidenib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Epirubicin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Erlotinib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Etoposide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Etoposide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Everolimus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Exemestane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Floxuridine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Fulvestrant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Gefitinib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Gemcitabine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Goserelin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Hydroxyurea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Ibrutinib  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Idelalisib 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Ifosfamide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Imatinib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Irinotecan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Ixabepilone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Ixazomib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Lapatinib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Lenvatinib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Letrozole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Leucovorin Calcium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Leuprolide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Levoleucovorin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Lomustine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Melphalan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Mercaptopurine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</w:rPr>
            </w:pPr>
            <w:r w:rsidRPr="009E52B0">
              <w:rPr>
                <w:rFonts w:ascii="Calibri" w:eastAsia="Times New Roman" w:hAnsi="Calibri" w:cs="Times New Roman"/>
              </w:rPr>
              <w:t>Mesna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Methotrexate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Midostaurin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Mitotane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Nab-paclitaxel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Neratinib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Nilotinib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Niraparib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Olaparib   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Osimertinib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Oxaliplatin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Palbociclib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Panitumumab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Panobinostat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Pazopanib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Pemetrexed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Pertuzumab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Pomalidomide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Procarbazine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Regorafenib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Ribociclib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Ribociclib Succinate-Letrozole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Ribociclib Succinate-Letrozole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Romidepsin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Rucaparib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Ruxolitinib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Sonidegib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Sorafenib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Sunitinib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Tamoxifen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Temozolomide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Temsirolimus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Thioguanine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Topotecan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Toremifene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Endocrine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Trametinib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Trastuzumab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Tretinoin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Trifluridine-Tipiracil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Trifluridine-Tipiracil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 xml:space="preserve">Vandetanib 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Vemurafenib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Venetoclax                                               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Vinblastine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Vincristine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Vinorelbine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Vismodegib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Vorinostat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Ziv-aflibercept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</w:tbl>
    <w:p w:rsidR="009E52B0" w:rsidRDefault="009E52B0" w:rsidP="00E64D3C">
      <w:pPr>
        <w:rPr>
          <w:b/>
          <w:u w:val="single"/>
          <w:shd w:val="clear" w:color="auto" w:fill="FFFFFF"/>
        </w:rPr>
      </w:pPr>
    </w:p>
    <w:p w:rsidR="009E52B0" w:rsidRDefault="009E52B0" w:rsidP="00E64D3C">
      <w:pPr>
        <w:rPr>
          <w:shd w:val="clear" w:color="auto" w:fill="FFFFFF"/>
        </w:rPr>
      </w:pPr>
      <w:r>
        <w:rPr>
          <w:b/>
          <w:u w:val="single"/>
          <w:shd w:val="clear" w:color="auto" w:fill="FFFFFF"/>
        </w:rPr>
        <w:t>NDC codes:</w:t>
      </w:r>
    </w:p>
    <w:p w:rsidR="009E52B0" w:rsidRDefault="009E52B0" w:rsidP="00E64D3C">
      <w:pPr>
        <w:rPr>
          <w:shd w:val="clear" w:color="auto" w:fill="FFFFFF"/>
        </w:rPr>
      </w:pPr>
      <w:r>
        <w:rPr>
          <w:shd w:val="clear" w:color="auto" w:fill="FFFFFF"/>
        </w:rPr>
        <w:t>If there are non-specific chemotherapy codes with CPT/HCPCS code in</w:t>
      </w:r>
      <w:r w:rsidRPr="009E52B0">
        <w:rPr>
          <w:shd w:val="clear" w:color="auto" w:fill="FFFFFF"/>
        </w:rPr>
        <w:t xml:space="preserve"> (J3490, J3590, J9999, C9339, J8999), then look for following</w:t>
      </w:r>
      <w:r>
        <w:rPr>
          <w:shd w:val="clear" w:color="auto" w:fill="FFFFFF"/>
        </w:rPr>
        <w:t xml:space="preserve"> NDC code in the same claim line: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2020"/>
        <w:gridCol w:w="2500"/>
        <w:gridCol w:w="3200"/>
        <w:gridCol w:w="2200"/>
      </w:tblGrid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9E52B0">
              <w:rPr>
                <w:rFonts w:ascii="Calibri" w:eastAsia="Times New Roman" w:hAnsi="Calibri" w:cs="Times New Roman"/>
                <w:b/>
                <w:bCs/>
                <w:color w:val="FFFFFF"/>
              </w:rPr>
              <w:t>NDC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9E52B0">
              <w:rPr>
                <w:rFonts w:ascii="Calibri" w:eastAsia="Times New Roman" w:hAnsi="Calibri" w:cs="Times New Roman"/>
                <w:b/>
                <w:bCs/>
                <w:color w:val="FFFFFF"/>
              </w:rPr>
              <w:t>Description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9E52B0">
              <w:rPr>
                <w:rFonts w:ascii="Calibri" w:eastAsia="Times New Roman" w:hAnsi="Calibri" w:cs="Times New Roman"/>
                <w:b/>
                <w:bCs/>
                <w:color w:val="FFFFFF"/>
              </w:rPr>
              <w:t>GenericName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9E52B0" w:rsidRPr="009E52B0" w:rsidRDefault="009E52B0" w:rsidP="009E52B0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Route</w:t>
            </w:r>
            <w:r w:rsidRPr="009E52B0">
              <w:rPr>
                <w:rFonts w:ascii="Calibri" w:eastAsia="Times New Roman" w:hAnsi="Calibri" w:cs="Times New Roman"/>
                <w:b/>
                <w:bCs/>
                <w:color w:val="FFFFFF"/>
              </w:rPr>
              <w:t>Admin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68817013450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ABRAXANE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51144005001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ADCETRIS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Brentuximab Vedotin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00002764001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ALIMTA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Pemetrexed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63459034804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BENDEKA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Bendamustine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00703424801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CARBOPLATIN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Carboplatin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61703033950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CARBOPLATIN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Carboplatin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57894050205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DARZALEX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Daratumumab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66733095823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ERBITUX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Cetuximab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50242005656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HERCEPTIN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Trastuzumab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50242013468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HERCEPTIN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Trastuzumab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50242008701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KADCYLA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Ado-Trastuzumab Emtansine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50242008801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KADCYLA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Ado-Trastuzumab Emtansine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00006302602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KEYTRUDA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Pembrolizumab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00006302901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KEYTRUDA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Pembrolizumab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00006302902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KEYTRUDA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Pembrolizumab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76075010101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KYPROLIS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Carfilzomib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00002892601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LARTRUVO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Olaratumab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00703514001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LEUCOVORIN CALCIUM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Leucovorin Calcium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69171039801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ONIVYDE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Irinotecan HCl Liposome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00003377211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OPDIVO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Nivolumab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00003377412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OPDIVO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Nivolumab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00703398501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OXALIPLATIN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Oxaliplatin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00955172510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OXALIPLATIN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Oxaliplatin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00703476701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55390011450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61703034222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61703034250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Paclitaxel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50242014501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PERJETA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Pertuzumab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00002771601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PORTRAZZA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Necitumumab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50242091701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TECENTRIQ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Atezolizumab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lastRenderedPageBreak/>
              <w:t>00173075200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TYKERB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Lapatinib Ditosylate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Targeted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00004110020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XELODA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Capecitabine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00004110150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XELODA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Capecitabine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Oral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55513073001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XGEVA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Denosumab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00024584001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ZALTRAP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Ziv-Aflibercept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00024584101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ZALTRAP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Ziv-Aflibercept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00310450012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IMFINZI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Durvalumab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  <w:tr w:rsidR="009E52B0" w:rsidRPr="009E52B0" w:rsidTr="009E52B0">
        <w:trPr>
          <w:trHeight w:val="300"/>
        </w:trPr>
        <w:tc>
          <w:tcPr>
            <w:tcW w:w="20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00310461150</w:t>
            </w:r>
          </w:p>
        </w:tc>
        <w:tc>
          <w:tcPr>
            <w:tcW w:w="25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IMFINZI</w:t>
            </w:r>
          </w:p>
        </w:tc>
        <w:tc>
          <w:tcPr>
            <w:tcW w:w="32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Durvalumab</w:t>
            </w:r>
          </w:p>
        </w:tc>
        <w:tc>
          <w:tcPr>
            <w:tcW w:w="2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9E52B0" w:rsidRPr="009E52B0" w:rsidRDefault="009E52B0" w:rsidP="009E52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E52B0">
              <w:rPr>
                <w:rFonts w:ascii="Calibri" w:eastAsia="Times New Roman" w:hAnsi="Calibri" w:cs="Times New Roman"/>
                <w:color w:val="000000"/>
              </w:rPr>
              <w:t>Chemo Inj</w:t>
            </w:r>
          </w:p>
        </w:tc>
      </w:tr>
    </w:tbl>
    <w:p w:rsidR="008D29F8" w:rsidRPr="009E52B0" w:rsidRDefault="008D29F8" w:rsidP="00E64D3C">
      <w:pPr>
        <w:rPr>
          <w:b/>
          <w:u w:val="single"/>
          <w:shd w:val="clear" w:color="auto" w:fill="FFFFFF"/>
        </w:rPr>
      </w:pPr>
      <w:r w:rsidRPr="009E52B0">
        <w:rPr>
          <w:b/>
          <w:u w:val="single"/>
          <w:shd w:val="clear" w:color="auto" w:fill="FFFFFF"/>
        </w:rPr>
        <w:br w:type="page"/>
      </w:r>
    </w:p>
    <w:p w:rsidR="008D29F8" w:rsidRDefault="008D29F8">
      <w:pPr>
        <w:rPr>
          <w:shd w:val="clear" w:color="auto" w:fill="FFFFFF"/>
        </w:rPr>
      </w:pPr>
      <w:r>
        <w:rPr>
          <w:b/>
          <w:u w:val="single"/>
          <w:shd w:val="clear" w:color="auto" w:fill="FFFFFF"/>
        </w:rPr>
        <w:lastRenderedPageBreak/>
        <w:t>Appendix B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Comparisons between patients excluded from study and included patients</w:t>
      </w:r>
    </w:p>
    <w:p w:rsidR="008D29F8" w:rsidRDefault="008D29F8">
      <w:pPr>
        <w:rPr>
          <w:b/>
          <w:u w:val="single"/>
          <w:shd w:val="clear" w:color="auto" w:fill="FFFFFF"/>
        </w:rPr>
      </w:pPr>
    </w:p>
    <w:p w:rsidR="008D29F8" w:rsidRDefault="008D29F8">
      <w:pPr>
        <w:rPr>
          <w:shd w:val="clear" w:color="auto" w:fill="FFFFFF"/>
        </w:rPr>
      </w:pPr>
      <w:r>
        <w:rPr>
          <w:u w:val="single"/>
          <w:shd w:val="clear" w:color="auto" w:fill="FFFFFF"/>
        </w:rPr>
        <w:t xml:space="preserve">Table </w:t>
      </w:r>
      <w:r w:rsidR="009E52B0">
        <w:rPr>
          <w:u w:val="single"/>
          <w:shd w:val="clear" w:color="auto" w:fill="FFFFFF"/>
        </w:rPr>
        <w:t>S</w:t>
      </w:r>
      <w:r>
        <w:rPr>
          <w:u w:val="single"/>
          <w:shd w:val="clear" w:color="auto" w:fill="FFFFFF"/>
        </w:rPr>
        <w:t>B1:</w:t>
      </w:r>
      <w:r>
        <w:rPr>
          <w:shd w:val="clear" w:color="auto" w:fill="FFFFFF"/>
        </w:rPr>
        <w:t xml:space="preserve"> Characteristics of patients excluded entirely from study entirely vs. included patients</w:t>
      </w:r>
    </w:p>
    <w:tbl>
      <w:tblPr>
        <w:tblW w:w="7015" w:type="dxa"/>
        <w:tblLook w:val="04A0" w:firstRow="1" w:lastRow="0" w:firstColumn="1" w:lastColumn="0" w:noHBand="0" w:noVBand="1"/>
      </w:tblPr>
      <w:tblGrid>
        <w:gridCol w:w="2425"/>
        <w:gridCol w:w="1530"/>
        <w:gridCol w:w="1440"/>
        <w:gridCol w:w="1620"/>
      </w:tblGrid>
      <w:tr w:rsidR="008D29F8" w:rsidRPr="00012871" w:rsidTr="00830AEA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F8" w:rsidRPr="00012871" w:rsidRDefault="008D29F8" w:rsidP="00012871">
            <w:pPr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Excluded (n=70,570)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Included (n=70,641)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Standardized Difference</w:t>
            </w:r>
          </w:p>
        </w:tc>
      </w:tr>
      <w:tr w:rsidR="008D29F8" w:rsidRPr="00012871" w:rsidTr="00830AE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12871" w:rsidRDefault="008D29F8" w:rsidP="00012871">
            <w:pPr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Age: 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60.0 (12.24)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60.0 (12.24)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0.0045</w:t>
            </w:r>
          </w:p>
        </w:tc>
      </w:tr>
      <w:tr w:rsidR="008D29F8" w:rsidRPr="00012871" w:rsidTr="00830AE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12871" w:rsidRDefault="008D29F8" w:rsidP="00012871">
            <w:pPr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Female: n (%)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55,061 (78.0)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55,862 (79.1)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0.0257</w:t>
            </w:r>
          </w:p>
        </w:tc>
      </w:tr>
      <w:tr w:rsidR="008D29F8" w:rsidRPr="00012871" w:rsidTr="00830AE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12871" w:rsidRDefault="008D29F8" w:rsidP="00012871">
            <w:pPr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Breast cancer: n (%)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43,890 (62.2)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43,362 (61.4)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-0.0167</w:t>
            </w:r>
          </w:p>
        </w:tc>
      </w:tr>
      <w:tr w:rsidR="008D29F8" w:rsidRPr="00012871" w:rsidTr="00830AE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12871" w:rsidRDefault="008D29F8" w:rsidP="00012871">
            <w:pPr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Colorectal cancer: n (%)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13,192 (18.7)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11,406 (16.1)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-0.0672</w:t>
            </w:r>
          </w:p>
        </w:tc>
      </w:tr>
      <w:tr w:rsidR="008D29F8" w:rsidRPr="00012871" w:rsidTr="00830AE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12871" w:rsidRDefault="008D29F8" w:rsidP="00012871">
            <w:pPr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Lung cancer: n (%)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14,491 (20.5)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15,873 (22.5)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F8" w:rsidRPr="00012871" w:rsidRDefault="008D29F8" w:rsidP="0001287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12871">
              <w:rPr>
                <w:rFonts w:ascii="Calibri" w:eastAsia="Times New Roman" w:hAnsi="Calibri" w:cs="Times New Roman"/>
                <w:color w:val="000000"/>
              </w:rPr>
              <w:t>0.0471</w:t>
            </w:r>
          </w:p>
        </w:tc>
      </w:tr>
    </w:tbl>
    <w:p w:rsidR="008D29F8" w:rsidRDefault="008D29F8">
      <w:pPr>
        <w:rPr>
          <w:shd w:val="clear" w:color="auto" w:fill="FFFFFF"/>
        </w:rPr>
      </w:pPr>
    </w:p>
    <w:p w:rsidR="008D29F8" w:rsidRDefault="008D29F8">
      <w:pPr>
        <w:rPr>
          <w:u w:val="single"/>
          <w:shd w:val="clear" w:color="auto" w:fill="FFFFFF"/>
        </w:rPr>
      </w:pPr>
    </w:p>
    <w:p w:rsidR="008D29F8" w:rsidRDefault="008D29F8">
      <w:pPr>
        <w:rPr>
          <w:shd w:val="clear" w:color="auto" w:fill="FFFFFF"/>
        </w:rPr>
      </w:pPr>
      <w:r>
        <w:rPr>
          <w:u w:val="single"/>
          <w:shd w:val="clear" w:color="auto" w:fill="FFFFFF"/>
        </w:rPr>
        <w:t xml:space="preserve">Table </w:t>
      </w:r>
      <w:r w:rsidR="009E52B0">
        <w:rPr>
          <w:u w:val="single"/>
          <w:shd w:val="clear" w:color="auto" w:fill="FFFFFF"/>
        </w:rPr>
        <w:t>S</w:t>
      </w:r>
      <w:r>
        <w:rPr>
          <w:u w:val="single"/>
          <w:shd w:val="clear" w:color="auto" w:fill="FFFFFF"/>
        </w:rPr>
        <w:t>B2:</w:t>
      </w:r>
      <w:r>
        <w:rPr>
          <w:shd w:val="clear" w:color="auto" w:fill="FFFFFF"/>
        </w:rPr>
        <w:t xml:space="preserve"> Number of oncologist encounters among patients excluded from PPV calculation vs. among those included in PPV calculation (among those included in the study), using 90-day time window</w:t>
      </w:r>
    </w:p>
    <w:tbl>
      <w:tblPr>
        <w:tblW w:w="7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1737"/>
        <w:gridCol w:w="1886"/>
        <w:gridCol w:w="791"/>
      </w:tblGrid>
      <w:tr w:rsidR="008D29F8" w:rsidRPr="00C137AF" w:rsidTr="005526D2">
        <w:trPr>
          <w:trHeight w:val="1200"/>
        </w:trPr>
        <w:tc>
          <w:tcPr>
            <w:tcW w:w="2806" w:type="dxa"/>
            <w:shd w:val="clear" w:color="auto" w:fill="auto"/>
            <w:vAlign w:val="bottom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shd w:val="clear" w:color="auto" w:fill="auto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Attributed patients not contributing to PPV</w:t>
            </w:r>
          </w:p>
        </w:tc>
        <w:tc>
          <w:tcPr>
            <w:tcW w:w="1886" w:type="dxa"/>
            <w:shd w:val="clear" w:color="auto" w:fill="auto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Attributed patients contributing to PPV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Std Diff</w:t>
            </w:r>
          </w:p>
        </w:tc>
      </w:tr>
      <w:tr w:rsidR="008D29F8" w:rsidRPr="00C137AF" w:rsidTr="005526D2">
        <w:trPr>
          <w:trHeight w:val="300"/>
        </w:trPr>
        <w:tc>
          <w:tcPr>
            <w:tcW w:w="2806" w:type="dxa"/>
            <w:shd w:val="clear" w:color="auto" w:fill="auto"/>
            <w:vAlign w:val="bottom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b/>
                <w:bCs/>
                <w:color w:val="000000"/>
              </w:rPr>
              <w:t>n patients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 xml:space="preserve">                      47,067 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 xml:space="preserve">                         18,312 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5526D2">
            <w:pPr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D29F8" w:rsidRPr="00C137AF" w:rsidTr="005526D2">
        <w:trPr>
          <w:trHeight w:val="900"/>
        </w:trPr>
        <w:tc>
          <w:tcPr>
            <w:tcW w:w="2806" w:type="dxa"/>
            <w:shd w:val="clear" w:color="auto" w:fill="auto"/>
            <w:vAlign w:val="bottom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b/>
                <w:bCs/>
                <w:color w:val="000000"/>
              </w:rPr>
              <w:t># E&amp;M claims w/ oncologist within 90-day time window (average)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4.6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</w:tr>
      <w:tr w:rsidR="008D29F8" w:rsidRPr="00C137AF" w:rsidTr="005526D2">
        <w:trPr>
          <w:trHeight w:val="900"/>
        </w:trPr>
        <w:tc>
          <w:tcPr>
            <w:tcW w:w="2806" w:type="dxa"/>
            <w:shd w:val="clear" w:color="auto" w:fill="auto"/>
            <w:vAlign w:val="bottom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b/>
                <w:bCs/>
                <w:color w:val="000000"/>
              </w:rPr>
              <w:t># distinct oncologists seen for E&amp;M visits within 90-day time window (average)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5526D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</w:tr>
    </w:tbl>
    <w:p w:rsidR="008D29F8" w:rsidRDefault="008D29F8" w:rsidP="00557620">
      <w:pPr>
        <w:rPr>
          <w:shd w:val="clear" w:color="auto" w:fill="FFFFFF"/>
        </w:rPr>
      </w:pPr>
      <w:r>
        <w:rPr>
          <w:shd w:val="clear" w:color="auto" w:fill="FFFFFF"/>
        </w:rPr>
        <w:t>E&amp;M = evaluation &amp; management; PPV = positive predictive value; Std Diff = standardized difference.</w:t>
      </w:r>
    </w:p>
    <w:p w:rsidR="008D29F8" w:rsidRDefault="008D29F8">
      <w:pPr>
        <w:rPr>
          <w:shd w:val="clear" w:color="auto" w:fill="FFFFFF"/>
        </w:rPr>
      </w:pPr>
    </w:p>
    <w:p w:rsidR="008D29F8" w:rsidRPr="001241EC" w:rsidRDefault="008D29F8">
      <w:pPr>
        <w:rPr>
          <w:shd w:val="clear" w:color="auto" w:fill="FFFFFF"/>
        </w:rPr>
      </w:pPr>
      <w:r>
        <w:rPr>
          <w:u w:val="single"/>
          <w:shd w:val="clear" w:color="auto" w:fill="FFFFFF"/>
        </w:rPr>
        <w:t xml:space="preserve">Table </w:t>
      </w:r>
      <w:r w:rsidR="009E52B0">
        <w:rPr>
          <w:u w:val="single"/>
          <w:shd w:val="clear" w:color="auto" w:fill="FFFFFF"/>
        </w:rPr>
        <w:t>S</w:t>
      </w:r>
      <w:r>
        <w:rPr>
          <w:u w:val="single"/>
          <w:shd w:val="clear" w:color="auto" w:fill="FFFFFF"/>
        </w:rPr>
        <w:t xml:space="preserve">B3: </w:t>
      </w:r>
      <w:r>
        <w:rPr>
          <w:shd w:val="clear" w:color="auto" w:fill="FFFFFF"/>
        </w:rPr>
        <w:t>Number of oncologist encounters among patients excluded from PPV calculation vs. among those included, with no time window</w:t>
      </w:r>
    </w:p>
    <w:tbl>
      <w:tblPr>
        <w:tblW w:w="7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1737"/>
        <w:gridCol w:w="1886"/>
        <w:gridCol w:w="791"/>
      </w:tblGrid>
      <w:tr w:rsidR="008D29F8" w:rsidRPr="00C137AF" w:rsidTr="00830AEA">
        <w:trPr>
          <w:trHeight w:val="1200"/>
        </w:trPr>
        <w:tc>
          <w:tcPr>
            <w:tcW w:w="2806" w:type="dxa"/>
            <w:shd w:val="clear" w:color="auto" w:fill="auto"/>
            <w:vAlign w:val="bottom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shd w:val="clear" w:color="auto" w:fill="auto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Attributed patients not contributing to PPV</w:t>
            </w:r>
          </w:p>
        </w:tc>
        <w:tc>
          <w:tcPr>
            <w:tcW w:w="1886" w:type="dxa"/>
            <w:shd w:val="clear" w:color="auto" w:fill="auto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Attributed patients contributing to PPV</w:t>
            </w:r>
          </w:p>
        </w:tc>
        <w:tc>
          <w:tcPr>
            <w:tcW w:w="791" w:type="dxa"/>
            <w:shd w:val="clear" w:color="auto" w:fill="auto"/>
            <w:vAlign w:val="bottom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Std Diff</w:t>
            </w:r>
          </w:p>
        </w:tc>
      </w:tr>
      <w:tr w:rsidR="008D29F8" w:rsidRPr="00C137AF" w:rsidTr="00830AEA">
        <w:trPr>
          <w:trHeight w:val="300"/>
        </w:trPr>
        <w:tc>
          <w:tcPr>
            <w:tcW w:w="2806" w:type="dxa"/>
            <w:shd w:val="clear" w:color="auto" w:fill="auto"/>
            <w:vAlign w:val="bottom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b/>
                <w:bCs/>
                <w:color w:val="000000"/>
              </w:rPr>
              <w:t>n patients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 xml:space="preserve">                      49,553 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 xml:space="preserve">                         18,887 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C137AF">
            <w:pPr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D29F8" w:rsidRPr="00C137AF" w:rsidTr="00830AEA">
        <w:trPr>
          <w:trHeight w:val="600"/>
        </w:trPr>
        <w:tc>
          <w:tcPr>
            <w:tcW w:w="2806" w:type="dxa"/>
            <w:shd w:val="clear" w:color="auto" w:fill="auto"/>
            <w:vAlign w:val="bottom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b/>
                <w:bCs/>
                <w:color w:val="000000"/>
              </w:rPr>
              <w:t># E&amp;M claims w/ oncologist (average)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18.6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17.0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-0.11</w:t>
            </w:r>
          </w:p>
        </w:tc>
      </w:tr>
      <w:tr w:rsidR="008D29F8" w:rsidRPr="00C137AF" w:rsidTr="00830AEA">
        <w:trPr>
          <w:trHeight w:val="600"/>
        </w:trPr>
        <w:tc>
          <w:tcPr>
            <w:tcW w:w="2806" w:type="dxa"/>
            <w:shd w:val="clear" w:color="auto" w:fill="auto"/>
            <w:vAlign w:val="bottom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b/>
                <w:bCs/>
                <w:color w:val="000000"/>
              </w:rPr>
              <w:t># distinct oncologists seen for E&amp;M visits (average)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3.1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:rsidR="008D29F8" w:rsidRPr="00C137AF" w:rsidRDefault="008D29F8" w:rsidP="00C137A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137AF">
              <w:rPr>
                <w:rFonts w:ascii="Calibri" w:eastAsia="Times New Roman" w:hAnsi="Calibri" w:cs="Times New Roman"/>
                <w:color w:val="000000"/>
              </w:rPr>
              <w:t>-0.01</w:t>
            </w:r>
          </w:p>
        </w:tc>
      </w:tr>
    </w:tbl>
    <w:p w:rsidR="008D29F8" w:rsidRDefault="008D29F8">
      <w:pPr>
        <w:rPr>
          <w:shd w:val="clear" w:color="auto" w:fill="FFFFFF"/>
        </w:rPr>
      </w:pPr>
      <w:r>
        <w:rPr>
          <w:shd w:val="clear" w:color="auto" w:fill="FFFFFF"/>
        </w:rPr>
        <w:t>E&amp;M = evaluation &amp; management; PPV = positive predictive value; Std Diff = standardized difference.</w:t>
      </w:r>
    </w:p>
    <w:p w:rsidR="008D29F8" w:rsidRDefault="008D29F8">
      <w:pPr>
        <w:rPr>
          <w:b/>
          <w:u w:val="single"/>
          <w:shd w:val="clear" w:color="auto" w:fill="FFFFFF"/>
        </w:rPr>
      </w:pPr>
      <w:r>
        <w:rPr>
          <w:b/>
          <w:u w:val="single"/>
          <w:shd w:val="clear" w:color="auto" w:fill="FFFFFF"/>
        </w:rPr>
        <w:br w:type="page"/>
      </w:r>
    </w:p>
    <w:p w:rsidR="008D29F8" w:rsidRDefault="008D29F8" w:rsidP="00E64D3C">
      <w:pPr>
        <w:rPr>
          <w:shd w:val="clear" w:color="auto" w:fill="FFFFFF"/>
        </w:rPr>
      </w:pPr>
      <w:r w:rsidRPr="005C5A18">
        <w:rPr>
          <w:b/>
          <w:u w:val="single"/>
          <w:shd w:val="clear" w:color="auto" w:fill="FFFFFF"/>
        </w:rPr>
        <w:lastRenderedPageBreak/>
        <w:t>Appendix</w:t>
      </w:r>
      <w:r>
        <w:rPr>
          <w:b/>
          <w:u w:val="single"/>
          <w:shd w:val="clear" w:color="auto" w:fill="FFFFFF"/>
        </w:rPr>
        <w:t xml:space="preserve"> C</w:t>
      </w:r>
      <w:r>
        <w:rPr>
          <w:shd w:val="clear" w:color="auto" w:fill="FFFFFF"/>
        </w:rPr>
        <w:t>: Results by cancer type</w:t>
      </w:r>
    </w:p>
    <w:p w:rsidR="008D29F8" w:rsidRDefault="008D29F8" w:rsidP="00E64D3C">
      <w:pPr>
        <w:rPr>
          <w:shd w:val="clear" w:color="auto" w:fill="FFFFFF"/>
        </w:rPr>
      </w:pPr>
    </w:p>
    <w:p w:rsidR="008D29F8" w:rsidRPr="00830AEA" w:rsidRDefault="008D29F8" w:rsidP="00E64D3C">
      <w:pPr>
        <w:rPr>
          <w:shd w:val="clear" w:color="auto" w:fill="FFFFFF"/>
        </w:rPr>
      </w:pPr>
      <w:r w:rsidRPr="00830AEA">
        <w:rPr>
          <w:u w:val="single"/>
          <w:shd w:val="clear" w:color="auto" w:fill="FFFFFF"/>
        </w:rPr>
        <w:t xml:space="preserve">Table </w:t>
      </w:r>
      <w:r w:rsidR="009E52B0">
        <w:rPr>
          <w:u w:val="single"/>
          <w:shd w:val="clear" w:color="auto" w:fill="FFFFFF"/>
        </w:rPr>
        <w:t>S</w:t>
      </w:r>
      <w:r w:rsidRPr="00830AEA">
        <w:rPr>
          <w:u w:val="single"/>
          <w:shd w:val="clear" w:color="auto" w:fill="FFFFFF"/>
        </w:rPr>
        <w:t>C1:</w:t>
      </w:r>
      <w:r w:rsidRPr="00830AEA">
        <w:rPr>
          <w:shd w:val="clear" w:color="auto" w:fill="FFFFFF"/>
        </w:rPr>
        <w:t xml:space="preserve"> Plurality method with 90-day time window</w:t>
      </w:r>
    </w:p>
    <w:p w:rsidR="008D29F8" w:rsidRDefault="008D29F8" w:rsidP="00E64D3C">
      <w:pPr>
        <w:rPr>
          <w:shd w:val="clear" w:color="auto" w:fill="FFFFFF"/>
        </w:rPr>
      </w:pPr>
      <w:r>
        <w:rPr>
          <w:shd w:val="clear" w:color="auto" w:fill="FFFFFF"/>
        </w:rPr>
        <w:t>Number of patients</w:t>
      </w:r>
    </w:p>
    <w:tbl>
      <w:tblPr>
        <w:tblW w:w="7445" w:type="dxa"/>
        <w:tblLook w:val="04A0" w:firstRow="1" w:lastRow="0" w:firstColumn="1" w:lastColumn="0" w:noHBand="0" w:noVBand="1"/>
      </w:tblPr>
      <w:tblGrid>
        <w:gridCol w:w="2960"/>
        <w:gridCol w:w="1120"/>
        <w:gridCol w:w="1125"/>
        <w:gridCol w:w="1120"/>
        <w:gridCol w:w="1120"/>
      </w:tblGrid>
      <w:tr w:rsidR="008D29F8" w:rsidRPr="00043C32" w:rsidTr="00841FF8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Breast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Colorectal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Lung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8D29F8" w:rsidRPr="00043C32" w:rsidTr="00841FF8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Patient ID</w:t>
            </w: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not attributed an NPI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3,156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    886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1,220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5,262 </w:t>
            </w:r>
          </w:p>
        </w:tc>
      </w:tr>
      <w:tr w:rsidR="008D29F8" w:rsidRPr="00043C32" w:rsidTr="00841FF8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Patient ID </w:t>
            </w: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not in </w:t>
            </w:r>
            <w:r>
              <w:rPr>
                <w:rFonts w:ascii="Calibri" w:eastAsia="Times New Roman" w:hAnsi="Calibri" w:cs="Times New Roman"/>
                <w:color w:val="000000"/>
              </w:rPr>
              <w:t>physician-reported data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29,200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7,410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10,457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47,067 </w:t>
            </w:r>
          </w:p>
        </w:tc>
      </w:tr>
      <w:tr w:rsidR="008D29F8" w:rsidRPr="00043C32" w:rsidTr="00830AEA">
        <w:trPr>
          <w:trHeight w:val="37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Attribution not confirmed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1,741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2,865</w:t>
            </w:r>
          </w:p>
        </w:tc>
      </w:tr>
      <w:tr w:rsidR="008D29F8" w:rsidRPr="00043C32" w:rsidTr="00830AEA">
        <w:trPr>
          <w:trHeight w:val="45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Attribution confirmed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9,265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2,635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3,547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15,447</w:t>
            </w:r>
          </w:p>
        </w:tc>
      </w:tr>
      <w:tr w:rsidR="008D29F8" w:rsidRPr="00043C32" w:rsidTr="00841FF8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43,362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11,406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15,873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70,641 </w:t>
            </w:r>
          </w:p>
        </w:tc>
      </w:tr>
    </w:tbl>
    <w:p w:rsidR="008D29F8" w:rsidRDefault="008D29F8" w:rsidP="00E64D3C">
      <w:pPr>
        <w:rPr>
          <w:shd w:val="clear" w:color="auto" w:fill="FFFFFF"/>
        </w:rPr>
      </w:pPr>
      <w:r>
        <w:rPr>
          <w:shd w:val="clear" w:color="auto" w:fill="FFFFFF"/>
        </w:rPr>
        <w:t>Percentage of patients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2960"/>
        <w:gridCol w:w="1120"/>
        <w:gridCol w:w="1125"/>
        <w:gridCol w:w="1120"/>
        <w:gridCol w:w="1120"/>
      </w:tblGrid>
      <w:tr w:rsidR="008D29F8" w:rsidRPr="00043C32" w:rsidTr="00E64D3C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Breast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Colorectal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Lung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8D29F8" w:rsidRPr="00043C32" w:rsidTr="00E64D3C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Percent attributed: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92.7%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92.2%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92.3%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92.6%</w:t>
            </w:r>
          </w:p>
        </w:tc>
      </w:tr>
      <w:tr w:rsidR="008D29F8" w:rsidRPr="00043C32" w:rsidTr="00E64D3C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PPV: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E64D3C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84.2%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E64D3C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84.7%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E64D3C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84.5%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E64D3C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84.4%</w:t>
            </w:r>
          </w:p>
        </w:tc>
      </w:tr>
    </w:tbl>
    <w:p w:rsidR="008D29F8" w:rsidRDefault="008D29F8" w:rsidP="00E64D3C">
      <w:pPr>
        <w:rPr>
          <w:shd w:val="clear" w:color="auto" w:fill="FFFFFF"/>
        </w:rPr>
      </w:pPr>
    </w:p>
    <w:p w:rsidR="008D29F8" w:rsidRDefault="008D29F8" w:rsidP="00E64D3C">
      <w:pPr>
        <w:rPr>
          <w:shd w:val="clear" w:color="auto" w:fill="FFFFFF"/>
        </w:rPr>
      </w:pPr>
    </w:p>
    <w:p w:rsidR="008D29F8" w:rsidRPr="00830AEA" w:rsidRDefault="008D29F8" w:rsidP="00E64D3C">
      <w:pPr>
        <w:rPr>
          <w:shd w:val="clear" w:color="auto" w:fill="FFFFFF"/>
        </w:rPr>
      </w:pPr>
      <w:r>
        <w:rPr>
          <w:u w:val="single"/>
          <w:shd w:val="clear" w:color="auto" w:fill="FFFFFF"/>
        </w:rPr>
        <w:t xml:space="preserve">Table </w:t>
      </w:r>
      <w:r w:rsidR="009E52B0">
        <w:rPr>
          <w:u w:val="single"/>
          <w:shd w:val="clear" w:color="auto" w:fill="FFFFFF"/>
        </w:rPr>
        <w:t>S</w:t>
      </w:r>
      <w:r>
        <w:rPr>
          <w:u w:val="single"/>
          <w:shd w:val="clear" w:color="auto" w:fill="FFFFFF"/>
        </w:rPr>
        <w:t>C2:</w:t>
      </w:r>
      <w:r w:rsidRPr="00830AEA">
        <w:rPr>
          <w:shd w:val="clear" w:color="auto" w:fill="FFFFFF"/>
        </w:rPr>
        <w:t xml:space="preserve"> Plurality method with no time window</w:t>
      </w:r>
    </w:p>
    <w:p w:rsidR="008D29F8" w:rsidRDefault="008D29F8" w:rsidP="00E64D3C">
      <w:pPr>
        <w:rPr>
          <w:shd w:val="clear" w:color="auto" w:fill="FFFFFF"/>
        </w:rPr>
      </w:pPr>
      <w:r>
        <w:rPr>
          <w:shd w:val="clear" w:color="auto" w:fill="FFFFFF"/>
        </w:rPr>
        <w:t>Number of patients</w:t>
      </w:r>
    </w:p>
    <w:tbl>
      <w:tblPr>
        <w:tblW w:w="7445" w:type="dxa"/>
        <w:tblLook w:val="04A0" w:firstRow="1" w:lastRow="0" w:firstColumn="1" w:lastColumn="0" w:noHBand="0" w:noVBand="1"/>
      </w:tblPr>
      <w:tblGrid>
        <w:gridCol w:w="2960"/>
        <w:gridCol w:w="1120"/>
        <w:gridCol w:w="1125"/>
        <w:gridCol w:w="1120"/>
        <w:gridCol w:w="1120"/>
      </w:tblGrid>
      <w:tr w:rsidR="008D29F8" w:rsidRPr="00043C32" w:rsidTr="00841FF8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Breast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Colorectal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Lung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8D29F8" w:rsidRPr="00043C32" w:rsidTr="00841FF8">
        <w:trPr>
          <w:trHeight w:val="37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Patient ID</w:t>
            </w: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not attributed an NPI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1,053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    453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    695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2,201 </w:t>
            </w:r>
          </w:p>
        </w:tc>
      </w:tr>
      <w:tr w:rsidR="008D29F8" w:rsidRPr="00043C32" w:rsidTr="00841FF8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30AE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Patient ID </w:t>
            </w: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not in </w:t>
            </w:r>
            <w:r>
              <w:rPr>
                <w:rFonts w:ascii="Calibri" w:eastAsia="Times New Roman" w:hAnsi="Calibri" w:cs="Times New Roman"/>
                <w:color w:val="000000"/>
              </w:rPr>
              <w:t>physician-reported data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30,927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7,755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10,871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49,553 </w:t>
            </w:r>
          </w:p>
        </w:tc>
      </w:tr>
      <w:tr w:rsidR="008D29F8" w:rsidRPr="00043C32" w:rsidTr="00830AEA">
        <w:trPr>
          <w:trHeight w:val="413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Attribution not confirmed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2,214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3,660</w:t>
            </w:r>
          </w:p>
        </w:tc>
      </w:tr>
      <w:tr w:rsidR="008D29F8" w:rsidRPr="00043C32" w:rsidTr="00830AEA">
        <w:trPr>
          <w:trHeight w:val="5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Attribution confirmed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9,168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2,580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3,479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15,227</w:t>
            </w:r>
          </w:p>
        </w:tc>
      </w:tr>
      <w:tr w:rsidR="008D29F8" w:rsidRPr="00043C32" w:rsidTr="00841FF8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43,362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11,406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15,873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70,641 </w:t>
            </w:r>
          </w:p>
        </w:tc>
      </w:tr>
    </w:tbl>
    <w:p w:rsidR="008D29F8" w:rsidRDefault="008D29F8" w:rsidP="00E64D3C">
      <w:pPr>
        <w:rPr>
          <w:shd w:val="clear" w:color="auto" w:fill="FFFFFF"/>
        </w:rPr>
      </w:pPr>
      <w:r>
        <w:rPr>
          <w:shd w:val="clear" w:color="auto" w:fill="FFFFFF"/>
        </w:rPr>
        <w:t>Percentage of patients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2960"/>
        <w:gridCol w:w="1120"/>
        <w:gridCol w:w="1125"/>
        <w:gridCol w:w="1120"/>
        <w:gridCol w:w="1120"/>
      </w:tblGrid>
      <w:tr w:rsidR="008D29F8" w:rsidRPr="00043C32" w:rsidTr="00E64D3C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Breast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Colorectal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Lung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8D29F8" w:rsidRPr="00043C32" w:rsidTr="00E64D3C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Percent attributed: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97.6%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96.0%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95.6%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96.9%</w:t>
            </w:r>
          </w:p>
        </w:tc>
      </w:tr>
      <w:tr w:rsidR="008D29F8" w:rsidRPr="00043C32" w:rsidTr="00E64D3C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PPV: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80.5%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80.7%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80.8%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80.6%</w:t>
            </w:r>
          </w:p>
        </w:tc>
      </w:tr>
    </w:tbl>
    <w:p w:rsidR="008D29F8" w:rsidRDefault="008D29F8" w:rsidP="00E64D3C">
      <w:pPr>
        <w:rPr>
          <w:shd w:val="clear" w:color="auto" w:fill="FFFFFF"/>
        </w:rPr>
      </w:pPr>
    </w:p>
    <w:p w:rsidR="008D29F8" w:rsidRDefault="008D29F8" w:rsidP="00E64D3C">
      <w:pPr>
        <w:rPr>
          <w:shd w:val="clear" w:color="auto" w:fill="FFFFFF"/>
        </w:rPr>
      </w:pPr>
    </w:p>
    <w:p w:rsidR="008D29F8" w:rsidRDefault="008D29F8" w:rsidP="00E64D3C">
      <w:pPr>
        <w:rPr>
          <w:shd w:val="clear" w:color="auto" w:fill="FFFFFF"/>
        </w:rPr>
      </w:pPr>
    </w:p>
    <w:p w:rsidR="008D29F8" w:rsidRDefault="008D29F8" w:rsidP="00E64D3C">
      <w:pPr>
        <w:rPr>
          <w:shd w:val="clear" w:color="auto" w:fill="FFFFFF"/>
        </w:rPr>
      </w:pPr>
    </w:p>
    <w:p w:rsidR="008D29F8" w:rsidRDefault="008D29F8" w:rsidP="00E64D3C">
      <w:pPr>
        <w:rPr>
          <w:shd w:val="clear" w:color="auto" w:fill="FFFFFF"/>
        </w:rPr>
      </w:pPr>
    </w:p>
    <w:p w:rsidR="008D29F8" w:rsidRDefault="008D29F8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br w:type="page"/>
      </w:r>
    </w:p>
    <w:p w:rsidR="008D29F8" w:rsidRPr="00830AEA" w:rsidRDefault="008D29F8" w:rsidP="00E64D3C">
      <w:pPr>
        <w:rPr>
          <w:shd w:val="clear" w:color="auto" w:fill="FFFFFF"/>
        </w:rPr>
      </w:pPr>
      <w:r>
        <w:rPr>
          <w:u w:val="single"/>
          <w:shd w:val="clear" w:color="auto" w:fill="FFFFFF"/>
        </w:rPr>
        <w:lastRenderedPageBreak/>
        <w:t xml:space="preserve">Table </w:t>
      </w:r>
      <w:r w:rsidR="009E52B0">
        <w:rPr>
          <w:u w:val="single"/>
          <w:shd w:val="clear" w:color="auto" w:fill="FFFFFF"/>
        </w:rPr>
        <w:t>S</w:t>
      </w:r>
      <w:r>
        <w:rPr>
          <w:u w:val="single"/>
          <w:shd w:val="clear" w:color="auto" w:fill="FFFFFF"/>
        </w:rPr>
        <w:t>C3:</w:t>
      </w:r>
      <w:r>
        <w:rPr>
          <w:shd w:val="clear" w:color="auto" w:fill="FFFFFF"/>
        </w:rPr>
        <w:t xml:space="preserve"> </w:t>
      </w:r>
      <w:r w:rsidRPr="00830AEA">
        <w:rPr>
          <w:shd w:val="clear" w:color="auto" w:fill="FFFFFF"/>
        </w:rPr>
        <w:t>Nearest visit to index date</w:t>
      </w:r>
    </w:p>
    <w:p w:rsidR="008D29F8" w:rsidRDefault="008D29F8" w:rsidP="00E64D3C">
      <w:pPr>
        <w:rPr>
          <w:shd w:val="clear" w:color="auto" w:fill="FFFFFF"/>
        </w:rPr>
      </w:pPr>
      <w:r>
        <w:rPr>
          <w:shd w:val="clear" w:color="auto" w:fill="FFFFFF"/>
        </w:rPr>
        <w:t>Number of patients</w:t>
      </w:r>
    </w:p>
    <w:tbl>
      <w:tblPr>
        <w:tblW w:w="7551" w:type="dxa"/>
        <w:tblLook w:val="04A0" w:firstRow="1" w:lastRow="0" w:firstColumn="1" w:lastColumn="0" w:noHBand="0" w:noVBand="1"/>
      </w:tblPr>
      <w:tblGrid>
        <w:gridCol w:w="2951"/>
        <w:gridCol w:w="1120"/>
        <w:gridCol w:w="1240"/>
        <w:gridCol w:w="1120"/>
        <w:gridCol w:w="1120"/>
      </w:tblGrid>
      <w:tr w:rsidR="008D29F8" w:rsidRPr="00043C32" w:rsidTr="00E64D3C">
        <w:trPr>
          <w:trHeight w:val="300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Breast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Colorectal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Lung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8D29F8" w:rsidRPr="00043C32" w:rsidTr="00E64D3C">
        <w:trPr>
          <w:trHeight w:val="30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Patient ID</w:t>
            </w: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not attributed an NPI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1,053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      453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    695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2,201 </w:t>
            </w:r>
          </w:p>
        </w:tc>
      </w:tr>
      <w:tr w:rsidR="008D29F8" w:rsidRPr="00043C32" w:rsidTr="00E64D3C">
        <w:trPr>
          <w:trHeight w:val="30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Patient ID </w:t>
            </w: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not in </w:t>
            </w:r>
            <w:r>
              <w:rPr>
                <w:rFonts w:ascii="Calibri" w:eastAsia="Times New Roman" w:hAnsi="Calibri" w:cs="Times New Roman"/>
                <w:color w:val="000000"/>
              </w:rPr>
              <w:t>physician-reported data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30,927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   7,755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10,871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49,553 </w:t>
            </w:r>
          </w:p>
        </w:tc>
      </w:tr>
      <w:tr w:rsidR="008D29F8" w:rsidRPr="00043C32" w:rsidTr="00830AEA">
        <w:trPr>
          <w:trHeight w:val="467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Attribution not confirmed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2,764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4,567</w:t>
            </w:r>
          </w:p>
        </w:tc>
      </w:tr>
      <w:tr w:rsidR="008D29F8" w:rsidRPr="00043C32" w:rsidTr="00830AEA">
        <w:trPr>
          <w:trHeight w:val="458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841FF8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Attribution confirmed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8,618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2,475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3,227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841FF8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14,320</w:t>
            </w:r>
          </w:p>
        </w:tc>
      </w:tr>
      <w:tr w:rsidR="008D29F8" w:rsidRPr="00043C32" w:rsidTr="00E64D3C">
        <w:trPr>
          <w:trHeight w:val="30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43,362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  11,406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15,873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 xml:space="preserve">         70,641 </w:t>
            </w:r>
          </w:p>
        </w:tc>
      </w:tr>
    </w:tbl>
    <w:p w:rsidR="008D29F8" w:rsidRDefault="008D29F8" w:rsidP="00E64D3C">
      <w:pPr>
        <w:rPr>
          <w:shd w:val="clear" w:color="auto" w:fill="FFFFFF"/>
        </w:rPr>
      </w:pPr>
      <w:r>
        <w:rPr>
          <w:shd w:val="clear" w:color="auto" w:fill="FFFFFF"/>
        </w:rPr>
        <w:t>Percentage of patients</w:t>
      </w:r>
    </w:p>
    <w:tbl>
      <w:tblPr>
        <w:tblW w:w="7420" w:type="dxa"/>
        <w:tblLook w:val="04A0" w:firstRow="1" w:lastRow="0" w:firstColumn="1" w:lastColumn="0" w:noHBand="0" w:noVBand="1"/>
      </w:tblPr>
      <w:tblGrid>
        <w:gridCol w:w="2965"/>
        <w:gridCol w:w="975"/>
        <w:gridCol w:w="1240"/>
        <w:gridCol w:w="1120"/>
        <w:gridCol w:w="1120"/>
      </w:tblGrid>
      <w:tr w:rsidR="008D29F8" w:rsidRPr="00043C32" w:rsidTr="00E64D3C">
        <w:trPr>
          <w:trHeight w:val="30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Breast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Colorectal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Lung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8D29F8" w:rsidRPr="00043C32" w:rsidTr="00E64D3C">
        <w:trPr>
          <w:trHeight w:val="30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Percent attributed: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97.6%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96.0%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95.6%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96.9%</w:t>
            </w:r>
          </w:p>
        </w:tc>
      </w:tr>
      <w:tr w:rsidR="008D29F8" w:rsidRPr="00830AEA" w:rsidTr="00E64D3C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043C32" w:rsidRDefault="008D29F8" w:rsidP="00E64D3C">
            <w:pPr>
              <w:rPr>
                <w:rFonts w:ascii="Calibri" w:eastAsia="Times New Roman" w:hAnsi="Calibri" w:cs="Times New Roman"/>
                <w:color w:val="000000"/>
              </w:rPr>
            </w:pPr>
            <w:r w:rsidRPr="00043C32">
              <w:rPr>
                <w:rFonts w:ascii="Calibri" w:eastAsia="Times New Roman" w:hAnsi="Calibri" w:cs="Times New Roman"/>
                <w:color w:val="000000"/>
              </w:rPr>
              <w:t>PPV: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75.7%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77.4%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74.9%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9F8" w:rsidRPr="00830AEA" w:rsidRDefault="008D29F8" w:rsidP="00E64D3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75.8%</w:t>
            </w:r>
          </w:p>
        </w:tc>
      </w:tr>
    </w:tbl>
    <w:p w:rsidR="008D29F8" w:rsidRDefault="008D29F8" w:rsidP="00E64D3C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:rsidR="008D29F8" w:rsidRDefault="008D29F8" w:rsidP="00E64D3C">
      <w:pPr>
        <w:rPr>
          <w:shd w:val="clear" w:color="auto" w:fill="FFFFFF"/>
        </w:rPr>
      </w:pPr>
    </w:p>
    <w:p w:rsidR="008D29F8" w:rsidRDefault="008D29F8" w:rsidP="00E64D3C">
      <w:pPr>
        <w:rPr>
          <w:shd w:val="clear" w:color="auto" w:fill="FFFFFF"/>
        </w:rPr>
      </w:pPr>
    </w:p>
    <w:p w:rsidR="008D29F8" w:rsidRDefault="008D29F8" w:rsidP="00A840C1"/>
    <w:p w:rsidR="008D29F8" w:rsidRDefault="008D29F8" w:rsidP="00A840C1"/>
    <w:p w:rsidR="008D29F8" w:rsidRDefault="008D29F8"/>
    <w:p w:rsidR="008D29F8" w:rsidRDefault="008D29F8"/>
    <w:p w:rsidR="008D29F8" w:rsidRDefault="008D29F8"/>
    <w:p w:rsidR="00A40E6A" w:rsidRDefault="00331EC4"/>
    <w:sectPr w:rsidR="00A40E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EC4" w:rsidRDefault="00331EC4">
      <w:r>
        <w:separator/>
      </w:r>
    </w:p>
  </w:endnote>
  <w:endnote w:type="continuationSeparator" w:id="0">
    <w:p w:rsidR="00331EC4" w:rsidRDefault="0033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96253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83A" w:rsidRDefault="008D29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2E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E483A" w:rsidRDefault="00331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EC4" w:rsidRDefault="00331EC4">
      <w:r>
        <w:separator/>
      </w:r>
    </w:p>
  </w:footnote>
  <w:footnote w:type="continuationSeparator" w:id="0">
    <w:p w:rsidR="00331EC4" w:rsidRDefault="00331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022B"/>
    <w:multiLevelType w:val="hybridMultilevel"/>
    <w:tmpl w:val="59662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EE5"/>
    <w:multiLevelType w:val="hybridMultilevel"/>
    <w:tmpl w:val="6F5EDA1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60C780C"/>
    <w:multiLevelType w:val="hybridMultilevel"/>
    <w:tmpl w:val="49E65EC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8B05CC5"/>
    <w:multiLevelType w:val="hybridMultilevel"/>
    <w:tmpl w:val="E68C28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3379"/>
    <w:multiLevelType w:val="hybridMultilevel"/>
    <w:tmpl w:val="94A8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900AE"/>
    <w:multiLevelType w:val="hybridMultilevel"/>
    <w:tmpl w:val="413AC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210740"/>
    <w:multiLevelType w:val="hybridMultilevel"/>
    <w:tmpl w:val="47B68EA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D4B5D28"/>
    <w:multiLevelType w:val="hybridMultilevel"/>
    <w:tmpl w:val="CA9AF9FE"/>
    <w:lvl w:ilvl="0" w:tplc="160C2E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10631"/>
    <w:multiLevelType w:val="hybridMultilevel"/>
    <w:tmpl w:val="224075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A2428"/>
    <w:multiLevelType w:val="hybridMultilevel"/>
    <w:tmpl w:val="A07C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83711"/>
    <w:multiLevelType w:val="hybridMultilevel"/>
    <w:tmpl w:val="59662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844A8"/>
    <w:multiLevelType w:val="hybridMultilevel"/>
    <w:tmpl w:val="47B68EA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B6A5980"/>
    <w:multiLevelType w:val="hybridMultilevel"/>
    <w:tmpl w:val="4D262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3287A"/>
    <w:multiLevelType w:val="hybridMultilevel"/>
    <w:tmpl w:val="E01C2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96D150">
      <w:start w:val="1"/>
      <w:numFmt w:val="lowerLetter"/>
      <w:lvlText w:val="%2."/>
      <w:lvlJc w:val="left"/>
      <w:pPr>
        <w:ind w:left="1200" w:hanging="1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49E3"/>
    <w:multiLevelType w:val="hybridMultilevel"/>
    <w:tmpl w:val="A79ED6A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2C005D"/>
    <w:multiLevelType w:val="hybridMultilevel"/>
    <w:tmpl w:val="4DA059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270946"/>
    <w:multiLevelType w:val="hybridMultilevel"/>
    <w:tmpl w:val="47D88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D4977"/>
    <w:multiLevelType w:val="hybridMultilevel"/>
    <w:tmpl w:val="7DE42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0920E9"/>
    <w:multiLevelType w:val="hybridMultilevel"/>
    <w:tmpl w:val="92D461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D36A8"/>
    <w:multiLevelType w:val="hybridMultilevel"/>
    <w:tmpl w:val="1C181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D465BF"/>
    <w:multiLevelType w:val="hybridMultilevel"/>
    <w:tmpl w:val="8C1EFCB4"/>
    <w:lvl w:ilvl="0" w:tplc="5228212A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D43B6"/>
    <w:multiLevelType w:val="hybridMultilevel"/>
    <w:tmpl w:val="D60C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353DC"/>
    <w:multiLevelType w:val="hybridMultilevel"/>
    <w:tmpl w:val="C728C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70F7D"/>
    <w:multiLevelType w:val="hybridMultilevel"/>
    <w:tmpl w:val="DD22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3"/>
  </w:num>
  <w:num w:numId="4">
    <w:abstractNumId w:val="0"/>
  </w:num>
  <w:num w:numId="5">
    <w:abstractNumId w:val="10"/>
  </w:num>
  <w:num w:numId="6">
    <w:abstractNumId w:val="9"/>
  </w:num>
  <w:num w:numId="7">
    <w:abstractNumId w:val="21"/>
  </w:num>
  <w:num w:numId="8">
    <w:abstractNumId w:val="19"/>
  </w:num>
  <w:num w:numId="9">
    <w:abstractNumId w:val="23"/>
  </w:num>
  <w:num w:numId="10">
    <w:abstractNumId w:val="17"/>
  </w:num>
  <w:num w:numId="11">
    <w:abstractNumId w:val="5"/>
  </w:num>
  <w:num w:numId="12">
    <w:abstractNumId w:val="4"/>
  </w:num>
  <w:num w:numId="13">
    <w:abstractNumId w:val="6"/>
  </w:num>
  <w:num w:numId="14">
    <w:abstractNumId w:val="8"/>
  </w:num>
  <w:num w:numId="15">
    <w:abstractNumId w:val="20"/>
  </w:num>
  <w:num w:numId="16">
    <w:abstractNumId w:val="18"/>
  </w:num>
  <w:num w:numId="17">
    <w:abstractNumId w:val="15"/>
  </w:num>
  <w:num w:numId="18">
    <w:abstractNumId w:val="2"/>
  </w:num>
  <w:num w:numId="19">
    <w:abstractNumId w:val="1"/>
  </w:num>
  <w:num w:numId="20">
    <w:abstractNumId w:val="14"/>
  </w:num>
  <w:num w:numId="21">
    <w:abstractNumId w:val="11"/>
  </w:num>
  <w:num w:numId="22">
    <w:abstractNumId w:val="16"/>
  </w:num>
  <w:num w:numId="23">
    <w:abstractNumId w:val="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D29F8"/>
    <w:rsid w:val="0001769F"/>
    <w:rsid w:val="000F72EE"/>
    <w:rsid w:val="00331EC4"/>
    <w:rsid w:val="003476D1"/>
    <w:rsid w:val="004B6262"/>
    <w:rsid w:val="00596C24"/>
    <w:rsid w:val="005F71A5"/>
    <w:rsid w:val="00731B60"/>
    <w:rsid w:val="008A56EE"/>
    <w:rsid w:val="008D29F8"/>
    <w:rsid w:val="009E52B0"/>
    <w:rsid w:val="00CB1759"/>
    <w:rsid w:val="00CE6C14"/>
    <w:rsid w:val="00E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3C51D-637E-449D-97D5-83B26669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29F8"/>
  </w:style>
  <w:style w:type="paragraph" w:styleId="ListParagraph">
    <w:name w:val="List Paragraph"/>
    <w:basedOn w:val="Normal"/>
    <w:uiPriority w:val="34"/>
    <w:qFormat/>
    <w:rsid w:val="008D29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F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2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9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9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9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9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2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9F8"/>
  </w:style>
  <w:style w:type="paragraph" w:styleId="Footer">
    <w:name w:val="footer"/>
    <w:basedOn w:val="Normal"/>
    <w:link w:val="FooterChar"/>
    <w:uiPriority w:val="99"/>
    <w:unhideWhenUsed/>
    <w:rsid w:val="008D2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F8"/>
  </w:style>
  <w:style w:type="table" w:styleId="TableGrid">
    <w:name w:val="Table Grid"/>
    <w:basedOn w:val="TableNormal"/>
    <w:uiPriority w:val="39"/>
    <w:rsid w:val="008D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29F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9F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29F8"/>
    <w:rPr>
      <w:rFonts w:eastAsiaTheme="minorEastAsia"/>
      <w:color w:val="5A5A5A" w:themeColor="text1" w:themeTint="A5"/>
      <w:spacing w:val="15"/>
    </w:rPr>
  </w:style>
  <w:style w:type="paragraph" w:customStyle="1" w:styleId="EndNoteBibliographyTitle">
    <w:name w:val="EndNote Bibliography Title"/>
    <w:basedOn w:val="Normal"/>
    <w:link w:val="EndNoteBibliographyTitleChar"/>
    <w:rsid w:val="008D29F8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D29F8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D29F8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D29F8"/>
    <w:rPr>
      <w:rFonts w:ascii="Calibri" w:hAnsi="Calibri"/>
      <w:noProof/>
    </w:rPr>
  </w:style>
  <w:style w:type="character" w:customStyle="1" w:styleId="meta-citation">
    <w:name w:val="meta-citation"/>
    <w:basedOn w:val="DefaultParagraphFont"/>
    <w:rsid w:val="008D29F8"/>
  </w:style>
  <w:style w:type="paragraph" w:styleId="Bibliography">
    <w:name w:val="Bibliography"/>
    <w:basedOn w:val="Normal"/>
    <w:next w:val="Normal"/>
    <w:uiPriority w:val="37"/>
    <w:semiHidden/>
    <w:unhideWhenUsed/>
    <w:rsid w:val="008D29F8"/>
  </w:style>
  <w:style w:type="paragraph" w:styleId="Revision">
    <w:name w:val="Revision"/>
    <w:hidden/>
    <w:uiPriority w:val="99"/>
    <w:semiHidden/>
    <w:rsid w:val="008D29F8"/>
  </w:style>
  <w:style w:type="character" w:styleId="FollowedHyperlink">
    <w:name w:val="FollowedHyperlink"/>
    <w:basedOn w:val="DefaultParagraphFont"/>
    <w:uiPriority w:val="99"/>
    <w:semiHidden/>
    <w:unhideWhenUsed/>
    <w:rsid w:val="008D29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Ezra</dc:creator>
  <cp:keywords/>
  <dc:description/>
  <cp:lastModifiedBy>Boon Lee</cp:lastModifiedBy>
  <cp:revision>2</cp:revision>
  <dcterms:created xsi:type="dcterms:W3CDTF">2019-03-18T01:56:00Z</dcterms:created>
  <dcterms:modified xsi:type="dcterms:W3CDTF">2019-03-18T01:56:00Z</dcterms:modified>
</cp:coreProperties>
</file>