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9C5CC5" w14:textId="3C660E51" w:rsidR="004C26FB" w:rsidRDefault="00A940A0">
      <w:r w:rsidRPr="00A940A0">
        <w:rPr>
          <w:b/>
          <w:bCs/>
        </w:rPr>
        <w:t>Supplementary Table</w:t>
      </w:r>
      <w:r>
        <w:t xml:space="preserve"> </w:t>
      </w:r>
      <w:r w:rsidR="002B70D0">
        <w:t>Studies excluded after quality evaluation using New Castle Ottawa Criteria</w:t>
      </w:r>
    </w:p>
    <w:tbl>
      <w:tblPr>
        <w:tblStyle w:val="TableGrid"/>
        <w:tblW w:w="0" w:type="auto"/>
        <w:tblLook w:val="04A0" w:firstRow="1" w:lastRow="0" w:firstColumn="1" w:lastColumn="0" w:noHBand="0" w:noVBand="1"/>
      </w:tblPr>
      <w:tblGrid>
        <w:gridCol w:w="2898"/>
        <w:gridCol w:w="1890"/>
        <w:gridCol w:w="1800"/>
        <w:gridCol w:w="1350"/>
        <w:gridCol w:w="1350"/>
      </w:tblGrid>
      <w:tr w:rsidR="002B70D0" w14:paraId="12BFDE42" w14:textId="77777777" w:rsidTr="005403ED">
        <w:tc>
          <w:tcPr>
            <w:tcW w:w="2898" w:type="dxa"/>
          </w:tcPr>
          <w:p w14:paraId="5D9FCC9A" w14:textId="77777777" w:rsidR="002B70D0" w:rsidRDefault="002B70D0">
            <w:r>
              <w:t>Study</w:t>
            </w:r>
          </w:p>
        </w:tc>
        <w:tc>
          <w:tcPr>
            <w:tcW w:w="1890" w:type="dxa"/>
          </w:tcPr>
          <w:p w14:paraId="56792462" w14:textId="77777777" w:rsidR="002B70D0" w:rsidRDefault="002B70D0">
            <w:r>
              <w:t>Selection</w:t>
            </w:r>
          </w:p>
        </w:tc>
        <w:tc>
          <w:tcPr>
            <w:tcW w:w="1800" w:type="dxa"/>
          </w:tcPr>
          <w:p w14:paraId="0075A7C9" w14:textId="77777777" w:rsidR="002B70D0" w:rsidRDefault="002B70D0">
            <w:r>
              <w:t>Comparability</w:t>
            </w:r>
          </w:p>
        </w:tc>
        <w:tc>
          <w:tcPr>
            <w:tcW w:w="1350" w:type="dxa"/>
          </w:tcPr>
          <w:p w14:paraId="3CB277E0" w14:textId="77777777" w:rsidR="002B70D0" w:rsidRDefault="002B70D0">
            <w:r>
              <w:t>Outcome</w:t>
            </w:r>
          </w:p>
        </w:tc>
        <w:tc>
          <w:tcPr>
            <w:tcW w:w="1350" w:type="dxa"/>
          </w:tcPr>
          <w:p w14:paraId="25ADAC83" w14:textId="77777777" w:rsidR="002B70D0" w:rsidRDefault="002B70D0">
            <w:r>
              <w:t>Overall Result</w:t>
            </w:r>
          </w:p>
        </w:tc>
      </w:tr>
      <w:tr w:rsidR="002B70D0" w14:paraId="510C157D" w14:textId="77777777" w:rsidTr="005403ED">
        <w:tc>
          <w:tcPr>
            <w:tcW w:w="2898" w:type="dxa"/>
          </w:tcPr>
          <w:p w14:paraId="5FC0BF07" w14:textId="70B0E96C" w:rsidR="002B70D0" w:rsidRDefault="00D93308" w:rsidP="00D93308">
            <w:pPr>
              <w:jc w:val="center"/>
            </w:pPr>
            <w:r>
              <w:t>Nair et al. (1984)</w:t>
            </w:r>
          </w:p>
        </w:tc>
        <w:tc>
          <w:tcPr>
            <w:tcW w:w="1890" w:type="dxa"/>
          </w:tcPr>
          <w:p w14:paraId="006D4EA2" w14:textId="4DF7BF88" w:rsidR="002B70D0" w:rsidRDefault="00D93308" w:rsidP="00D93308">
            <w:pPr>
              <w:jc w:val="center"/>
            </w:pPr>
            <w:r>
              <w:t>1</w:t>
            </w:r>
          </w:p>
        </w:tc>
        <w:tc>
          <w:tcPr>
            <w:tcW w:w="1800" w:type="dxa"/>
          </w:tcPr>
          <w:p w14:paraId="7C6E3D38" w14:textId="347BA271" w:rsidR="002B70D0" w:rsidRDefault="00D93308" w:rsidP="00D93308">
            <w:pPr>
              <w:jc w:val="center"/>
            </w:pPr>
            <w:r>
              <w:t>1</w:t>
            </w:r>
          </w:p>
        </w:tc>
        <w:tc>
          <w:tcPr>
            <w:tcW w:w="1350" w:type="dxa"/>
          </w:tcPr>
          <w:p w14:paraId="2C2F792B" w14:textId="0613A152" w:rsidR="002B70D0" w:rsidRDefault="00D93308" w:rsidP="00D93308">
            <w:pPr>
              <w:jc w:val="center"/>
            </w:pPr>
            <w:r>
              <w:t>3</w:t>
            </w:r>
          </w:p>
        </w:tc>
        <w:tc>
          <w:tcPr>
            <w:tcW w:w="1350" w:type="dxa"/>
          </w:tcPr>
          <w:p w14:paraId="34483453" w14:textId="20345C18" w:rsidR="002B70D0" w:rsidRDefault="00D93308" w:rsidP="00D93308">
            <w:pPr>
              <w:jc w:val="center"/>
            </w:pPr>
            <w:r>
              <w:t>Poor</w:t>
            </w:r>
          </w:p>
        </w:tc>
      </w:tr>
      <w:tr w:rsidR="006D7E26" w14:paraId="18C1A833" w14:textId="77777777" w:rsidTr="005403ED">
        <w:tc>
          <w:tcPr>
            <w:tcW w:w="2898" w:type="dxa"/>
          </w:tcPr>
          <w:p w14:paraId="42CC283F" w14:textId="4857AE1F" w:rsidR="006D7E26" w:rsidRDefault="006D7E26" w:rsidP="00D93308">
            <w:pPr>
              <w:jc w:val="center"/>
            </w:pPr>
            <w:r>
              <w:t>Thorogood (1987)</w:t>
            </w:r>
          </w:p>
        </w:tc>
        <w:tc>
          <w:tcPr>
            <w:tcW w:w="1890" w:type="dxa"/>
          </w:tcPr>
          <w:p w14:paraId="2D30CDC8" w14:textId="66BFB998" w:rsidR="006D7E26" w:rsidRDefault="006D7E26" w:rsidP="00D93308">
            <w:pPr>
              <w:jc w:val="center"/>
            </w:pPr>
            <w:r>
              <w:t>1</w:t>
            </w:r>
          </w:p>
        </w:tc>
        <w:tc>
          <w:tcPr>
            <w:tcW w:w="1800" w:type="dxa"/>
          </w:tcPr>
          <w:p w14:paraId="445343C7" w14:textId="643FF05B" w:rsidR="006D7E26" w:rsidRDefault="006D7E26" w:rsidP="00D93308">
            <w:pPr>
              <w:jc w:val="center"/>
            </w:pPr>
            <w:r>
              <w:t>1</w:t>
            </w:r>
          </w:p>
        </w:tc>
        <w:tc>
          <w:tcPr>
            <w:tcW w:w="1350" w:type="dxa"/>
          </w:tcPr>
          <w:p w14:paraId="495C0621" w14:textId="03F4C1BB" w:rsidR="006D7E26" w:rsidRDefault="006D7E26" w:rsidP="00D93308">
            <w:pPr>
              <w:jc w:val="center"/>
            </w:pPr>
            <w:r>
              <w:t>3</w:t>
            </w:r>
          </w:p>
        </w:tc>
        <w:tc>
          <w:tcPr>
            <w:tcW w:w="1350" w:type="dxa"/>
          </w:tcPr>
          <w:p w14:paraId="6A63FBD9" w14:textId="1F0FE10E" w:rsidR="006D7E26" w:rsidRDefault="006D7E26" w:rsidP="00D93308">
            <w:pPr>
              <w:jc w:val="center"/>
            </w:pPr>
            <w:r>
              <w:t>Poor</w:t>
            </w:r>
          </w:p>
        </w:tc>
      </w:tr>
      <w:tr w:rsidR="002B70D0" w14:paraId="10D6738C" w14:textId="77777777" w:rsidTr="005403ED">
        <w:tc>
          <w:tcPr>
            <w:tcW w:w="2898" w:type="dxa"/>
          </w:tcPr>
          <w:p w14:paraId="57A1453C" w14:textId="0044DB99" w:rsidR="002B70D0" w:rsidRDefault="00D93308" w:rsidP="00D93308">
            <w:pPr>
              <w:jc w:val="center"/>
            </w:pPr>
            <w:proofErr w:type="spellStart"/>
            <w:r>
              <w:t>Agren</w:t>
            </w:r>
            <w:proofErr w:type="spellEnd"/>
            <w:r>
              <w:t xml:space="preserve"> et al (1995)</w:t>
            </w:r>
          </w:p>
        </w:tc>
        <w:tc>
          <w:tcPr>
            <w:tcW w:w="1890" w:type="dxa"/>
          </w:tcPr>
          <w:p w14:paraId="60E9ED0E" w14:textId="6CA92AF6" w:rsidR="002B70D0" w:rsidRDefault="00D93308" w:rsidP="00D93308">
            <w:pPr>
              <w:jc w:val="center"/>
            </w:pPr>
            <w:r>
              <w:t>1</w:t>
            </w:r>
          </w:p>
        </w:tc>
        <w:tc>
          <w:tcPr>
            <w:tcW w:w="1800" w:type="dxa"/>
          </w:tcPr>
          <w:p w14:paraId="09381F43" w14:textId="30E209EB" w:rsidR="002B70D0" w:rsidRDefault="00D93308" w:rsidP="00D93308">
            <w:pPr>
              <w:jc w:val="center"/>
            </w:pPr>
            <w:r>
              <w:t>2</w:t>
            </w:r>
          </w:p>
        </w:tc>
        <w:tc>
          <w:tcPr>
            <w:tcW w:w="1350" w:type="dxa"/>
          </w:tcPr>
          <w:p w14:paraId="4913F367" w14:textId="6AA34978" w:rsidR="002B70D0" w:rsidRDefault="00D93308" w:rsidP="00D93308">
            <w:pPr>
              <w:jc w:val="center"/>
            </w:pPr>
            <w:r>
              <w:t>3</w:t>
            </w:r>
          </w:p>
        </w:tc>
        <w:tc>
          <w:tcPr>
            <w:tcW w:w="1350" w:type="dxa"/>
          </w:tcPr>
          <w:p w14:paraId="1D6D9AC0" w14:textId="724E660D" w:rsidR="002B70D0" w:rsidRDefault="00D93308" w:rsidP="00D93308">
            <w:pPr>
              <w:jc w:val="center"/>
            </w:pPr>
            <w:r>
              <w:t>Poor</w:t>
            </w:r>
          </w:p>
        </w:tc>
      </w:tr>
      <w:tr w:rsidR="002B70D0" w14:paraId="5303F221" w14:textId="77777777" w:rsidTr="005403ED">
        <w:tc>
          <w:tcPr>
            <w:tcW w:w="2898" w:type="dxa"/>
          </w:tcPr>
          <w:p w14:paraId="0E1B7364" w14:textId="20E92AB9" w:rsidR="002B70D0" w:rsidRDefault="00D93308" w:rsidP="00D93308">
            <w:pPr>
              <w:jc w:val="center"/>
            </w:pPr>
            <w:r>
              <w:t>Janelle et al. (1995)</w:t>
            </w:r>
          </w:p>
        </w:tc>
        <w:tc>
          <w:tcPr>
            <w:tcW w:w="1890" w:type="dxa"/>
          </w:tcPr>
          <w:p w14:paraId="4E267947" w14:textId="2C18BFFE" w:rsidR="002B70D0" w:rsidRDefault="00D93308" w:rsidP="00D93308">
            <w:pPr>
              <w:jc w:val="center"/>
            </w:pPr>
            <w:r>
              <w:t>1</w:t>
            </w:r>
          </w:p>
        </w:tc>
        <w:tc>
          <w:tcPr>
            <w:tcW w:w="1800" w:type="dxa"/>
          </w:tcPr>
          <w:p w14:paraId="35076A3E" w14:textId="4C8A435F" w:rsidR="002B70D0" w:rsidRDefault="00D93308" w:rsidP="00D93308">
            <w:pPr>
              <w:jc w:val="center"/>
            </w:pPr>
            <w:r>
              <w:t>2</w:t>
            </w:r>
          </w:p>
        </w:tc>
        <w:tc>
          <w:tcPr>
            <w:tcW w:w="1350" w:type="dxa"/>
          </w:tcPr>
          <w:p w14:paraId="78839101" w14:textId="6F477404" w:rsidR="002B70D0" w:rsidRDefault="00D93308" w:rsidP="00D93308">
            <w:pPr>
              <w:jc w:val="center"/>
            </w:pPr>
            <w:r>
              <w:t>3</w:t>
            </w:r>
          </w:p>
        </w:tc>
        <w:tc>
          <w:tcPr>
            <w:tcW w:w="1350" w:type="dxa"/>
          </w:tcPr>
          <w:p w14:paraId="6A5ED450" w14:textId="3B1514E8" w:rsidR="002B70D0" w:rsidRDefault="00D93308" w:rsidP="00D93308">
            <w:pPr>
              <w:jc w:val="center"/>
            </w:pPr>
            <w:r>
              <w:t>Poor</w:t>
            </w:r>
          </w:p>
        </w:tc>
      </w:tr>
      <w:tr w:rsidR="002B70D0" w14:paraId="4232C8B0" w14:textId="77777777" w:rsidTr="005403ED">
        <w:tc>
          <w:tcPr>
            <w:tcW w:w="2898" w:type="dxa"/>
          </w:tcPr>
          <w:p w14:paraId="596CB97F" w14:textId="58D7160E" w:rsidR="002B70D0" w:rsidRDefault="00D93308" w:rsidP="00D93308">
            <w:pPr>
              <w:jc w:val="center"/>
            </w:pPr>
            <w:r>
              <w:t>Li et al. (1999)</w:t>
            </w:r>
          </w:p>
        </w:tc>
        <w:tc>
          <w:tcPr>
            <w:tcW w:w="1890" w:type="dxa"/>
          </w:tcPr>
          <w:p w14:paraId="3B15315A" w14:textId="4E75FA71" w:rsidR="002B70D0" w:rsidRDefault="00D93308" w:rsidP="00D93308">
            <w:pPr>
              <w:jc w:val="center"/>
            </w:pPr>
            <w:r>
              <w:t>3</w:t>
            </w:r>
          </w:p>
        </w:tc>
        <w:tc>
          <w:tcPr>
            <w:tcW w:w="1800" w:type="dxa"/>
          </w:tcPr>
          <w:p w14:paraId="371318F8" w14:textId="1F159559" w:rsidR="002B70D0" w:rsidRDefault="00D93308" w:rsidP="00D93308">
            <w:pPr>
              <w:jc w:val="center"/>
            </w:pPr>
            <w:r>
              <w:t>0</w:t>
            </w:r>
          </w:p>
        </w:tc>
        <w:tc>
          <w:tcPr>
            <w:tcW w:w="1350" w:type="dxa"/>
          </w:tcPr>
          <w:p w14:paraId="72B1C2AC" w14:textId="1A0F3813" w:rsidR="002B70D0" w:rsidRDefault="00D93308" w:rsidP="00D93308">
            <w:pPr>
              <w:jc w:val="center"/>
            </w:pPr>
            <w:r>
              <w:t>3</w:t>
            </w:r>
          </w:p>
        </w:tc>
        <w:tc>
          <w:tcPr>
            <w:tcW w:w="1350" w:type="dxa"/>
          </w:tcPr>
          <w:p w14:paraId="288645DC" w14:textId="3F847302" w:rsidR="002B70D0" w:rsidRDefault="00D93308" w:rsidP="00D93308">
            <w:pPr>
              <w:jc w:val="center"/>
            </w:pPr>
            <w:r>
              <w:t>Poor</w:t>
            </w:r>
          </w:p>
        </w:tc>
      </w:tr>
      <w:tr w:rsidR="002B70D0" w14:paraId="5E264768" w14:textId="77777777" w:rsidTr="005403ED">
        <w:tc>
          <w:tcPr>
            <w:tcW w:w="2898" w:type="dxa"/>
          </w:tcPr>
          <w:p w14:paraId="3149D185" w14:textId="1B472B0E" w:rsidR="002B70D0" w:rsidRDefault="00D93308" w:rsidP="00D93308">
            <w:pPr>
              <w:jc w:val="center"/>
            </w:pPr>
            <w:proofErr w:type="spellStart"/>
            <w:r>
              <w:t>Fokkema</w:t>
            </w:r>
            <w:proofErr w:type="spellEnd"/>
            <w:r>
              <w:t xml:space="preserve"> et al (2000)</w:t>
            </w:r>
          </w:p>
        </w:tc>
        <w:tc>
          <w:tcPr>
            <w:tcW w:w="1890" w:type="dxa"/>
          </w:tcPr>
          <w:p w14:paraId="77F79D07" w14:textId="33000FC1" w:rsidR="002B70D0" w:rsidRDefault="00D93308" w:rsidP="00D93308">
            <w:pPr>
              <w:jc w:val="center"/>
            </w:pPr>
            <w:r>
              <w:t>2</w:t>
            </w:r>
          </w:p>
        </w:tc>
        <w:tc>
          <w:tcPr>
            <w:tcW w:w="1800" w:type="dxa"/>
          </w:tcPr>
          <w:p w14:paraId="714FFAD8" w14:textId="24692672" w:rsidR="002B70D0" w:rsidRDefault="00D93308" w:rsidP="00D93308">
            <w:pPr>
              <w:jc w:val="center"/>
            </w:pPr>
            <w:r>
              <w:t>0</w:t>
            </w:r>
          </w:p>
        </w:tc>
        <w:tc>
          <w:tcPr>
            <w:tcW w:w="1350" w:type="dxa"/>
          </w:tcPr>
          <w:p w14:paraId="2457207D" w14:textId="70F4BA41" w:rsidR="002B70D0" w:rsidRDefault="00D93308" w:rsidP="00D93308">
            <w:pPr>
              <w:jc w:val="center"/>
            </w:pPr>
            <w:r>
              <w:t>3</w:t>
            </w:r>
          </w:p>
        </w:tc>
        <w:tc>
          <w:tcPr>
            <w:tcW w:w="1350" w:type="dxa"/>
          </w:tcPr>
          <w:p w14:paraId="3D86242A" w14:textId="045604BC" w:rsidR="002B70D0" w:rsidRDefault="00D93308" w:rsidP="00D93308">
            <w:pPr>
              <w:jc w:val="center"/>
            </w:pPr>
            <w:r>
              <w:t>Poor</w:t>
            </w:r>
          </w:p>
        </w:tc>
      </w:tr>
      <w:tr w:rsidR="00722750" w14:paraId="236BC836" w14:textId="77777777" w:rsidTr="005403ED">
        <w:tc>
          <w:tcPr>
            <w:tcW w:w="2898" w:type="dxa"/>
          </w:tcPr>
          <w:p w14:paraId="3058C65A" w14:textId="654A2C25" w:rsidR="00722750" w:rsidRDefault="00722750" w:rsidP="00D93308">
            <w:pPr>
              <w:jc w:val="center"/>
            </w:pPr>
            <w:r>
              <w:t>Spencer et al. (2003)</w:t>
            </w:r>
          </w:p>
        </w:tc>
        <w:tc>
          <w:tcPr>
            <w:tcW w:w="1890" w:type="dxa"/>
          </w:tcPr>
          <w:p w14:paraId="58BE3A0C" w14:textId="4ED60CC4" w:rsidR="00722750" w:rsidRDefault="00722750" w:rsidP="00D93308">
            <w:pPr>
              <w:jc w:val="center"/>
            </w:pPr>
            <w:r>
              <w:t>2</w:t>
            </w:r>
          </w:p>
        </w:tc>
        <w:tc>
          <w:tcPr>
            <w:tcW w:w="1800" w:type="dxa"/>
          </w:tcPr>
          <w:p w14:paraId="14C5B68E" w14:textId="04B48B75" w:rsidR="00722750" w:rsidRDefault="00722750" w:rsidP="00D93308">
            <w:pPr>
              <w:jc w:val="center"/>
            </w:pPr>
            <w:r>
              <w:t>2</w:t>
            </w:r>
          </w:p>
        </w:tc>
        <w:tc>
          <w:tcPr>
            <w:tcW w:w="1350" w:type="dxa"/>
          </w:tcPr>
          <w:p w14:paraId="7FF9110A" w14:textId="1D56A939" w:rsidR="00722750" w:rsidRDefault="00722750" w:rsidP="00D93308">
            <w:pPr>
              <w:jc w:val="center"/>
            </w:pPr>
            <w:r>
              <w:t>0</w:t>
            </w:r>
          </w:p>
        </w:tc>
        <w:tc>
          <w:tcPr>
            <w:tcW w:w="1350" w:type="dxa"/>
          </w:tcPr>
          <w:p w14:paraId="110FBA53" w14:textId="4202F728" w:rsidR="00722750" w:rsidRDefault="00722750" w:rsidP="00D93308">
            <w:pPr>
              <w:jc w:val="center"/>
            </w:pPr>
            <w:r>
              <w:t>Poor</w:t>
            </w:r>
          </w:p>
        </w:tc>
      </w:tr>
      <w:tr w:rsidR="002B70D0" w14:paraId="566B4930" w14:textId="77777777" w:rsidTr="005403ED">
        <w:tc>
          <w:tcPr>
            <w:tcW w:w="2898" w:type="dxa"/>
          </w:tcPr>
          <w:p w14:paraId="7D8E4D0D" w14:textId="01D596F8" w:rsidR="002B70D0" w:rsidRDefault="00D93308" w:rsidP="00D93308">
            <w:pPr>
              <w:jc w:val="center"/>
            </w:pPr>
            <w:r>
              <w:t>Mann et al (2006)</w:t>
            </w:r>
          </w:p>
        </w:tc>
        <w:tc>
          <w:tcPr>
            <w:tcW w:w="1890" w:type="dxa"/>
          </w:tcPr>
          <w:p w14:paraId="572ED79E" w14:textId="7A0D624F" w:rsidR="002B70D0" w:rsidRDefault="00D93308" w:rsidP="00D93308">
            <w:pPr>
              <w:jc w:val="center"/>
            </w:pPr>
            <w:r>
              <w:t>2</w:t>
            </w:r>
          </w:p>
        </w:tc>
        <w:tc>
          <w:tcPr>
            <w:tcW w:w="1800" w:type="dxa"/>
          </w:tcPr>
          <w:p w14:paraId="3B12B7D1" w14:textId="6E817612" w:rsidR="002B70D0" w:rsidRDefault="00D93308" w:rsidP="00D93308">
            <w:pPr>
              <w:jc w:val="center"/>
            </w:pPr>
            <w:r>
              <w:t>0</w:t>
            </w:r>
          </w:p>
        </w:tc>
        <w:tc>
          <w:tcPr>
            <w:tcW w:w="1350" w:type="dxa"/>
          </w:tcPr>
          <w:p w14:paraId="5822AA96" w14:textId="779B8DBE" w:rsidR="002B70D0" w:rsidRDefault="00D93308" w:rsidP="00D93308">
            <w:pPr>
              <w:jc w:val="center"/>
            </w:pPr>
            <w:r>
              <w:t>3</w:t>
            </w:r>
          </w:p>
        </w:tc>
        <w:tc>
          <w:tcPr>
            <w:tcW w:w="1350" w:type="dxa"/>
          </w:tcPr>
          <w:p w14:paraId="44F71848" w14:textId="0CC2FF27" w:rsidR="002B70D0" w:rsidRDefault="00D93308" w:rsidP="00D93308">
            <w:pPr>
              <w:jc w:val="center"/>
            </w:pPr>
            <w:r>
              <w:t>Poor</w:t>
            </w:r>
          </w:p>
        </w:tc>
      </w:tr>
      <w:tr w:rsidR="00D93308" w14:paraId="17E73C50" w14:textId="77777777" w:rsidTr="005403ED">
        <w:tc>
          <w:tcPr>
            <w:tcW w:w="2898" w:type="dxa"/>
          </w:tcPr>
          <w:p w14:paraId="5165AC13" w14:textId="50CA6839" w:rsidR="00D93308" w:rsidRDefault="00D93308" w:rsidP="00D93308">
            <w:pPr>
              <w:jc w:val="center"/>
            </w:pPr>
            <w:r>
              <w:t xml:space="preserve">De </w:t>
            </w:r>
            <w:proofErr w:type="spellStart"/>
            <w:r>
              <w:t>Biase</w:t>
            </w:r>
            <w:proofErr w:type="spellEnd"/>
            <w:r>
              <w:t xml:space="preserve"> et al. (2007)</w:t>
            </w:r>
          </w:p>
        </w:tc>
        <w:tc>
          <w:tcPr>
            <w:tcW w:w="1890" w:type="dxa"/>
          </w:tcPr>
          <w:p w14:paraId="44874632" w14:textId="000D2103" w:rsidR="00D93308" w:rsidRDefault="00D93308" w:rsidP="00D93308">
            <w:pPr>
              <w:jc w:val="center"/>
            </w:pPr>
            <w:r>
              <w:t>0</w:t>
            </w:r>
          </w:p>
        </w:tc>
        <w:tc>
          <w:tcPr>
            <w:tcW w:w="1800" w:type="dxa"/>
          </w:tcPr>
          <w:p w14:paraId="149CB838" w14:textId="12B81C73" w:rsidR="00D93308" w:rsidRDefault="00D93308" w:rsidP="00D93308">
            <w:pPr>
              <w:jc w:val="center"/>
            </w:pPr>
            <w:r>
              <w:t>2</w:t>
            </w:r>
          </w:p>
        </w:tc>
        <w:tc>
          <w:tcPr>
            <w:tcW w:w="1350" w:type="dxa"/>
          </w:tcPr>
          <w:p w14:paraId="5B53FDD4" w14:textId="3C282FA3" w:rsidR="00D93308" w:rsidRDefault="00D93308" w:rsidP="00D93308">
            <w:pPr>
              <w:jc w:val="center"/>
            </w:pPr>
            <w:r>
              <w:t>3</w:t>
            </w:r>
          </w:p>
        </w:tc>
        <w:tc>
          <w:tcPr>
            <w:tcW w:w="1350" w:type="dxa"/>
          </w:tcPr>
          <w:p w14:paraId="403DA4C7" w14:textId="5AB7A1C2" w:rsidR="00D93308" w:rsidRDefault="00D93308" w:rsidP="00D93308">
            <w:pPr>
              <w:jc w:val="center"/>
            </w:pPr>
            <w:r>
              <w:t>Poor</w:t>
            </w:r>
          </w:p>
        </w:tc>
      </w:tr>
      <w:tr w:rsidR="00D93308" w14:paraId="4D278B3C" w14:textId="77777777" w:rsidTr="005403ED">
        <w:tc>
          <w:tcPr>
            <w:tcW w:w="2898" w:type="dxa"/>
          </w:tcPr>
          <w:p w14:paraId="4A0BA3B0" w14:textId="32EBFE75" w:rsidR="00D93308" w:rsidRDefault="00D93308" w:rsidP="00D93308">
            <w:pPr>
              <w:jc w:val="center"/>
            </w:pPr>
            <w:proofErr w:type="spellStart"/>
            <w:r>
              <w:t>Sambol</w:t>
            </w:r>
            <w:proofErr w:type="spellEnd"/>
            <w:r>
              <w:t xml:space="preserve"> et al. (2009)</w:t>
            </w:r>
          </w:p>
        </w:tc>
        <w:tc>
          <w:tcPr>
            <w:tcW w:w="1890" w:type="dxa"/>
          </w:tcPr>
          <w:p w14:paraId="3B937B1E" w14:textId="228DADBD" w:rsidR="00D93308" w:rsidRDefault="00D93308" w:rsidP="00D93308">
            <w:pPr>
              <w:jc w:val="center"/>
            </w:pPr>
            <w:r>
              <w:t>1</w:t>
            </w:r>
          </w:p>
        </w:tc>
        <w:tc>
          <w:tcPr>
            <w:tcW w:w="1800" w:type="dxa"/>
          </w:tcPr>
          <w:p w14:paraId="23E7021F" w14:textId="304F0055" w:rsidR="00D93308" w:rsidRDefault="00D93308" w:rsidP="00D93308">
            <w:pPr>
              <w:jc w:val="center"/>
            </w:pPr>
            <w:r>
              <w:t>2</w:t>
            </w:r>
          </w:p>
        </w:tc>
        <w:tc>
          <w:tcPr>
            <w:tcW w:w="1350" w:type="dxa"/>
          </w:tcPr>
          <w:p w14:paraId="70491907" w14:textId="61CC7A18" w:rsidR="00D93308" w:rsidRDefault="00D93308" w:rsidP="00D93308">
            <w:pPr>
              <w:jc w:val="center"/>
            </w:pPr>
            <w:r>
              <w:t>3</w:t>
            </w:r>
          </w:p>
        </w:tc>
        <w:tc>
          <w:tcPr>
            <w:tcW w:w="1350" w:type="dxa"/>
          </w:tcPr>
          <w:p w14:paraId="3F522378" w14:textId="5800E3D4" w:rsidR="00D93308" w:rsidRDefault="00D93308" w:rsidP="00D93308">
            <w:pPr>
              <w:jc w:val="center"/>
            </w:pPr>
            <w:r>
              <w:t>Poor</w:t>
            </w:r>
          </w:p>
        </w:tc>
      </w:tr>
      <w:tr w:rsidR="00722750" w14:paraId="2DB0D2C3" w14:textId="77777777" w:rsidTr="005403ED">
        <w:tc>
          <w:tcPr>
            <w:tcW w:w="2898" w:type="dxa"/>
          </w:tcPr>
          <w:p w14:paraId="2B116091" w14:textId="2252EB12" w:rsidR="00722750" w:rsidRDefault="00722750" w:rsidP="00D93308">
            <w:pPr>
              <w:jc w:val="center"/>
            </w:pPr>
            <w:r>
              <w:t>Crowe et al. (2011)</w:t>
            </w:r>
          </w:p>
        </w:tc>
        <w:tc>
          <w:tcPr>
            <w:tcW w:w="1890" w:type="dxa"/>
          </w:tcPr>
          <w:p w14:paraId="54B26454" w14:textId="20A6BF82" w:rsidR="00722750" w:rsidRDefault="00722750" w:rsidP="00D93308">
            <w:pPr>
              <w:jc w:val="center"/>
            </w:pPr>
            <w:r>
              <w:t>2</w:t>
            </w:r>
          </w:p>
        </w:tc>
        <w:tc>
          <w:tcPr>
            <w:tcW w:w="1800" w:type="dxa"/>
          </w:tcPr>
          <w:p w14:paraId="5ABFD98F" w14:textId="380DA2DD" w:rsidR="00722750" w:rsidRDefault="00722750" w:rsidP="00D93308">
            <w:pPr>
              <w:jc w:val="center"/>
            </w:pPr>
            <w:r>
              <w:t>2</w:t>
            </w:r>
          </w:p>
        </w:tc>
        <w:tc>
          <w:tcPr>
            <w:tcW w:w="1350" w:type="dxa"/>
          </w:tcPr>
          <w:p w14:paraId="0D0A2422" w14:textId="7E2DBA72" w:rsidR="00722750" w:rsidRDefault="00722750" w:rsidP="00D93308">
            <w:pPr>
              <w:jc w:val="center"/>
            </w:pPr>
            <w:r>
              <w:t>1</w:t>
            </w:r>
          </w:p>
        </w:tc>
        <w:tc>
          <w:tcPr>
            <w:tcW w:w="1350" w:type="dxa"/>
          </w:tcPr>
          <w:p w14:paraId="5918F661" w14:textId="4F53296F" w:rsidR="00722750" w:rsidRDefault="00722750" w:rsidP="00D93308">
            <w:pPr>
              <w:jc w:val="center"/>
            </w:pPr>
            <w:r>
              <w:t>Poor</w:t>
            </w:r>
          </w:p>
        </w:tc>
      </w:tr>
      <w:tr w:rsidR="00D93308" w14:paraId="309D3F22" w14:textId="77777777" w:rsidTr="005403ED">
        <w:tc>
          <w:tcPr>
            <w:tcW w:w="2898" w:type="dxa"/>
          </w:tcPr>
          <w:p w14:paraId="7130E729" w14:textId="7212C836" w:rsidR="00D93308" w:rsidRDefault="00D93308" w:rsidP="00D93308">
            <w:pPr>
              <w:jc w:val="center"/>
            </w:pPr>
            <w:proofErr w:type="spellStart"/>
            <w:r>
              <w:t>Gojda</w:t>
            </w:r>
            <w:proofErr w:type="spellEnd"/>
            <w:r>
              <w:t xml:space="preserve"> et al. (2013)</w:t>
            </w:r>
          </w:p>
        </w:tc>
        <w:tc>
          <w:tcPr>
            <w:tcW w:w="1890" w:type="dxa"/>
          </w:tcPr>
          <w:p w14:paraId="7C210ED2" w14:textId="5597B135" w:rsidR="00D93308" w:rsidRDefault="00D93308" w:rsidP="00D93308">
            <w:pPr>
              <w:jc w:val="center"/>
            </w:pPr>
            <w:r>
              <w:t>1</w:t>
            </w:r>
          </w:p>
        </w:tc>
        <w:tc>
          <w:tcPr>
            <w:tcW w:w="1800" w:type="dxa"/>
          </w:tcPr>
          <w:p w14:paraId="1B42831B" w14:textId="3776262E" w:rsidR="00D93308" w:rsidRDefault="00D93308" w:rsidP="00D93308">
            <w:pPr>
              <w:jc w:val="center"/>
            </w:pPr>
            <w:r>
              <w:t>2</w:t>
            </w:r>
          </w:p>
        </w:tc>
        <w:tc>
          <w:tcPr>
            <w:tcW w:w="1350" w:type="dxa"/>
          </w:tcPr>
          <w:p w14:paraId="61AC5D2D" w14:textId="4AA38A14" w:rsidR="00D93308" w:rsidRDefault="00D93308" w:rsidP="00D93308">
            <w:pPr>
              <w:jc w:val="center"/>
            </w:pPr>
            <w:r>
              <w:t>3</w:t>
            </w:r>
          </w:p>
        </w:tc>
        <w:tc>
          <w:tcPr>
            <w:tcW w:w="1350" w:type="dxa"/>
          </w:tcPr>
          <w:p w14:paraId="2C7F744B" w14:textId="12CB05A3" w:rsidR="00D93308" w:rsidRDefault="00D93308" w:rsidP="00D93308">
            <w:pPr>
              <w:jc w:val="center"/>
            </w:pPr>
            <w:r>
              <w:t>Poor</w:t>
            </w:r>
          </w:p>
        </w:tc>
      </w:tr>
      <w:tr w:rsidR="00722750" w14:paraId="098309D9" w14:textId="77777777" w:rsidTr="005403ED">
        <w:tc>
          <w:tcPr>
            <w:tcW w:w="2898" w:type="dxa"/>
          </w:tcPr>
          <w:p w14:paraId="6097F56A" w14:textId="153EAE01" w:rsidR="00722750" w:rsidRDefault="00722750" w:rsidP="00D93308">
            <w:pPr>
              <w:jc w:val="center"/>
            </w:pPr>
            <w:proofErr w:type="spellStart"/>
            <w:r>
              <w:t>Orlich</w:t>
            </w:r>
            <w:proofErr w:type="spellEnd"/>
            <w:r>
              <w:t xml:space="preserve"> et al. (2015)</w:t>
            </w:r>
          </w:p>
        </w:tc>
        <w:tc>
          <w:tcPr>
            <w:tcW w:w="1890" w:type="dxa"/>
          </w:tcPr>
          <w:p w14:paraId="40AED360" w14:textId="3B56902A" w:rsidR="00722750" w:rsidRDefault="00722750" w:rsidP="00D93308">
            <w:pPr>
              <w:jc w:val="center"/>
            </w:pPr>
            <w:r>
              <w:t>2</w:t>
            </w:r>
          </w:p>
        </w:tc>
        <w:tc>
          <w:tcPr>
            <w:tcW w:w="1800" w:type="dxa"/>
          </w:tcPr>
          <w:p w14:paraId="0DEFEAFC" w14:textId="02E572B4" w:rsidR="00722750" w:rsidRDefault="00722750" w:rsidP="00D93308">
            <w:pPr>
              <w:jc w:val="center"/>
            </w:pPr>
            <w:r>
              <w:t>2</w:t>
            </w:r>
          </w:p>
        </w:tc>
        <w:tc>
          <w:tcPr>
            <w:tcW w:w="1350" w:type="dxa"/>
          </w:tcPr>
          <w:p w14:paraId="4816889C" w14:textId="376E15E5" w:rsidR="00722750" w:rsidRDefault="00722750" w:rsidP="00D93308">
            <w:pPr>
              <w:jc w:val="center"/>
            </w:pPr>
            <w:r>
              <w:t>1</w:t>
            </w:r>
          </w:p>
        </w:tc>
        <w:tc>
          <w:tcPr>
            <w:tcW w:w="1350" w:type="dxa"/>
          </w:tcPr>
          <w:p w14:paraId="238391F4" w14:textId="0EC0A7E8" w:rsidR="00722750" w:rsidRDefault="00722750" w:rsidP="00D93308">
            <w:pPr>
              <w:jc w:val="center"/>
            </w:pPr>
            <w:r>
              <w:t>Poor</w:t>
            </w:r>
          </w:p>
        </w:tc>
      </w:tr>
      <w:tr w:rsidR="00D93308" w14:paraId="4DEE5DAA" w14:textId="77777777" w:rsidTr="005403ED">
        <w:tc>
          <w:tcPr>
            <w:tcW w:w="2898" w:type="dxa"/>
          </w:tcPr>
          <w:p w14:paraId="5BFE35BC" w14:textId="58D4CEFD" w:rsidR="00D93308" w:rsidRDefault="00D93308" w:rsidP="00D93308">
            <w:pPr>
              <w:jc w:val="center"/>
            </w:pPr>
            <w:proofErr w:type="spellStart"/>
            <w:r>
              <w:t>Alles</w:t>
            </w:r>
            <w:proofErr w:type="spellEnd"/>
            <w:r>
              <w:t xml:space="preserve"> et al. (2017)</w:t>
            </w:r>
          </w:p>
        </w:tc>
        <w:tc>
          <w:tcPr>
            <w:tcW w:w="1890" w:type="dxa"/>
          </w:tcPr>
          <w:p w14:paraId="42604A0F" w14:textId="7715ADD4" w:rsidR="00D93308" w:rsidRDefault="00D93308" w:rsidP="00D93308">
            <w:pPr>
              <w:jc w:val="center"/>
            </w:pPr>
            <w:r>
              <w:t>2</w:t>
            </w:r>
          </w:p>
        </w:tc>
        <w:tc>
          <w:tcPr>
            <w:tcW w:w="1800" w:type="dxa"/>
          </w:tcPr>
          <w:p w14:paraId="0305F659" w14:textId="15BA89C4" w:rsidR="00D93308" w:rsidRDefault="00D93308" w:rsidP="00D93308">
            <w:pPr>
              <w:jc w:val="center"/>
            </w:pPr>
            <w:r>
              <w:t>2</w:t>
            </w:r>
          </w:p>
        </w:tc>
        <w:tc>
          <w:tcPr>
            <w:tcW w:w="1350" w:type="dxa"/>
          </w:tcPr>
          <w:p w14:paraId="16C86018" w14:textId="3043DF79" w:rsidR="00D93308" w:rsidRDefault="00D93308" w:rsidP="00D93308">
            <w:pPr>
              <w:jc w:val="center"/>
            </w:pPr>
            <w:r>
              <w:t>0</w:t>
            </w:r>
          </w:p>
        </w:tc>
        <w:tc>
          <w:tcPr>
            <w:tcW w:w="1350" w:type="dxa"/>
          </w:tcPr>
          <w:p w14:paraId="201B2F32" w14:textId="2195E421" w:rsidR="00D93308" w:rsidRDefault="00D93308" w:rsidP="00D93308">
            <w:pPr>
              <w:jc w:val="center"/>
            </w:pPr>
            <w:r>
              <w:t>Poor</w:t>
            </w:r>
          </w:p>
        </w:tc>
      </w:tr>
      <w:tr w:rsidR="00D93308" w14:paraId="48D44319" w14:textId="77777777" w:rsidTr="005403ED">
        <w:tc>
          <w:tcPr>
            <w:tcW w:w="2898" w:type="dxa"/>
          </w:tcPr>
          <w:p w14:paraId="4E23AFD9" w14:textId="5DC27CCE" w:rsidR="00D93308" w:rsidRDefault="00D93308" w:rsidP="00D93308">
            <w:pPr>
              <w:jc w:val="center"/>
            </w:pPr>
            <w:proofErr w:type="spellStart"/>
            <w:r>
              <w:t>Luongo</w:t>
            </w:r>
            <w:proofErr w:type="spellEnd"/>
            <w:r>
              <w:t xml:space="preserve"> et al. (2017)</w:t>
            </w:r>
          </w:p>
        </w:tc>
        <w:tc>
          <w:tcPr>
            <w:tcW w:w="1890" w:type="dxa"/>
          </w:tcPr>
          <w:p w14:paraId="4A1E072D" w14:textId="093AD11E" w:rsidR="00D93308" w:rsidRDefault="00D93308" w:rsidP="00D93308">
            <w:pPr>
              <w:jc w:val="center"/>
            </w:pPr>
            <w:r>
              <w:t>3</w:t>
            </w:r>
          </w:p>
        </w:tc>
        <w:tc>
          <w:tcPr>
            <w:tcW w:w="1800" w:type="dxa"/>
          </w:tcPr>
          <w:p w14:paraId="7D062009" w14:textId="30751D0D" w:rsidR="00D93308" w:rsidRDefault="00D93308" w:rsidP="00D93308">
            <w:pPr>
              <w:jc w:val="center"/>
            </w:pPr>
            <w:r>
              <w:t>0</w:t>
            </w:r>
          </w:p>
        </w:tc>
        <w:tc>
          <w:tcPr>
            <w:tcW w:w="1350" w:type="dxa"/>
          </w:tcPr>
          <w:p w14:paraId="6F07FF8A" w14:textId="17E85B8F" w:rsidR="00D93308" w:rsidRDefault="00D93308" w:rsidP="00D93308">
            <w:pPr>
              <w:jc w:val="center"/>
            </w:pPr>
            <w:r>
              <w:t>3</w:t>
            </w:r>
          </w:p>
        </w:tc>
        <w:tc>
          <w:tcPr>
            <w:tcW w:w="1350" w:type="dxa"/>
          </w:tcPr>
          <w:p w14:paraId="20E33E28" w14:textId="2BB266C8" w:rsidR="00D93308" w:rsidRDefault="00D93308" w:rsidP="00D93308">
            <w:pPr>
              <w:jc w:val="center"/>
            </w:pPr>
            <w:r>
              <w:t>Poor</w:t>
            </w:r>
          </w:p>
        </w:tc>
      </w:tr>
      <w:tr w:rsidR="00722750" w14:paraId="6274DABE" w14:textId="77777777" w:rsidTr="005403ED">
        <w:tc>
          <w:tcPr>
            <w:tcW w:w="2898" w:type="dxa"/>
          </w:tcPr>
          <w:p w14:paraId="571C984B" w14:textId="021DEDA4" w:rsidR="00722750" w:rsidRDefault="00722750" w:rsidP="00D93308">
            <w:pPr>
              <w:jc w:val="center"/>
            </w:pPr>
            <w:r>
              <w:t>Martins et al. (2019)</w:t>
            </w:r>
          </w:p>
        </w:tc>
        <w:tc>
          <w:tcPr>
            <w:tcW w:w="1890" w:type="dxa"/>
          </w:tcPr>
          <w:p w14:paraId="7F0B49B0" w14:textId="2F6E58BA" w:rsidR="00722750" w:rsidRDefault="00722750" w:rsidP="00D93308">
            <w:pPr>
              <w:jc w:val="center"/>
            </w:pPr>
            <w:r>
              <w:t>2</w:t>
            </w:r>
          </w:p>
        </w:tc>
        <w:tc>
          <w:tcPr>
            <w:tcW w:w="1800" w:type="dxa"/>
          </w:tcPr>
          <w:p w14:paraId="6F16D9F9" w14:textId="6E351D9A" w:rsidR="00722750" w:rsidRDefault="00722750" w:rsidP="00D93308">
            <w:pPr>
              <w:jc w:val="center"/>
            </w:pPr>
            <w:r>
              <w:t>2</w:t>
            </w:r>
          </w:p>
        </w:tc>
        <w:tc>
          <w:tcPr>
            <w:tcW w:w="1350" w:type="dxa"/>
          </w:tcPr>
          <w:p w14:paraId="5AB51B2B" w14:textId="374EB0BC" w:rsidR="00722750" w:rsidRDefault="00722750" w:rsidP="00D93308">
            <w:pPr>
              <w:jc w:val="center"/>
            </w:pPr>
            <w:r>
              <w:t>0</w:t>
            </w:r>
          </w:p>
        </w:tc>
        <w:tc>
          <w:tcPr>
            <w:tcW w:w="1350" w:type="dxa"/>
          </w:tcPr>
          <w:p w14:paraId="70E0283F" w14:textId="2911110B" w:rsidR="00722750" w:rsidRDefault="00722750" w:rsidP="00D93308">
            <w:pPr>
              <w:jc w:val="center"/>
            </w:pPr>
            <w:r>
              <w:t>Poor</w:t>
            </w:r>
          </w:p>
        </w:tc>
      </w:tr>
    </w:tbl>
    <w:p w14:paraId="17E9BB7B" w14:textId="3240082D" w:rsidR="00A940A0" w:rsidRDefault="00A940A0" w:rsidP="00A940A0">
      <w:r w:rsidRPr="00A940A0">
        <w:rPr>
          <w:b/>
          <w:bCs/>
        </w:rPr>
        <w:t>Note</w:t>
      </w:r>
      <w:r>
        <w:rPr>
          <w:b/>
          <w:bCs/>
        </w:rPr>
        <w:t>s</w:t>
      </w:r>
      <w:r w:rsidRPr="00A940A0">
        <w:rPr>
          <w:b/>
          <w:bCs/>
        </w:rPr>
        <w:t>:</w:t>
      </w:r>
      <w:r>
        <w:t xml:space="preserve"> Studies needed to be rated as Fair or Good in all domains to be selected into the review. In the table, Selection refers to the representativeness of the sample, whether the sample size was justified, the response rate, and the selection of validated measurement tools. Good Quality was defined as 3 or 4 stars; Fair as 2 stars; and Poor as 0 or 1 star. Comparability refers to whether the different outcome groups are comparable and confounding factors are controlled for. Good or Fair Quality was defined as 1 or 2 stars and Poor was defined as 0 stars. Outcome refers to how the outcome was </w:t>
      </w:r>
      <w:proofErr w:type="gramStart"/>
      <w:r>
        <w:t>assessed</w:t>
      </w:r>
      <w:proofErr w:type="gramEnd"/>
      <w:r>
        <w:t xml:space="preserve"> and the appropriateness of the statistical tests chosen. Good/Fair Quality was defined as 2 or 3 stars and Poor was defined as 0 or 1 star. </w:t>
      </w:r>
    </w:p>
    <w:p w14:paraId="1E12B78C" w14:textId="77777777" w:rsidR="002B70D0" w:rsidRDefault="002B70D0"/>
    <w:sectPr w:rsidR="002B70D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70D0"/>
    <w:rsid w:val="002B70D0"/>
    <w:rsid w:val="004C26FB"/>
    <w:rsid w:val="006D7E26"/>
    <w:rsid w:val="00722750"/>
    <w:rsid w:val="007F5CB3"/>
    <w:rsid w:val="00A84AF0"/>
    <w:rsid w:val="00A940A0"/>
    <w:rsid w:val="00C14C48"/>
    <w:rsid w:val="00D93308"/>
    <w:rsid w:val="00DD5E39"/>
    <w:rsid w:val="00FE35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A25EC"/>
  <w15:chartTrackingRefBased/>
  <w15:docId w15:val="{AFB7822F-E905-4C62-9458-7D22D4EC5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B70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B70D0"/>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6D7E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7E2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3BB1D09B7028A4B9F1C17145C6A7901" ma:contentTypeVersion="18" ma:contentTypeDescription="Create a new document." ma:contentTypeScope="" ma:versionID="d531b88291bb5f9185abc577cbf17a20">
  <xsd:schema xmlns:xsd="http://www.w3.org/2001/XMLSchema" xmlns:xs="http://www.w3.org/2001/XMLSchema" xmlns:p="http://schemas.microsoft.com/office/2006/metadata/properties" xmlns:ns3="6ce3f3c5-67c1-4935-b6d4-117a97b95e5e" xmlns:ns4="ed9649d3-dfe7-4f11-acff-17a289f69a30" targetNamespace="http://schemas.microsoft.com/office/2006/metadata/properties" ma:root="true" ma:fieldsID="2f5fda83f5ed21ce165fa75c9b187fae" ns3:_="" ns4:_="">
    <xsd:import namespace="6ce3f3c5-67c1-4935-b6d4-117a97b95e5e"/>
    <xsd:import namespace="ed9649d3-dfe7-4f11-acff-17a289f69a3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igrationWizId" minOccurs="0"/>
                <xsd:element ref="ns3:MigrationWizIdPermissions" minOccurs="0"/>
                <xsd:element ref="ns3:MigrationWizIdPermissionLevels" minOccurs="0"/>
                <xsd:element ref="ns3:MigrationWizIdDocumentLibraryPermissions" minOccurs="0"/>
                <xsd:element ref="ns3:MigrationWizIdSecurityGroup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e3f3c5-67c1-4935-b6d4-117a97b95e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igrationWizId" ma:index="21" nillable="true" ma:displayName="MigrationWizId" ma:internalName="MigrationWizId">
      <xsd:simpleType>
        <xsd:restriction base="dms:Text"/>
      </xsd:simpleType>
    </xsd:element>
    <xsd:element name="MigrationWizIdPermissions" ma:index="22" nillable="true" ma:displayName="MigrationWizIdPermissions" ma:internalName="MigrationWizIdPermissions">
      <xsd:simpleType>
        <xsd:restriction base="dms:Text"/>
      </xsd:simpleType>
    </xsd:element>
    <xsd:element name="MigrationWizIdPermissionLevels" ma:index="23" nillable="true" ma:displayName="MigrationWizIdPermissionLevels" ma:internalName="MigrationWizIdPermissionLevels">
      <xsd:simpleType>
        <xsd:restriction base="dms:Text"/>
      </xsd:simpleType>
    </xsd:element>
    <xsd:element name="MigrationWizIdDocumentLibraryPermissions" ma:index="24" nillable="true" ma:displayName="MigrationWizIdDocumentLibraryPermissions" ma:internalName="MigrationWizIdDocumentLibraryPermissions">
      <xsd:simpleType>
        <xsd:restriction base="dms:Text"/>
      </xsd:simpleType>
    </xsd:element>
    <xsd:element name="MigrationWizIdSecurityGroups" ma:index="25" nillable="true" ma:displayName="MigrationWizIdSecurityGroups" ma:internalName="MigrationWizIdSecurityGroup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9649d3-dfe7-4f11-acff-17a289f69a3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igrationWizIdDocumentLibraryPermissions xmlns="6ce3f3c5-67c1-4935-b6d4-117a97b95e5e" xsi:nil="true"/>
    <MigrationWizIdPermissions xmlns="6ce3f3c5-67c1-4935-b6d4-117a97b95e5e" xsi:nil="true"/>
    <MigrationWizIdSecurityGroups xmlns="6ce3f3c5-67c1-4935-b6d4-117a97b95e5e" xsi:nil="true"/>
    <MigrationWizId xmlns="6ce3f3c5-67c1-4935-b6d4-117a97b95e5e" xsi:nil="true"/>
    <MigrationWizIdPermissionLevels xmlns="6ce3f3c5-67c1-4935-b6d4-117a97b95e5e" xsi:nil="true"/>
  </documentManagement>
</p:properties>
</file>

<file path=customXml/itemProps1.xml><?xml version="1.0" encoding="utf-8"?>
<ds:datastoreItem xmlns:ds="http://schemas.openxmlformats.org/officeDocument/2006/customXml" ds:itemID="{1BAF850A-656B-48AF-87B0-3FC88D6145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e3f3c5-67c1-4935-b6d4-117a97b95e5e"/>
    <ds:schemaRef ds:uri="ed9649d3-dfe7-4f11-acff-17a289f69a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0C217FC-776C-438F-99F5-E21DF0613CD3}">
  <ds:schemaRefs>
    <ds:schemaRef ds:uri="http://schemas.microsoft.com/sharepoint/v3/contenttype/forms"/>
  </ds:schemaRefs>
</ds:datastoreItem>
</file>

<file path=customXml/itemProps3.xml><?xml version="1.0" encoding="utf-8"?>
<ds:datastoreItem xmlns:ds="http://schemas.openxmlformats.org/officeDocument/2006/customXml" ds:itemID="{00E43FD8-D7D7-4CC5-B687-302540F09A56}">
  <ds:schemaRefs>
    <ds:schemaRef ds:uri="http://schemas.microsoft.com/office/2006/metadata/properties"/>
    <ds:schemaRef ds:uri="http://schemas.microsoft.com/office/infopath/2007/PartnerControls"/>
    <ds:schemaRef ds:uri="6ce3f3c5-67c1-4935-b6d4-117a97b95e5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211</Words>
  <Characters>1205</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Fairleigh Dickinson University</Company>
  <LinksUpToDate>false</LinksUpToDate>
  <CharactersWithSpaces>1414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Radnitz</dc:creator>
  <cp:keywords/>
  <dc:description/>
  <cp:lastModifiedBy>Boon Lee</cp:lastModifiedBy>
  <cp:revision>2</cp:revision>
  <dcterms:created xsi:type="dcterms:W3CDTF">2020-04-30T20:31:00Z</dcterms:created>
  <dcterms:modified xsi:type="dcterms:W3CDTF">2020-04-30T20:31:00Z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0x01010033BB1D09B7028A4B9F1C17145C6A7901</vt:lpwstr>
  </property>
</Properties>
</file>