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C5622" w14:textId="77777777" w:rsidR="00F23369" w:rsidRDefault="00F23369">
      <w:bookmarkStart w:id="0" w:name="_GoBack"/>
      <w:bookmarkEnd w:id="0"/>
      <w:r>
        <w:rPr>
          <w:noProof/>
        </w:rPr>
        <w:drawing>
          <wp:inline distT="0" distB="0" distL="0" distR="0" wp14:anchorId="22F15507" wp14:editId="1F57A7C4">
            <wp:extent cx="5274310" cy="77552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ble supplemental Figure 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4492" w14:textId="77777777" w:rsidR="00C34941" w:rsidRPr="00F23369" w:rsidRDefault="00C34941" w:rsidP="00C34941">
      <w:pPr>
        <w:rPr>
          <w:sz w:val="28"/>
          <w:szCs w:val="28"/>
        </w:rPr>
      </w:pPr>
      <w:r w:rsidRPr="00F23369">
        <w:rPr>
          <w:sz w:val="28"/>
          <w:szCs w:val="28"/>
        </w:rPr>
        <w:t>S</w:t>
      </w:r>
      <w:r w:rsidRPr="00F23369">
        <w:rPr>
          <w:rFonts w:hint="eastAsia"/>
          <w:sz w:val="28"/>
          <w:szCs w:val="28"/>
        </w:rPr>
        <w:t>upplemental Figure 1</w:t>
      </w:r>
      <w:r>
        <w:rPr>
          <w:rFonts w:hint="eastAsia"/>
          <w:sz w:val="28"/>
          <w:szCs w:val="28"/>
        </w:rPr>
        <w:t xml:space="preserve"> </w:t>
      </w:r>
    </w:p>
    <w:p w14:paraId="6600764B" w14:textId="77777777" w:rsidR="00C34941" w:rsidRPr="00C34941" w:rsidRDefault="00C34941" w:rsidP="00C34941">
      <w:pPr>
        <w:rPr>
          <w:sz w:val="28"/>
          <w:szCs w:val="28"/>
        </w:rPr>
      </w:pPr>
      <w:r w:rsidRPr="00C34941">
        <w:rPr>
          <w:sz w:val="28"/>
          <w:szCs w:val="28"/>
        </w:rPr>
        <w:t xml:space="preserve">A. The histogram of LAA% (-950HU) </w:t>
      </w:r>
      <w:proofErr w:type="spellStart"/>
      <w:r w:rsidRPr="00C34941">
        <w:rPr>
          <w:sz w:val="28"/>
          <w:szCs w:val="28"/>
        </w:rPr>
        <w:t>orgin</w:t>
      </w:r>
      <w:proofErr w:type="spellEnd"/>
      <w:r w:rsidRPr="00C34941">
        <w:rPr>
          <w:sz w:val="28"/>
          <w:szCs w:val="28"/>
        </w:rPr>
        <w:t xml:space="preserve"> data.  </w:t>
      </w:r>
    </w:p>
    <w:p w14:paraId="3AC7129C" w14:textId="77777777" w:rsidR="00C34941" w:rsidRPr="00C34941" w:rsidRDefault="00C34941" w:rsidP="00C34941">
      <w:pPr>
        <w:rPr>
          <w:sz w:val="28"/>
          <w:szCs w:val="28"/>
        </w:rPr>
      </w:pPr>
      <w:r w:rsidRPr="00C34941">
        <w:rPr>
          <w:sz w:val="28"/>
          <w:szCs w:val="28"/>
        </w:rPr>
        <w:lastRenderedPageBreak/>
        <w:t xml:space="preserve">B. The histogram of natural logarithm of LAA% (-950HU). </w:t>
      </w:r>
    </w:p>
    <w:p w14:paraId="0221ABB7" w14:textId="77777777" w:rsidR="00C34941" w:rsidRPr="00C34941" w:rsidRDefault="00C34941" w:rsidP="00C34941">
      <w:pPr>
        <w:rPr>
          <w:sz w:val="28"/>
          <w:szCs w:val="28"/>
        </w:rPr>
      </w:pPr>
      <w:r w:rsidRPr="00C34941">
        <w:rPr>
          <w:sz w:val="28"/>
          <w:szCs w:val="28"/>
        </w:rPr>
        <w:t xml:space="preserve">C. The histogram of BOXCOX transformed LAA% (-950HU). </w:t>
      </w:r>
    </w:p>
    <w:p w14:paraId="60C53211" w14:textId="77777777" w:rsidR="00C34941" w:rsidRPr="00C34941" w:rsidRDefault="00C34941" w:rsidP="00C34941">
      <w:pPr>
        <w:rPr>
          <w:sz w:val="28"/>
          <w:szCs w:val="28"/>
        </w:rPr>
      </w:pPr>
      <w:r w:rsidRPr="00C34941">
        <w:rPr>
          <w:sz w:val="28"/>
          <w:szCs w:val="28"/>
        </w:rPr>
        <w:t xml:space="preserve">D. Histogram of standardized residual of regression for LAA% (-950HU). </w:t>
      </w:r>
    </w:p>
    <w:p w14:paraId="081EA4ED" w14:textId="77777777" w:rsidR="00C34941" w:rsidRPr="00C34941" w:rsidRDefault="00C34941" w:rsidP="00C34941">
      <w:pPr>
        <w:rPr>
          <w:sz w:val="28"/>
          <w:szCs w:val="28"/>
        </w:rPr>
      </w:pPr>
      <w:r w:rsidRPr="00C34941">
        <w:rPr>
          <w:sz w:val="28"/>
          <w:szCs w:val="28"/>
        </w:rPr>
        <w:t xml:space="preserve">E. Normal probability plot of standardized residual of regression for LAA% (-950HU). </w:t>
      </w:r>
    </w:p>
    <w:p w14:paraId="1AA9CE0C" w14:textId="77777777" w:rsidR="00C34941" w:rsidRPr="00C34941" w:rsidRDefault="00C34941" w:rsidP="00C34941">
      <w:pPr>
        <w:rPr>
          <w:sz w:val="28"/>
          <w:szCs w:val="28"/>
        </w:rPr>
      </w:pPr>
      <w:r w:rsidRPr="00C34941">
        <w:rPr>
          <w:sz w:val="28"/>
          <w:szCs w:val="28"/>
        </w:rPr>
        <w:t xml:space="preserve">F. Scatter plot of standardized residual vs. predicted value of regression for LAA% (-950HU). </w:t>
      </w:r>
    </w:p>
    <w:p w14:paraId="7F5273CE" w14:textId="77777777" w:rsidR="00C34941" w:rsidRPr="00C34941" w:rsidRDefault="00C34941" w:rsidP="00C34941">
      <w:pPr>
        <w:rPr>
          <w:sz w:val="28"/>
          <w:szCs w:val="28"/>
        </w:rPr>
      </w:pPr>
      <w:r w:rsidRPr="00C34941">
        <w:rPr>
          <w:sz w:val="28"/>
          <w:szCs w:val="28"/>
        </w:rPr>
        <w:t>G. Histogram of standardized residual of regression for natural logarithm of LAA% (-950HU).</w:t>
      </w:r>
    </w:p>
    <w:p w14:paraId="193190B0" w14:textId="77777777" w:rsidR="00C34941" w:rsidRPr="00C34941" w:rsidRDefault="00C34941" w:rsidP="00C34941">
      <w:pPr>
        <w:rPr>
          <w:sz w:val="28"/>
          <w:szCs w:val="28"/>
        </w:rPr>
      </w:pPr>
      <w:r w:rsidRPr="00C34941">
        <w:rPr>
          <w:sz w:val="28"/>
          <w:szCs w:val="28"/>
        </w:rPr>
        <w:t>H. Normal probability plot of standardized residual of regression for natural logarithm of LAA% (-950HU).</w:t>
      </w:r>
    </w:p>
    <w:p w14:paraId="1D886451" w14:textId="77777777" w:rsidR="00C34941" w:rsidRPr="00C34941" w:rsidRDefault="00C34941" w:rsidP="00C34941">
      <w:pPr>
        <w:rPr>
          <w:sz w:val="28"/>
          <w:szCs w:val="28"/>
        </w:rPr>
      </w:pPr>
      <w:r w:rsidRPr="00C34941">
        <w:rPr>
          <w:sz w:val="28"/>
          <w:szCs w:val="28"/>
        </w:rPr>
        <w:t>I. Scatter plot of standardized residual vs. predicted value of regression for natural logarithm of LAA% (-950HU).</w:t>
      </w:r>
    </w:p>
    <w:p w14:paraId="147D29A1" w14:textId="77777777" w:rsidR="00C34941" w:rsidRPr="00C34941" w:rsidRDefault="00C34941" w:rsidP="00C34941">
      <w:pPr>
        <w:rPr>
          <w:sz w:val="28"/>
          <w:szCs w:val="28"/>
        </w:rPr>
      </w:pPr>
      <w:r w:rsidRPr="00C34941">
        <w:rPr>
          <w:sz w:val="28"/>
          <w:szCs w:val="28"/>
        </w:rPr>
        <w:t>J. Histogram of standardized residual of regression for BOXCOX transformed LAA% (-950HU).</w:t>
      </w:r>
    </w:p>
    <w:p w14:paraId="20B2D3CA" w14:textId="77777777" w:rsidR="00C34941" w:rsidRPr="00C34941" w:rsidRDefault="00C34941" w:rsidP="00C34941">
      <w:pPr>
        <w:rPr>
          <w:sz w:val="28"/>
          <w:szCs w:val="28"/>
        </w:rPr>
      </w:pPr>
      <w:r w:rsidRPr="00C34941">
        <w:rPr>
          <w:sz w:val="28"/>
          <w:szCs w:val="28"/>
        </w:rPr>
        <w:t>K. Normal probability plot of standardized residual of regression for BOXCOX transformed LAA% (-950HU).</w:t>
      </w:r>
    </w:p>
    <w:p w14:paraId="0773BF1C" w14:textId="77777777" w:rsidR="00C34941" w:rsidRPr="00C34941" w:rsidRDefault="00C34941" w:rsidP="00C34941">
      <w:pPr>
        <w:rPr>
          <w:sz w:val="28"/>
          <w:szCs w:val="28"/>
        </w:rPr>
      </w:pPr>
      <w:r w:rsidRPr="00C34941">
        <w:rPr>
          <w:sz w:val="28"/>
          <w:szCs w:val="28"/>
        </w:rPr>
        <w:t>L. Scatter plot of standardized residual vs. predicted value of regression for BOXCOX transformed LAA% (-950HU).</w:t>
      </w:r>
    </w:p>
    <w:p w14:paraId="7E7736A9" w14:textId="77777777" w:rsidR="00C34941" w:rsidRPr="00C34941" w:rsidRDefault="00C34941" w:rsidP="00C34941">
      <w:pPr>
        <w:rPr>
          <w:sz w:val="28"/>
          <w:szCs w:val="28"/>
        </w:rPr>
      </w:pPr>
      <w:r w:rsidRPr="00C34941">
        <w:rPr>
          <w:sz w:val="28"/>
          <w:szCs w:val="28"/>
        </w:rPr>
        <w:t xml:space="preserve">M. Scatter plot of BOXCOX transformed LAA% (-950HU) vs. age (year). </w:t>
      </w:r>
    </w:p>
    <w:p w14:paraId="3E78F904" w14:textId="77777777" w:rsidR="00C34941" w:rsidRPr="00C34941" w:rsidRDefault="00C34941" w:rsidP="00C34941">
      <w:pPr>
        <w:rPr>
          <w:sz w:val="28"/>
          <w:szCs w:val="28"/>
        </w:rPr>
      </w:pPr>
      <w:r w:rsidRPr="00C34941">
        <w:rPr>
          <w:sz w:val="28"/>
          <w:szCs w:val="28"/>
        </w:rPr>
        <w:t xml:space="preserve">N. Scatter plot of BOXCOX transformed LAA% (-950HU) vs. height (cm). </w:t>
      </w:r>
    </w:p>
    <w:p w14:paraId="41F5DF9A" w14:textId="77777777" w:rsidR="00F23369" w:rsidRPr="00183444" w:rsidRDefault="00C34941" w:rsidP="00183444">
      <w:pPr>
        <w:rPr>
          <w:sz w:val="28"/>
          <w:szCs w:val="28"/>
        </w:rPr>
      </w:pPr>
      <w:r w:rsidRPr="00C34941">
        <w:rPr>
          <w:sz w:val="28"/>
          <w:szCs w:val="28"/>
        </w:rPr>
        <w:t>O. Scatter plot of BOXCOX transformed LAA% (-950HU) vs. weight (kg).</w:t>
      </w:r>
    </w:p>
    <w:p w14:paraId="108FE5EC" w14:textId="77777777" w:rsidR="00F23369" w:rsidRDefault="00F23369">
      <w:r>
        <w:rPr>
          <w:rFonts w:hint="eastAsia"/>
          <w:noProof/>
        </w:rPr>
        <w:lastRenderedPageBreak/>
        <w:drawing>
          <wp:inline distT="0" distB="0" distL="0" distR="0" wp14:anchorId="00CBC2DA" wp14:editId="23FEE4F6">
            <wp:extent cx="5274310" cy="70358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ble supplemental Figure 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5371" w14:textId="77777777" w:rsidR="00F23369" w:rsidRDefault="00F23369"/>
    <w:p w14:paraId="38B2058B" w14:textId="77777777" w:rsidR="00183444" w:rsidRPr="00F23369" w:rsidRDefault="00183444" w:rsidP="00183444">
      <w:pPr>
        <w:rPr>
          <w:sz w:val="28"/>
          <w:szCs w:val="28"/>
        </w:rPr>
      </w:pPr>
      <w:r w:rsidRPr="00F23369">
        <w:rPr>
          <w:sz w:val="28"/>
          <w:szCs w:val="28"/>
        </w:rPr>
        <w:t>S</w:t>
      </w:r>
      <w:r w:rsidRPr="00F23369">
        <w:rPr>
          <w:rFonts w:hint="eastAsia"/>
          <w:sz w:val="28"/>
          <w:szCs w:val="28"/>
        </w:rPr>
        <w:t xml:space="preserve">upplemental Figure </w:t>
      </w:r>
      <w:r>
        <w:rPr>
          <w:rFonts w:hint="eastAsia"/>
          <w:sz w:val="28"/>
          <w:szCs w:val="28"/>
        </w:rPr>
        <w:t>2</w:t>
      </w:r>
    </w:p>
    <w:p w14:paraId="208B8A21" w14:textId="77777777" w:rsidR="00183444" w:rsidRPr="00183444" w:rsidRDefault="00183444" w:rsidP="00183444">
      <w:pPr>
        <w:rPr>
          <w:sz w:val="28"/>
          <w:szCs w:val="28"/>
        </w:rPr>
      </w:pPr>
      <w:r w:rsidRPr="00183444">
        <w:rPr>
          <w:sz w:val="28"/>
          <w:szCs w:val="28"/>
        </w:rPr>
        <w:t xml:space="preserve">A. The histogram of LAA% (-850HU) </w:t>
      </w:r>
      <w:proofErr w:type="spellStart"/>
      <w:r w:rsidRPr="00183444">
        <w:rPr>
          <w:sz w:val="28"/>
          <w:szCs w:val="28"/>
        </w:rPr>
        <w:t>orgin</w:t>
      </w:r>
      <w:proofErr w:type="spellEnd"/>
      <w:r w:rsidRPr="00183444">
        <w:rPr>
          <w:sz w:val="28"/>
          <w:szCs w:val="28"/>
        </w:rPr>
        <w:t xml:space="preserve"> data.  </w:t>
      </w:r>
    </w:p>
    <w:p w14:paraId="243EC54B" w14:textId="77777777" w:rsidR="00183444" w:rsidRPr="00183444" w:rsidRDefault="00183444" w:rsidP="00183444">
      <w:pPr>
        <w:rPr>
          <w:sz w:val="28"/>
          <w:szCs w:val="28"/>
        </w:rPr>
      </w:pPr>
      <w:r w:rsidRPr="00183444">
        <w:rPr>
          <w:sz w:val="28"/>
          <w:szCs w:val="28"/>
        </w:rPr>
        <w:t xml:space="preserve">B. The histogram of natural logarithm of LAA% (-850HU). </w:t>
      </w:r>
    </w:p>
    <w:p w14:paraId="172395A8" w14:textId="77777777" w:rsidR="00183444" w:rsidRPr="00183444" w:rsidRDefault="00183444" w:rsidP="00183444">
      <w:pPr>
        <w:rPr>
          <w:sz w:val="28"/>
          <w:szCs w:val="28"/>
        </w:rPr>
      </w:pPr>
      <w:r w:rsidRPr="00183444">
        <w:rPr>
          <w:sz w:val="28"/>
          <w:szCs w:val="28"/>
        </w:rPr>
        <w:t xml:space="preserve">C. The histogram of BOXCOX transformed LAA% (-850HU). </w:t>
      </w:r>
    </w:p>
    <w:p w14:paraId="4B31057A" w14:textId="77777777" w:rsidR="00183444" w:rsidRPr="00183444" w:rsidRDefault="00183444" w:rsidP="00183444">
      <w:pPr>
        <w:rPr>
          <w:sz w:val="28"/>
          <w:szCs w:val="28"/>
        </w:rPr>
      </w:pPr>
      <w:r w:rsidRPr="00183444">
        <w:rPr>
          <w:sz w:val="28"/>
          <w:szCs w:val="28"/>
        </w:rPr>
        <w:lastRenderedPageBreak/>
        <w:t xml:space="preserve">D. Histogram of standardized residual of regression for LAA% (-850HU). </w:t>
      </w:r>
    </w:p>
    <w:p w14:paraId="32AC030C" w14:textId="77777777" w:rsidR="00183444" w:rsidRPr="00183444" w:rsidRDefault="00183444" w:rsidP="00183444">
      <w:pPr>
        <w:rPr>
          <w:sz w:val="28"/>
          <w:szCs w:val="28"/>
        </w:rPr>
      </w:pPr>
      <w:r w:rsidRPr="00183444">
        <w:rPr>
          <w:sz w:val="28"/>
          <w:szCs w:val="28"/>
        </w:rPr>
        <w:t xml:space="preserve">E. Normal probability plot of standardized residual of regression for LAA% (-850HU). </w:t>
      </w:r>
    </w:p>
    <w:p w14:paraId="0BFDA227" w14:textId="77777777" w:rsidR="00183444" w:rsidRPr="00183444" w:rsidRDefault="00183444" w:rsidP="00183444">
      <w:pPr>
        <w:rPr>
          <w:sz w:val="28"/>
          <w:szCs w:val="28"/>
        </w:rPr>
      </w:pPr>
      <w:r w:rsidRPr="00183444">
        <w:rPr>
          <w:sz w:val="28"/>
          <w:szCs w:val="28"/>
        </w:rPr>
        <w:t xml:space="preserve">F. Scatter plot of standardized residual vs. predicted value of regression for LAA% (-850HU). </w:t>
      </w:r>
    </w:p>
    <w:p w14:paraId="1C426DE3" w14:textId="77777777" w:rsidR="00183444" w:rsidRPr="00183444" w:rsidRDefault="00183444" w:rsidP="00183444">
      <w:pPr>
        <w:rPr>
          <w:sz w:val="28"/>
          <w:szCs w:val="28"/>
        </w:rPr>
      </w:pPr>
      <w:r w:rsidRPr="00183444">
        <w:rPr>
          <w:sz w:val="28"/>
          <w:szCs w:val="28"/>
        </w:rPr>
        <w:t>G. Histogram of standardized residual of regression for natural logarithm of LAA% (-850HU).</w:t>
      </w:r>
    </w:p>
    <w:p w14:paraId="3B7E6E63" w14:textId="77777777" w:rsidR="00183444" w:rsidRPr="00183444" w:rsidRDefault="00183444" w:rsidP="00183444">
      <w:pPr>
        <w:rPr>
          <w:sz w:val="28"/>
          <w:szCs w:val="28"/>
        </w:rPr>
      </w:pPr>
      <w:r w:rsidRPr="00183444">
        <w:rPr>
          <w:sz w:val="28"/>
          <w:szCs w:val="28"/>
        </w:rPr>
        <w:t>H. Normal probability plot of standardized residual of regression for natural logarithm of LAA% (-850HU).</w:t>
      </w:r>
    </w:p>
    <w:p w14:paraId="7C5DAC65" w14:textId="77777777" w:rsidR="00183444" w:rsidRPr="00183444" w:rsidRDefault="00183444" w:rsidP="00183444">
      <w:pPr>
        <w:rPr>
          <w:sz w:val="28"/>
          <w:szCs w:val="28"/>
        </w:rPr>
      </w:pPr>
      <w:r w:rsidRPr="00183444">
        <w:rPr>
          <w:sz w:val="28"/>
          <w:szCs w:val="28"/>
        </w:rPr>
        <w:t>I. Scatter plot of standardized residual vs. predicted value of regression for natural logarithm of LAA% (-850HU).</w:t>
      </w:r>
    </w:p>
    <w:p w14:paraId="30AB9621" w14:textId="77777777" w:rsidR="00183444" w:rsidRPr="00183444" w:rsidRDefault="00183444" w:rsidP="00183444">
      <w:pPr>
        <w:rPr>
          <w:sz w:val="28"/>
          <w:szCs w:val="28"/>
        </w:rPr>
      </w:pPr>
      <w:r w:rsidRPr="00183444">
        <w:rPr>
          <w:sz w:val="28"/>
          <w:szCs w:val="28"/>
        </w:rPr>
        <w:t>J. Histogram of standardized residual of regression for BOXCOX transformed LAA% (-850HU).</w:t>
      </w:r>
    </w:p>
    <w:p w14:paraId="41AB3825" w14:textId="77777777" w:rsidR="00183444" w:rsidRPr="00183444" w:rsidRDefault="00183444" w:rsidP="00183444">
      <w:pPr>
        <w:rPr>
          <w:sz w:val="28"/>
          <w:szCs w:val="28"/>
        </w:rPr>
      </w:pPr>
      <w:r w:rsidRPr="00183444">
        <w:rPr>
          <w:sz w:val="28"/>
          <w:szCs w:val="28"/>
        </w:rPr>
        <w:t>K. Normal probability plot of standardized residual of regression for BOXCOX transformed LAA% (-850HU).</w:t>
      </w:r>
    </w:p>
    <w:p w14:paraId="6095BA35" w14:textId="77777777" w:rsidR="00F23369" w:rsidRPr="00183444" w:rsidRDefault="00183444" w:rsidP="00183444">
      <w:pPr>
        <w:rPr>
          <w:sz w:val="28"/>
          <w:szCs w:val="28"/>
        </w:rPr>
      </w:pPr>
      <w:r w:rsidRPr="00183444">
        <w:rPr>
          <w:sz w:val="28"/>
          <w:szCs w:val="28"/>
        </w:rPr>
        <w:t>L. Scatter plot of standardized residual vs. predicted value of regression for BOXCOX transformed LAA% (-850HU).</w:t>
      </w:r>
    </w:p>
    <w:p w14:paraId="6B156A21" w14:textId="77777777" w:rsidR="00F23369" w:rsidRPr="00183444" w:rsidRDefault="00F23369">
      <w:pPr>
        <w:rPr>
          <w:sz w:val="28"/>
          <w:szCs w:val="28"/>
        </w:rPr>
      </w:pPr>
    </w:p>
    <w:p w14:paraId="2F955CE4" w14:textId="77777777" w:rsidR="00F23369" w:rsidRPr="00183444" w:rsidRDefault="00F23369">
      <w:pPr>
        <w:rPr>
          <w:sz w:val="28"/>
          <w:szCs w:val="28"/>
        </w:rPr>
      </w:pPr>
    </w:p>
    <w:p w14:paraId="101955B2" w14:textId="77777777" w:rsidR="00F23369" w:rsidRDefault="00F23369"/>
    <w:p w14:paraId="36F9505A" w14:textId="77777777" w:rsidR="00183444" w:rsidRDefault="00183444"/>
    <w:p w14:paraId="158C5980" w14:textId="77777777" w:rsidR="00183444" w:rsidRDefault="00183444"/>
    <w:p w14:paraId="44523DF2" w14:textId="77777777" w:rsidR="00183444" w:rsidRDefault="00183444"/>
    <w:p w14:paraId="221F3A78" w14:textId="77777777" w:rsidR="00183444" w:rsidRDefault="00183444"/>
    <w:p w14:paraId="2312C0FF" w14:textId="77777777" w:rsidR="00F23369" w:rsidRDefault="00F23369"/>
    <w:p w14:paraId="2182C158" w14:textId="77777777" w:rsidR="00F23369" w:rsidRPr="00F23369" w:rsidRDefault="00F23369" w:rsidP="00F23369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04A27AF4" wp14:editId="6853897D">
            <wp:extent cx="5274310" cy="70358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ble supplemental Figure 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0041E" w14:textId="77777777" w:rsidR="00183444" w:rsidRDefault="00183444" w:rsidP="00183444">
      <w:pPr>
        <w:rPr>
          <w:sz w:val="28"/>
          <w:szCs w:val="28"/>
        </w:rPr>
      </w:pPr>
      <w:r w:rsidRPr="00F23369">
        <w:rPr>
          <w:sz w:val="28"/>
          <w:szCs w:val="28"/>
        </w:rPr>
        <w:t>S</w:t>
      </w:r>
      <w:r w:rsidRPr="00F23369">
        <w:rPr>
          <w:rFonts w:hint="eastAsia"/>
          <w:sz w:val="28"/>
          <w:szCs w:val="28"/>
        </w:rPr>
        <w:t xml:space="preserve">upplemental Figure </w:t>
      </w:r>
      <w:r>
        <w:rPr>
          <w:rFonts w:hint="eastAsia"/>
          <w:sz w:val="28"/>
          <w:szCs w:val="28"/>
        </w:rPr>
        <w:t>3</w:t>
      </w:r>
    </w:p>
    <w:p w14:paraId="22EAC0C0" w14:textId="77777777" w:rsidR="00F23369" w:rsidRPr="00183444" w:rsidRDefault="00183444">
      <w:pPr>
        <w:rPr>
          <w:sz w:val="28"/>
          <w:szCs w:val="28"/>
        </w:rPr>
      </w:pPr>
      <w:r w:rsidRPr="00183444">
        <w:rPr>
          <w:sz w:val="28"/>
          <w:szCs w:val="28"/>
        </w:rPr>
        <w:t xml:space="preserve">Scatter plots of CT lung volume and LAA% (-950HU) vs. age, height and weight. A-F are for derivation group, G-H are for external validation group. </w:t>
      </w:r>
    </w:p>
    <w:sectPr w:rsidR="00F23369" w:rsidRPr="001834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6DA4D1" w14:textId="77777777" w:rsidR="00580C6F" w:rsidRDefault="00580C6F" w:rsidP="00F23369">
      <w:r>
        <w:separator/>
      </w:r>
    </w:p>
  </w:endnote>
  <w:endnote w:type="continuationSeparator" w:id="0">
    <w:p w14:paraId="486C5CD1" w14:textId="77777777" w:rsidR="00580C6F" w:rsidRDefault="00580C6F" w:rsidP="00F23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CE745C" w14:textId="77777777" w:rsidR="00580C6F" w:rsidRDefault="00580C6F" w:rsidP="00F23369">
      <w:r>
        <w:separator/>
      </w:r>
    </w:p>
  </w:footnote>
  <w:footnote w:type="continuationSeparator" w:id="0">
    <w:p w14:paraId="64146015" w14:textId="77777777" w:rsidR="00580C6F" w:rsidRDefault="00580C6F" w:rsidP="00F233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A71"/>
    <w:rsid w:val="000906F1"/>
    <w:rsid w:val="00183444"/>
    <w:rsid w:val="00206D10"/>
    <w:rsid w:val="00580C6F"/>
    <w:rsid w:val="008B551B"/>
    <w:rsid w:val="008F5A71"/>
    <w:rsid w:val="00BE65F9"/>
    <w:rsid w:val="00C34941"/>
    <w:rsid w:val="00CA72F9"/>
    <w:rsid w:val="00F23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46149B"/>
  <w15:docId w15:val="{AA2667EB-0C14-4D39-9B0E-E72F178EA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33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2336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233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23369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36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3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Kajal Patel</cp:lastModifiedBy>
  <cp:revision>2</cp:revision>
  <dcterms:created xsi:type="dcterms:W3CDTF">2019-07-10T22:01:00Z</dcterms:created>
  <dcterms:modified xsi:type="dcterms:W3CDTF">2019-07-10T22:01:00Z</dcterms:modified>
</cp:coreProperties>
</file>