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4B4AAA" w14:textId="77777777" w:rsidR="00A2495D" w:rsidRPr="00001099" w:rsidRDefault="00A2495D" w:rsidP="00A2495D">
      <w:pPr>
        <w:rPr>
          <w:rFonts w:ascii="Times New Roman" w:hAnsi="Times New Roman" w:cs="Times New Roman"/>
          <w:sz w:val="24"/>
          <w:szCs w:val="24"/>
        </w:rPr>
      </w:pPr>
    </w:p>
    <w:p w14:paraId="037C1C46" w14:textId="76CDBAC1" w:rsidR="00A2495D" w:rsidRPr="00001099" w:rsidRDefault="00A2495D" w:rsidP="00A2495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01099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4A57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01099">
        <w:rPr>
          <w:rFonts w:ascii="Times New Roman" w:hAnsi="Times New Roman" w:cs="Times New Roman"/>
          <w:b/>
          <w:bCs/>
          <w:sz w:val="24"/>
          <w:szCs w:val="24"/>
        </w:rPr>
        <w:t>CHEMICAL CHARACTERIZATION OF FULLERENE NANOMATERIAL</w:t>
      </w:r>
    </w:p>
    <w:p w14:paraId="03BC5BC1" w14:textId="6C18AF90" w:rsidR="004A5786" w:rsidRDefault="00A2495D" w:rsidP="00A2495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01099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3F4527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0010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A5786" w:rsidRPr="005B526A">
        <w:rPr>
          <w:rFonts w:ascii="Times New Roman" w:hAnsi="Times New Roman" w:cs="Times New Roman"/>
          <w:b/>
          <w:bCs/>
          <w:sz w:val="24"/>
          <w:szCs w:val="24"/>
        </w:rPr>
        <w:t>MOLECULAR DOCKING AND MD SIMULATIONS</w:t>
      </w:r>
    </w:p>
    <w:p w14:paraId="271BC7F6" w14:textId="598AF2A9" w:rsidR="00A2495D" w:rsidRPr="00001099" w:rsidRDefault="004A5786" w:rsidP="00A2495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1.2 </w:t>
      </w:r>
      <w:r w:rsidR="00A2495D" w:rsidRPr="00001099">
        <w:rPr>
          <w:rFonts w:ascii="Times New Roman" w:hAnsi="Times New Roman" w:cs="Times New Roman"/>
          <w:b/>
          <w:bCs/>
          <w:sz w:val="24"/>
          <w:szCs w:val="24"/>
        </w:rPr>
        <w:t>NMR SPECTRA</w:t>
      </w:r>
    </w:p>
    <w:p w14:paraId="6FD2EB0D" w14:textId="17385E5F" w:rsidR="00A2495D" w:rsidRPr="00001099" w:rsidRDefault="00A2495D" w:rsidP="00A2495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01099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4A5786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001099">
        <w:rPr>
          <w:rFonts w:ascii="Times New Roman" w:hAnsi="Times New Roman" w:cs="Times New Roman"/>
          <w:b/>
          <w:bCs/>
          <w:sz w:val="24"/>
          <w:szCs w:val="24"/>
        </w:rPr>
        <w:t xml:space="preserve"> FT-IR SPECTRA</w:t>
      </w:r>
    </w:p>
    <w:p w14:paraId="099044E4" w14:textId="702B64EA" w:rsidR="00A2495D" w:rsidRPr="00001099" w:rsidRDefault="00A2495D" w:rsidP="00A2495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01099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4A5786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BE7F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01099">
        <w:rPr>
          <w:rFonts w:ascii="Times New Roman" w:hAnsi="Times New Roman" w:cs="Times New Roman"/>
          <w:b/>
          <w:bCs/>
          <w:sz w:val="24"/>
          <w:szCs w:val="24"/>
        </w:rPr>
        <w:t>MASS SPECTROMETRY</w:t>
      </w:r>
    </w:p>
    <w:p w14:paraId="7EAF9958" w14:textId="511CA6A6" w:rsidR="00A2495D" w:rsidRPr="00001099" w:rsidRDefault="00A2495D" w:rsidP="00A2495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01099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4A5786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001099">
        <w:rPr>
          <w:rFonts w:ascii="Times New Roman" w:hAnsi="Times New Roman" w:cs="Times New Roman"/>
          <w:b/>
          <w:bCs/>
          <w:sz w:val="24"/>
          <w:szCs w:val="24"/>
        </w:rPr>
        <w:t>. DLS</w:t>
      </w:r>
      <w:r w:rsidR="00AD26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01099">
        <w:rPr>
          <w:rFonts w:ascii="Times New Roman" w:hAnsi="Times New Roman" w:cs="Times New Roman"/>
          <w:b/>
          <w:bCs/>
          <w:sz w:val="24"/>
          <w:szCs w:val="24"/>
        </w:rPr>
        <w:t>MEASUREMENTS</w:t>
      </w:r>
      <w:r w:rsidR="00AD26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19ABFDA" w14:textId="6C543DA4" w:rsidR="00A2495D" w:rsidRPr="00001099" w:rsidRDefault="00A2495D" w:rsidP="00A2495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01099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4A5786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001099">
        <w:rPr>
          <w:rFonts w:ascii="Times New Roman" w:hAnsi="Times New Roman" w:cs="Times New Roman"/>
          <w:b/>
          <w:bCs/>
          <w:sz w:val="24"/>
          <w:szCs w:val="24"/>
        </w:rPr>
        <w:t xml:space="preserve"> XPS </w:t>
      </w:r>
      <w:r w:rsidR="004A5786">
        <w:rPr>
          <w:rFonts w:ascii="Times New Roman" w:hAnsi="Times New Roman" w:cs="Times New Roman"/>
          <w:b/>
          <w:bCs/>
          <w:sz w:val="24"/>
          <w:szCs w:val="24"/>
        </w:rPr>
        <w:t>SPECTROSCOPY</w:t>
      </w:r>
      <w:r w:rsidR="00AD26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E377A2E" w14:textId="72D1EE37" w:rsidR="00A2495D" w:rsidRPr="00001099" w:rsidRDefault="00A2495D" w:rsidP="00A2495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01099">
        <w:rPr>
          <w:rFonts w:ascii="Times New Roman" w:hAnsi="Times New Roman" w:cs="Times New Roman"/>
          <w:b/>
          <w:bCs/>
          <w:sz w:val="24"/>
          <w:szCs w:val="24"/>
        </w:rPr>
        <w:t xml:space="preserve">2. BIOLOGICAL </w:t>
      </w:r>
      <w:r w:rsidR="00A029DE">
        <w:rPr>
          <w:rFonts w:ascii="Times New Roman" w:hAnsi="Times New Roman" w:cs="Times New Roman"/>
          <w:b/>
          <w:bCs/>
          <w:sz w:val="24"/>
          <w:szCs w:val="24"/>
        </w:rPr>
        <w:t>STUDIES</w:t>
      </w:r>
    </w:p>
    <w:p w14:paraId="61573710" w14:textId="68E9DBE3" w:rsidR="004752A5" w:rsidRDefault="004752A5" w:rsidP="00A2495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EA58AF9" w14:textId="4276E76E" w:rsidR="004A5786" w:rsidRDefault="004A5786" w:rsidP="004A578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6A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87C1F7" wp14:editId="16291E2A">
            <wp:extent cx="3673456" cy="4146810"/>
            <wp:effectExtent l="0" t="0" r="3810" b="6350"/>
            <wp:docPr id="14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458" cy="420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94D50" w14:textId="77777777" w:rsidR="004A5786" w:rsidRPr="00001099" w:rsidRDefault="004A5786" w:rsidP="004A578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E8407E" w14:textId="77777777" w:rsidR="004752A5" w:rsidRPr="00001099" w:rsidRDefault="004752A5" w:rsidP="00A2495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67B4610" w14:textId="6662C316" w:rsidR="004A5786" w:rsidRPr="00796AF7" w:rsidRDefault="004A5786" w:rsidP="004A5786">
      <w:pPr>
        <w:tabs>
          <w:tab w:val="left" w:pos="1779"/>
        </w:tabs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796AF7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The possible</w:t>
      </w:r>
      <w:r w:rsidRPr="00796AF7">
        <w:rPr>
          <w:rFonts w:ascii="Times New Roman" w:hAnsi="Times New Roman" w:cs="Times New Roman"/>
          <w:sz w:val="24"/>
          <w:szCs w:val="24"/>
          <w:lang w:val="en-GB"/>
        </w:rPr>
        <w:t xml:space="preserve"> binding site of </w:t>
      </w:r>
      <w:r w:rsidRPr="00796AF7">
        <w:rPr>
          <w:rFonts w:ascii="Times New Roman" w:hAnsi="Times New Roman" w:cs="Times New Roman"/>
          <w:sz w:val="24"/>
          <w:szCs w:val="24"/>
          <w:lang w:val="it-IT"/>
        </w:rPr>
        <w:t xml:space="preserve">HDGF </w:t>
      </w:r>
      <w:r w:rsidRPr="00796AF7">
        <w:rPr>
          <w:rFonts w:ascii="Times New Roman" w:hAnsi="Times New Roman" w:cs="Times New Roman"/>
          <w:sz w:val="24"/>
          <w:szCs w:val="24"/>
          <w:lang w:val="en-GB"/>
        </w:rPr>
        <w:t>in BTK, identified by docking.</w:t>
      </w:r>
    </w:p>
    <w:p w14:paraId="0DFF2041" w14:textId="77777777" w:rsidR="004752A5" w:rsidRPr="004A5786" w:rsidRDefault="004752A5" w:rsidP="00A2495D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0F852878" w14:textId="77777777" w:rsidR="004752A5" w:rsidRPr="00001099" w:rsidRDefault="004752A5" w:rsidP="00A2495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A3F9B8C" w14:textId="1B56AAD1" w:rsidR="004752A5" w:rsidRDefault="004752A5" w:rsidP="00A2495D"/>
    <w:p w14:paraId="7ED92742" w14:textId="6BC409C8" w:rsidR="00686AC0" w:rsidRDefault="00686AC0" w:rsidP="00A2495D"/>
    <w:p w14:paraId="5AB832C5" w14:textId="77777777" w:rsidR="00686AC0" w:rsidRPr="00001099" w:rsidRDefault="00686AC0" w:rsidP="00A2495D"/>
    <w:p w14:paraId="22193B49" w14:textId="77777777" w:rsidR="0099050C" w:rsidRPr="00001099" w:rsidRDefault="0099050C" w:rsidP="005934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FBAD35" w14:textId="46BA5FF2" w:rsidR="0022616E" w:rsidRPr="00001099" w:rsidRDefault="008853A7" w:rsidP="0022616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01099">
        <w:rPr>
          <w:noProof/>
        </w:rPr>
        <w:object w:dxaOrig="3561" w:dyaOrig="1176" w14:anchorId="599A8D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77.8pt;height:59.5pt;mso-width-percent:0;mso-height-percent:0;mso-width-percent:0;mso-height-percent:0" o:ole="">
            <v:imagedata r:id="rId6" o:title=""/>
          </v:shape>
          <o:OLEObject Type="Embed" ProgID="ChemDraw.Document.6.0" ShapeID="_x0000_i1025" DrawAspect="Content" ObjectID="_1739688358" r:id="rId7"/>
        </w:object>
      </w:r>
    </w:p>
    <w:p w14:paraId="76FF99DB" w14:textId="793E834B" w:rsidR="0022616E" w:rsidRPr="00EB1869" w:rsidRDefault="0022616E" w:rsidP="00E96CD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EB1869">
        <w:rPr>
          <w:rFonts w:ascii="Times New Roman" w:hAnsi="Times New Roman" w:cs="Times New Roman"/>
          <w:sz w:val="24"/>
          <w:szCs w:val="24"/>
          <w:vertAlign w:val="superscript"/>
          <w:lang w:val="pl-PL"/>
        </w:rPr>
        <w:t>1</w:t>
      </w:r>
      <w:r w:rsidRPr="00EB1869">
        <w:rPr>
          <w:rFonts w:ascii="Times New Roman" w:hAnsi="Times New Roman" w:cs="Times New Roman"/>
          <w:sz w:val="24"/>
          <w:szCs w:val="24"/>
          <w:lang w:val="pl-PL"/>
        </w:rPr>
        <w:t>H-NMR(</w:t>
      </w:r>
      <w:r w:rsidRPr="00EB1869">
        <w:rPr>
          <w:rFonts w:ascii="Times New Roman" w:hAnsi="Times New Roman" w:cs="Times New Roman"/>
          <w:i/>
          <w:iCs/>
          <w:sz w:val="24"/>
          <w:szCs w:val="24"/>
          <w:lang w:val="pl-PL"/>
        </w:rPr>
        <w:t>d</w:t>
      </w:r>
      <w:r w:rsidRPr="00EB1869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pl-PL"/>
        </w:rPr>
        <w:t>1</w:t>
      </w:r>
      <w:r w:rsidRPr="00EB1869">
        <w:rPr>
          <w:rFonts w:ascii="Times New Roman" w:hAnsi="Times New Roman" w:cs="Times New Roman"/>
          <w:i/>
          <w:iCs/>
          <w:sz w:val="24"/>
          <w:szCs w:val="24"/>
          <w:lang w:val="pl-PL"/>
        </w:rPr>
        <w:t>-CDCl</w:t>
      </w:r>
      <w:r w:rsidRPr="00EB1869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pl-PL"/>
        </w:rPr>
        <w:t>3</w:t>
      </w:r>
      <w:r w:rsidRPr="00EB1869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, </w:t>
      </w:r>
      <w:proofErr w:type="spellStart"/>
      <w:r w:rsidRPr="00EB1869">
        <w:rPr>
          <w:rFonts w:ascii="Times New Roman" w:hAnsi="Times New Roman" w:cs="Times New Roman"/>
          <w:i/>
          <w:iCs/>
          <w:sz w:val="24"/>
          <w:szCs w:val="24"/>
          <w:lang w:val="pl-PL"/>
        </w:rPr>
        <w:t>ppm</w:t>
      </w:r>
      <w:proofErr w:type="spellEnd"/>
      <w:r w:rsidRPr="00EB1869">
        <w:rPr>
          <w:rFonts w:ascii="Times New Roman" w:hAnsi="Times New Roman" w:cs="Times New Roman"/>
          <w:i/>
          <w:iCs/>
          <w:sz w:val="24"/>
          <w:szCs w:val="24"/>
          <w:lang w:val="pl-PL"/>
        </w:rPr>
        <w:t>, 500 MHz</w:t>
      </w:r>
      <w:r w:rsidRPr="00EB1869">
        <w:rPr>
          <w:rFonts w:ascii="Times New Roman" w:hAnsi="Times New Roman" w:cs="Times New Roman"/>
          <w:sz w:val="24"/>
          <w:szCs w:val="24"/>
          <w:lang w:val="pl-PL"/>
        </w:rPr>
        <w:t xml:space="preserve">): </w:t>
      </w:r>
      <w:r w:rsidR="0088156C" w:rsidRPr="00EB1869">
        <w:rPr>
          <w:rFonts w:ascii="Times New Roman" w:hAnsi="Times New Roman" w:cs="Times New Roman"/>
          <w:sz w:val="24"/>
          <w:szCs w:val="24"/>
          <w:lang w:val="pl-PL"/>
        </w:rPr>
        <w:t xml:space="preserve">3.96(d, </w:t>
      </w:r>
      <w:r w:rsidR="0088156C" w:rsidRPr="00EB1869">
        <w:rPr>
          <w:rFonts w:ascii="Times New Roman" w:hAnsi="Times New Roman" w:cs="Times New Roman"/>
          <w:i/>
          <w:iCs/>
          <w:sz w:val="24"/>
          <w:szCs w:val="24"/>
          <w:lang w:val="pl-PL"/>
        </w:rPr>
        <w:t>J</w:t>
      </w:r>
      <w:r w:rsidR="0088156C" w:rsidRPr="00EB1869">
        <w:rPr>
          <w:rFonts w:ascii="Times New Roman" w:hAnsi="Times New Roman" w:cs="Times New Roman"/>
          <w:sz w:val="24"/>
          <w:szCs w:val="24"/>
          <w:lang w:val="pl-PL"/>
        </w:rPr>
        <w:t xml:space="preserve">= </w:t>
      </w:r>
      <w:r w:rsidR="00E96CD6" w:rsidRPr="00EB1869">
        <w:rPr>
          <w:rFonts w:ascii="Times New Roman" w:hAnsi="Times New Roman" w:cs="Times New Roman"/>
          <w:sz w:val="24"/>
          <w:szCs w:val="24"/>
          <w:lang w:val="pl-PL"/>
        </w:rPr>
        <w:t xml:space="preserve">5.2 </w:t>
      </w:r>
      <w:proofErr w:type="spellStart"/>
      <w:r w:rsidR="0088156C" w:rsidRPr="00EB1869">
        <w:rPr>
          <w:rFonts w:ascii="Times New Roman" w:hAnsi="Times New Roman" w:cs="Times New Roman"/>
          <w:sz w:val="24"/>
          <w:szCs w:val="24"/>
          <w:lang w:val="pl-PL"/>
        </w:rPr>
        <w:t>Hz</w:t>
      </w:r>
      <w:proofErr w:type="spellEnd"/>
      <w:r w:rsidR="0088156C" w:rsidRPr="00EB1869">
        <w:rPr>
          <w:rFonts w:ascii="Times New Roman" w:hAnsi="Times New Roman" w:cs="Times New Roman"/>
          <w:sz w:val="24"/>
          <w:szCs w:val="24"/>
          <w:lang w:val="pl-PL"/>
        </w:rPr>
        <w:t>, 4H, -CH</w:t>
      </w:r>
      <w:r w:rsidR="0088156C" w:rsidRPr="00EB1869">
        <w:rPr>
          <w:rFonts w:ascii="Times New Roman" w:hAnsi="Times New Roman" w:cs="Times New Roman"/>
          <w:sz w:val="24"/>
          <w:szCs w:val="24"/>
          <w:vertAlign w:val="subscript"/>
          <w:lang w:val="pl-PL"/>
        </w:rPr>
        <w:t>2</w:t>
      </w:r>
      <w:r w:rsidR="0088156C" w:rsidRPr="00EB1869">
        <w:rPr>
          <w:rFonts w:ascii="Times New Roman" w:hAnsi="Times New Roman" w:cs="Times New Roman"/>
          <w:sz w:val="24"/>
          <w:szCs w:val="24"/>
          <w:lang w:val="pl-PL"/>
        </w:rPr>
        <w:t>); 3.29(s, 2H, O=C-CH</w:t>
      </w:r>
      <w:r w:rsidR="0088156C" w:rsidRPr="00EB1869">
        <w:rPr>
          <w:rFonts w:ascii="Times New Roman" w:hAnsi="Times New Roman" w:cs="Times New Roman"/>
          <w:sz w:val="24"/>
          <w:szCs w:val="24"/>
          <w:vertAlign w:val="subscript"/>
          <w:lang w:val="pl-PL"/>
        </w:rPr>
        <w:t>2</w:t>
      </w:r>
      <w:r w:rsidR="0088156C" w:rsidRPr="00EB1869">
        <w:rPr>
          <w:rFonts w:ascii="Times New Roman" w:hAnsi="Times New Roman" w:cs="Times New Roman"/>
          <w:sz w:val="24"/>
          <w:szCs w:val="24"/>
          <w:lang w:val="pl-PL"/>
        </w:rPr>
        <w:t xml:space="preserve">-C=O); 1.49(s, 9H, </w:t>
      </w:r>
      <w:r w:rsidR="0088156C" w:rsidRPr="00EB1869">
        <w:rPr>
          <w:rFonts w:ascii="Times New Roman" w:hAnsi="Times New Roman" w:cs="Times New Roman"/>
          <w:i/>
          <w:iCs/>
          <w:sz w:val="24"/>
          <w:szCs w:val="24"/>
          <w:lang w:val="pl-PL"/>
        </w:rPr>
        <w:t>t</w:t>
      </w:r>
      <w:r w:rsidR="0088156C" w:rsidRPr="00EB1869">
        <w:rPr>
          <w:rFonts w:ascii="Times New Roman" w:hAnsi="Times New Roman" w:cs="Times New Roman"/>
          <w:sz w:val="24"/>
          <w:szCs w:val="24"/>
          <w:lang w:val="pl-PL"/>
        </w:rPr>
        <w:t>-</w:t>
      </w:r>
      <w:proofErr w:type="spellStart"/>
      <w:r w:rsidR="0088156C" w:rsidRPr="00EB1869">
        <w:rPr>
          <w:rFonts w:ascii="Times New Roman" w:hAnsi="Times New Roman" w:cs="Times New Roman"/>
          <w:sz w:val="24"/>
          <w:szCs w:val="24"/>
          <w:lang w:val="pl-PL"/>
        </w:rPr>
        <w:t>Bu</w:t>
      </w:r>
      <w:proofErr w:type="spellEnd"/>
      <w:r w:rsidR="0088156C" w:rsidRPr="00EB1869">
        <w:rPr>
          <w:rFonts w:ascii="Times New Roman" w:hAnsi="Times New Roman" w:cs="Times New Roman"/>
          <w:sz w:val="24"/>
          <w:szCs w:val="24"/>
          <w:lang w:val="pl-PL"/>
        </w:rPr>
        <w:t>).</w:t>
      </w:r>
    </w:p>
    <w:p w14:paraId="6D9DD716" w14:textId="26566A05" w:rsidR="0022616E" w:rsidRPr="00001099" w:rsidRDefault="0022616E" w:rsidP="00E96CD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099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85E25" w:rsidRPr="00001099">
        <w:rPr>
          <w:rFonts w:ascii="Times New Roman" w:hAnsi="Times New Roman" w:cs="Times New Roman"/>
          <w:sz w:val="24"/>
          <w:szCs w:val="24"/>
        </w:rPr>
        <w:t>C-NMR(</w:t>
      </w:r>
      <w:r w:rsidR="00F85E25" w:rsidRPr="00001099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="00F85E25" w:rsidRPr="0000109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</w:t>
      </w:r>
      <w:r w:rsidR="00F85E25" w:rsidRPr="00001099">
        <w:rPr>
          <w:rFonts w:ascii="Times New Roman" w:hAnsi="Times New Roman" w:cs="Times New Roman"/>
          <w:i/>
          <w:iCs/>
          <w:sz w:val="24"/>
          <w:szCs w:val="24"/>
        </w:rPr>
        <w:t>-CDCl</w:t>
      </w:r>
      <w:r w:rsidR="00F85E25" w:rsidRPr="0000109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3</w:t>
      </w:r>
      <w:r w:rsidR="00F85E25" w:rsidRPr="00001099">
        <w:rPr>
          <w:rFonts w:ascii="Times New Roman" w:hAnsi="Times New Roman" w:cs="Times New Roman"/>
          <w:i/>
          <w:iCs/>
          <w:sz w:val="24"/>
          <w:szCs w:val="24"/>
        </w:rPr>
        <w:t>, ppm, 125 MHz</w:t>
      </w:r>
      <w:r w:rsidR="00F85E25" w:rsidRPr="00001099">
        <w:rPr>
          <w:rFonts w:ascii="Times New Roman" w:hAnsi="Times New Roman" w:cs="Times New Roman"/>
          <w:sz w:val="24"/>
          <w:szCs w:val="24"/>
        </w:rPr>
        <w:t>):</w:t>
      </w:r>
      <w:r w:rsidR="00F53C87" w:rsidRPr="00001099">
        <w:rPr>
          <w:rFonts w:ascii="Times New Roman" w:hAnsi="Times New Roman" w:cs="Times New Roman"/>
          <w:sz w:val="24"/>
          <w:szCs w:val="24"/>
        </w:rPr>
        <w:t xml:space="preserve"> 168.59; 167.1</w:t>
      </w:r>
      <w:r w:rsidR="00EB37F7" w:rsidRPr="00001099">
        <w:rPr>
          <w:rFonts w:ascii="Times New Roman" w:hAnsi="Times New Roman" w:cs="Times New Roman"/>
          <w:sz w:val="24"/>
          <w:szCs w:val="24"/>
        </w:rPr>
        <w:t>1</w:t>
      </w:r>
      <w:r w:rsidR="00F53C87" w:rsidRPr="00001099">
        <w:rPr>
          <w:rFonts w:ascii="Times New Roman" w:hAnsi="Times New Roman" w:cs="Times New Roman"/>
          <w:sz w:val="24"/>
          <w:szCs w:val="24"/>
        </w:rPr>
        <w:t xml:space="preserve">; </w:t>
      </w:r>
      <w:r w:rsidR="00713DA9" w:rsidRPr="00001099">
        <w:rPr>
          <w:rFonts w:ascii="Times New Roman" w:hAnsi="Times New Roman" w:cs="Times New Roman"/>
          <w:sz w:val="24"/>
          <w:szCs w:val="24"/>
        </w:rPr>
        <w:t>8</w:t>
      </w:r>
      <w:r w:rsidR="00EB37F7" w:rsidRPr="00001099">
        <w:rPr>
          <w:rFonts w:ascii="Times New Roman" w:hAnsi="Times New Roman" w:cs="Times New Roman"/>
          <w:sz w:val="24"/>
          <w:szCs w:val="24"/>
        </w:rPr>
        <w:t>2.46</w:t>
      </w:r>
      <w:r w:rsidR="00713DA9" w:rsidRPr="00001099">
        <w:rPr>
          <w:rFonts w:ascii="Times New Roman" w:hAnsi="Times New Roman" w:cs="Times New Roman"/>
          <w:sz w:val="24"/>
          <w:szCs w:val="24"/>
        </w:rPr>
        <w:t xml:space="preserve">; </w:t>
      </w:r>
      <w:r w:rsidR="00EB37F7" w:rsidRPr="00001099">
        <w:rPr>
          <w:rFonts w:ascii="Times New Roman" w:hAnsi="Times New Roman" w:cs="Times New Roman"/>
          <w:sz w:val="24"/>
          <w:szCs w:val="24"/>
        </w:rPr>
        <w:t xml:space="preserve">42.25; </w:t>
      </w:r>
      <w:r w:rsidR="00713DA9" w:rsidRPr="00001099">
        <w:rPr>
          <w:rFonts w:ascii="Times New Roman" w:hAnsi="Times New Roman" w:cs="Times New Roman"/>
          <w:sz w:val="24"/>
          <w:szCs w:val="24"/>
        </w:rPr>
        <w:t>42.15; 28.03</w:t>
      </w:r>
    </w:p>
    <w:p w14:paraId="69C7207E" w14:textId="1736662E" w:rsidR="00F53C87" w:rsidRPr="00001099" w:rsidRDefault="00F53C87" w:rsidP="00E96CD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FAB579" w14:textId="77777777" w:rsidR="00F53C87" w:rsidRPr="00001099" w:rsidRDefault="00F53C87" w:rsidP="00E96CD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B7C487" w14:textId="0113CE96" w:rsidR="00F82191" w:rsidRPr="00001099" w:rsidRDefault="00190709" w:rsidP="002261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010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832735" wp14:editId="3D5F0371">
            <wp:extent cx="5753100" cy="40132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FF6C1" w14:textId="5664407B" w:rsidR="00F82191" w:rsidRPr="00001099" w:rsidRDefault="00F53C87" w:rsidP="0022616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01099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A4742E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2BFFF55D" w14:textId="7C436477" w:rsidR="00F53C87" w:rsidRPr="00001099" w:rsidRDefault="00F53C87" w:rsidP="002261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0109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01099">
        <w:rPr>
          <w:rFonts w:ascii="Times New Roman" w:hAnsi="Times New Roman" w:cs="Times New Roman"/>
          <w:sz w:val="24"/>
          <w:szCs w:val="24"/>
        </w:rPr>
        <w:t xml:space="preserve">H-NMR </w:t>
      </w:r>
      <w:r w:rsidR="000027E4" w:rsidRPr="00001099">
        <w:rPr>
          <w:rFonts w:ascii="Times New Roman" w:hAnsi="Times New Roman" w:cs="Times New Roman"/>
          <w:sz w:val="24"/>
          <w:szCs w:val="24"/>
        </w:rPr>
        <w:t xml:space="preserve">spectrum </w:t>
      </w:r>
      <w:r w:rsidRPr="00001099">
        <w:rPr>
          <w:rFonts w:ascii="Times New Roman" w:hAnsi="Times New Roman" w:cs="Times New Roman"/>
          <w:sz w:val="24"/>
          <w:szCs w:val="24"/>
        </w:rPr>
        <w:t>of malonate 1.</w:t>
      </w:r>
    </w:p>
    <w:p w14:paraId="351FA545" w14:textId="1A140882" w:rsidR="00F82191" w:rsidRPr="00001099" w:rsidRDefault="00F82191" w:rsidP="002261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D971ECC" w14:textId="79853B18" w:rsidR="00F82191" w:rsidRPr="00001099" w:rsidRDefault="00F82191" w:rsidP="002261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738F066" w14:textId="2E6B2317" w:rsidR="00F82191" w:rsidRPr="00001099" w:rsidRDefault="00F82191" w:rsidP="002261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F2DFF5F" w14:textId="02AACD70" w:rsidR="00F82191" w:rsidRPr="00001099" w:rsidRDefault="00F82191" w:rsidP="002261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56337B4" w14:textId="5D4D7A48" w:rsidR="00F82191" w:rsidRPr="00001099" w:rsidRDefault="00FA4A41" w:rsidP="002261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010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8725BA" wp14:editId="652526C7">
            <wp:extent cx="5753100" cy="40132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BC5AA" w14:textId="4F2F4FC7" w:rsidR="00F82191" w:rsidRPr="00001099" w:rsidRDefault="00F82191" w:rsidP="002261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0A5C1E3" w14:textId="314CB80D" w:rsidR="00F82191" w:rsidRPr="00001099" w:rsidRDefault="00F53C87" w:rsidP="0022616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01099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A4742E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3CD86CD6" w14:textId="673DA648" w:rsidR="00F53C87" w:rsidRDefault="00F53C87" w:rsidP="002261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01099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001099">
        <w:rPr>
          <w:rFonts w:ascii="Times New Roman" w:hAnsi="Times New Roman" w:cs="Times New Roman"/>
          <w:sz w:val="24"/>
          <w:szCs w:val="24"/>
        </w:rPr>
        <w:t>C-NMR</w:t>
      </w:r>
      <w:r w:rsidR="000027E4" w:rsidRPr="00001099">
        <w:rPr>
          <w:rFonts w:ascii="Times New Roman" w:hAnsi="Times New Roman" w:cs="Times New Roman"/>
          <w:sz w:val="24"/>
          <w:szCs w:val="24"/>
        </w:rPr>
        <w:t xml:space="preserve"> spectrum</w:t>
      </w:r>
      <w:r w:rsidRPr="00001099">
        <w:rPr>
          <w:rFonts w:ascii="Times New Roman" w:hAnsi="Times New Roman" w:cs="Times New Roman"/>
          <w:sz w:val="24"/>
          <w:szCs w:val="24"/>
        </w:rPr>
        <w:t xml:space="preserve"> of malonate (1).</w:t>
      </w:r>
    </w:p>
    <w:p w14:paraId="43211703" w14:textId="677C956B" w:rsidR="00A4742E" w:rsidRDefault="00A4742E" w:rsidP="002261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17D2714" w14:textId="2950F1C0" w:rsidR="00A4742E" w:rsidRDefault="00A4742E" w:rsidP="002261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157112B" w14:textId="77777777" w:rsidR="00A4742E" w:rsidRPr="00001099" w:rsidRDefault="00A4742E" w:rsidP="002261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FBC294" w14:textId="77777777" w:rsidR="00F53C87" w:rsidRPr="00001099" w:rsidRDefault="00F53C87" w:rsidP="002261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8223E8" w14:textId="0D670FDE" w:rsidR="00F82191" w:rsidRPr="00001099" w:rsidRDefault="008853A7" w:rsidP="00F8219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01099">
        <w:rPr>
          <w:noProof/>
        </w:rPr>
        <w:object w:dxaOrig="3154" w:dyaOrig="2633" w14:anchorId="43AAE02E">
          <v:shape id="_x0000_i1026" type="#_x0000_t75" alt="" style="width:157.75pt;height:131.5pt;mso-width-percent:0;mso-height-percent:0;mso-width-percent:0;mso-height-percent:0" o:ole="">
            <v:imagedata r:id="rId10" o:title=""/>
          </v:shape>
          <o:OLEObject Type="Embed" ProgID="ChemDraw.Document.6.0" ShapeID="_x0000_i1026" DrawAspect="Content" ObjectID="_1739688359" r:id="rId11"/>
        </w:object>
      </w:r>
    </w:p>
    <w:p w14:paraId="4BCA167D" w14:textId="154CF5BF" w:rsidR="00F82191" w:rsidRPr="00001099" w:rsidRDefault="00F82191" w:rsidP="00A363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09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01099">
        <w:rPr>
          <w:rFonts w:ascii="Times New Roman" w:hAnsi="Times New Roman" w:cs="Times New Roman"/>
          <w:sz w:val="24"/>
          <w:szCs w:val="24"/>
        </w:rPr>
        <w:t>H-NMR(</w:t>
      </w:r>
      <w:r w:rsidRPr="00001099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00109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</w:t>
      </w:r>
      <w:r w:rsidRPr="00001099">
        <w:rPr>
          <w:rFonts w:ascii="Times New Roman" w:hAnsi="Times New Roman" w:cs="Times New Roman"/>
          <w:i/>
          <w:iCs/>
          <w:sz w:val="24"/>
          <w:szCs w:val="24"/>
        </w:rPr>
        <w:t>-CDCl</w:t>
      </w:r>
      <w:r w:rsidRPr="0000109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3</w:t>
      </w:r>
      <w:r w:rsidRPr="00001099">
        <w:rPr>
          <w:rFonts w:ascii="Times New Roman" w:hAnsi="Times New Roman" w:cs="Times New Roman"/>
          <w:i/>
          <w:iCs/>
          <w:sz w:val="24"/>
          <w:szCs w:val="24"/>
        </w:rPr>
        <w:t>, ppm, 500 MHz</w:t>
      </w:r>
      <w:r w:rsidRPr="00001099">
        <w:rPr>
          <w:rFonts w:ascii="Times New Roman" w:hAnsi="Times New Roman" w:cs="Times New Roman"/>
          <w:sz w:val="24"/>
          <w:szCs w:val="24"/>
        </w:rPr>
        <w:t xml:space="preserve">): </w:t>
      </w:r>
      <w:r w:rsidR="00B6127E" w:rsidRPr="00001099">
        <w:rPr>
          <w:rFonts w:ascii="Times New Roman" w:hAnsi="Times New Roman" w:cs="Times New Roman"/>
          <w:sz w:val="24"/>
          <w:szCs w:val="24"/>
        </w:rPr>
        <w:t xml:space="preserve">3.98(d, </w:t>
      </w:r>
      <w:r w:rsidR="00B6127E" w:rsidRPr="0000109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B6127E" w:rsidRPr="00001099">
        <w:rPr>
          <w:rFonts w:ascii="Times New Roman" w:hAnsi="Times New Roman" w:cs="Times New Roman"/>
          <w:sz w:val="24"/>
          <w:szCs w:val="24"/>
        </w:rPr>
        <w:t xml:space="preserve">= </w:t>
      </w:r>
      <w:r w:rsidR="0017425B" w:rsidRPr="00001099">
        <w:rPr>
          <w:rFonts w:ascii="Times New Roman" w:hAnsi="Times New Roman" w:cs="Times New Roman"/>
          <w:sz w:val="24"/>
          <w:szCs w:val="24"/>
        </w:rPr>
        <w:t xml:space="preserve">5.2 </w:t>
      </w:r>
      <w:r w:rsidR="00B6127E" w:rsidRPr="00001099">
        <w:rPr>
          <w:rFonts w:ascii="Times New Roman" w:hAnsi="Times New Roman" w:cs="Times New Roman"/>
          <w:sz w:val="24"/>
          <w:szCs w:val="24"/>
        </w:rPr>
        <w:t xml:space="preserve">Hz, 4H); 1.49(s, 9H, </w:t>
      </w:r>
      <w:r w:rsidR="00B6127E" w:rsidRPr="00001099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B6127E" w:rsidRPr="00001099">
        <w:rPr>
          <w:rFonts w:ascii="Times New Roman" w:hAnsi="Times New Roman" w:cs="Times New Roman"/>
          <w:sz w:val="24"/>
          <w:szCs w:val="24"/>
        </w:rPr>
        <w:t>-Bu).</w:t>
      </w:r>
    </w:p>
    <w:p w14:paraId="72A93196" w14:textId="243A5DDD" w:rsidR="0022616E" w:rsidRPr="00001099" w:rsidRDefault="00F82191" w:rsidP="005934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099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001099">
        <w:rPr>
          <w:rFonts w:ascii="Times New Roman" w:hAnsi="Times New Roman" w:cs="Times New Roman"/>
          <w:sz w:val="24"/>
          <w:szCs w:val="24"/>
        </w:rPr>
        <w:t>C-NMR(</w:t>
      </w:r>
      <w:r w:rsidRPr="00001099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00109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</w:t>
      </w:r>
      <w:r w:rsidRPr="00001099">
        <w:rPr>
          <w:rFonts w:ascii="Times New Roman" w:hAnsi="Times New Roman" w:cs="Times New Roman"/>
          <w:i/>
          <w:iCs/>
          <w:sz w:val="24"/>
          <w:szCs w:val="24"/>
        </w:rPr>
        <w:t>-CDCl</w:t>
      </w:r>
      <w:r w:rsidRPr="0000109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3</w:t>
      </w:r>
      <w:r w:rsidRPr="00001099">
        <w:rPr>
          <w:rFonts w:ascii="Times New Roman" w:hAnsi="Times New Roman" w:cs="Times New Roman"/>
          <w:i/>
          <w:iCs/>
          <w:sz w:val="24"/>
          <w:szCs w:val="24"/>
        </w:rPr>
        <w:t>, ppm, 125 MHz</w:t>
      </w:r>
      <w:r w:rsidRPr="00001099">
        <w:rPr>
          <w:rFonts w:ascii="Times New Roman" w:hAnsi="Times New Roman" w:cs="Times New Roman"/>
          <w:sz w:val="24"/>
          <w:szCs w:val="24"/>
        </w:rPr>
        <w:t>):</w:t>
      </w:r>
      <w:r w:rsidR="00DD4CB4" w:rsidRPr="00001099">
        <w:rPr>
          <w:rFonts w:ascii="Times New Roman" w:hAnsi="Times New Roman" w:cs="Times New Roman"/>
          <w:sz w:val="24"/>
          <w:szCs w:val="24"/>
        </w:rPr>
        <w:t>169.60</w:t>
      </w:r>
      <w:r w:rsidR="00A363FB" w:rsidRPr="00001099">
        <w:rPr>
          <w:rFonts w:ascii="Times New Roman" w:hAnsi="Times New Roman" w:cs="Times New Roman"/>
          <w:sz w:val="24"/>
          <w:szCs w:val="24"/>
        </w:rPr>
        <w:t>(COOR)</w:t>
      </w:r>
      <w:r w:rsidR="00DD4CB4" w:rsidRPr="00001099">
        <w:rPr>
          <w:rFonts w:ascii="Times New Roman" w:hAnsi="Times New Roman" w:cs="Times New Roman"/>
          <w:sz w:val="24"/>
          <w:szCs w:val="24"/>
        </w:rPr>
        <w:t>; 168.64</w:t>
      </w:r>
      <w:r w:rsidR="00A363FB" w:rsidRPr="00001099">
        <w:rPr>
          <w:rFonts w:ascii="Times New Roman" w:hAnsi="Times New Roman" w:cs="Times New Roman"/>
          <w:sz w:val="24"/>
          <w:szCs w:val="24"/>
        </w:rPr>
        <w:t>(COOR)</w:t>
      </w:r>
      <w:r w:rsidR="00DD4CB4" w:rsidRPr="00001099">
        <w:rPr>
          <w:rFonts w:ascii="Times New Roman" w:hAnsi="Times New Roman" w:cs="Times New Roman"/>
          <w:sz w:val="24"/>
          <w:szCs w:val="24"/>
        </w:rPr>
        <w:t>; 164.94</w:t>
      </w:r>
      <w:r w:rsidR="00A363FB" w:rsidRPr="00001099">
        <w:rPr>
          <w:rFonts w:ascii="Times New Roman" w:hAnsi="Times New Roman" w:cs="Times New Roman"/>
          <w:sz w:val="24"/>
          <w:szCs w:val="24"/>
        </w:rPr>
        <w:t>(NH-C=O)</w:t>
      </w:r>
      <w:r w:rsidR="00DD4CB4" w:rsidRPr="00001099">
        <w:rPr>
          <w:rFonts w:ascii="Times New Roman" w:hAnsi="Times New Roman" w:cs="Times New Roman"/>
          <w:sz w:val="24"/>
          <w:szCs w:val="24"/>
        </w:rPr>
        <w:t xml:space="preserve">; </w:t>
      </w:r>
      <w:r w:rsidR="00A363FB" w:rsidRPr="00001099">
        <w:rPr>
          <w:rFonts w:ascii="Times New Roman" w:hAnsi="Times New Roman" w:cs="Times New Roman"/>
          <w:sz w:val="24"/>
          <w:szCs w:val="24"/>
        </w:rPr>
        <w:t>145.83(C</w:t>
      </w:r>
      <w:r w:rsidR="00A363FB" w:rsidRPr="00001099">
        <w:rPr>
          <w:rFonts w:ascii="Times New Roman" w:hAnsi="Times New Roman" w:cs="Times New Roman"/>
          <w:sz w:val="24"/>
          <w:szCs w:val="24"/>
          <w:vertAlign w:val="subscript"/>
        </w:rPr>
        <w:t>60</w:t>
      </w:r>
      <w:r w:rsidR="00A363FB" w:rsidRPr="00001099">
        <w:rPr>
          <w:rFonts w:ascii="Times New Roman" w:hAnsi="Times New Roman" w:cs="Times New Roman"/>
          <w:sz w:val="24"/>
          <w:szCs w:val="24"/>
        </w:rPr>
        <w:t>-sp</w:t>
      </w:r>
      <w:r w:rsidR="00A363FB" w:rsidRPr="0000109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363FB" w:rsidRPr="00001099">
        <w:rPr>
          <w:rFonts w:ascii="Times New Roman" w:hAnsi="Times New Roman" w:cs="Times New Roman"/>
          <w:sz w:val="24"/>
          <w:szCs w:val="24"/>
        </w:rPr>
        <w:t>); 145.73(C</w:t>
      </w:r>
      <w:r w:rsidR="00A363FB" w:rsidRPr="00001099">
        <w:rPr>
          <w:rFonts w:ascii="Times New Roman" w:hAnsi="Times New Roman" w:cs="Times New Roman"/>
          <w:sz w:val="24"/>
          <w:szCs w:val="24"/>
          <w:vertAlign w:val="subscript"/>
        </w:rPr>
        <w:t>60</w:t>
      </w:r>
      <w:r w:rsidR="00A363FB" w:rsidRPr="00001099">
        <w:rPr>
          <w:rFonts w:ascii="Times New Roman" w:hAnsi="Times New Roman" w:cs="Times New Roman"/>
          <w:sz w:val="24"/>
          <w:szCs w:val="24"/>
        </w:rPr>
        <w:t>-sp</w:t>
      </w:r>
      <w:r w:rsidR="00A363FB" w:rsidRPr="0000109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363FB" w:rsidRPr="00001099">
        <w:rPr>
          <w:rFonts w:ascii="Times New Roman" w:hAnsi="Times New Roman" w:cs="Times New Roman"/>
          <w:sz w:val="24"/>
          <w:szCs w:val="24"/>
        </w:rPr>
        <w:t>); 145.32(C</w:t>
      </w:r>
      <w:r w:rsidR="00A363FB" w:rsidRPr="00001099">
        <w:rPr>
          <w:rFonts w:ascii="Times New Roman" w:hAnsi="Times New Roman" w:cs="Times New Roman"/>
          <w:sz w:val="24"/>
          <w:szCs w:val="24"/>
          <w:vertAlign w:val="subscript"/>
        </w:rPr>
        <w:t>60</w:t>
      </w:r>
      <w:r w:rsidR="00A363FB" w:rsidRPr="00001099">
        <w:rPr>
          <w:rFonts w:ascii="Times New Roman" w:hAnsi="Times New Roman" w:cs="Times New Roman"/>
          <w:sz w:val="24"/>
          <w:szCs w:val="24"/>
        </w:rPr>
        <w:t>-sp</w:t>
      </w:r>
      <w:r w:rsidR="00A363FB" w:rsidRPr="0000109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363FB" w:rsidRPr="00001099">
        <w:rPr>
          <w:rFonts w:ascii="Times New Roman" w:hAnsi="Times New Roman" w:cs="Times New Roman"/>
          <w:sz w:val="24"/>
          <w:szCs w:val="24"/>
        </w:rPr>
        <w:t>); 145.17(C</w:t>
      </w:r>
      <w:r w:rsidR="00A363FB" w:rsidRPr="00001099">
        <w:rPr>
          <w:rFonts w:ascii="Times New Roman" w:hAnsi="Times New Roman" w:cs="Times New Roman"/>
          <w:sz w:val="24"/>
          <w:szCs w:val="24"/>
          <w:vertAlign w:val="subscript"/>
        </w:rPr>
        <w:t>60</w:t>
      </w:r>
      <w:r w:rsidR="00A363FB" w:rsidRPr="00001099">
        <w:rPr>
          <w:rFonts w:ascii="Times New Roman" w:hAnsi="Times New Roman" w:cs="Times New Roman"/>
          <w:sz w:val="24"/>
          <w:szCs w:val="24"/>
        </w:rPr>
        <w:t>-sp</w:t>
      </w:r>
      <w:r w:rsidR="00A363FB" w:rsidRPr="0000109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363FB" w:rsidRPr="00001099">
        <w:rPr>
          <w:rFonts w:ascii="Times New Roman" w:hAnsi="Times New Roman" w:cs="Times New Roman"/>
          <w:sz w:val="24"/>
          <w:szCs w:val="24"/>
        </w:rPr>
        <w:t>); 144.71(C</w:t>
      </w:r>
      <w:r w:rsidR="00A363FB" w:rsidRPr="00001099">
        <w:rPr>
          <w:rFonts w:ascii="Times New Roman" w:hAnsi="Times New Roman" w:cs="Times New Roman"/>
          <w:sz w:val="24"/>
          <w:szCs w:val="24"/>
          <w:vertAlign w:val="subscript"/>
        </w:rPr>
        <w:t>60</w:t>
      </w:r>
      <w:r w:rsidR="00A363FB" w:rsidRPr="00001099">
        <w:rPr>
          <w:rFonts w:ascii="Times New Roman" w:hAnsi="Times New Roman" w:cs="Times New Roman"/>
          <w:sz w:val="24"/>
          <w:szCs w:val="24"/>
        </w:rPr>
        <w:t>-sp</w:t>
      </w:r>
      <w:r w:rsidR="00A363FB" w:rsidRPr="0000109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363FB" w:rsidRPr="00001099">
        <w:rPr>
          <w:rFonts w:ascii="Times New Roman" w:hAnsi="Times New Roman" w:cs="Times New Roman"/>
          <w:sz w:val="24"/>
          <w:szCs w:val="24"/>
        </w:rPr>
        <w:t>); 144.52(C</w:t>
      </w:r>
      <w:r w:rsidR="00A363FB" w:rsidRPr="00001099">
        <w:rPr>
          <w:rFonts w:ascii="Times New Roman" w:hAnsi="Times New Roman" w:cs="Times New Roman"/>
          <w:sz w:val="24"/>
          <w:szCs w:val="24"/>
          <w:vertAlign w:val="subscript"/>
        </w:rPr>
        <w:t>60</w:t>
      </w:r>
      <w:r w:rsidR="00A363FB" w:rsidRPr="00001099">
        <w:rPr>
          <w:rFonts w:ascii="Times New Roman" w:hAnsi="Times New Roman" w:cs="Times New Roman"/>
          <w:sz w:val="24"/>
          <w:szCs w:val="24"/>
        </w:rPr>
        <w:t>-sp</w:t>
      </w:r>
      <w:r w:rsidR="00A363FB" w:rsidRPr="0000109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363FB" w:rsidRPr="00001099">
        <w:rPr>
          <w:rFonts w:ascii="Times New Roman" w:hAnsi="Times New Roman" w:cs="Times New Roman"/>
          <w:sz w:val="24"/>
          <w:szCs w:val="24"/>
        </w:rPr>
        <w:t>); 143.81(C</w:t>
      </w:r>
      <w:r w:rsidR="00A363FB" w:rsidRPr="00001099">
        <w:rPr>
          <w:rFonts w:ascii="Times New Roman" w:hAnsi="Times New Roman" w:cs="Times New Roman"/>
          <w:sz w:val="24"/>
          <w:szCs w:val="24"/>
          <w:vertAlign w:val="subscript"/>
        </w:rPr>
        <w:t>60</w:t>
      </w:r>
      <w:r w:rsidR="00A363FB" w:rsidRPr="00001099">
        <w:rPr>
          <w:rFonts w:ascii="Times New Roman" w:hAnsi="Times New Roman" w:cs="Times New Roman"/>
          <w:sz w:val="24"/>
          <w:szCs w:val="24"/>
        </w:rPr>
        <w:t>-sp</w:t>
      </w:r>
      <w:r w:rsidR="00A363FB" w:rsidRPr="0000109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363FB" w:rsidRPr="00001099">
        <w:rPr>
          <w:rFonts w:ascii="Times New Roman" w:hAnsi="Times New Roman" w:cs="Times New Roman"/>
          <w:sz w:val="24"/>
          <w:szCs w:val="24"/>
        </w:rPr>
        <w:t>); 142.98(C</w:t>
      </w:r>
      <w:r w:rsidR="00A363FB" w:rsidRPr="00001099">
        <w:rPr>
          <w:rFonts w:ascii="Times New Roman" w:hAnsi="Times New Roman" w:cs="Times New Roman"/>
          <w:sz w:val="24"/>
          <w:szCs w:val="24"/>
          <w:vertAlign w:val="subscript"/>
        </w:rPr>
        <w:t>60</w:t>
      </w:r>
      <w:r w:rsidR="00A363FB" w:rsidRPr="00001099">
        <w:rPr>
          <w:rFonts w:ascii="Times New Roman" w:hAnsi="Times New Roman" w:cs="Times New Roman"/>
          <w:sz w:val="24"/>
          <w:szCs w:val="24"/>
        </w:rPr>
        <w:t>-sp</w:t>
      </w:r>
      <w:r w:rsidR="00A363FB" w:rsidRPr="0000109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363FB" w:rsidRPr="00001099">
        <w:rPr>
          <w:rFonts w:ascii="Times New Roman" w:hAnsi="Times New Roman" w:cs="Times New Roman"/>
          <w:sz w:val="24"/>
          <w:szCs w:val="24"/>
        </w:rPr>
        <w:t>); 142.21(C</w:t>
      </w:r>
      <w:r w:rsidR="00A363FB" w:rsidRPr="00001099">
        <w:rPr>
          <w:rFonts w:ascii="Times New Roman" w:hAnsi="Times New Roman" w:cs="Times New Roman"/>
          <w:sz w:val="24"/>
          <w:szCs w:val="24"/>
          <w:vertAlign w:val="subscript"/>
        </w:rPr>
        <w:t>60</w:t>
      </w:r>
      <w:r w:rsidR="00A363FB" w:rsidRPr="00001099">
        <w:rPr>
          <w:rFonts w:ascii="Times New Roman" w:hAnsi="Times New Roman" w:cs="Times New Roman"/>
          <w:sz w:val="24"/>
          <w:szCs w:val="24"/>
        </w:rPr>
        <w:t>-sp</w:t>
      </w:r>
      <w:r w:rsidR="00A363FB" w:rsidRPr="0000109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363FB" w:rsidRPr="00001099">
        <w:rPr>
          <w:rFonts w:ascii="Times New Roman" w:hAnsi="Times New Roman" w:cs="Times New Roman"/>
          <w:sz w:val="24"/>
          <w:szCs w:val="24"/>
        </w:rPr>
        <w:t>); 142.20(C</w:t>
      </w:r>
      <w:r w:rsidR="00A363FB" w:rsidRPr="00001099">
        <w:rPr>
          <w:rFonts w:ascii="Times New Roman" w:hAnsi="Times New Roman" w:cs="Times New Roman"/>
          <w:sz w:val="24"/>
          <w:szCs w:val="24"/>
          <w:vertAlign w:val="subscript"/>
        </w:rPr>
        <w:t>60</w:t>
      </w:r>
      <w:r w:rsidR="00A363FB" w:rsidRPr="00001099">
        <w:rPr>
          <w:rFonts w:ascii="Times New Roman" w:hAnsi="Times New Roman" w:cs="Times New Roman"/>
          <w:sz w:val="24"/>
          <w:szCs w:val="24"/>
        </w:rPr>
        <w:t>-sp</w:t>
      </w:r>
      <w:r w:rsidR="00A363FB" w:rsidRPr="0000109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363FB" w:rsidRPr="00001099">
        <w:rPr>
          <w:rFonts w:ascii="Times New Roman" w:hAnsi="Times New Roman" w:cs="Times New Roman"/>
          <w:sz w:val="24"/>
          <w:szCs w:val="24"/>
        </w:rPr>
        <w:t>); 142.13(C</w:t>
      </w:r>
      <w:r w:rsidR="00A363FB" w:rsidRPr="00001099">
        <w:rPr>
          <w:rFonts w:ascii="Times New Roman" w:hAnsi="Times New Roman" w:cs="Times New Roman"/>
          <w:sz w:val="24"/>
          <w:szCs w:val="24"/>
          <w:vertAlign w:val="subscript"/>
        </w:rPr>
        <w:t>60</w:t>
      </w:r>
      <w:r w:rsidR="00A363FB" w:rsidRPr="00001099">
        <w:rPr>
          <w:rFonts w:ascii="Times New Roman" w:hAnsi="Times New Roman" w:cs="Times New Roman"/>
          <w:sz w:val="24"/>
          <w:szCs w:val="24"/>
        </w:rPr>
        <w:t>-sp</w:t>
      </w:r>
      <w:r w:rsidR="00A363FB" w:rsidRPr="0000109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363FB" w:rsidRPr="00001099">
        <w:rPr>
          <w:rFonts w:ascii="Times New Roman" w:hAnsi="Times New Roman" w:cs="Times New Roman"/>
          <w:sz w:val="24"/>
          <w:szCs w:val="24"/>
        </w:rPr>
        <w:t>); 142.11(C</w:t>
      </w:r>
      <w:r w:rsidR="00A363FB" w:rsidRPr="00001099">
        <w:rPr>
          <w:rFonts w:ascii="Times New Roman" w:hAnsi="Times New Roman" w:cs="Times New Roman"/>
          <w:sz w:val="24"/>
          <w:szCs w:val="24"/>
          <w:vertAlign w:val="subscript"/>
        </w:rPr>
        <w:t>60</w:t>
      </w:r>
      <w:r w:rsidR="00A363FB" w:rsidRPr="00001099">
        <w:rPr>
          <w:rFonts w:ascii="Times New Roman" w:hAnsi="Times New Roman" w:cs="Times New Roman"/>
          <w:sz w:val="24"/>
          <w:szCs w:val="24"/>
        </w:rPr>
        <w:t>-sp</w:t>
      </w:r>
      <w:r w:rsidR="00A363FB" w:rsidRPr="0000109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363FB" w:rsidRPr="00001099">
        <w:rPr>
          <w:rFonts w:ascii="Times New Roman" w:hAnsi="Times New Roman" w:cs="Times New Roman"/>
          <w:sz w:val="24"/>
          <w:szCs w:val="24"/>
        </w:rPr>
        <w:t>); 140.98(C</w:t>
      </w:r>
      <w:r w:rsidR="00A363FB" w:rsidRPr="00001099">
        <w:rPr>
          <w:rFonts w:ascii="Times New Roman" w:hAnsi="Times New Roman" w:cs="Times New Roman"/>
          <w:sz w:val="24"/>
          <w:szCs w:val="24"/>
          <w:vertAlign w:val="subscript"/>
        </w:rPr>
        <w:t>60</w:t>
      </w:r>
      <w:r w:rsidR="00A363FB" w:rsidRPr="00001099">
        <w:rPr>
          <w:rFonts w:ascii="Times New Roman" w:hAnsi="Times New Roman" w:cs="Times New Roman"/>
          <w:sz w:val="24"/>
          <w:szCs w:val="24"/>
        </w:rPr>
        <w:t>-sp</w:t>
      </w:r>
      <w:r w:rsidR="00A363FB" w:rsidRPr="0000109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363FB" w:rsidRPr="00001099">
        <w:rPr>
          <w:rFonts w:ascii="Times New Roman" w:hAnsi="Times New Roman" w:cs="Times New Roman"/>
          <w:sz w:val="24"/>
          <w:szCs w:val="24"/>
        </w:rPr>
        <w:t>); 140.95(C</w:t>
      </w:r>
      <w:r w:rsidR="00A363FB" w:rsidRPr="00001099">
        <w:rPr>
          <w:rFonts w:ascii="Times New Roman" w:hAnsi="Times New Roman" w:cs="Times New Roman"/>
          <w:sz w:val="24"/>
          <w:szCs w:val="24"/>
          <w:vertAlign w:val="subscript"/>
        </w:rPr>
        <w:t>60</w:t>
      </w:r>
      <w:r w:rsidR="00A363FB" w:rsidRPr="00001099">
        <w:rPr>
          <w:rFonts w:ascii="Times New Roman" w:hAnsi="Times New Roman" w:cs="Times New Roman"/>
          <w:sz w:val="24"/>
          <w:szCs w:val="24"/>
        </w:rPr>
        <w:t>-sp</w:t>
      </w:r>
      <w:r w:rsidR="00A363FB" w:rsidRPr="0000109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363FB" w:rsidRPr="00001099">
        <w:rPr>
          <w:rFonts w:ascii="Times New Roman" w:hAnsi="Times New Roman" w:cs="Times New Roman"/>
          <w:sz w:val="24"/>
          <w:szCs w:val="24"/>
        </w:rPr>
        <w:t>); 139.29(C</w:t>
      </w:r>
      <w:r w:rsidR="00A363FB" w:rsidRPr="00001099">
        <w:rPr>
          <w:rFonts w:ascii="Times New Roman" w:hAnsi="Times New Roman" w:cs="Times New Roman"/>
          <w:sz w:val="24"/>
          <w:szCs w:val="24"/>
          <w:vertAlign w:val="subscript"/>
        </w:rPr>
        <w:t>60</w:t>
      </w:r>
      <w:r w:rsidR="00A363FB" w:rsidRPr="00001099">
        <w:rPr>
          <w:rFonts w:ascii="Times New Roman" w:hAnsi="Times New Roman" w:cs="Times New Roman"/>
          <w:sz w:val="24"/>
          <w:szCs w:val="24"/>
        </w:rPr>
        <w:t>-sp</w:t>
      </w:r>
      <w:r w:rsidR="00A363FB" w:rsidRPr="0000109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363FB" w:rsidRPr="00001099">
        <w:rPr>
          <w:rFonts w:ascii="Times New Roman" w:hAnsi="Times New Roman" w:cs="Times New Roman"/>
          <w:sz w:val="24"/>
          <w:szCs w:val="24"/>
        </w:rPr>
        <w:t>);</w:t>
      </w:r>
      <w:r w:rsidR="008414F3" w:rsidRPr="00001099">
        <w:rPr>
          <w:rFonts w:ascii="Times New Roman" w:hAnsi="Times New Roman" w:cs="Times New Roman"/>
          <w:sz w:val="24"/>
          <w:szCs w:val="24"/>
        </w:rPr>
        <w:t xml:space="preserve"> 82.43(</w:t>
      </w:r>
      <w:r w:rsidR="008414F3" w:rsidRPr="00001099">
        <w:rPr>
          <w:rFonts w:ascii="Times New Roman" w:hAnsi="Times New Roman" w:cs="Times New Roman"/>
          <w:sz w:val="24"/>
          <w:szCs w:val="24"/>
          <w:u w:val="single"/>
        </w:rPr>
        <w:t>C</w:t>
      </w:r>
      <w:r w:rsidR="008414F3" w:rsidRPr="00001099">
        <w:rPr>
          <w:rFonts w:ascii="Times New Roman" w:hAnsi="Times New Roman" w:cs="Times New Roman"/>
          <w:sz w:val="24"/>
          <w:szCs w:val="24"/>
        </w:rPr>
        <w:t>(CH</w:t>
      </w:r>
      <w:r w:rsidR="008414F3" w:rsidRPr="0000109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414F3" w:rsidRPr="00001099">
        <w:rPr>
          <w:rFonts w:ascii="Times New Roman" w:hAnsi="Times New Roman" w:cs="Times New Roman"/>
          <w:sz w:val="24"/>
          <w:szCs w:val="24"/>
        </w:rPr>
        <w:t>)</w:t>
      </w:r>
      <w:r w:rsidR="008414F3" w:rsidRPr="0000109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414F3" w:rsidRPr="00001099">
        <w:rPr>
          <w:rFonts w:ascii="Times New Roman" w:hAnsi="Times New Roman" w:cs="Times New Roman"/>
          <w:sz w:val="24"/>
          <w:szCs w:val="24"/>
        </w:rPr>
        <w:t>); 71.51(C</w:t>
      </w:r>
      <w:r w:rsidR="008414F3" w:rsidRPr="00001099">
        <w:rPr>
          <w:rFonts w:ascii="Times New Roman" w:hAnsi="Times New Roman" w:cs="Times New Roman"/>
          <w:sz w:val="24"/>
          <w:szCs w:val="24"/>
          <w:vertAlign w:val="subscript"/>
        </w:rPr>
        <w:t>60</w:t>
      </w:r>
      <w:r w:rsidR="008414F3" w:rsidRPr="00001099">
        <w:rPr>
          <w:rFonts w:ascii="Times New Roman" w:hAnsi="Times New Roman" w:cs="Times New Roman"/>
          <w:sz w:val="24"/>
          <w:szCs w:val="24"/>
        </w:rPr>
        <w:t>-sp</w:t>
      </w:r>
      <w:r w:rsidR="008414F3" w:rsidRPr="0000109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8414F3" w:rsidRPr="00001099">
        <w:rPr>
          <w:rFonts w:ascii="Times New Roman" w:hAnsi="Times New Roman" w:cs="Times New Roman"/>
          <w:sz w:val="24"/>
          <w:szCs w:val="24"/>
        </w:rPr>
        <w:t>); 42.15; 42.05; 29.66; 28.12 (C(</w:t>
      </w:r>
      <w:r w:rsidR="008414F3" w:rsidRPr="00001099">
        <w:rPr>
          <w:rFonts w:ascii="Times New Roman" w:hAnsi="Times New Roman" w:cs="Times New Roman"/>
          <w:sz w:val="24"/>
          <w:szCs w:val="24"/>
          <w:u w:val="single"/>
        </w:rPr>
        <w:t>C</w:t>
      </w:r>
      <w:r w:rsidR="008414F3" w:rsidRPr="00001099">
        <w:rPr>
          <w:rFonts w:ascii="Times New Roman" w:hAnsi="Times New Roman" w:cs="Times New Roman"/>
          <w:sz w:val="24"/>
          <w:szCs w:val="24"/>
        </w:rPr>
        <w:t>H</w:t>
      </w:r>
      <w:r w:rsidR="008414F3" w:rsidRPr="0000109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414F3" w:rsidRPr="00001099">
        <w:rPr>
          <w:rFonts w:ascii="Times New Roman" w:hAnsi="Times New Roman" w:cs="Times New Roman"/>
          <w:sz w:val="24"/>
          <w:szCs w:val="24"/>
        </w:rPr>
        <w:t>)</w:t>
      </w:r>
      <w:r w:rsidR="008414F3" w:rsidRPr="0000109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F0742" w:rsidRPr="00001099">
        <w:rPr>
          <w:rFonts w:ascii="Times New Roman" w:hAnsi="Times New Roman" w:cs="Times New Roman"/>
          <w:sz w:val="24"/>
          <w:szCs w:val="24"/>
          <w:vertAlign w:val="subscript"/>
        </w:rPr>
        <w:t>.</w:t>
      </w:r>
    </w:p>
    <w:p w14:paraId="388D5C09" w14:textId="2FA8477D" w:rsidR="0022616E" w:rsidRPr="00001099" w:rsidRDefault="0022616E" w:rsidP="005934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A0FEC4" w14:textId="0FCFA8A4" w:rsidR="0022616E" w:rsidRPr="00001099" w:rsidRDefault="000027E4" w:rsidP="005934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0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D08A20" wp14:editId="6962D699">
            <wp:extent cx="5750560" cy="401701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C581C" w14:textId="35116856" w:rsidR="0022616E" w:rsidRPr="00001099" w:rsidRDefault="000027E4" w:rsidP="0059348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1099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A4742E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179936F0" w14:textId="634338C8" w:rsidR="00F82191" w:rsidRPr="00001099" w:rsidRDefault="000027E4" w:rsidP="005934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09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01099">
        <w:rPr>
          <w:rFonts w:ascii="Times New Roman" w:hAnsi="Times New Roman" w:cs="Times New Roman"/>
          <w:sz w:val="24"/>
          <w:szCs w:val="24"/>
        </w:rPr>
        <w:t>H-NMR spectrum of  [60]fullerene monoadduct 2</w:t>
      </w:r>
    </w:p>
    <w:p w14:paraId="483E16DE" w14:textId="11000B2F" w:rsidR="00F82191" w:rsidRPr="00001099" w:rsidRDefault="00F82191" w:rsidP="005934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B9B6F5" w14:textId="41E77146" w:rsidR="00F82191" w:rsidRPr="00001099" w:rsidRDefault="008F27A4" w:rsidP="005934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0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6292B4" wp14:editId="7525B040">
            <wp:extent cx="5750560" cy="401701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A6F95" w14:textId="5BD76B89" w:rsidR="00FA4A41" w:rsidRPr="00001099" w:rsidRDefault="00FA4A41" w:rsidP="005934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7AA581" w14:textId="2D8E9516" w:rsidR="00FA4A41" w:rsidRPr="00001099" w:rsidRDefault="00FA4A41" w:rsidP="00FA4A4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1099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A4742E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532C253F" w14:textId="7264D5CB" w:rsidR="00FA4A41" w:rsidRPr="00001099" w:rsidRDefault="00FA4A41" w:rsidP="00FA4A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099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001099">
        <w:rPr>
          <w:rFonts w:ascii="Times New Roman" w:hAnsi="Times New Roman" w:cs="Times New Roman"/>
          <w:sz w:val="24"/>
          <w:szCs w:val="24"/>
        </w:rPr>
        <w:t>C-NMR spectrum of  [60]fullerene monoadduct 2</w:t>
      </w:r>
    </w:p>
    <w:p w14:paraId="7514A135" w14:textId="51D34745" w:rsidR="00F82191" w:rsidRPr="00001099" w:rsidRDefault="00F82191" w:rsidP="005934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61FC5B" w14:textId="171B042E" w:rsidR="002A77AB" w:rsidRPr="00001099" w:rsidRDefault="002A77AB" w:rsidP="005934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8CA0B0" w14:textId="644E82D6" w:rsidR="00F82191" w:rsidRPr="00001099" w:rsidRDefault="008853A7" w:rsidP="00046450">
      <w:pPr>
        <w:spacing w:line="360" w:lineRule="auto"/>
        <w:jc w:val="center"/>
      </w:pPr>
      <w:r w:rsidRPr="00001099">
        <w:rPr>
          <w:noProof/>
        </w:rPr>
        <w:object w:dxaOrig="3571" w:dyaOrig="2534" w14:anchorId="657B8C4B">
          <v:shape id="_x0000_i1027" type="#_x0000_t75" alt="" style="width:177.8pt;height:125.85pt;mso-width-percent:0;mso-height-percent:0;mso-width-percent:0;mso-height-percent:0" o:ole="">
            <v:imagedata r:id="rId14" o:title=""/>
          </v:shape>
          <o:OLEObject Type="Embed" ProgID="ChemDraw.Document.6.0" ShapeID="_x0000_i1027" DrawAspect="Content" ObjectID="_1739688360" r:id="rId15"/>
        </w:object>
      </w:r>
    </w:p>
    <w:p w14:paraId="20DC8110" w14:textId="4A6A01F1" w:rsidR="00046450" w:rsidRPr="00EB1869" w:rsidRDefault="00046450" w:rsidP="00046450">
      <w:pPr>
        <w:spacing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EB1869">
        <w:rPr>
          <w:rFonts w:ascii="Times New Roman" w:hAnsi="Times New Roman" w:cs="Times New Roman"/>
          <w:sz w:val="24"/>
          <w:szCs w:val="24"/>
          <w:vertAlign w:val="superscript"/>
          <w:lang w:val="pl-PL"/>
        </w:rPr>
        <w:t>13</w:t>
      </w:r>
      <w:r w:rsidRPr="00EB1869">
        <w:rPr>
          <w:rFonts w:ascii="Times New Roman" w:hAnsi="Times New Roman" w:cs="Times New Roman"/>
          <w:sz w:val="24"/>
          <w:szCs w:val="24"/>
          <w:lang w:val="pl-PL"/>
        </w:rPr>
        <w:t>C-NMR(</w:t>
      </w:r>
      <w:r w:rsidRPr="00EB1869">
        <w:rPr>
          <w:rFonts w:ascii="Times New Roman" w:hAnsi="Times New Roman" w:cs="Times New Roman"/>
          <w:i/>
          <w:iCs/>
          <w:sz w:val="24"/>
          <w:szCs w:val="24"/>
          <w:lang w:val="pl-PL"/>
        </w:rPr>
        <w:t>d</w:t>
      </w:r>
      <w:r w:rsidRPr="00EB1869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pl-PL"/>
        </w:rPr>
        <w:t>2</w:t>
      </w:r>
      <w:r w:rsidRPr="00EB1869">
        <w:rPr>
          <w:rFonts w:ascii="Times New Roman" w:hAnsi="Times New Roman" w:cs="Times New Roman"/>
          <w:i/>
          <w:iCs/>
          <w:sz w:val="24"/>
          <w:szCs w:val="24"/>
          <w:lang w:val="pl-PL"/>
        </w:rPr>
        <w:t>-D</w:t>
      </w:r>
      <w:r w:rsidRPr="00EB1869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pl-PL"/>
        </w:rPr>
        <w:t>2</w:t>
      </w:r>
      <w:r w:rsidRPr="00EB1869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O, </w:t>
      </w:r>
      <w:proofErr w:type="spellStart"/>
      <w:r w:rsidRPr="00EB1869">
        <w:rPr>
          <w:rFonts w:ascii="Times New Roman" w:hAnsi="Times New Roman" w:cs="Times New Roman"/>
          <w:i/>
          <w:iCs/>
          <w:sz w:val="24"/>
          <w:szCs w:val="24"/>
          <w:lang w:val="pl-PL"/>
        </w:rPr>
        <w:t>ppm</w:t>
      </w:r>
      <w:proofErr w:type="spellEnd"/>
      <w:r w:rsidRPr="00EB1869">
        <w:rPr>
          <w:rFonts w:ascii="Times New Roman" w:hAnsi="Times New Roman" w:cs="Times New Roman"/>
          <w:i/>
          <w:iCs/>
          <w:sz w:val="24"/>
          <w:szCs w:val="24"/>
          <w:lang w:val="pl-PL"/>
        </w:rPr>
        <w:t>, 125 MHz</w:t>
      </w:r>
      <w:r w:rsidRPr="00EB1869">
        <w:rPr>
          <w:rFonts w:ascii="Times New Roman" w:hAnsi="Times New Roman" w:cs="Times New Roman"/>
          <w:sz w:val="24"/>
          <w:szCs w:val="24"/>
          <w:lang w:val="pl-PL"/>
        </w:rPr>
        <w:t>):</w:t>
      </w:r>
      <w:r w:rsidR="00FB24AF" w:rsidRPr="00EB1869">
        <w:rPr>
          <w:rFonts w:ascii="Times New Roman" w:hAnsi="Times New Roman" w:cs="Times New Roman"/>
          <w:sz w:val="24"/>
          <w:szCs w:val="24"/>
          <w:lang w:val="pl-PL"/>
        </w:rPr>
        <w:t xml:space="preserve"> 174.5; 169.76; 145.23; 141.56; 71.63; 40.66</w:t>
      </w:r>
    </w:p>
    <w:p w14:paraId="32FE317F" w14:textId="5CBDA23D" w:rsidR="00046450" w:rsidRPr="00EB1869" w:rsidRDefault="00046450" w:rsidP="00046450">
      <w:pPr>
        <w:spacing w:line="360" w:lineRule="auto"/>
        <w:jc w:val="center"/>
        <w:rPr>
          <w:lang w:val="pl-PL"/>
        </w:rPr>
      </w:pPr>
    </w:p>
    <w:p w14:paraId="7205D47A" w14:textId="64B52FC0" w:rsidR="00046450" w:rsidRPr="00EB1869" w:rsidRDefault="00046450" w:rsidP="00046450">
      <w:pPr>
        <w:spacing w:line="360" w:lineRule="auto"/>
        <w:jc w:val="center"/>
        <w:rPr>
          <w:lang w:val="pl-PL"/>
        </w:rPr>
      </w:pPr>
    </w:p>
    <w:p w14:paraId="154F2CD2" w14:textId="77777777" w:rsidR="00046450" w:rsidRPr="00EB1869" w:rsidRDefault="00046450" w:rsidP="006702E0">
      <w:pPr>
        <w:spacing w:line="36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14:paraId="669F5087" w14:textId="77777777" w:rsidR="00EF461B" w:rsidRPr="00001099" w:rsidRDefault="0099050C" w:rsidP="0059348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10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11DC8C" wp14:editId="494F82AD">
            <wp:extent cx="5759450" cy="25654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A6550" w14:textId="060C92A1" w:rsidR="00CC6304" w:rsidRPr="00001099" w:rsidRDefault="00CC6304" w:rsidP="0059348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1099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A4742E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14:paraId="47F9FC6B" w14:textId="067F97CD" w:rsidR="00CC6304" w:rsidRPr="00001099" w:rsidRDefault="00CC6304" w:rsidP="005934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099">
        <w:rPr>
          <w:rFonts w:ascii="Times New Roman" w:hAnsi="Times New Roman" w:cs="Times New Roman"/>
          <w:sz w:val="24"/>
          <w:szCs w:val="24"/>
        </w:rPr>
        <w:t>HRMS spectrum of malonate (</w:t>
      </w:r>
      <w:r w:rsidRPr="0000109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001099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7CD168C4" w14:textId="77777777" w:rsidR="00CC6304" w:rsidRPr="00001099" w:rsidRDefault="00CC6304" w:rsidP="005934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BE2EC1" w14:textId="77777777" w:rsidR="0058259A" w:rsidRPr="00001099" w:rsidRDefault="0058259A" w:rsidP="0059348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56B532" w14:textId="77777777" w:rsidR="0058259A" w:rsidRPr="00001099" w:rsidRDefault="0058259A" w:rsidP="0059348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8C8FD76" w14:textId="77777777" w:rsidR="0058259A" w:rsidRPr="00001099" w:rsidRDefault="0058259A" w:rsidP="0059348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E7B6DF" w14:textId="77777777" w:rsidR="0058259A" w:rsidRPr="00001099" w:rsidRDefault="0058259A" w:rsidP="0059348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C4F85AF" w14:textId="77777777" w:rsidR="0058259A" w:rsidRPr="00001099" w:rsidRDefault="0058259A" w:rsidP="0059348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091074" w14:textId="77777777" w:rsidR="0058259A" w:rsidRPr="00001099" w:rsidRDefault="0058259A" w:rsidP="0059348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235BBD8" w14:textId="52742728" w:rsidR="00CC6304" w:rsidRPr="00001099" w:rsidRDefault="00CC6304" w:rsidP="005934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D40BB2" w14:textId="30F20181" w:rsidR="0058259A" w:rsidRPr="00001099" w:rsidRDefault="0058259A" w:rsidP="0059348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1099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A6BAD0B" wp14:editId="01262F52">
            <wp:extent cx="5759450" cy="54165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41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B058E" w14:textId="77777777" w:rsidR="0058259A" w:rsidRPr="00001099" w:rsidRDefault="0058259A" w:rsidP="0059348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A1D4BC" w14:textId="63BE27B6" w:rsidR="00BC4DCA" w:rsidRPr="00001099" w:rsidRDefault="00BC4DCA" w:rsidP="00BC4DC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1099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A4742E">
        <w:rPr>
          <w:rFonts w:ascii="Times New Roman" w:hAnsi="Times New Roman" w:cs="Times New Roman"/>
          <w:b/>
          <w:bCs/>
          <w:sz w:val="24"/>
          <w:szCs w:val="24"/>
        </w:rPr>
        <w:t>7</w:t>
      </w:r>
    </w:p>
    <w:p w14:paraId="5C6B378B" w14:textId="183EA418" w:rsidR="00BC4DCA" w:rsidRPr="00001099" w:rsidRDefault="00BC4DCA" w:rsidP="00BC4D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099">
        <w:rPr>
          <w:rFonts w:ascii="Times New Roman" w:hAnsi="Times New Roman" w:cs="Times New Roman"/>
          <w:sz w:val="24"/>
          <w:szCs w:val="24"/>
        </w:rPr>
        <w:t>HRMS spectrum of fullerene monoadduct (</w:t>
      </w:r>
      <w:r w:rsidRPr="00001099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001099">
        <w:rPr>
          <w:rFonts w:ascii="Times New Roman" w:hAnsi="Times New Roman" w:cs="Times New Roman"/>
          <w:sz w:val="24"/>
          <w:szCs w:val="24"/>
        </w:rPr>
        <w:t>).</w:t>
      </w:r>
    </w:p>
    <w:p w14:paraId="34542B4E" w14:textId="77777777" w:rsidR="0058259A" w:rsidRPr="00001099" w:rsidRDefault="0058259A" w:rsidP="0059348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967D4B" w14:textId="77777777" w:rsidR="0058259A" w:rsidRPr="00001099" w:rsidRDefault="0058259A" w:rsidP="0059348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A22481" w14:textId="77777777" w:rsidR="0058259A" w:rsidRPr="00001099" w:rsidRDefault="0058259A" w:rsidP="0059348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BA65A8" w14:textId="77777777" w:rsidR="0058259A" w:rsidRPr="00001099" w:rsidRDefault="0058259A" w:rsidP="0059348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D633606" w14:textId="77777777" w:rsidR="0058259A" w:rsidRPr="00001099" w:rsidRDefault="0058259A" w:rsidP="0059348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370938" w14:textId="77777777" w:rsidR="0058259A" w:rsidRPr="00001099" w:rsidRDefault="0058259A" w:rsidP="0059348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E7F9A1" w14:textId="77777777" w:rsidR="0058259A" w:rsidRPr="00001099" w:rsidRDefault="0058259A" w:rsidP="0059348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E1E8A7" w14:textId="377BF8CC" w:rsidR="0058259A" w:rsidRPr="00001099" w:rsidRDefault="004E1DDA" w:rsidP="0059348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109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F59FE1A" wp14:editId="229E8C60">
            <wp:extent cx="5760720" cy="659066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84D18" w14:textId="77777777" w:rsidR="0058259A" w:rsidRPr="00001099" w:rsidRDefault="0058259A" w:rsidP="0059348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D0F13A1" w14:textId="3D9DFAD3" w:rsidR="00CC6304" w:rsidRPr="00001099" w:rsidRDefault="004E1DDA" w:rsidP="0059348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1099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CC6304" w:rsidRPr="00001099">
        <w:rPr>
          <w:rFonts w:ascii="Times New Roman" w:hAnsi="Times New Roman" w:cs="Times New Roman"/>
          <w:b/>
          <w:bCs/>
          <w:sz w:val="24"/>
          <w:szCs w:val="24"/>
        </w:rPr>
        <w:t xml:space="preserve">igure </w:t>
      </w:r>
      <w:r w:rsidR="006702E0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A4742E">
        <w:rPr>
          <w:rFonts w:ascii="Times New Roman" w:hAnsi="Times New Roman" w:cs="Times New Roman"/>
          <w:b/>
          <w:bCs/>
          <w:sz w:val="24"/>
          <w:szCs w:val="24"/>
        </w:rPr>
        <w:t>8</w:t>
      </w:r>
    </w:p>
    <w:p w14:paraId="75D71AF8" w14:textId="685623EE" w:rsidR="00AC2C72" w:rsidRDefault="00025A55" w:rsidP="005934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099">
        <w:rPr>
          <w:rFonts w:ascii="Times New Roman" w:hAnsi="Times New Roman" w:cs="Times New Roman"/>
          <w:sz w:val="24"/>
          <w:szCs w:val="24"/>
        </w:rPr>
        <w:t>Spectrum of fullerene hexakisadduct (</w:t>
      </w:r>
      <w:r w:rsidRPr="00001099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001099">
        <w:rPr>
          <w:rFonts w:ascii="Times New Roman" w:hAnsi="Times New Roman" w:cs="Times New Roman"/>
          <w:sz w:val="24"/>
          <w:szCs w:val="24"/>
        </w:rPr>
        <w:t>)</w:t>
      </w:r>
    </w:p>
    <w:p w14:paraId="79E736D7" w14:textId="362FD197" w:rsidR="00324D18" w:rsidRDefault="00324D18" w:rsidP="005934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4BA27E" w14:textId="1E170569" w:rsidR="00085AF4" w:rsidRPr="00085AF4" w:rsidRDefault="00324D18" w:rsidP="0059348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091C8E9" wp14:editId="515EA3B4">
            <wp:extent cx="5752465" cy="4404360"/>
            <wp:effectExtent l="0" t="0" r="63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D18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A4742E">
        <w:rPr>
          <w:rFonts w:ascii="Times New Roman" w:hAnsi="Times New Roman" w:cs="Times New Roman"/>
          <w:b/>
          <w:bCs/>
          <w:sz w:val="24"/>
          <w:szCs w:val="24"/>
        </w:rPr>
        <w:t>9</w:t>
      </w:r>
    </w:p>
    <w:p w14:paraId="5073DA3E" w14:textId="7CF67567" w:rsidR="00AC2C72" w:rsidRDefault="00324D18" w:rsidP="005934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4E2">
        <w:rPr>
          <w:rFonts w:ascii="Times New Roman" w:hAnsi="Times New Roman" w:cs="Times New Roman"/>
          <w:sz w:val="24"/>
          <w:szCs w:val="24"/>
        </w:rPr>
        <w:t>A high-resolution XPS spectr</w:t>
      </w:r>
      <w:r w:rsidR="00454629">
        <w:rPr>
          <w:rFonts w:ascii="Times New Roman" w:hAnsi="Times New Roman" w:cs="Times New Roman"/>
          <w:sz w:val="24"/>
          <w:szCs w:val="24"/>
        </w:rPr>
        <w:t>um</w:t>
      </w:r>
      <w:r w:rsidRPr="004A54E2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/>
          <w:sz w:val="24"/>
          <w:szCs w:val="24"/>
        </w:rPr>
        <w:t>O1s line of H</w:t>
      </w:r>
      <w:r w:rsidR="00DF46A5">
        <w:rPr>
          <w:rFonts w:ascii="Times New Roman" w:hAnsi="Times New Roman" w:cs="Times New Roman"/>
          <w:sz w:val="24"/>
          <w:szCs w:val="24"/>
        </w:rPr>
        <w:t>DGF</w:t>
      </w:r>
    </w:p>
    <w:p w14:paraId="1602F0FF" w14:textId="77777777" w:rsidR="00085AF4" w:rsidRDefault="00085AF4" w:rsidP="005934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D50463" w14:textId="245ED035" w:rsidR="00085AF4" w:rsidRDefault="00085AF4" w:rsidP="005934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C8AFCEF" wp14:editId="6B39D2F4">
            <wp:extent cx="5758180" cy="3611245"/>
            <wp:effectExtent l="0" t="0" r="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6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A231D" w14:textId="602AF740" w:rsidR="00085AF4" w:rsidRDefault="00085AF4" w:rsidP="0059348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5AF4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A4742E">
        <w:rPr>
          <w:rFonts w:ascii="Times New Roman" w:hAnsi="Times New Roman" w:cs="Times New Roman"/>
          <w:b/>
          <w:bCs/>
          <w:sz w:val="24"/>
          <w:szCs w:val="24"/>
        </w:rPr>
        <w:t>10</w:t>
      </w:r>
    </w:p>
    <w:p w14:paraId="2F9B4DEB" w14:textId="1D66D230" w:rsidR="00085AF4" w:rsidRPr="00085AF4" w:rsidRDefault="00085AF4" w:rsidP="005934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DLS measurement of the fullerene nanomaterial HDGF at pH=3 (c=0.1 mg/mL)</w:t>
      </w:r>
    </w:p>
    <w:p w14:paraId="57818584" w14:textId="636DA710" w:rsidR="00085AF4" w:rsidRDefault="00085AF4" w:rsidP="005934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AF02A2" w14:textId="5504B0F4" w:rsidR="00B57A05" w:rsidRDefault="00B57A05" w:rsidP="005934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057202" w14:textId="5BF39536" w:rsidR="00B57A05" w:rsidRDefault="00B57A05" w:rsidP="005934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B01455" w14:textId="4008C0F1" w:rsidR="00B57A05" w:rsidRDefault="00B57A05" w:rsidP="005934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DEC301" w14:textId="06485624" w:rsidR="00B57A05" w:rsidRDefault="00B57A05" w:rsidP="005934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17075D" wp14:editId="72176346">
            <wp:extent cx="5758180" cy="3611245"/>
            <wp:effectExtent l="0" t="0" r="0" b="825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6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E8810" w14:textId="4C7E4439" w:rsidR="00B57A05" w:rsidRDefault="00B57A05" w:rsidP="00B57A0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5AF4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4742E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14:paraId="29D68D47" w14:textId="3FB4FD51" w:rsidR="00B57A05" w:rsidRDefault="00B57A05" w:rsidP="00B57A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DLS measurement of the fullerene nanomaterial HDGF at pH=6 (c=0.1 mg/mL)</w:t>
      </w:r>
    </w:p>
    <w:p w14:paraId="46DA0BBC" w14:textId="36011279" w:rsidR="0027164A" w:rsidRDefault="0027164A" w:rsidP="00B57A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2E8A5D" w14:textId="2E7F0CE5" w:rsidR="0027164A" w:rsidRDefault="0027164A" w:rsidP="00B57A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1E7160" w14:textId="39F054F4" w:rsidR="0027164A" w:rsidRDefault="0027164A" w:rsidP="00B57A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F7EFC1" w14:textId="69B59428" w:rsidR="0027164A" w:rsidRDefault="0027164A" w:rsidP="00B57A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01A296" w14:textId="37C74F73" w:rsidR="0027164A" w:rsidRDefault="0027164A" w:rsidP="00B57A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3FCB76" w14:textId="4E6D6228" w:rsidR="0027164A" w:rsidRDefault="0027164A" w:rsidP="00B57A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5B6EC6" w14:textId="2FB57E64" w:rsidR="0027164A" w:rsidRDefault="0027164A" w:rsidP="00B57A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BEA1B6" w14:textId="0C4EA5BA" w:rsidR="0027164A" w:rsidRDefault="0027164A" w:rsidP="00B57A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38858C" w14:textId="53680F72" w:rsidR="0027164A" w:rsidRDefault="0027164A" w:rsidP="00B57A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255C1C" w14:textId="664B73E3" w:rsidR="0027164A" w:rsidRDefault="0027164A" w:rsidP="00B57A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A9C3DF" w14:textId="46CC3E3E" w:rsidR="0027164A" w:rsidRDefault="0027164A" w:rsidP="00B57A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FAB7B6" w14:textId="4D668873" w:rsidR="0027164A" w:rsidRDefault="0027164A" w:rsidP="00B57A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8B4875" w14:textId="2114CBC0" w:rsidR="0027164A" w:rsidRPr="00085AF4" w:rsidRDefault="0027164A" w:rsidP="00B57A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CE553C" wp14:editId="33E631E4">
            <wp:extent cx="5758180" cy="3611245"/>
            <wp:effectExtent l="0" t="0" r="0" b="825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6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72BED" w14:textId="217B4B84" w:rsidR="0027164A" w:rsidRDefault="0027164A" w:rsidP="0027164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5AF4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4742E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5FBF4588" w14:textId="0C9A330A" w:rsidR="00085AF4" w:rsidRDefault="0027164A" w:rsidP="0027164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DLS measurement of the fullerene nanomaterial HDGF at pH=9 (c=0.1 mg/mL)</w:t>
      </w:r>
    </w:p>
    <w:p w14:paraId="47E2A6B1" w14:textId="5D219E1B" w:rsidR="00085AF4" w:rsidRDefault="00085AF4" w:rsidP="005934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BB486C" w14:textId="44D6568A" w:rsidR="00085AF4" w:rsidRDefault="00085AF4" w:rsidP="005934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C2B6FC" w14:textId="61F2CCFE" w:rsidR="00085AF4" w:rsidRDefault="00085AF4" w:rsidP="005934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AF1865" w14:textId="6A47B8A6" w:rsidR="00085AF4" w:rsidRDefault="00085AF4" w:rsidP="005934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83AFF7" w14:textId="495E51EB" w:rsidR="00085AF4" w:rsidRDefault="00085AF4" w:rsidP="005934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798B66" w14:textId="4BE59887" w:rsidR="00492870" w:rsidRDefault="00492870" w:rsidP="005934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195007" w14:textId="60200657" w:rsidR="00492870" w:rsidRDefault="00492870" w:rsidP="005934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A023BA" w14:textId="65877487" w:rsidR="00492870" w:rsidRDefault="00492870" w:rsidP="005934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8E56B5" w14:textId="27A1144E" w:rsidR="00492870" w:rsidRDefault="00492870" w:rsidP="005934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94B0CD" w14:textId="084F98B8" w:rsidR="00492870" w:rsidRDefault="00492870" w:rsidP="005934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A28210" w14:textId="25649AFF" w:rsidR="00492870" w:rsidRDefault="00492870" w:rsidP="005934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272246" w14:textId="77777777" w:rsidR="00492870" w:rsidRDefault="00492870" w:rsidP="005934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7A7E17" w14:textId="5471A080" w:rsidR="00492870" w:rsidRDefault="00492870" w:rsidP="005934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7847E2" wp14:editId="171A31BB">
            <wp:extent cx="5758180" cy="3611245"/>
            <wp:effectExtent l="0" t="0" r="0" b="825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6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A56C4" w14:textId="465A8DC1" w:rsidR="00085AF4" w:rsidRDefault="00085AF4" w:rsidP="0059348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C2810F" w14:textId="11E22B63" w:rsidR="00492870" w:rsidRDefault="00492870" w:rsidP="0049287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5AF4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4742E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54DDE414" w14:textId="20DD9A6F" w:rsidR="00492870" w:rsidRDefault="00492870" w:rsidP="004928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DLS measurement of the fullerene nanomaterial HDGF in cellular medium containing FBS (c=0.1 mg/mL, day 0)</w:t>
      </w:r>
    </w:p>
    <w:p w14:paraId="707A5AE8" w14:textId="20FE628E" w:rsidR="00770064" w:rsidRDefault="00770064" w:rsidP="004928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17A731" w14:textId="5875F930" w:rsidR="00770064" w:rsidRDefault="00770064" w:rsidP="004928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E57FFA" w14:textId="3F6B75FC" w:rsidR="00770064" w:rsidRDefault="00770064" w:rsidP="004928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9A080F" w14:textId="6833F42C" w:rsidR="00770064" w:rsidRDefault="00770064" w:rsidP="004928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2B3C30" w14:textId="11B0CF1D" w:rsidR="00770064" w:rsidRDefault="00770064" w:rsidP="004928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063E90" w14:textId="559AE889" w:rsidR="00770064" w:rsidRDefault="00770064" w:rsidP="004928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D7C1E3" w14:textId="1A35ED72" w:rsidR="00770064" w:rsidRDefault="00770064" w:rsidP="004928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E2E8EF" w14:textId="190EED59" w:rsidR="00770064" w:rsidRDefault="00770064" w:rsidP="004928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B41E9C" w14:textId="5507381D" w:rsidR="00770064" w:rsidRDefault="00770064" w:rsidP="004928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23B9CF" w14:textId="319C304A" w:rsidR="00770064" w:rsidRDefault="00770064" w:rsidP="004928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F5448C" w14:textId="6A8D3DD4" w:rsidR="00770064" w:rsidRDefault="00770064" w:rsidP="004928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ADDFE71" wp14:editId="5C98BCBB">
            <wp:extent cx="5758180" cy="358838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CF30B" w14:textId="75049CDF" w:rsidR="00492870" w:rsidRDefault="00492870" w:rsidP="0059348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C2B4756" w14:textId="272B61AB" w:rsidR="00770064" w:rsidRDefault="00770064" w:rsidP="0077006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5AF4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4742E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135C7547" w14:textId="2F0CB13A" w:rsidR="00770064" w:rsidRDefault="00770064" w:rsidP="007700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DLS measurement of the fullerene nanomaterial HDGF in cellular medium containing FBS (c=0.1 mg/mL, day 3)</w:t>
      </w:r>
    </w:p>
    <w:p w14:paraId="4D0319D6" w14:textId="0B030648" w:rsidR="00492870" w:rsidRDefault="00492870" w:rsidP="0059348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149BFA" w14:textId="47B0728D" w:rsidR="00492870" w:rsidRDefault="00492870" w:rsidP="0059348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72775EB" w14:textId="1FE3AB63" w:rsidR="00492870" w:rsidRDefault="00492870" w:rsidP="0059348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32C7D5" w14:textId="43293289" w:rsidR="00492870" w:rsidRDefault="00492870" w:rsidP="0059348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E848ADD" w14:textId="5DCFF2A3" w:rsidR="00492870" w:rsidRDefault="00492870" w:rsidP="0059348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D9C3374" w14:textId="3C6EB39F" w:rsidR="00492870" w:rsidRDefault="00492870" w:rsidP="0059348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EDA35D" w14:textId="20A1275D" w:rsidR="00492870" w:rsidRDefault="00492870" w:rsidP="0059348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6FE8EF" w14:textId="1D4803F9" w:rsidR="00492870" w:rsidRDefault="00492870" w:rsidP="0059348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CD378E" w14:textId="51D92318" w:rsidR="00492870" w:rsidRDefault="00492870" w:rsidP="0059348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EDE9497" w14:textId="77777777" w:rsidR="00492870" w:rsidRPr="00001099" w:rsidRDefault="00492870" w:rsidP="0059348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23"/>
        <w:gridCol w:w="1436"/>
        <w:gridCol w:w="2480"/>
        <w:gridCol w:w="989"/>
        <w:gridCol w:w="1618"/>
        <w:gridCol w:w="1616"/>
      </w:tblGrid>
      <w:tr w:rsidR="00B445FE" w:rsidRPr="00001099" w14:paraId="7B06F1B4" w14:textId="77777777" w:rsidTr="00187F3A">
        <w:trPr>
          <w:cantSplit/>
          <w:trHeight w:val="519"/>
        </w:trPr>
        <w:tc>
          <w:tcPr>
            <w:tcW w:w="501" w:type="pct"/>
            <w:vAlign w:val="center"/>
          </w:tcPr>
          <w:p w14:paraId="29E2415C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bookmarkStart w:id="0" w:name="_GoBack" w:colFirst="2" w:colLast="2"/>
            <w:r w:rsidRPr="00001099">
              <w:rPr>
                <w:rFonts w:ascii="Times New Roman" w:hAnsi="Times New Roman" w:cs="Times New Roman"/>
                <w:b/>
              </w:rPr>
              <w:lastRenderedPageBreak/>
              <w:t>Element</w:t>
            </w:r>
          </w:p>
        </w:tc>
        <w:tc>
          <w:tcPr>
            <w:tcW w:w="779" w:type="pct"/>
            <w:vAlign w:val="center"/>
          </w:tcPr>
          <w:p w14:paraId="67F22C1A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01099">
              <w:rPr>
                <w:rFonts w:ascii="Times New Roman" w:hAnsi="Times New Roman" w:cs="Times New Roman"/>
                <w:b/>
              </w:rPr>
              <w:t xml:space="preserve">Atomic concentration </w:t>
            </w:r>
          </w:p>
          <w:p w14:paraId="5092DECD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  <w:b/>
              </w:rPr>
              <w:t>(at. %)</w:t>
            </w:r>
          </w:p>
        </w:tc>
        <w:tc>
          <w:tcPr>
            <w:tcW w:w="1374" w:type="pct"/>
            <w:vAlign w:val="center"/>
          </w:tcPr>
          <w:p w14:paraId="2D7A33E4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01099">
              <w:rPr>
                <w:rFonts w:ascii="Times New Roman" w:hAnsi="Times New Roman" w:cs="Times New Roman"/>
                <w:b/>
              </w:rPr>
              <w:t>Assigned bond</w:t>
            </w:r>
          </w:p>
        </w:tc>
        <w:tc>
          <w:tcPr>
            <w:tcW w:w="551" w:type="pct"/>
            <w:vAlign w:val="center"/>
          </w:tcPr>
          <w:p w14:paraId="44258E5D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01099">
              <w:rPr>
                <w:rFonts w:ascii="Times New Roman" w:hAnsi="Times New Roman" w:cs="Times New Roman"/>
                <w:b/>
              </w:rPr>
              <w:t>Binding energy</w:t>
            </w:r>
          </w:p>
          <w:p w14:paraId="6FD36C22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  <w:b/>
              </w:rPr>
              <w:t>(eV)</w:t>
            </w:r>
          </w:p>
        </w:tc>
        <w:tc>
          <w:tcPr>
            <w:tcW w:w="898" w:type="pct"/>
            <w:vAlign w:val="center"/>
          </w:tcPr>
          <w:p w14:paraId="1CE85934" w14:textId="5593EF8D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01099">
              <w:rPr>
                <w:rFonts w:ascii="Times New Roman" w:hAnsi="Times New Roman" w:cs="Times New Roman"/>
                <w:b/>
              </w:rPr>
              <w:t xml:space="preserve">Contribution of individual chemical bonds for </w:t>
            </w:r>
            <w:r w:rsidR="00DF0342">
              <w:rPr>
                <w:rFonts w:ascii="Times New Roman" w:hAnsi="Times New Roman" w:cs="Times New Roman"/>
                <w:b/>
              </w:rPr>
              <w:t xml:space="preserve">the </w:t>
            </w:r>
            <w:r w:rsidRPr="00001099">
              <w:rPr>
                <w:rFonts w:ascii="Times New Roman" w:hAnsi="Times New Roman" w:cs="Times New Roman"/>
                <w:b/>
              </w:rPr>
              <w:t>given element</w:t>
            </w:r>
          </w:p>
          <w:p w14:paraId="18B2D551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01099">
              <w:rPr>
                <w:rFonts w:ascii="Times New Roman" w:hAnsi="Times New Roman" w:cs="Times New Roman"/>
                <w:b/>
              </w:rPr>
              <w:t>(%)</w:t>
            </w:r>
          </w:p>
        </w:tc>
        <w:tc>
          <w:tcPr>
            <w:tcW w:w="897" w:type="pct"/>
          </w:tcPr>
          <w:p w14:paraId="1FAE4B76" w14:textId="7DE5B6D1" w:rsidR="00B445FE" w:rsidRPr="00001099" w:rsidRDefault="00DF0342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The approximate</w:t>
            </w:r>
            <w:r w:rsidR="00B445FE" w:rsidRPr="00001099">
              <w:rPr>
                <w:rFonts w:ascii="Times New Roman" w:hAnsi="Times New Roman" w:cs="Times New Roman"/>
                <w:b/>
              </w:rPr>
              <w:t xml:space="preserve"> atomic concentration of individual chemical bond</w:t>
            </w:r>
          </w:p>
          <w:p w14:paraId="7C91A8D5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01099">
              <w:rPr>
                <w:rFonts w:ascii="Times New Roman" w:hAnsi="Times New Roman" w:cs="Times New Roman"/>
                <w:b/>
              </w:rPr>
              <w:t>(at. %)</w:t>
            </w:r>
          </w:p>
        </w:tc>
      </w:tr>
      <w:tr w:rsidR="00B445FE" w:rsidRPr="00001099" w14:paraId="1D140E11" w14:textId="77777777" w:rsidTr="00187F3A">
        <w:trPr>
          <w:cantSplit/>
          <w:trHeight w:val="274"/>
        </w:trPr>
        <w:tc>
          <w:tcPr>
            <w:tcW w:w="501" w:type="pct"/>
            <w:vMerge w:val="restart"/>
            <w:vAlign w:val="center"/>
          </w:tcPr>
          <w:p w14:paraId="5473902F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01099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779" w:type="pct"/>
            <w:vMerge w:val="restart"/>
            <w:vAlign w:val="center"/>
          </w:tcPr>
          <w:p w14:paraId="706F3669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</w:rPr>
              <w:t>71.90</w:t>
            </w:r>
          </w:p>
        </w:tc>
        <w:tc>
          <w:tcPr>
            <w:tcW w:w="1374" w:type="pct"/>
            <w:vAlign w:val="center"/>
          </w:tcPr>
          <w:p w14:paraId="75874417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575F">
              <w:rPr>
                <w:rFonts w:ascii="Times New Roman" w:hAnsi="Times New Roman" w:cs="Times New Roman"/>
              </w:rPr>
              <w:t>Si–C</w:t>
            </w:r>
          </w:p>
        </w:tc>
        <w:tc>
          <w:tcPr>
            <w:tcW w:w="551" w:type="pct"/>
            <w:vAlign w:val="center"/>
          </w:tcPr>
          <w:p w14:paraId="614C2090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</w:rPr>
              <w:t>282.6</w:t>
            </w:r>
          </w:p>
        </w:tc>
        <w:tc>
          <w:tcPr>
            <w:tcW w:w="898" w:type="pct"/>
            <w:vAlign w:val="center"/>
          </w:tcPr>
          <w:p w14:paraId="408A180B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</w:rPr>
              <w:t>3.91</w:t>
            </w:r>
          </w:p>
        </w:tc>
        <w:tc>
          <w:tcPr>
            <w:tcW w:w="897" w:type="pct"/>
          </w:tcPr>
          <w:p w14:paraId="0CC92EC6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</w:rPr>
              <w:t>2.8</w:t>
            </w:r>
          </w:p>
        </w:tc>
      </w:tr>
      <w:tr w:rsidR="00B445FE" w:rsidRPr="00001099" w14:paraId="0F30D47A" w14:textId="77777777" w:rsidTr="00187F3A">
        <w:trPr>
          <w:cantSplit/>
          <w:trHeight w:val="123"/>
        </w:trPr>
        <w:tc>
          <w:tcPr>
            <w:tcW w:w="501" w:type="pct"/>
            <w:vMerge/>
            <w:vAlign w:val="center"/>
          </w:tcPr>
          <w:p w14:paraId="256C5521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9" w:type="pct"/>
            <w:vMerge/>
            <w:vAlign w:val="center"/>
          </w:tcPr>
          <w:p w14:paraId="480A9A3F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4" w:type="pct"/>
            <w:vAlign w:val="center"/>
          </w:tcPr>
          <w:p w14:paraId="59CC32C2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</w:rPr>
              <w:t>C–C, C–H</w:t>
            </w:r>
          </w:p>
        </w:tc>
        <w:tc>
          <w:tcPr>
            <w:tcW w:w="551" w:type="pct"/>
            <w:vAlign w:val="center"/>
          </w:tcPr>
          <w:p w14:paraId="09C42E72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</w:rPr>
              <w:t>284.8</w:t>
            </w:r>
          </w:p>
        </w:tc>
        <w:tc>
          <w:tcPr>
            <w:tcW w:w="898" w:type="pct"/>
            <w:vAlign w:val="center"/>
          </w:tcPr>
          <w:p w14:paraId="46368974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</w:rPr>
              <w:t>85.14</w:t>
            </w:r>
          </w:p>
        </w:tc>
        <w:tc>
          <w:tcPr>
            <w:tcW w:w="897" w:type="pct"/>
          </w:tcPr>
          <w:p w14:paraId="35441044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</w:rPr>
              <w:t>61.2</w:t>
            </w:r>
          </w:p>
        </w:tc>
      </w:tr>
      <w:tr w:rsidR="00B445FE" w:rsidRPr="00001099" w14:paraId="74ED4909" w14:textId="77777777" w:rsidTr="00187F3A">
        <w:trPr>
          <w:cantSplit/>
          <w:trHeight w:val="154"/>
        </w:trPr>
        <w:tc>
          <w:tcPr>
            <w:tcW w:w="501" w:type="pct"/>
            <w:vMerge/>
            <w:vAlign w:val="center"/>
          </w:tcPr>
          <w:p w14:paraId="5F5402A4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9" w:type="pct"/>
            <w:vMerge/>
            <w:vAlign w:val="center"/>
          </w:tcPr>
          <w:p w14:paraId="34F641DE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4" w:type="pct"/>
            <w:vAlign w:val="center"/>
          </w:tcPr>
          <w:p w14:paraId="6649B7E4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</w:rPr>
              <w:t>C–O, C–N, to  –C–OH</w:t>
            </w:r>
          </w:p>
        </w:tc>
        <w:tc>
          <w:tcPr>
            <w:tcW w:w="551" w:type="pct"/>
            <w:vAlign w:val="center"/>
          </w:tcPr>
          <w:p w14:paraId="3520824A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</w:rPr>
              <w:t>286.6</w:t>
            </w:r>
          </w:p>
        </w:tc>
        <w:tc>
          <w:tcPr>
            <w:tcW w:w="898" w:type="pct"/>
            <w:vAlign w:val="center"/>
          </w:tcPr>
          <w:p w14:paraId="3B333044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</w:rPr>
              <w:t>6.38</w:t>
            </w:r>
          </w:p>
        </w:tc>
        <w:tc>
          <w:tcPr>
            <w:tcW w:w="897" w:type="pct"/>
          </w:tcPr>
          <w:p w14:paraId="35CF834F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</w:rPr>
              <w:t>4.6</w:t>
            </w:r>
          </w:p>
        </w:tc>
      </w:tr>
      <w:tr w:rsidR="00B445FE" w:rsidRPr="00001099" w14:paraId="16B92842" w14:textId="77777777" w:rsidTr="00187F3A">
        <w:trPr>
          <w:cantSplit/>
          <w:trHeight w:val="172"/>
        </w:trPr>
        <w:tc>
          <w:tcPr>
            <w:tcW w:w="501" w:type="pct"/>
            <w:vMerge/>
            <w:vAlign w:val="center"/>
          </w:tcPr>
          <w:p w14:paraId="4E17C838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9" w:type="pct"/>
            <w:vMerge/>
            <w:vAlign w:val="center"/>
          </w:tcPr>
          <w:p w14:paraId="0168E031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4" w:type="pct"/>
            <w:vAlign w:val="center"/>
          </w:tcPr>
          <w:p w14:paraId="2F6D7518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</w:rPr>
              <w:t>C=O</w:t>
            </w:r>
          </w:p>
        </w:tc>
        <w:tc>
          <w:tcPr>
            <w:tcW w:w="551" w:type="pct"/>
            <w:vAlign w:val="center"/>
          </w:tcPr>
          <w:p w14:paraId="1531E387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</w:rPr>
              <w:t>288.0</w:t>
            </w:r>
          </w:p>
        </w:tc>
        <w:tc>
          <w:tcPr>
            <w:tcW w:w="898" w:type="pct"/>
            <w:vAlign w:val="center"/>
          </w:tcPr>
          <w:p w14:paraId="35F26DCD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</w:rPr>
              <w:t>4.56</w:t>
            </w:r>
          </w:p>
        </w:tc>
        <w:tc>
          <w:tcPr>
            <w:tcW w:w="897" w:type="pct"/>
          </w:tcPr>
          <w:p w14:paraId="306B12B3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</w:rPr>
              <w:t>3.3</w:t>
            </w:r>
          </w:p>
        </w:tc>
      </w:tr>
      <w:tr w:rsidR="00B445FE" w:rsidRPr="00001099" w14:paraId="2F1F77C3" w14:textId="77777777" w:rsidTr="00187F3A">
        <w:trPr>
          <w:cantSplit/>
          <w:trHeight w:val="70"/>
        </w:trPr>
        <w:tc>
          <w:tcPr>
            <w:tcW w:w="501" w:type="pct"/>
            <w:vMerge w:val="restart"/>
            <w:vAlign w:val="center"/>
          </w:tcPr>
          <w:p w14:paraId="584A2D8A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01099">
              <w:rPr>
                <w:rFonts w:ascii="Times New Roman" w:hAnsi="Times New Roman" w:cs="Times New Roman"/>
                <w:b/>
              </w:rPr>
              <w:t>N</w:t>
            </w:r>
          </w:p>
        </w:tc>
        <w:tc>
          <w:tcPr>
            <w:tcW w:w="779" w:type="pct"/>
            <w:vMerge w:val="restart"/>
            <w:vAlign w:val="center"/>
          </w:tcPr>
          <w:p w14:paraId="30C1DE80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</w:rPr>
              <w:t>3.73</w:t>
            </w:r>
          </w:p>
        </w:tc>
        <w:tc>
          <w:tcPr>
            <w:tcW w:w="1374" w:type="pct"/>
            <w:vAlign w:val="center"/>
          </w:tcPr>
          <w:p w14:paraId="1881A666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</w:rPr>
              <w:t>Pyridinic N</w:t>
            </w:r>
          </w:p>
        </w:tc>
        <w:tc>
          <w:tcPr>
            <w:tcW w:w="551" w:type="pct"/>
            <w:vAlign w:val="center"/>
          </w:tcPr>
          <w:p w14:paraId="40D95EFC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</w:rPr>
              <w:t>398.4</w:t>
            </w:r>
          </w:p>
        </w:tc>
        <w:tc>
          <w:tcPr>
            <w:tcW w:w="898" w:type="pct"/>
            <w:vAlign w:val="center"/>
          </w:tcPr>
          <w:p w14:paraId="6E1DD1C5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</w:rPr>
              <w:t>18.47</w:t>
            </w:r>
          </w:p>
        </w:tc>
        <w:tc>
          <w:tcPr>
            <w:tcW w:w="897" w:type="pct"/>
          </w:tcPr>
          <w:p w14:paraId="090565CF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</w:rPr>
              <w:t>0.2</w:t>
            </w:r>
          </w:p>
        </w:tc>
      </w:tr>
      <w:tr w:rsidR="00B445FE" w:rsidRPr="00001099" w14:paraId="0269A32F" w14:textId="77777777" w:rsidTr="00187F3A">
        <w:trPr>
          <w:cantSplit/>
          <w:trHeight w:val="70"/>
        </w:trPr>
        <w:tc>
          <w:tcPr>
            <w:tcW w:w="501" w:type="pct"/>
            <w:vMerge/>
            <w:vAlign w:val="center"/>
          </w:tcPr>
          <w:p w14:paraId="65424B34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9" w:type="pct"/>
            <w:vMerge/>
            <w:vAlign w:val="center"/>
          </w:tcPr>
          <w:p w14:paraId="3B4C0227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4" w:type="pct"/>
            <w:vAlign w:val="center"/>
          </w:tcPr>
          <w:p w14:paraId="6DFB5A19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</w:rPr>
              <w:t>C–N, N–(C=O)–</w:t>
            </w:r>
          </w:p>
        </w:tc>
        <w:tc>
          <w:tcPr>
            <w:tcW w:w="551" w:type="pct"/>
            <w:vAlign w:val="center"/>
          </w:tcPr>
          <w:p w14:paraId="5EBC594E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</w:rPr>
              <w:t>399.8</w:t>
            </w:r>
          </w:p>
        </w:tc>
        <w:tc>
          <w:tcPr>
            <w:tcW w:w="898" w:type="pct"/>
            <w:vAlign w:val="center"/>
          </w:tcPr>
          <w:p w14:paraId="7ABAF8A6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</w:rPr>
              <w:t>81.53</w:t>
            </w:r>
          </w:p>
        </w:tc>
        <w:tc>
          <w:tcPr>
            <w:tcW w:w="897" w:type="pct"/>
          </w:tcPr>
          <w:p w14:paraId="71E1E70C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</w:rPr>
              <w:t>3.0</w:t>
            </w:r>
          </w:p>
        </w:tc>
      </w:tr>
      <w:tr w:rsidR="00B445FE" w:rsidRPr="00001099" w14:paraId="1FD76177" w14:textId="77777777" w:rsidTr="00187F3A">
        <w:trPr>
          <w:cantSplit/>
          <w:trHeight w:val="226"/>
        </w:trPr>
        <w:tc>
          <w:tcPr>
            <w:tcW w:w="501" w:type="pct"/>
            <w:vMerge w:val="restart"/>
            <w:vAlign w:val="center"/>
          </w:tcPr>
          <w:p w14:paraId="29A6043D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01099">
              <w:rPr>
                <w:rFonts w:ascii="Times New Roman" w:hAnsi="Times New Roman" w:cs="Times New Roman"/>
                <w:b/>
              </w:rPr>
              <w:t>O</w:t>
            </w:r>
          </w:p>
        </w:tc>
        <w:tc>
          <w:tcPr>
            <w:tcW w:w="779" w:type="pct"/>
            <w:vMerge w:val="restart"/>
            <w:vAlign w:val="center"/>
          </w:tcPr>
          <w:p w14:paraId="60FD5A8C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</w:rPr>
              <w:t>20.32</w:t>
            </w:r>
          </w:p>
        </w:tc>
        <w:tc>
          <w:tcPr>
            <w:tcW w:w="1374" w:type="pct"/>
            <w:vAlign w:val="center"/>
          </w:tcPr>
          <w:p w14:paraId="72879B27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</w:rPr>
              <w:t>Atomic oxygen</w:t>
            </w:r>
          </w:p>
        </w:tc>
        <w:tc>
          <w:tcPr>
            <w:tcW w:w="551" w:type="pct"/>
            <w:vAlign w:val="center"/>
          </w:tcPr>
          <w:p w14:paraId="57580F64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</w:rPr>
              <w:t>529.2</w:t>
            </w:r>
          </w:p>
        </w:tc>
        <w:tc>
          <w:tcPr>
            <w:tcW w:w="898" w:type="pct"/>
            <w:vAlign w:val="center"/>
          </w:tcPr>
          <w:p w14:paraId="685362A4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</w:rPr>
              <w:t>2.79</w:t>
            </w:r>
          </w:p>
        </w:tc>
        <w:tc>
          <w:tcPr>
            <w:tcW w:w="897" w:type="pct"/>
          </w:tcPr>
          <w:p w14:paraId="61FC1C52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</w:rPr>
              <w:t>0.5</w:t>
            </w:r>
          </w:p>
        </w:tc>
      </w:tr>
      <w:tr w:rsidR="00B445FE" w:rsidRPr="00001099" w14:paraId="4A3F2850" w14:textId="77777777" w:rsidTr="00187F3A">
        <w:trPr>
          <w:cantSplit/>
          <w:trHeight w:val="116"/>
        </w:trPr>
        <w:tc>
          <w:tcPr>
            <w:tcW w:w="501" w:type="pct"/>
            <w:vMerge/>
            <w:vAlign w:val="center"/>
          </w:tcPr>
          <w:p w14:paraId="24C2C662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9" w:type="pct"/>
            <w:vMerge/>
            <w:vAlign w:val="center"/>
          </w:tcPr>
          <w:p w14:paraId="5F416143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4" w:type="pct"/>
            <w:vAlign w:val="center"/>
          </w:tcPr>
          <w:p w14:paraId="6A3D2200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</w:rPr>
              <w:t>C=O, O=C–OH</w:t>
            </w:r>
          </w:p>
        </w:tc>
        <w:tc>
          <w:tcPr>
            <w:tcW w:w="551" w:type="pct"/>
            <w:vAlign w:val="center"/>
          </w:tcPr>
          <w:p w14:paraId="464E51F6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</w:rPr>
              <w:t>530.6</w:t>
            </w:r>
          </w:p>
        </w:tc>
        <w:tc>
          <w:tcPr>
            <w:tcW w:w="898" w:type="pct"/>
            <w:vAlign w:val="center"/>
          </w:tcPr>
          <w:p w14:paraId="45AB1CCA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</w:rPr>
              <w:t>4.74</w:t>
            </w:r>
          </w:p>
        </w:tc>
        <w:tc>
          <w:tcPr>
            <w:tcW w:w="897" w:type="pct"/>
          </w:tcPr>
          <w:p w14:paraId="507C43BA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</w:rPr>
              <w:t>0.9</w:t>
            </w:r>
          </w:p>
        </w:tc>
      </w:tr>
      <w:tr w:rsidR="00B445FE" w:rsidRPr="00001099" w14:paraId="7538476F" w14:textId="77777777" w:rsidTr="00187F3A">
        <w:trPr>
          <w:cantSplit/>
          <w:trHeight w:val="262"/>
        </w:trPr>
        <w:tc>
          <w:tcPr>
            <w:tcW w:w="501" w:type="pct"/>
            <w:vMerge/>
            <w:vAlign w:val="center"/>
          </w:tcPr>
          <w:p w14:paraId="73FA548F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9" w:type="pct"/>
            <w:vMerge/>
            <w:vAlign w:val="center"/>
          </w:tcPr>
          <w:p w14:paraId="658AE76F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4" w:type="pct"/>
            <w:vAlign w:val="center"/>
          </w:tcPr>
          <w:p w14:paraId="1CDD8656" w14:textId="77777777" w:rsidR="00B445FE" w:rsidRPr="00EB186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pl-PL"/>
              </w:rPr>
            </w:pPr>
            <w:r w:rsidRPr="00EB1869">
              <w:rPr>
                <w:rFonts w:ascii="Times New Roman" w:hAnsi="Times New Roman" w:cs="Times New Roman"/>
                <w:lang w:val="pl-PL"/>
              </w:rPr>
              <w:t>C–O, C–O–C, O–H, Si–O</w:t>
            </w:r>
          </w:p>
        </w:tc>
        <w:tc>
          <w:tcPr>
            <w:tcW w:w="551" w:type="pct"/>
            <w:vAlign w:val="center"/>
          </w:tcPr>
          <w:p w14:paraId="79775220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</w:rPr>
              <w:t>532.5</w:t>
            </w:r>
          </w:p>
        </w:tc>
        <w:tc>
          <w:tcPr>
            <w:tcW w:w="898" w:type="pct"/>
            <w:vAlign w:val="center"/>
          </w:tcPr>
          <w:p w14:paraId="7196A15D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</w:rPr>
              <w:t>92.47</w:t>
            </w:r>
          </w:p>
        </w:tc>
        <w:tc>
          <w:tcPr>
            <w:tcW w:w="897" w:type="pct"/>
          </w:tcPr>
          <w:p w14:paraId="3AB963D9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</w:rPr>
              <w:t>18.8</w:t>
            </w:r>
          </w:p>
        </w:tc>
      </w:tr>
      <w:tr w:rsidR="00B445FE" w:rsidRPr="00001099" w14:paraId="065CF134" w14:textId="77777777" w:rsidTr="00187F3A">
        <w:trPr>
          <w:cantSplit/>
          <w:trHeight w:val="70"/>
        </w:trPr>
        <w:tc>
          <w:tcPr>
            <w:tcW w:w="501" w:type="pct"/>
            <w:vAlign w:val="center"/>
          </w:tcPr>
          <w:p w14:paraId="0B1951BB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01099">
              <w:rPr>
                <w:rFonts w:ascii="Times New Roman" w:hAnsi="Times New Roman" w:cs="Times New Roman"/>
                <w:b/>
              </w:rPr>
              <w:t>Si</w:t>
            </w:r>
          </w:p>
        </w:tc>
        <w:tc>
          <w:tcPr>
            <w:tcW w:w="779" w:type="pct"/>
            <w:vAlign w:val="center"/>
          </w:tcPr>
          <w:p w14:paraId="656135B1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</w:rPr>
              <w:t>4.06</w:t>
            </w:r>
          </w:p>
        </w:tc>
        <w:tc>
          <w:tcPr>
            <w:tcW w:w="1374" w:type="pct"/>
            <w:vAlign w:val="center"/>
          </w:tcPr>
          <w:p w14:paraId="5D55C16F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</w:rPr>
              <w:t>Si–O</w:t>
            </w:r>
          </w:p>
        </w:tc>
        <w:tc>
          <w:tcPr>
            <w:tcW w:w="551" w:type="pct"/>
            <w:vAlign w:val="center"/>
          </w:tcPr>
          <w:p w14:paraId="3DEA9C03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</w:rPr>
              <w:t>~102.0</w:t>
            </w:r>
          </w:p>
        </w:tc>
        <w:tc>
          <w:tcPr>
            <w:tcW w:w="898" w:type="pct"/>
            <w:vAlign w:val="center"/>
          </w:tcPr>
          <w:p w14:paraId="6C6FED03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</w:rPr>
              <w:t>4.06</w:t>
            </w:r>
          </w:p>
        </w:tc>
        <w:tc>
          <w:tcPr>
            <w:tcW w:w="897" w:type="pct"/>
          </w:tcPr>
          <w:p w14:paraId="1CE488B3" w14:textId="77777777" w:rsidR="00B445FE" w:rsidRPr="00001099" w:rsidRDefault="00B445FE" w:rsidP="00187F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099">
              <w:rPr>
                <w:rFonts w:ascii="Times New Roman" w:hAnsi="Times New Roman" w:cs="Times New Roman"/>
              </w:rPr>
              <w:t>4.1</w:t>
            </w:r>
          </w:p>
        </w:tc>
      </w:tr>
      <w:bookmarkEnd w:id="0"/>
    </w:tbl>
    <w:p w14:paraId="5232EB0B" w14:textId="77777777" w:rsidR="00A4742E" w:rsidRDefault="00A4742E" w:rsidP="00B445F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22EAF8" w14:textId="464EA594" w:rsidR="00B445FE" w:rsidRDefault="00B445FE" w:rsidP="00B445F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1099">
        <w:rPr>
          <w:rFonts w:ascii="Times New Roman" w:hAnsi="Times New Roman" w:cs="Times New Roman"/>
          <w:b/>
          <w:bCs/>
          <w:sz w:val="24"/>
          <w:szCs w:val="24"/>
        </w:rPr>
        <w:t>Table S</w:t>
      </w:r>
      <w:r w:rsidR="005E1059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14:paraId="323A8E96" w14:textId="6EA20B06" w:rsidR="008B48B6" w:rsidRDefault="003D17D9" w:rsidP="00A4742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17D9">
        <w:rPr>
          <w:rFonts w:ascii="Times New Roman" w:hAnsi="Times New Roman" w:cs="Times New Roman"/>
          <w:bCs/>
          <w:sz w:val="24"/>
          <w:szCs w:val="24"/>
        </w:rPr>
        <w:t>Chemical composition, atomic concentration</w:t>
      </w:r>
      <w:r w:rsidR="00A4742E">
        <w:rPr>
          <w:rFonts w:ascii="Times New Roman" w:hAnsi="Times New Roman" w:cs="Times New Roman"/>
          <w:bCs/>
          <w:sz w:val="24"/>
          <w:szCs w:val="24"/>
        </w:rPr>
        <w:t>,</w:t>
      </w:r>
      <w:r w:rsidRPr="003D17D9">
        <w:rPr>
          <w:rFonts w:ascii="Times New Roman" w:hAnsi="Times New Roman" w:cs="Times New Roman"/>
          <w:bCs/>
          <w:sz w:val="24"/>
          <w:szCs w:val="24"/>
        </w:rPr>
        <w:t xml:space="preserve"> and percentage contributions of chemical state for particular element obtained from the XPS measurements.</w:t>
      </w:r>
    </w:p>
    <w:p w14:paraId="28520BF9" w14:textId="77777777" w:rsidR="00A4742E" w:rsidRPr="00A4742E" w:rsidRDefault="00A4742E" w:rsidP="00A4742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5FFD1B5" w14:textId="77777777" w:rsidR="006702E0" w:rsidRPr="00001099" w:rsidRDefault="006702E0" w:rsidP="002969E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Zwykatabela2"/>
        <w:tblW w:w="8528" w:type="dxa"/>
        <w:jc w:val="center"/>
        <w:tblInd w:w="0" w:type="dxa"/>
        <w:tblLook w:val="04A0" w:firstRow="1" w:lastRow="0" w:firstColumn="1" w:lastColumn="0" w:noHBand="0" w:noVBand="1"/>
      </w:tblPr>
      <w:tblGrid>
        <w:gridCol w:w="939"/>
        <w:gridCol w:w="3439"/>
        <w:gridCol w:w="4150"/>
      </w:tblGrid>
      <w:tr w:rsidR="002969ED" w:rsidRPr="00001099" w14:paraId="4A19E22D" w14:textId="77777777" w:rsidTr="006702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Borders>
              <w:top w:val="single" w:sz="4" w:space="0" w:color="7F7F7F" w:themeColor="text1" w:themeTint="80"/>
              <w:left w:val="nil"/>
              <w:right w:val="nil"/>
            </w:tcBorders>
            <w:vAlign w:val="center"/>
            <w:hideMark/>
          </w:tcPr>
          <w:p w14:paraId="02CBFC99" w14:textId="77777777" w:rsidR="002969ED" w:rsidRPr="00001099" w:rsidRDefault="002969ED" w:rsidP="00B71498">
            <w:pPr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01099">
              <w:rPr>
                <w:rFonts w:ascii="Times New Roman" w:hAnsi="Times New Roman" w:cs="Times New Roman"/>
                <w:sz w:val="20"/>
                <w:szCs w:val="20"/>
              </w:rPr>
              <w:t>Gene</w:t>
            </w:r>
          </w:p>
        </w:tc>
        <w:tc>
          <w:tcPr>
            <w:tcW w:w="3439" w:type="dxa"/>
            <w:tcBorders>
              <w:top w:val="single" w:sz="4" w:space="0" w:color="7F7F7F" w:themeColor="text1" w:themeTint="80"/>
              <w:left w:val="nil"/>
              <w:right w:val="nil"/>
            </w:tcBorders>
            <w:vAlign w:val="center"/>
            <w:hideMark/>
          </w:tcPr>
          <w:p w14:paraId="66A61D9F" w14:textId="77777777" w:rsidR="002969ED" w:rsidRPr="00001099" w:rsidRDefault="002969ED" w:rsidP="00B71498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1099">
              <w:rPr>
                <w:rFonts w:ascii="Times New Roman" w:hAnsi="Times New Roman" w:cs="Times New Roman"/>
                <w:sz w:val="20"/>
                <w:szCs w:val="20"/>
              </w:rPr>
              <w:t>Forward primer (5’→3’)</w:t>
            </w:r>
          </w:p>
        </w:tc>
        <w:tc>
          <w:tcPr>
            <w:tcW w:w="4150" w:type="dxa"/>
            <w:tcBorders>
              <w:top w:val="single" w:sz="4" w:space="0" w:color="7F7F7F" w:themeColor="text1" w:themeTint="80"/>
              <w:left w:val="nil"/>
              <w:right w:val="nil"/>
            </w:tcBorders>
            <w:vAlign w:val="center"/>
            <w:hideMark/>
          </w:tcPr>
          <w:p w14:paraId="0DCB44C5" w14:textId="77777777" w:rsidR="002969ED" w:rsidRPr="00001099" w:rsidRDefault="002969ED" w:rsidP="00B71498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1099">
              <w:rPr>
                <w:rFonts w:ascii="Times New Roman" w:hAnsi="Times New Roman" w:cs="Times New Roman"/>
                <w:sz w:val="20"/>
                <w:szCs w:val="20"/>
              </w:rPr>
              <w:t>Reverse primer (3’→5’)</w:t>
            </w:r>
          </w:p>
        </w:tc>
      </w:tr>
      <w:tr w:rsidR="002969ED" w:rsidRPr="00001099" w14:paraId="7BA4452C" w14:textId="77777777" w:rsidTr="006702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Borders>
              <w:left w:val="nil"/>
              <w:right w:val="nil"/>
            </w:tcBorders>
            <w:vAlign w:val="center"/>
            <w:hideMark/>
          </w:tcPr>
          <w:p w14:paraId="5E06C36B" w14:textId="77777777" w:rsidR="002969ED" w:rsidRPr="00001099" w:rsidRDefault="002969ED" w:rsidP="00B71498">
            <w:pPr>
              <w:spacing w:line="360" w:lineRule="auto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01099">
              <w:rPr>
                <w:rFonts w:ascii="Times New Roman" w:hAnsi="Times New Roman" w:cs="Times New Roman"/>
                <w:i/>
                <w:sz w:val="20"/>
                <w:szCs w:val="20"/>
              </w:rPr>
              <w:t>BTK</w:t>
            </w:r>
          </w:p>
        </w:tc>
        <w:tc>
          <w:tcPr>
            <w:tcW w:w="3439" w:type="dxa"/>
            <w:tcBorders>
              <w:left w:val="nil"/>
              <w:right w:val="nil"/>
            </w:tcBorders>
            <w:vAlign w:val="center"/>
          </w:tcPr>
          <w:p w14:paraId="4483CF5D" w14:textId="77777777" w:rsidR="002969ED" w:rsidRPr="00001099" w:rsidRDefault="002969ED" w:rsidP="00B7149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1099">
              <w:rPr>
                <w:rFonts w:ascii="Times New Roman" w:hAnsi="Times New Roman" w:cs="Times New Roman"/>
                <w:sz w:val="20"/>
                <w:szCs w:val="20"/>
              </w:rPr>
              <w:t>ACAGATTCCGAGGAGAGGTGAGG</w:t>
            </w:r>
          </w:p>
        </w:tc>
        <w:tc>
          <w:tcPr>
            <w:tcW w:w="4150" w:type="dxa"/>
            <w:tcBorders>
              <w:left w:val="nil"/>
              <w:right w:val="nil"/>
            </w:tcBorders>
            <w:vAlign w:val="center"/>
          </w:tcPr>
          <w:p w14:paraId="0FB7076B" w14:textId="77777777" w:rsidR="002969ED" w:rsidRPr="00001099" w:rsidRDefault="002969ED" w:rsidP="00B7149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1099">
              <w:rPr>
                <w:rFonts w:ascii="Times New Roman" w:hAnsi="Times New Roman" w:cs="Times New Roman"/>
                <w:sz w:val="20"/>
                <w:szCs w:val="20"/>
              </w:rPr>
              <w:t>GGTCCTTCATCATATACAACCTGGAATGG</w:t>
            </w:r>
          </w:p>
        </w:tc>
      </w:tr>
      <w:tr w:rsidR="002969ED" w:rsidRPr="00001099" w14:paraId="47D5618C" w14:textId="77777777" w:rsidTr="006702E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Borders>
              <w:left w:val="nil"/>
              <w:right w:val="nil"/>
            </w:tcBorders>
            <w:vAlign w:val="center"/>
            <w:hideMark/>
          </w:tcPr>
          <w:p w14:paraId="67FE96C1" w14:textId="77777777" w:rsidR="002969ED" w:rsidRPr="00001099" w:rsidRDefault="002969ED" w:rsidP="00B71498">
            <w:pPr>
              <w:spacing w:line="360" w:lineRule="auto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01099">
              <w:rPr>
                <w:rFonts w:ascii="Times New Roman" w:hAnsi="Times New Roman" w:cs="Times New Roman"/>
                <w:i/>
                <w:sz w:val="20"/>
                <w:szCs w:val="20"/>
              </w:rPr>
              <w:t>TLR8</w:t>
            </w:r>
          </w:p>
        </w:tc>
        <w:tc>
          <w:tcPr>
            <w:tcW w:w="3439" w:type="dxa"/>
            <w:tcBorders>
              <w:left w:val="nil"/>
              <w:right w:val="nil"/>
            </w:tcBorders>
            <w:vAlign w:val="center"/>
          </w:tcPr>
          <w:p w14:paraId="2CEA4800" w14:textId="77777777" w:rsidR="002969ED" w:rsidRPr="00001099" w:rsidRDefault="002969ED" w:rsidP="00B7149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1099">
              <w:rPr>
                <w:rFonts w:ascii="Times New Roman" w:hAnsi="Times New Roman" w:cs="Times New Roman"/>
                <w:sz w:val="20"/>
                <w:szCs w:val="20"/>
              </w:rPr>
              <w:t>ACCACCTCAGTCCAGGGAAA</w:t>
            </w:r>
          </w:p>
        </w:tc>
        <w:tc>
          <w:tcPr>
            <w:tcW w:w="4150" w:type="dxa"/>
            <w:tcBorders>
              <w:left w:val="nil"/>
              <w:right w:val="nil"/>
            </w:tcBorders>
            <w:vAlign w:val="center"/>
          </w:tcPr>
          <w:p w14:paraId="32D8F254" w14:textId="77777777" w:rsidR="002969ED" w:rsidRPr="00001099" w:rsidRDefault="002969ED" w:rsidP="00B7149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1099">
              <w:rPr>
                <w:rFonts w:ascii="Times New Roman" w:hAnsi="Times New Roman" w:cs="Times New Roman"/>
                <w:sz w:val="20"/>
                <w:szCs w:val="20"/>
              </w:rPr>
              <w:t>CGAACGCAACCACAGCATAA</w:t>
            </w:r>
          </w:p>
        </w:tc>
      </w:tr>
      <w:tr w:rsidR="002969ED" w:rsidRPr="00001099" w14:paraId="1A0E736B" w14:textId="77777777" w:rsidTr="006702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Borders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00C1A50" w14:textId="77777777" w:rsidR="002969ED" w:rsidRPr="00001099" w:rsidRDefault="002969ED" w:rsidP="00B71498">
            <w:pPr>
              <w:spacing w:line="360" w:lineRule="auto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01099">
              <w:rPr>
                <w:rFonts w:ascii="Times New Roman" w:hAnsi="Times New Roman" w:cs="Times New Roman"/>
                <w:i/>
                <w:sz w:val="20"/>
                <w:szCs w:val="20"/>
              </w:rPr>
              <w:t>NFAT</w:t>
            </w:r>
          </w:p>
        </w:tc>
        <w:tc>
          <w:tcPr>
            <w:tcW w:w="343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B5A62D4" w14:textId="77777777" w:rsidR="002969ED" w:rsidRPr="00001099" w:rsidRDefault="002969ED" w:rsidP="00B7149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1099">
              <w:rPr>
                <w:rFonts w:ascii="Times New Roman" w:hAnsi="Times New Roman" w:cs="Times New Roman"/>
                <w:sz w:val="20"/>
                <w:szCs w:val="20"/>
              </w:rPr>
              <w:t>GATGCCAAGCACCAGCTTTC</w:t>
            </w:r>
          </w:p>
        </w:tc>
        <w:tc>
          <w:tcPr>
            <w:tcW w:w="41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58E2AD7" w14:textId="77777777" w:rsidR="002969ED" w:rsidRPr="00001099" w:rsidRDefault="002969ED" w:rsidP="00B7149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1099">
              <w:rPr>
                <w:rFonts w:ascii="Times New Roman" w:hAnsi="Times New Roman" w:cs="Times New Roman"/>
                <w:sz w:val="20"/>
                <w:szCs w:val="20"/>
              </w:rPr>
              <w:t>TGTTGTGGTACAGGCCCAAG</w:t>
            </w:r>
          </w:p>
        </w:tc>
      </w:tr>
      <w:tr w:rsidR="002969ED" w:rsidRPr="00001099" w14:paraId="30EE8C3F" w14:textId="77777777" w:rsidTr="006702E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76E8645" w14:textId="77777777" w:rsidR="002969ED" w:rsidRPr="00001099" w:rsidRDefault="002969ED" w:rsidP="00B71498">
            <w:pPr>
              <w:spacing w:line="360" w:lineRule="auto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01099">
              <w:rPr>
                <w:rFonts w:ascii="Times New Roman" w:hAnsi="Times New Roman" w:cs="Times New Roman"/>
                <w:i/>
                <w:sz w:val="20"/>
                <w:szCs w:val="20"/>
              </w:rPr>
              <w:t>ARID3A</w:t>
            </w:r>
          </w:p>
        </w:tc>
        <w:tc>
          <w:tcPr>
            <w:tcW w:w="343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621D9F6" w14:textId="77777777" w:rsidR="002969ED" w:rsidRPr="00001099" w:rsidRDefault="002969ED" w:rsidP="00B7149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1099">
              <w:rPr>
                <w:rFonts w:ascii="Times New Roman" w:hAnsi="Times New Roman" w:cs="Times New Roman"/>
                <w:sz w:val="20"/>
                <w:szCs w:val="20"/>
              </w:rPr>
              <w:t>AGCATTCGGATCAACAGCCA</w:t>
            </w:r>
          </w:p>
        </w:tc>
        <w:tc>
          <w:tcPr>
            <w:tcW w:w="41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BB3847C" w14:textId="77777777" w:rsidR="002969ED" w:rsidRPr="00001099" w:rsidRDefault="002969ED" w:rsidP="00B7149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1099">
              <w:rPr>
                <w:rFonts w:ascii="Times New Roman" w:hAnsi="Times New Roman" w:cs="Times New Roman"/>
                <w:sz w:val="20"/>
                <w:szCs w:val="20"/>
              </w:rPr>
              <w:t>CCGTATCTTCCGCCATCCTG</w:t>
            </w:r>
          </w:p>
        </w:tc>
      </w:tr>
      <w:tr w:rsidR="002969ED" w:rsidRPr="00001099" w14:paraId="60B912E9" w14:textId="77777777" w:rsidTr="006702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A8728D3" w14:textId="77777777" w:rsidR="002969ED" w:rsidRPr="00001099" w:rsidRDefault="002969ED" w:rsidP="00B71498">
            <w:pPr>
              <w:spacing w:line="360" w:lineRule="auto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01099">
              <w:rPr>
                <w:rFonts w:ascii="Times New Roman" w:hAnsi="Times New Roman" w:cs="Times New Roman"/>
                <w:i/>
                <w:sz w:val="20"/>
                <w:szCs w:val="20"/>
              </w:rPr>
              <w:t>LC3</w:t>
            </w:r>
          </w:p>
        </w:tc>
        <w:tc>
          <w:tcPr>
            <w:tcW w:w="343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E35FB9F" w14:textId="77777777" w:rsidR="002969ED" w:rsidRPr="00001099" w:rsidRDefault="002969ED" w:rsidP="00B7149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1099">
              <w:rPr>
                <w:rFonts w:ascii="Times New Roman" w:hAnsi="Times New Roman" w:cs="Times New Roman"/>
                <w:sz w:val="20"/>
                <w:szCs w:val="20"/>
              </w:rPr>
              <w:t>CAGCATCCAACCAAAATCCC</w:t>
            </w:r>
          </w:p>
        </w:tc>
        <w:tc>
          <w:tcPr>
            <w:tcW w:w="41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802DBDA" w14:textId="77777777" w:rsidR="002969ED" w:rsidRPr="00001099" w:rsidRDefault="002969ED" w:rsidP="00B7149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1099">
              <w:rPr>
                <w:rFonts w:ascii="Times New Roman" w:hAnsi="Times New Roman" w:cs="Times New Roman"/>
                <w:sz w:val="20"/>
                <w:szCs w:val="20"/>
              </w:rPr>
              <w:t>CACTGACAATTTCATCCCGAAC</w:t>
            </w:r>
          </w:p>
        </w:tc>
      </w:tr>
      <w:tr w:rsidR="002969ED" w:rsidRPr="00001099" w14:paraId="08B0AA84" w14:textId="77777777" w:rsidTr="006702E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71750E2" w14:textId="77777777" w:rsidR="002969ED" w:rsidRPr="00001099" w:rsidRDefault="002969ED" w:rsidP="00B71498">
            <w:pPr>
              <w:spacing w:line="360" w:lineRule="auto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01099">
              <w:rPr>
                <w:rFonts w:ascii="Times New Roman" w:hAnsi="Times New Roman" w:cs="Times New Roman"/>
                <w:i/>
                <w:sz w:val="20"/>
                <w:szCs w:val="20"/>
              </w:rPr>
              <w:t>p62</w:t>
            </w:r>
          </w:p>
        </w:tc>
        <w:tc>
          <w:tcPr>
            <w:tcW w:w="343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486B895" w14:textId="77777777" w:rsidR="002969ED" w:rsidRPr="00001099" w:rsidRDefault="002969ED" w:rsidP="00B7149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1099">
              <w:rPr>
                <w:rFonts w:ascii="Times New Roman" w:hAnsi="Times New Roman" w:cs="Times New Roman"/>
                <w:sz w:val="20"/>
                <w:szCs w:val="20"/>
              </w:rPr>
              <w:t>AGGACGGGGACTTGGTTG</w:t>
            </w:r>
          </w:p>
        </w:tc>
        <w:tc>
          <w:tcPr>
            <w:tcW w:w="41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F63F4BD" w14:textId="77777777" w:rsidR="002969ED" w:rsidRPr="00001099" w:rsidRDefault="002969ED" w:rsidP="00B7149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1099">
              <w:rPr>
                <w:rFonts w:ascii="Times New Roman" w:hAnsi="Times New Roman" w:cs="Times New Roman"/>
                <w:sz w:val="20"/>
                <w:szCs w:val="20"/>
              </w:rPr>
              <w:t>GGCGGGAGATGTGGGTAC</w:t>
            </w:r>
          </w:p>
        </w:tc>
      </w:tr>
      <w:tr w:rsidR="002969ED" w:rsidRPr="00001099" w14:paraId="0C0D3EDD" w14:textId="77777777" w:rsidTr="006702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8A31BD" w14:textId="77777777" w:rsidR="002969ED" w:rsidRPr="00001099" w:rsidRDefault="002969ED" w:rsidP="00B71498">
            <w:pPr>
              <w:spacing w:line="360" w:lineRule="auto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01099">
              <w:rPr>
                <w:rFonts w:ascii="Times New Roman" w:hAnsi="Times New Roman" w:cs="Times New Roman"/>
                <w:i/>
                <w:sz w:val="20"/>
                <w:szCs w:val="20"/>
              </w:rPr>
              <w:t>HPRT1</w:t>
            </w:r>
          </w:p>
        </w:tc>
        <w:tc>
          <w:tcPr>
            <w:tcW w:w="34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CA30ACE" w14:textId="77777777" w:rsidR="002969ED" w:rsidRPr="00001099" w:rsidRDefault="002969ED" w:rsidP="00B7149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1099">
              <w:rPr>
                <w:rFonts w:ascii="Times New Roman" w:hAnsi="Times New Roman" w:cs="Times New Roman"/>
                <w:sz w:val="20"/>
                <w:szCs w:val="20"/>
              </w:rPr>
              <w:t>CAGCCCTGGCGTCGTGATTAGT</w:t>
            </w:r>
          </w:p>
        </w:tc>
        <w:tc>
          <w:tcPr>
            <w:tcW w:w="41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5E27772" w14:textId="77777777" w:rsidR="002969ED" w:rsidRPr="00001099" w:rsidRDefault="002969ED" w:rsidP="00B7149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1099">
              <w:rPr>
                <w:rFonts w:ascii="Times New Roman" w:hAnsi="Times New Roman" w:cs="Times New Roman"/>
                <w:sz w:val="20"/>
                <w:szCs w:val="20"/>
              </w:rPr>
              <w:t>CCAGCAGGTCAGCAAAGAAT</w:t>
            </w:r>
          </w:p>
        </w:tc>
      </w:tr>
    </w:tbl>
    <w:p w14:paraId="55AE01B7" w14:textId="77777777" w:rsidR="006702E0" w:rsidRDefault="006702E0" w:rsidP="006702E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0CC05A" w14:textId="6C6B49E2" w:rsidR="006702E0" w:rsidRPr="006702E0" w:rsidRDefault="006702E0" w:rsidP="006702E0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02E0">
        <w:rPr>
          <w:rFonts w:ascii="Times New Roman" w:hAnsi="Times New Roman" w:cs="Times New Roman"/>
          <w:b/>
          <w:sz w:val="24"/>
          <w:szCs w:val="24"/>
        </w:rPr>
        <w:t>Table S2</w:t>
      </w:r>
    </w:p>
    <w:p w14:paraId="45853695" w14:textId="6AFE5969" w:rsidR="002969ED" w:rsidRPr="006702E0" w:rsidRDefault="006702E0" w:rsidP="006702E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099">
        <w:rPr>
          <w:rFonts w:ascii="Times New Roman" w:hAnsi="Times New Roman" w:cs="Times New Roman"/>
          <w:sz w:val="24"/>
          <w:szCs w:val="24"/>
        </w:rPr>
        <w:t>Sequences of primer pairs used in determining the mRNA expression of tested genes.</w:t>
      </w:r>
    </w:p>
    <w:p w14:paraId="6A84A0E2" w14:textId="7F4A5A62" w:rsidR="00CC6304" w:rsidRPr="00001099" w:rsidRDefault="00CC6304" w:rsidP="00B0572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C79CBB" w14:textId="27C27475" w:rsidR="004752A5" w:rsidRPr="00001099" w:rsidRDefault="004752A5" w:rsidP="00A2495D">
      <w:pPr>
        <w:rPr>
          <w:rFonts w:ascii="Times New Roman" w:hAnsi="Times New Roman" w:cs="Times New Roman"/>
          <w:sz w:val="24"/>
          <w:szCs w:val="24"/>
        </w:rPr>
      </w:pPr>
    </w:p>
    <w:sectPr w:rsidR="004752A5" w:rsidRPr="00001099" w:rsidSect="00E83E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24314"/>
    <w:multiLevelType w:val="multilevel"/>
    <w:tmpl w:val="4A7AA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CB03BC"/>
    <w:multiLevelType w:val="hybridMultilevel"/>
    <w:tmpl w:val="D41E1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6A2359"/>
    <w:multiLevelType w:val="multilevel"/>
    <w:tmpl w:val="728AB0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6A290703"/>
    <w:multiLevelType w:val="hybridMultilevel"/>
    <w:tmpl w:val="96A603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cyNzE3NzOxNDa2MDFR0lEKTi0uzszPAykwMqsFANcAfkI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emical Communications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vsrpw5f00z0d4exrf1xfar40s0vxdefvff0&quot;&gt;maciej-biblioteka endnote&lt;record-ids&gt;&lt;item&gt;645&lt;/item&gt;&lt;/record-ids&gt;&lt;/item&gt;&lt;/Libraries&gt;"/>
  </w:docVars>
  <w:rsids>
    <w:rsidRoot w:val="008C1A65"/>
    <w:rsid w:val="00000CB3"/>
    <w:rsid w:val="00001099"/>
    <w:rsid w:val="000027E4"/>
    <w:rsid w:val="000206B3"/>
    <w:rsid w:val="00025A55"/>
    <w:rsid w:val="00046450"/>
    <w:rsid w:val="00051ADE"/>
    <w:rsid w:val="000843B6"/>
    <w:rsid w:val="00085AF4"/>
    <w:rsid w:val="000B1A2E"/>
    <w:rsid w:val="000B4D4C"/>
    <w:rsid w:val="001014DC"/>
    <w:rsid w:val="0011070A"/>
    <w:rsid w:val="00114DC3"/>
    <w:rsid w:val="001258FE"/>
    <w:rsid w:val="001337CE"/>
    <w:rsid w:val="0016416C"/>
    <w:rsid w:val="0017425B"/>
    <w:rsid w:val="0018306B"/>
    <w:rsid w:val="00190709"/>
    <w:rsid w:val="00192683"/>
    <w:rsid w:val="001A00BD"/>
    <w:rsid w:val="001B0F8D"/>
    <w:rsid w:val="001C1FCC"/>
    <w:rsid w:val="001D183F"/>
    <w:rsid w:val="001D5BE1"/>
    <w:rsid w:val="001E70F8"/>
    <w:rsid w:val="001F2411"/>
    <w:rsid w:val="002177CA"/>
    <w:rsid w:val="0022616E"/>
    <w:rsid w:val="0027164A"/>
    <w:rsid w:val="00274EF9"/>
    <w:rsid w:val="00283042"/>
    <w:rsid w:val="0028665B"/>
    <w:rsid w:val="002908C8"/>
    <w:rsid w:val="00293EC2"/>
    <w:rsid w:val="002969ED"/>
    <w:rsid w:val="002A77AB"/>
    <w:rsid w:val="002B4048"/>
    <w:rsid w:val="002C2F31"/>
    <w:rsid w:val="002E0AC4"/>
    <w:rsid w:val="00312201"/>
    <w:rsid w:val="00313274"/>
    <w:rsid w:val="00324D18"/>
    <w:rsid w:val="00327819"/>
    <w:rsid w:val="00336161"/>
    <w:rsid w:val="00346D2D"/>
    <w:rsid w:val="003529BA"/>
    <w:rsid w:val="003816FF"/>
    <w:rsid w:val="00390220"/>
    <w:rsid w:val="00396F08"/>
    <w:rsid w:val="003C228B"/>
    <w:rsid w:val="003D17D9"/>
    <w:rsid w:val="003E726F"/>
    <w:rsid w:val="003E7C1B"/>
    <w:rsid w:val="003F1100"/>
    <w:rsid w:val="003F4527"/>
    <w:rsid w:val="00412002"/>
    <w:rsid w:val="004369D0"/>
    <w:rsid w:val="00454629"/>
    <w:rsid w:val="004752A5"/>
    <w:rsid w:val="00477714"/>
    <w:rsid w:val="00490891"/>
    <w:rsid w:val="00492870"/>
    <w:rsid w:val="004A0601"/>
    <w:rsid w:val="004A5786"/>
    <w:rsid w:val="004A57AF"/>
    <w:rsid w:val="004D5862"/>
    <w:rsid w:val="004E1DDA"/>
    <w:rsid w:val="004F383B"/>
    <w:rsid w:val="004F579C"/>
    <w:rsid w:val="005429C6"/>
    <w:rsid w:val="00561368"/>
    <w:rsid w:val="00562B3C"/>
    <w:rsid w:val="0056711D"/>
    <w:rsid w:val="0058259A"/>
    <w:rsid w:val="0058664D"/>
    <w:rsid w:val="00593485"/>
    <w:rsid w:val="005A5967"/>
    <w:rsid w:val="005A67CC"/>
    <w:rsid w:val="005B526A"/>
    <w:rsid w:val="005E1059"/>
    <w:rsid w:val="005E12AA"/>
    <w:rsid w:val="0060553D"/>
    <w:rsid w:val="006458C9"/>
    <w:rsid w:val="006560B9"/>
    <w:rsid w:val="00657D5D"/>
    <w:rsid w:val="006702E0"/>
    <w:rsid w:val="00686AC0"/>
    <w:rsid w:val="006927E7"/>
    <w:rsid w:val="006A0E4A"/>
    <w:rsid w:val="006E4800"/>
    <w:rsid w:val="00713DA9"/>
    <w:rsid w:val="00716ED8"/>
    <w:rsid w:val="00717C87"/>
    <w:rsid w:val="007612E4"/>
    <w:rsid w:val="00770064"/>
    <w:rsid w:val="007947CC"/>
    <w:rsid w:val="00796AF7"/>
    <w:rsid w:val="007F2F65"/>
    <w:rsid w:val="0080123C"/>
    <w:rsid w:val="008414F3"/>
    <w:rsid w:val="0088156C"/>
    <w:rsid w:val="008853A7"/>
    <w:rsid w:val="008B17F6"/>
    <w:rsid w:val="008B45D1"/>
    <w:rsid w:val="008B48B6"/>
    <w:rsid w:val="008C1A65"/>
    <w:rsid w:val="008F27A4"/>
    <w:rsid w:val="00980BE8"/>
    <w:rsid w:val="0099050C"/>
    <w:rsid w:val="009C1EA0"/>
    <w:rsid w:val="009E18BA"/>
    <w:rsid w:val="009F0932"/>
    <w:rsid w:val="00A029DE"/>
    <w:rsid w:val="00A2495D"/>
    <w:rsid w:val="00A363FB"/>
    <w:rsid w:val="00A4742E"/>
    <w:rsid w:val="00A672BD"/>
    <w:rsid w:val="00A737F5"/>
    <w:rsid w:val="00AB48BE"/>
    <w:rsid w:val="00AC1EFE"/>
    <w:rsid w:val="00AC2C72"/>
    <w:rsid w:val="00AD26B2"/>
    <w:rsid w:val="00AE31A4"/>
    <w:rsid w:val="00AF2D56"/>
    <w:rsid w:val="00B05728"/>
    <w:rsid w:val="00B1233B"/>
    <w:rsid w:val="00B43762"/>
    <w:rsid w:val="00B445FE"/>
    <w:rsid w:val="00B57A05"/>
    <w:rsid w:val="00B6127E"/>
    <w:rsid w:val="00B617A9"/>
    <w:rsid w:val="00B6637D"/>
    <w:rsid w:val="00B76860"/>
    <w:rsid w:val="00BA575F"/>
    <w:rsid w:val="00BB7A23"/>
    <w:rsid w:val="00BC3601"/>
    <w:rsid w:val="00BC4DCA"/>
    <w:rsid w:val="00BE7F73"/>
    <w:rsid w:val="00C04D33"/>
    <w:rsid w:val="00C15699"/>
    <w:rsid w:val="00C20E76"/>
    <w:rsid w:val="00C31509"/>
    <w:rsid w:val="00CC6304"/>
    <w:rsid w:val="00CF4005"/>
    <w:rsid w:val="00D20703"/>
    <w:rsid w:val="00D969E1"/>
    <w:rsid w:val="00DD4CB4"/>
    <w:rsid w:val="00DF0342"/>
    <w:rsid w:val="00DF22BD"/>
    <w:rsid w:val="00DF339C"/>
    <w:rsid w:val="00DF3FBF"/>
    <w:rsid w:val="00DF46A5"/>
    <w:rsid w:val="00E10727"/>
    <w:rsid w:val="00E31BF9"/>
    <w:rsid w:val="00E5436E"/>
    <w:rsid w:val="00E83E1A"/>
    <w:rsid w:val="00E935BD"/>
    <w:rsid w:val="00E96CD6"/>
    <w:rsid w:val="00EA4528"/>
    <w:rsid w:val="00EB1869"/>
    <w:rsid w:val="00EB37F7"/>
    <w:rsid w:val="00ED2707"/>
    <w:rsid w:val="00EF0742"/>
    <w:rsid w:val="00EF461B"/>
    <w:rsid w:val="00F33B5A"/>
    <w:rsid w:val="00F35330"/>
    <w:rsid w:val="00F53C87"/>
    <w:rsid w:val="00F82191"/>
    <w:rsid w:val="00F83C86"/>
    <w:rsid w:val="00F85E25"/>
    <w:rsid w:val="00FA4A41"/>
    <w:rsid w:val="00FA4BAB"/>
    <w:rsid w:val="00FB24AF"/>
    <w:rsid w:val="00FE2890"/>
    <w:rsid w:val="00FF3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656EE9"/>
  <w15:docId w15:val="{501B3183-9AF2-4F76-935A-889F3C925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B48B6"/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2495D"/>
    <w:rPr>
      <w:color w:val="0563C1" w:themeColor="hyperlink"/>
      <w:u w:val="single"/>
    </w:rPr>
  </w:style>
  <w:style w:type="character" w:customStyle="1" w:styleId="jlqj4b">
    <w:name w:val="jlqj4b"/>
    <w:basedOn w:val="Domylnaczcionkaakapitu"/>
    <w:rsid w:val="00593485"/>
  </w:style>
  <w:style w:type="character" w:customStyle="1" w:styleId="rx-element-authors">
    <w:name w:val="rx-element-authors"/>
    <w:basedOn w:val="Domylnaczcionkaakapitu"/>
    <w:rsid w:val="001D5BE1"/>
  </w:style>
  <w:style w:type="character" w:customStyle="1" w:styleId="rx-element-literature">
    <w:name w:val="rx-element-literature"/>
    <w:basedOn w:val="Domylnaczcionkaakapitu"/>
    <w:rsid w:val="001D5BE1"/>
  </w:style>
  <w:style w:type="character" w:customStyle="1" w:styleId="cit-title">
    <w:name w:val="cit-title"/>
    <w:basedOn w:val="Domylnaczcionkaakapitu"/>
    <w:rsid w:val="001D5BE1"/>
  </w:style>
  <w:style w:type="character" w:customStyle="1" w:styleId="cit-year-info">
    <w:name w:val="cit-year-info"/>
    <w:basedOn w:val="Domylnaczcionkaakapitu"/>
    <w:rsid w:val="001D5BE1"/>
  </w:style>
  <w:style w:type="character" w:customStyle="1" w:styleId="cit-volume">
    <w:name w:val="cit-volume"/>
    <w:basedOn w:val="Domylnaczcionkaakapitu"/>
    <w:rsid w:val="001D5BE1"/>
  </w:style>
  <w:style w:type="character" w:customStyle="1" w:styleId="cit-issue">
    <w:name w:val="cit-issue"/>
    <w:basedOn w:val="Domylnaczcionkaakapitu"/>
    <w:rsid w:val="001D5BE1"/>
  </w:style>
  <w:style w:type="character" w:customStyle="1" w:styleId="cit-pagerange">
    <w:name w:val="cit-pagerange"/>
    <w:basedOn w:val="Domylnaczcionkaakapitu"/>
    <w:rsid w:val="001D5BE1"/>
  </w:style>
  <w:style w:type="paragraph" w:customStyle="1" w:styleId="EndNoteBibliographyTitle">
    <w:name w:val="EndNote Bibliography Title"/>
    <w:basedOn w:val="Normalny"/>
    <w:link w:val="EndNoteBibliographyTitleZnak"/>
    <w:rsid w:val="00B05728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Znak">
    <w:name w:val="EndNote Bibliography Title Znak"/>
    <w:basedOn w:val="Domylnaczcionkaakapitu"/>
    <w:link w:val="EndNoteBibliographyTitle"/>
    <w:rsid w:val="00B05728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ny"/>
    <w:link w:val="EndNoteBibliographyZnak"/>
    <w:rsid w:val="00B05728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Znak">
    <w:name w:val="EndNote Bibliography Znak"/>
    <w:basedOn w:val="Domylnaczcionkaakapitu"/>
    <w:link w:val="EndNoteBibliography"/>
    <w:rsid w:val="00B05728"/>
    <w:rPr>
      <w:rFonts w:ascii="Calibri" w:hAnsi="Calibri" w:cs="Calibri"/>
      <w:noProof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16ED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16ED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16ED8"/>
    <w:rPr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16ED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16ED8"/>
    <w:rPr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16E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6ED8"/>
    <w:rPr>
      <w:rFonts w:ascii="Segoe UI" w:hAnsi="Segoe UI" w:cs="Segoe UI"/>
      <w:sz w:val="18"/>
      <w:szCs w:val="18"/>
      <w:lang w:val="en-US"/>
    </w:rPr>
  </w:style>
  <w:style w:type="paragraph" w:styleId="Akapitzlist">
    <w:name w:val="List Paragraph"/>
    <w:basedOn w:val="Normalny"/>
    <w:uiPriority w:val="34"/>
    <w:qFormat/>
    <w:rsid w:val="001A00BD"/>
    <w:pPr>
      <w:ind w:left="720"/>
      <w:contextualSpacing/>
    </w:pPr>
    <w:rPr>
      <w:lang w:val="pl-PL"/>
    </w:rPr>
  </w:style>
  <w:style w:type="table" w:styleId="Zwykatabela2">
    <w:name w:val="Plain Table 2"/>
    <w:basedOn w:val="Standardowy"/>
    <w:uiPriority w:val="42"/>
    <w:rsid w:val="000B1A2E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ierozpoznanawzmianka">
    <w:name w:val="Unresolved Mention"/>
    <w:basedOn w:val="Domylnaczcionkaakapitu"/>
    <w:uiPriority w:val="99"/>
    <w:semiHidden/>
    <w:unhideWhenUsed/>
    <w:rsid w:val="005A67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5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0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8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1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9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8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26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7.tiff"/><Relationship Id="rId18" Type="http://schemas.openxmlformats.org/officeDocument/2006/relationships/image" Target="media/image10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tiff"/><Relationship Id="rId7" Type="http://schemas.openxmlformats.org/officeDocument/2006/relationships/oleObject" Target="embeddings/oleObject1.bin"/><Relationship Id="rId12" Type="http://schemas.openxmlformats.org/officeDocument/2006/relationships/image" Target="media/image6.tiff"/><Relationship Id="rId17" Type="http://schemas.microsoft.com/office/2007/relationships/hdphoto" Target="media/hdphoto1.wdp"/><Relationship Id="rId25" Type="http://schemas.openxmlformats.org/officeDocument/2006/relationships/image" Target="media/image17.tif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tif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2.bin"/><Relationship Id="rId24" Type="http://schemas.openxmlformats.org/officeDocument/2006/relationships/image" Target="media/image16.tiff"/><Relationship Id="rId5" Type="http://schemas.openxmlformats.org/officeDocument/2006/relationships/image" Target="media/image1.png"/><Relationship Id="rId15" Type="http://schemas.openxmlformats.org/officeDocument/2006/relationships/oleObject" Target="embeddings/oleObject3.bin"/><Relationship Id="rId23" Type="http://schemas.openxmlformats.org/officeDocument/2006/relationships/image" Target="media/image15.tiff"/><Relationship Id="rId10" Type="http://schemas.openxmlformats.org/officeDocument/2006/relationships/image" Target="media/image5.emf"/><Relationship Id="rId19" Type="http://schemas.openxmlformats.org/officeDocument/2006/relationships/image" Target="media/image11.tiff"/><Relationship Id="rId4" Type="http://schemas.openxmlformats.org/officeDocument/2006/relationships/webSettings" Target="webSettings.xml"/><Relationship Id="rId9" Type="http://schemas.openxmlformats.org/officeDocument/2006/relationships/image" Target="media/image4.tiff"/><Relationship Id="rId14" Type="http://schemas.openxmlformats.org/officeDocument/2006/relationships/image" Target="media/image8.emf"/><Relationship Id="rId22" Type="http://schemas.openxmlformats.org/officeDocument/2006/relationships/image" Target="media/image14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15</Pages>
  <Words>457</Words>
  <Characters>2887</Characters>
  <Application>Microsoft Office Word</Application>
  <DocSecurity>0</DocSecurity>
  <Lines>320</Lines>
  <Paragraphs>151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Serda</dc:creator>
  <cp:keywords/>
  <dc:description/>
  <cp:lastModifiedBy>Maciej Serda</cp:lastModifiedBy>
  <cp:revision>51</cp:revision>
  <cp:lastPrinted>2023-02-27T22:19:00Z</cp:lastPrinted>
  <dcterms:created xsi:type="dcterms:W3CDTF">2022-09-28T09:50:00Z</dcterms:created>
  <dcterms:modified xsi:type="dcterms:W3CDTF">2023-03-07T08:59:00Z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3aaa3217c839dcbab1927a7549f1f60b7190219679a949194e979768e91e6769</vt:lpwstr>
  </property>
</Properties>
</file>