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42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Table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S1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Baseline Ch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 xml:space="preserve">aracteristics of ECMO Patients by ECMO Type </w:t>
      </w:r>
    </w:p>
    <w:tbl>
      <w:tblPr>
        <w:tblStyle w:val="2"/>
        <w:tblW w:w="90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942"/>
        <w:gridCol w:w="1942"/>
        <w:gridCol w:w="1987"/>
        <w:gridCol w:w="1172"/>
      </w:tblGrid>
      <w:tr w14:paraId="3086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1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8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Indicator</w:t>
            </w:r>
          </w:p>
        </w:tc>
        <w:tc>
          <w:tcPr>
            <w:tcW w:w="184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Overall (N=122)</w:t>
            </w:r>
          </w:p>
        </w:tc>
        <w:tc>
          <w:tcPr>
            <w:tcW w:w="184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8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VA-ECMO (N=93)</w:t>
            </w:r>
          </w:p>
        </w:tc>
        <w:tc>
          <w:tcPr>
            <w:tcW w:w="186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E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VV-ECMO (N=29)</w:t>
            </w:r>
          </w:p>
        </w:tc>
        <w:tc>
          <w:tcPr>
            <w:tcW w:w="166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6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196D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1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Male, n (%)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B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 (64.75)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 (72.04)</w:t>
            </w:r>
          </w:p>
        </w:tc>
        <w:tc>
          <w:tcPr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A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 (41.38)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F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</w:tr>
      <w:tr w14:paraId="0F78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5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Age, years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7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59.00 [46.00;70.00]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D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56.00 [45.00;68.00]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70.00 [59.00;75.00]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3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 w14:paraId="6C78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Hypertension,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 (42.62)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0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 (47.31)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E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 (27.59)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</w:t>
            </w:r>
          </w:p>
        </w:tc>
      </w:tr>
      <w:tr w14:paraId="0739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1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Diabetes Mellitus,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F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 (23.77)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4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(29.03)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(6.90)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0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</w:t>
            </w:r>
          </w:p>
        </w:tc>
      </w:tr>
      <w:tr w14:paraId="62DB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B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Hepatic Insufficiency,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3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 (31.97)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7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 (30.11)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9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 (37.93)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0.575</w:t>
            </w:r>
          </w:p>
        </w:tc>
      </w:tr>
      <w:tr w14:paraId="0834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D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Renal Insufficiency,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4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 (28.69)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A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(29.03)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A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 (27.59)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B7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83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0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Malignant Tumor,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E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(5.74)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(4.30)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3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(10.34)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F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0.355</w:t>
            </w:r>
          </w:p>
        </w:tc>
      </w:tr>
      <w:tr w14:paraId="4112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A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Cardiac disease,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C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 (63.11)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E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 (82.80)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F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(0.00)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004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5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Pulmonary disease,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B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 (20.49)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5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(0.00)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 (86.21)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B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260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A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Cardiac arrest,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5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 (57.38)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5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 (68.82)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1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(20.69)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1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11F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Sepsis,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01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 (15.57)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 (11.83)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2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 (27.59)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8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</w:t>
            </w:r>
          </w:p>
        </w:tc>
      </w:tr>
      <w:tr w14:paraId="6CC9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Shock,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2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 (71.31)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 (70.97)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3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 (72.41)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6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DC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7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Blood routine test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4B5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41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17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AB1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3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C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 (10⁹/L)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6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11.78 [8.85;16.86]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6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11.78 [8.50;16.90]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3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12.93 [10.38;16.53]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4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</w:t>
            </w:r>
          </w:p>
        </w:tc>
      </w:tr>
      <w:tr w14:paraId="0E88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Neutrophil (10⁹/L)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4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8.96 [5.05;13.76]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3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7.23 [5.00;14.30]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57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10.76 [8.00;13.52]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B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</w:t>
            </w:r>
          </w:p>
        </w:tc>
      </w:tr>
      <w:tr w14:paraId="76B0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2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Monocyte (10⁹/L)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7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 [0.30;0.70]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E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 [0.35;0.72]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 [0.30;0.50]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8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</w:tr>
      <w:tr w14:paraId="6032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3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Lymphocyte (10⁹/L)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D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 [0.81;4.02]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3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 [1.10;4.60]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0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 [0.40;2.09]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3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3AE0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7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 (g/L)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 (28.27)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E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125.98 (29.61)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4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118.83 (23.06)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29E0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8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Platelet (10⁹/L)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6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181.39 (79.42)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185.57 (76.40)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167.97 (88.50)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C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</w:tr>
      <w:tr w14:paraId="4505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Myocardial enzyme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C6D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48C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34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D6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4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00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hs-cTn (ng/mL)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1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 [0.03;4.41]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2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 [0.05;4.73]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 [0.02;0.20]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2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7AA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7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 (U/L)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F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388.00 [114.00;1848.00]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5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542.00 [176.00;2388.50]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9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103.50 [42.50;692.75]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6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47E1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F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Biochemistry Liver function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03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3E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982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19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4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F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 (U/L)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57.00 [27.00;130.50]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57.00 [26.00;183.00]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55.00 [30.00;83.00]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C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0.594</w:t>
            </w:r>
          </w:p>
        </w:tc>
      </w:tr>
      <w:tr w14:paraId="12F3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8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 (U/L)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112.00 [33.50;346.50]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D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122.00 [35.00;390.00]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F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84.00 [33.00;154.00]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9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0.172</w:t>
            </w:r>
          </w:p>
        </w:tc>
      </w:tr>
      <w:tr w14:paraId="7E60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CC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 (g/L)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5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60.40 [52.82;65.72]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0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61.20 [53.80;66.10]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5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59.80 [50.80;62.50]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F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0.278</w:t>
            </w:r>
          </w:p>
        </w:tc>
      </w:tr>
      <w:tr w14:paraId="55AD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7A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Alb (g/L)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33.40 (6.80)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5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34.10 (6.81)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D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31.18 (6.40)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3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 w14:paraId="46B0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 (U/L)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84.00 [67.00;105.00]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5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84.00 [62.00;100.00]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6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91.00 [76.00;128.00]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</w:tr>
      <w:tr w14:paraId="76DF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 Bilirubin (μmol/L)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E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10.50 [6.73;14.68]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7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10.30 [6.70;14.00]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12.40 [8.20;17.50]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D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</w:tr>
      <w:tr w14:paraId="070F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8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Renal function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20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676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A5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95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2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E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Creatinine (μmol/L)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7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106.00 [80.25;136.75]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1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106.00 [85.00;142.00]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F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 [67.00;127.00]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2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</w:tr>
      <w:tr w14:paraId="471A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21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3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66.95 (28.66)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64.73 (26.52)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8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73.13 (33.81)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D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</w:t>
            </w:r>
          </w:p>
        </w:tc>
      </w:tr>
      <w:tr w14:paraId="4FE0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C4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Metabolic index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33F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EE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B1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CB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D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Glucose (mmol/L)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0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 [9.06;15.44]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F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12.70 [9.20;14.90]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A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 [9.01;16.70]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4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0.957</w:t>
            </w:r>
          </w:p>
        </w:tc>
      </w:tr>
      <w:tr w14:paraId="4DA7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D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Lactic Acid (mmol/L)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1A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6.10 [2.80;11.62]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7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7.70 [3.00;12.80]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8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 [2.10;5.10]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C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136B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D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 Value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B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7.31 [7.13;7.41]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3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7.28 [7.10;7.39]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D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7.38 [7.28;7.41]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9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</w:tr>
      <w:tr w14:paraId="116F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5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Oxygenation Index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B3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208.50 [90.50;373.25]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224.00 [105.00;376.00]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56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116.00 [75.00;279.00]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2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0.131</w:t>
            </w:r>
          </w:p>
        </w:tc>
      </w:tr>
      <w:tr w14:paraId="4A97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1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Coagulation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9B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B1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7B5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E2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4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8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Fibrinogen (g/L)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1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 [2.31;3.90]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5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 [2.28;3.68]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3.59 [2.50;5.40]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D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0.106</w:t>
            </w:r>
          </w:p>
        </w:tc>
      </w:tr>
      <w:tr w14:paraId="1028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F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APTT (s)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7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45.10 [36.70;120.97]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E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45.50 [37.80;176.90]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5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38.70 [33.00;52.20]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8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</w:t>
            </w:r>
          </w:p>
        </w:tc>
      </w:tr>
      <w:tr w14:paraId="5FFA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1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 (s)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9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15.40 [14.00;18.20]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D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15.50 [14.20;18.90]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C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14.50 [13.90;15.70]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</w:tr>
      <w:tr w14:paraId="3D4C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5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C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 [1.10;1.58]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9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 [1.11;1.65]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 [1.08;1.27]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8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</w:tr>
      <w:tr w14:paraId="58CD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6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Derived ratio indicators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933B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13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5A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9F6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8D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D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 [1.63;16.00]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9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4.34 [1.19;13.85]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8.53 [5.62;34.40]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0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55D5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7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F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93.33 [50.36;191.19]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C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84.48 [45.34;155.17]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E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165.00 [69.14;371.43]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 w14:paraId="476C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MWR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4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 [0.03;0.06]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F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 [0.03;0.06]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0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 [0.02;0.04]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9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</w:t>
            </w:r>
          </w:p>
        </w:tc>
      </w:tr>
      <w:tr w14:paraId="4CEB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E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17.41 [8.12;34.29]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D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18.16 [8.53;38.82]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0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10.57 [6.63;20.48]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C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</w:tr>
      <w:tr w14:paraId="4076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8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144.24 [100.97;302.45]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0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144.24 [100.94;384.62]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F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124.65 [101.06;160.62]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D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0.185</w:t>
            </w:r>
          </w:p>
        </w:tc>
      </w:tr>
      <w:tr w14:paraId="6FCE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7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 [0.28;0.99]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2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 [0.28;1.13]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3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 [0.28;0.48]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8E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0.327</w:t>
            </w:r>
          </w:p>
        </w:tc>
      </w:tr>
      <w:tr w14:paraId="2785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PNI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44.88 [35.26;55.15]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46.10 [37.50;56.60]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3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38.90 [29.50;45.45]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D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3F17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1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874.33 [260.64;2589.79]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F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657.68 [235.88;1985.94]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4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2065.14 [506.10;4773.00]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A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 w14:paraId="6A1E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0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Survival,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246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2C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A6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B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0.912</w:t>
            </w:r>
          </w:p>
        </w:tc>
      </w:tr>
      <w:tr w14:paraId="4B4C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C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 Survival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B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 (66.39)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C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 (65.59)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2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 (68.97)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72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A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1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 Non-survival</w:t>
            </w:r>
          </w:p>
        </w:tc>
        <w:tc>
          <w:tcPr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F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 (33.61)</w:t>
            </w:r>
          </w:p>
        </w:tc>
        <w:tc>
          <w:tcPr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A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 (34.41)</w:t>
            </w:r>
          </w:p>
        </w:tc>
        <w:tc>
          <w:tcPr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B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 (31.03)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6D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823A0BB">
      <w:pPr>
        <w:rPr>
          <w:rFonts w:hint="default" w:ascii="Times New Roman" w:hAnsi="Times New Roman" w:cs="Times New Roman"/>
          <w:sz w:val="21"/>
          <w:szCs w:val="21"/>
        </w:rPr>
      </w:pPr>
    </w:p>
    <w:p w14:paraId="3F5695CB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Notes: Data were presented as median [P25–P75] or mean (SD). P value was obtained by Kruskal–Wallis H test or χ² test. P &lt; 0.05 was considered statistically significant.</w:t>
      </w:r>
    </w:p>
    <w:p w14:paraId="2A857A81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Abbreviations: ALT: alanine aminotransferase; AST: aspartate aminotransferase; TP: total protein; Alb: albumin; CK: creatine kinase; eGFR: estimated glomerular filtration rate; ALP: alkaline phosphatase; hs-cTn: high-sensitivity cardiac troponin; INR: international normalized ratio; APTT: activated partial thromboplastin time; PT: prothrombin time; WBC: white blood cell; Hb: hemoglobin; NLR: neutrophil–lymphocyte ratio; PLR: platelet–lymphocyte ratio; MWR: monocyte–white blood cell ratio; LAR: lactate–albumin ratio; AAR: APTT–albumin ratio; AHR: APTT–hemoglobin ratio; PNI: prognostic nutritional index; SII: systemic immune-inflammation index.</w:t>
      </w:r>
    </w:p>
    <w:p w14:paraId="6E313CE2"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B0370"/>
    <w:rsid w:val="2423153B"/>
    <w:rsid w:val="2D3A16A4"/>
    <w:rsid w:val="4E103510"/>
    <w:rsid w:val="63CA4BC0"/>
    <w:rsid w:val="691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3146</Characters>
  <Lines>0</Lines>
  <Paragraphs>0</Paragraphs>
  <TotalTime>1</TotalTime>
  <ScaleCrop>false</ScaleCrop>
  <LinksUpToDate>false</LinksUpToDate>
  <CharactersWithSpaces>3849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2026-05-28T09:59:00Z</dcterms:created>
  <dc:creator>老毕</dc:creator>
  <cp:lastModifiedBy>毕晓洁</cp:lastModifiedBy>
  <dcterms:modified xsi:type="dcterms:W3CDTF">2026-05-28T12:55:01Z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eyJoZGlkIjoiNDU5NjIyZDI5NDEyY2RjYTYyMDYzMTMzMzliMTA2NzQiLCJ1c2VySWQiOiIyMzIyNTQ1NTEifQ==</vt:lpwstr>
  </property>
  <property fmtid="{D5CDD505-2E9C-101B-9397-08002B2CF9AE}" pid="4" name="ICV">
    <vt:lpwstr>C8CBFC46F9584DE9913E6A84D8036786_12</vt:lpwstr>
  </property>
</Properties>
</file>