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EF60" w14:textId="77777777" w:rsidR="00F61709" w:rsidRPr="00CC1AD3" w:rsidRDefault="00F61709" w:rsidP="00F61709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CC1AD3">
        <w:rPr>
          <w:noProof/>
        </w:rPr>
        <w:drawing>
          <wp:inline distT="0" distB="0" distL="0" distR="0" wp14:anchorId="4AA930B1" wp14:editId="57BDD11D">
            <wp:extent cx="3136900" cy="5106176"/>
            <wp:effectExtent l="0" t="0" r="6350" b="0"/>
            <wp:docPr id="603488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899" cy="511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4638" w14:textId="4FCA2923" w:rsidR="00F61709" w:rsidRPr="00CC1AD3" w:rsidRDefault="00F61709" w:rsidP="00F61709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CC1AD3">
        <w:rPr>
          <w:rFonts w:ascii="Times New Roman" w:eastAsia="宋体" w:hAnsi="Times New Roman" w:cs="Times New Roman" w:hint="eastAsia"/>
          <w:sz w:val="24"/>
          <w:szCs w:val="28"/>
        </w:rPr>
        <w:t>F</w:t>
      </w:r>
      <w:r w:rsidRPr="00CC1AD3">
        <w:rPr>
          <w:rFonts w:ascii="Times New Roman" w:eastAsia="宋体" w:hAnsi="Times New Roman" w:cs="Times New Roman"/>
          <w:sz w:val="24"/>
          <w:szCs w:val="28"/>
        </w:rPr>
        <w:t>i</w:t>
      </w:r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gure S1. </w:t>
      </w:r>
      <w:r w:rsidRPr="00CC1AD3">
        <w:rPr>
          <w:rFonts w:ascii="Times New Roman" w:hAnsi="Times New Roman" w:cs="Times New Roman"/>
          <w:sz w:val="24"/>
          <w:szCs w:val="24"/>
        </w:rPr>
        <w:t xml:space="preserve">Receiver operator curve (ROC) analysis of the discrimination potential of </w:t>
      </w:r>
      <w:proofErr w:type="spellStart"/>
      <w:r w:rsidRPr="00CC1AD3">
        <w:rPr>
          <w:rFonts w:ascii="Times New Roman" w:hAnsi="Times New Roman" w:cs="Times New Roman" w:hint="eastAsia"/>
          <w:sz w:val="24"/>
          <w:szCs w:val="24"/>
        </w:rPr>
        <w:t>flumatinib</w:t>
      </w:r>
      <w:proofErr w:type="spellEnd"/>
      <w:r w:rsidRPr="00CC1AD3">
        <w:rPr>
          <w:rFonts w:ascii="Times New Roman" w:hAnsi="Times New Roman" w:cs="Times New Roman"/>
          <w:sz w:val="24"/>
          <w:szCs w:val="24"/>
        </w:rPr>
        <w:t xml:space="preserve"> concentration and </w:t>
      </w:r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gastrointestinal adverse events. </w:t>
      </w:r>
      <w:r w:rsidRPr="00CC1AD3">
        <w:rPr>
          <w:rFonts w:ascii="Times New Roman" w:hAnsi="Times New Roman" w:cs="Times New Roman"/>
          <w:sz w:val="24"/>
          <w:szCs w:val="24"/>
        </w:rPr>
        <w:t>(A) Diarrhea. (B)</w:t>
      </w:r>
      <w:r w:rsidRPr="00CC1AD3">
        <w:rPr>
          <w:rFonts w:ascii="Times New Roman" w:hAnsi="Times New Roman" w:cs="Times New Roman"/>
          <w:sz w:val="24"/>
          <w:szCs w:val="28"/>
        </w:rPr>
        <w:t xml:space="preserve"> </w:t>
      </w:r>
      <w:r w:rsidRPr="00CC1AD3">
        <w:rPr>
          <w:rFonts w:ascii="Times New Roman" w:hAnsi="Times New Roman" w:cs="Times New Roman" w:hint="eastAsia"/>
          <w:sz w:val="24"/>
          <w:szCs w:val="28"/>
        </w:rPr>
        <w:t>nausea and vomiting</w:t>
      </w:r>
      <w:r w:rsidRPr="00CC1AD3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7EFE8DA0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E803DFC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7A41AB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23C50AD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306045B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2952EAE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97292AC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7D3CBE" w14:textId="77777777" w:rsidR="00F61709" w:rsidRPr="00CC1AD3" w:rsidRDefault="00F61709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524A3E6" w14:textId="67CBD52C" w:rsidR="00DA5896" w:rsidRPr="00CC1AD3" w:rsidRDefault="00DA5896" w:rsidP="00DA5896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S1. </w:t>
      </w:r>
      <w:r w:rsidRPr="00CC1AD3">
        <w:rPr>
          <w:rFonts w:ascii="Times New Roman" w:hAnsi="Times New Roman" w:cs="Times New Roman"/>
          <w:sz w:val="24"/>
          <w:szCs w:val="24"/>
        </w:rPr>
        <w:t xml:space="preserve">Multivariable </w:t>
      </w:r>
      <w:r w:rsidRPr="00CC1AD3">
        <w:rPr>
          <w:rFonts w:ascii="Times New Roman" w:hAnsi="Times New Roman" w:cs="Times New Roman" w:hint="eastAsia"/>
          <w:sz w:val="24"/>
          <w:szCs w:val="24"/>
        </w:rPr>
        <w:t>a</w:t>
      </w:r>
      <w:r w:rsidRPr="00CC1AD3">
        <w:rPr>
          <w:rFonts w:ascii="Times New Roman" w:hAnsi="Times New Roman" w:cs="Times New Roman"/>
          <w:sz w:val="24"/>
          <w:szCs w:val="24"/>
        </w:rPr>
        <w:t xml:space="preserve">djustment for </w:t>
      </w:r>
      <w:r w:rsidRPr="00CC1AD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CC1AD3">
        <w:rPr>
          <w:rFonts w:ascii="Times New Roman" w:hAnsi="Times New Roman" w:cs="Times New Roman"/>
          <w:sz w:val="24"/>
          <w:szCs w:val="24"/>
        </w:rPr>
        <w:t>potential</w:t>
      </w:r>
      <w:r w:rsidRPr="00CC1AD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C1AD3">
        <w:rPr>
          <w:rFonts w:ascii="Times New Roman" w:hAnsi="Times New Roman" w:cs="Times New Roman"/>
          <w:sz w:val="24"/>
          <w:szCs w:val="24"/>
        </w:rPr>
        <w:t>confounding factors</w:t>
      </w:r>
      <w:r w:rsidRPr="00CC1AD3">
        <w:rPr>
          <w:rFonts w:ascii="Times New Roman" w:hAnsi="Times New Roman" w:cs="Times New Roman" w:hint="eastAsia"/>
          <w:sz w:val="24"/>
          <w:szCs w:val="24"/>
        </w:rPr>
        <w:t>.</w:t>
      </w:r>
    </w:p>
    <w:p w14:paraId="79B097AD" w14:textId="77777777" w:rsidR="00DA5896" w:rsidRPr="00CC1AD3" w:rsidRDefault="00DA5896" w:rsidP="00DA589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1939"/>
        <w:gridCol w:w="992"/>
        <w:gridCol w:w="1985"/>
        <w:gridCol w:w="1076"/>
      </w:tblGrid>
      <w:tr w:rsidR="00DA5896" w:rsidRPr="00CC1AD3" w14:paraId="7726385A" w14:textId="77777777" w:rsidTr="00EA099C"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14:paraId="06B7C1FC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52999705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 MMR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376AD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2CBF36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   DMR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3BB057D4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A5896" w:rsidRPr="00CC1AD3" w14:paraId="3C871E10" w14:textId="77777777" w:rsidTr="00EA099C"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14:paraId="104CDAD2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/>
                <w:kern w:val="0"/>
                <w:szCs w:val="21"/>
              </w:rPr>
              <w:t>Variable</w:t>
            </w: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s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6F736328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OR (95%CI)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AFF090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P. value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ACA80B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OR (95%CI)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0AB77EC6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P. value</w:t>
            </w:r>
          </w:p>
        </w:tc>
      </w:tr>
      <w:tr w:rsidR="00DA5896" w:rsidRPr="00CC1AD3" w14:paraId="1480A045" w14:textId="77777777" w:rsidTr="00EA099C">
        <w:tc>
          <w:tcPr>
            <w:tcW w:w="2314" w:type="dxa"/>
            <w:tcBorders>
              <w:top w:val="single" w:sz="4" w:space="0" w:color="auto"/>
            </w:tcBorders>
          </w:tcPr>
          <w:p w14:paraId="26992521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Age at diagnosis</w:t>
            </w: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5C322A3E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1.002 (0.946-1.061)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8B82C4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0.944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243E72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1.014 (0.971-1.059)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37C5974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0.530</w:t>
            </w:r>
          </w:p>
        </w:tc>
      </w:tr>
      <w:tr w:rsidR="00DA5896" w:rsidRPr="00CC1AD3" w14:paraId="5FBF7C9E" w14:textId="77777777" w:rsidTr="00EA099C">
        <w:tc>
          <w:tcPr>
            <w:tcW w:w="2314" w:type="dxa"/>
          </w:tcPr>
          <w:p w14:paraId="25913B7A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Sex</w:t>
            </w:r>
          </w:p>
        </w:tc>
        <w:tc>
          <w:tcPr>
            <w:tcW w:w="1939" w:type="dxa"/>
          </w:tcPr>
          <w:p w14:paraId="4FA38AF1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0.904 (0.241-3.392)</w:t>
            </w:r>
          </w:p>
        </w:tc>
        <w:tc>
          <w:tcPr>
            <w:tcW w:w="992" w:type="dxa"/>
          </w:tcPr>
          <w:p w14:paraId="50160E4D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0.998</w:t>
            </w:r>
          </w:p>
        </w:tc>
        <w:tc>
          <w:tcPr>
            <w:tcW w:w="1985" w:type="dxa"/>
          </w:tcPr>
          <w:p w14:paraId="792F7623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0.789 (0.210-2.963)</w:t>
            </w:r>
          </w:p>
        </w:tc>
        <w:tc>
          <w:tcPr>
            <w:tcW w:w="1076" w:type="dxa"/>
          </w:tcPr>
          <w:p w14:paraId="2CD41893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0.725</w:t>
            </w:r>
          </w:p>
        </w:tc>
      </w:tr>
      <w:tr w:rsidR="00DA5896" w:rsidRPr="00CC1AD3" w14:paraId="6AD77814" w14:textId="77777777" w:rsidTr="00EA099C">
        <w:tc>
          <w:tcPr>
            <w:tcW w:w="2314" w:type="dxa"/>
          </w:tcPr>
          <w:p w14:paraId="501CA299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T</w:t>
            </w:r>
            <w:r w:rsidRPr="00CC1AD3">
              <w:rPr>
                <w:rFonts w:ascii="Times New Roman" w:hAnsi="Times New Roman" w:cs="Times New Roman"/>
                <w:kern w:val="0"/>
                <w:szCs w:val="21"/>
              </w:rPr>
              <w:t>herapy duration</w:t>
            </w:r>
          </w:p>
        </w:tc>
        <w:tc>
          <w:tcPr>
            <w:tcW w:w="1939" w:type="dxa"/>
          </w:tcPr>
          <w:p w14:paraId="7596A251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0.668 (0.315-1.419)</w:t>
            </w:r>
          </w:p>
        </w:tc>
        <w:tc>
          <w:tcPr>
            <w:tcW w:w="992" w:type="dxa"/>
          </w:tcPr>
          <w:p w14:paraId="2EDDFC5B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0.294</w:t>
            </w:r>
          </w:p>
        </w:tc>
        <w:tc>
          <w:tcPr>
            <w:tcW w:w="1985" w:type="dxa"/>
          </w:tcPr>
          <w:p w14:paraId="1526FD83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0.570 (0.348-0.934)</w:t>
            </w:r>
          </w:p>
        </w:tc>
        <w:tc>
          <w:tcPr>
            <w:tcW w:w="1076" w:type="dxa"/>
          </w:tcPr>
          <w:p w14:paraId="13D844E3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0.026</w:t>
            </w:r>
          </w:p>
        </w:tc>
      </w:tr>
      <w:tr w:rsidR="00DA5896" w:rsidRPr="00CC1AD3" w14:paraId="25E6FBCE" w14:textId="77777777" w:rsidTr="00EA099C">
        <w:tc>
          <w:tcPr>
            <w:tcW w:w="2314" w:type="dxa"/>
          </w:tcPr>
          <w:p w14:paraId="67267945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C</w:t>
            </w:r>
            <w:r w:rsidRPr="00CC1AD3">
              <w:rPr>
                <w:rFonts w:ascii="Times New Roman" w:hAnsi="Times New Roman" w:cs="Times New Roman" w:hint="eastAsia"/>
                <w:kern w:val="0"/>
                <w:szCs w:val="21"/>
                <w:vertAlign w:val="subscript"/>
              </w:rPr>
              <w:t>max</w:t>
            </w: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_2h</w:t>
            </w:r>
          </w:p>
        </w:tc>
        <w:tc>
          <w:tcPr>
            <w:tcW w:w="1939" w:type="dxa"/>
          </w:tcPr>
          <w:p w14:paraId="4A073C62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0.971 (0.947-0.996)</w:t>
            </w:r>
          </w:p>
        </w:tc>
        <w:tc>
          <w:tcPr>
            <w:tcW w:w="992" w:type="dxa"/>
          </w:tcPr>
          <w:p w14:paraId="12A46029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0.022</w:t>
            </w:r>
          </w:p>
        </w:tc>
        <w:tc>
          <w:tcPr>
            <w:tcW w:w="1985" w:type="dxa"/>
          </w:tcPr>
          <w:p w14:paraId="4709AF3B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0.981 (0.967-0.995)</w:t>
            </w:r>
          </w:p>
        </w:tc>
        <w:tc>
          <w:tcPr>
            <w:tcW w:w="1076" w:type="dxa"/>
          </w:tcPr>
          <w:p w14:paraId="599435F6" w14:textId="77777777" w:rsidR="00DA5896" w:rsidRPr="00CC1AD3" w:rsidRDefault="00DA5896" w:rsidP="00EA09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C1AD3">
              <w:rPr>
                <w:rFonts w:ascii="Times New Roman" w:hAnsi="Times New Roman" w:cs="Times New Roman" w:hint="eastAsia"/>
                <w:kern w:val="0"/>
                <w:szCs w:val="21"/>
              </w:rPr>
              <w:t>0.010</w:t>
            </w:r>
          </w:p>
        </w:tc>
      </w:tr>
    </w:tbl>
    <w:p w14:paraId="2956D4B8" w14:textId="517261C7" w:rsidR="00DA5896" w:rsidRPr="00CC1AD3" w:rsidRDefault="00DA5896" w:rsidP="00DA5896">
      <w:pPr>
        <w:rPr>
          <w:rFonts w:ascii="Times New Roman" w:hAnsi="Times New Roman" w:cs="Times New Roman"/>
          <w:szCs w:val="21"/>
        </w:rPr>
      </w:pPr>
      <w:r w:rsidRPr="00CC1AD3">
        <w:rPr>
          <w:rFonts w:ascii="Times New Roman" w:hAnsi="Times New Roman" w:cs="Times New Roman"/>
          <w:szCs w:val="21"/>
        </w:rPr>
        <w:t xml:space="preserve">Abbreviations: </w:t>
      </w:r>
      <w:r w:rsidRPr="00CC1AD3">
        <w:rPr>
          <w:rFonts w:ascii="Times New Roman" w:hAnsi="Times New Roman" w:cs="Times New Roman"/>
          <w:kern w:val="0"/>
          <w:szCs w:val="21"/>
        </w:rPr>
        <w:t>MMR, major molecular response; DMR, deep molecular response</w:t>
      </w:r>
      <w:r w:rsidRPr="00CC1AD3">
        <w:rPr>
          <w:rFonts w:ascii="Times New Roman" w:hAnsi="Times New Roman" w:cs="Times New Roman" w:hint="eastAsia"/>
          <w:kern w:val="0"/>
          <w:szCs w:val="21"/>
        </w:rPr>
        <w:t>; OR,</w:t>
      </w:r>
      <w:r w:rsidRPr="00CC1AD3">
        <w:rPr>
          <w:rFonts w:ascii="Times New Roman" w:hAnsi="Times New Roman" w:cs="Times New Roman" w:hint="eastAsia"/>
          <w:szCs w:val="21"/>
        </w:rPr>
        <w:t xml:space="preserve"> o</w:t>
      </w:r>
      <w:r w:rsidRPr="00CC1AD3">
        <w:rPr>
          <w:rFonts w:ascii="Times New Roman" w:hAnsi="Times New Roman" w:cs="Times New Roman"/>
          <w:szCs w:val="21"/>
        </w:rPr>
        <w:t xml:space="preserve">dds </w:t>
      </w:r>
      <w:r w:rsidRPr="00CC1AD3">
        <w:rPr>
          <w:rFonts w:ascii="Times New Roman" w:hAnsi="Times New Roman" w:cs="Times New Roman" w:hint="eastAsia"/>
          <w:szCs w:val="21"/>
        </w:rPr>
        <w:t>r</w:t>
      </w:r>
      <w:r w:rsidRPr="00CC1AD3">
        <w:rPr>
          <w:rFonts w:ascii="Times New Roman" w:hAnsi="Times New Roman" w:cs="Times New Roman"/>
          <w:szCs w:val="21"/>
        </w:rPr>
        <w:t>atio</w:t>
      </w:r>
      <w:r w:rsidRPr="00CC1AD3">
        <w:rPr>
          <w:rFonts w:ascii="Times New Roman" w:hAnsi="Times New Roman" w:cs="Times New Roman" w:hint="eastAsia"/>
          <w:szCs w:val="21"/>
        </w:rPr>
        <w:t xml:space="preserve">; </w:t>
      </w:r>
      <w:r w:rsidRPr="00CC1AD3">
        <w:rPr>
          <w:rFonts w:ascii="Times New Roman" w:hAnsi="Times New Roman" w:cs="Times New Roman"/>
          <w:szCs w:val="21"/>
        </w:rPr>
        <w:t>CI</w:t>
      </w:r>
      <w:r w:rsidRPr="00CC1AD3">
        <w:rPr>
          <w:rFonts w:ascii="Times New Roman" w:hAnsi="Times New Roman" w:cs="Times New Roman" w:hint="eastAsia"/>
          <w:szCs w:val="21"/>
        </w:rPr>
        <w:t>, c</w:t>
      </w:r>
      <w:r w:rsidRPr="00CC1AD3">
        <w:rPr>
          <w:rFonts w:ascii="Times New Roman" w:hAnsi="Times New Roman" w:cs="Times New Roman"/>
          <w:szCs w:val="21"/>
        </w:rPr>
        <w:t xml:space="preserve">onfidence </w:t>
      </w:r>
      <w:r w:rsidRPr="00CC1AD3">
        <w:rPr>
          <w:rFonts w:ascii="Times New Roman" w:hAnsi="Times New Roman" w:cs="Times New Roman" w:hint="eastAsia"/>
          <w:szCs w:val="21"/>
        </w:rPr>
        <w:t>i</w:t>
      </w:r>
      <w:r w:rsidRPr="00CC1AD3">
        <w:rPr>
          <w:rFonts w:ascii="Times New Roman" w:hAnsi="Times New Roman" w:cs="Times New Roman"/>
          <w:szCs w:val="21"/>
        </w:rPr>
        <w:t>nterval</w:t>
      </w:r>
      <w:r w:rsidRPr="00CC1AD3">
        <w:rPr>
          <w:rFonts w:ascii="Times New Roman" w:hAnsi="Times New Roman" w:cs="Times New Roman" w:hint="eastAsia"/>
          <w:szCs w:val="21"/>
        </w:rPr>
        <w:t xml:space="preserve">; </w:t>
      </w:r>
      <w:r w:rsidRPr="00CC1AD3">
        <w:rPr>
          <w:rFonts w:ascii="Times New Roman" w:hAnsi="Times New Roman" w:cs="Times New Roman"/>
          <w:szCs w:val="21"/>
        </w:rPr>
        <w:t>C</w:t>
      </w:r>
      <w:r w:rsidRPr="00CC1AD3">
        <w:rPr>
          <w:rFonts w:ascii="Times New Roman" w:hAnsi="Times New Roman" w:cs="Times New Roman"/>
          <w:szCs w:val="21"/>
          <w:vertAlign w:val="subscript"/>
        </w:rPr>
        <w:t>max</w:t>
      </w:r>
      <w:r w:rsidRPr="00CC1AD3">
        <w:rPr>
          <w:rFonts w:ascii="Times New Roman" w:hAnsi="Times New Roman" w:cs="Times New Roman"/>
          <w:szCs w:val="21"/>
        </w:rPr>
        <w:t>_2h, 2-hour post-dose concentration</w:t>
      </w:r>
    </w:p>
    <w:p w14:paraId="39D13526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2445185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32BA121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34BE812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CF37F27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8637D54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7EAF7E2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41BCE5D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AAD1356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0AF4E43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C5AB7B7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BEB7080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349E0DC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2FFE804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8C488AC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4BDDF29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CC9B37E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09445AB3" w14:textId="2443AB2B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  <w:r w:rsidRPr="00CC1AD3">
        <w:rPr>
          <w:rFonts w:ascii="Times New Roman" w:eastAsia="宋体" w:hAnsi="Times New Roman" w:cs="Times New Roman" w:hint="eastAsia"/>
          <w:sz w:val="24"/>
          <w:szCs w:val="28"/>
        </w:rPr>
        <w:lastRenderedPageBreak/>
        <w:t>Table S</w:t>
      </w:r>
      <w:r w:rsidR="00DA5896" w:rsidRPr="00CC1AD3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. </w:t>
      </w:r>
      <w:r w:rsidRPr="00CC1AD3">
        <w:rPr>
          <w:rFonts w:ascii="Times New Roman" w:hAnsi="Times New Roman" w:cs="Times New Roman" w:hint="eastAsia"/>
          <w:sz w:val="24"/>
          <w:szCs w:val="28"/>
        </w:rPr>
        <w:t>C</w:t>
      </w:r>
      <w:r w:rsidRPr="00CC1AD3">
        <w:rPr>
          <w:rFonts w:ascii="Times New Roman" w:hAnsi="Times New Roman" w:cs="Times New Roman"/>
          <w:sz w:val="24"/>
          <w:szCs w:val="28"/>
        </w:rPr>
        <w:t>linical characteristics of patients with</w:t>
      </w:r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proofErr w:type="spellStart"/>
      <w:r w:rsidRPr="00CC1AD3">
        <w:rPr>
          <w:rFonts w:ascii="Times New Roman" w:eastAsia="宋体" w:hAnsi="Times New Roman" w:cs="Times New Roman" w:hint="eastAsia"/>
          <w:sz w:val="24"/>
          <w:szCs w:val="28"/>
        </w:rPr>
        <w:t>flumatinib</w:t>
      </w:r>
      <w:proofErr w:type="spellEnd"/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 later-line treatment. </w:t>
      </w:r>
    </w:p>
    <w:tbl>
      <w:tblPr>
        <w:tblStyle w:val="ae"/>
        <w:tblW w:w="82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2552"/>
      </w:tblGrid>
      <w:tr w:rsidR="00471D9E" w:rsidRPr="00CC1AD3" w14:paraId="4F5EB335" w14:textId="77777777" w:rsidTr="00F97652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58404C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A77116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 xml:space="preserve">Second-line </w:t>
            </w:r>
            <w:r w:rsidRPr="00CC1AD3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(</w:t>
            </w:r>
            <w:r w:rsidRPr="00CC1AD3">
              <w:rPr>
                <w:rFonts w:ascii="Times New Roman" w:eastAsia="宋体" w:hAnsi="Times New Roman" w:cs="Times New Roman" w:hint="eastAsia"/>
              </w:rPr>
              <w:t>N=26)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AA2BCA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 xml:space="preserve">Third-line or above </w:t>
            </w:r>
            <w:r w:rsidRPr="00CC1AD3">
              <w:rPr>
                <w:rFonts w:ascii="Times New Roman" w:eastAsia="宋体" w:hAnsi="Times New Roman" w:cs="Times New Roman" w:hint="eastAsia"/>
                <w:sz w:val="18"/>
                <w:szCs w:val="20"/>
              </w:rPr>
              <w:t>(</w:t>
            </w:r>
            <w:r w:rsidRPr="00CC1AD3">
              <w:rPr>
                <w:rFonts w:ascii="Times New Roman" w:eastAsia="宋体" w:hAnsi="Times New Roman" w:cs="Times New Roman" w:hint="eastAsia"/>
              </w:rPr>
              <w:t>N=16)</w:t>
            </w:r>
          </w:p>
        </w:tc>
      </w:tr>
      <w:tr w:rsidR="00471D9E" w:rsidRPr="00CC1AD3" w14:paraId="78809EBB" w14:textId="77777777" w:rsidTr="00F97652">
        <w:tc>
          <w:tcPr>
            <w:tcW w:w="3544" w:type="dxa"/>
            <w:tcBorders>
              <w:top w:val="single" w:sz="4" w:space="0" w:color="auto"/>
            </w:tcBorders>
          </w:tcPr>
          <w:p w14:paraId="7F0DD56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Sex (male), n</w:t>
            </w:r>
            <w:r w:rsidRPr="00CC1AD3">
              <w:rPr>
                <w:rFonts w:ascii="Times New Roman" w:eastAsia="宋体" w:hAnsi="Times New Roman" w:cs="Times New Roman"/>
              </w:rPr>
              <w:t xml:space="preserve"> (%)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0C02EB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16 (61.5)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7CC6D0E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8 (50.0)</w:t>
            </w:r>
          </w:p>
        </w:tc>
      </w:tr>
      <w:tr w:rsidR="00471D9E" w:rsidRPr="00CC1AD3" w14:paraId="5A47FA0B" w14:textId="77777777" w:rsidTr="00F97652">
        <w:tc>
          <w:tcPr>
            <w:tcW w:w="3544" w:type="dxa"/>
          </w:tcPr>
          <w:p w14:paraId="79565475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>Age at diagnosis</w:t>
            </w:r>
            <w:r w:rsidRPr="00CC1AD3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 (</w:t>
            </w: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>y</w:t>
            </w:r>
            <w:r w:rsidRPr="00CC1AD3">
              <w:rPr>
                <w:rFonts w:ascii="Times New Roman" w:hAnsi="Times New Roman" w:cs="Times New Roman" w:hint="eastAsia"/>
                <w:sz w:val="20"/>
                <w:szCs w:val="21"/>
              </w:rPr>
              <w:t>ears)</w:t>
            </w: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 w:rsidRPr="00CC1AD3">
              <w:rPr>
                <w:rFonts w:ascii="Times New Roman" w:hAnsi="Times New Roman" w:cs="Times New Roman" w:hint="eastAsia"/>
                <w:sz w:val="20"/>
                <w:szCs w:val="21"/>
              </w:rPr>
              <w:t>median (</w:t>
            </w: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>IQR)</w:t>
            </w:r>
          </w:p>
        </w:tc>
        <w:tc>
          <w:tcPr>
            <w:tcW w:w="2126" w:type="dxa"/>
          </w:tcPr>
          <w:p w14:paraId="7FF2F55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43.0 (31.0-57.0)</w:t>
            </w:r>
          </w:p>
        </w:tc>
        <w:tc>
          <w:tcPr>
            <w:tcW w:w="2552" w:type="dxa"/>
          </w:tcPr>
          <w:p w14:paraId="26BA75DA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34.0 (24.0-41.0)</w:t>
            </w:r>
          </w:p>
        </w:tc>
      </w:tr>
      <w:tr w:rsidR="00471D9E" w:rsidRPr="00CC1AD3" w14:paraId="48A84002" w14:textId="77777777" w:rsidTr="00F97652">
        <w:tc>
          <w:tcPr>
            <w:tcW w:w="3544" w:type="dxa"/>
          </w:tcPr>
          <w:p w14:paraId="16506DA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/>
              </w:rPr>
              <w:t xml:space="preserve">Time from first TKI to </w:t>
            </w:r>
            <w:proofErr w:type="spellStart"/>
            <w:r w:rsidRPr="00CC1AD3">
              <w:rPr>
                <w:rFonts w:ascii="Times New Roman" w:eastAsia="宋体" w:hAnsi="Times New Roman" w:cs="Times New Roman" w:hint="eastAsia"/>
              </w:rPr>
              <w:t>flumatinib</w:t>
            </w:r>
            <w:proofErr w:type="spellEnd"/>
            <w:r w:rsidRPr="00CC1AD3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CC1AD3">
              <w:rPr>
                <w:rFonts w:ascii="Times New Roman" w:eastAsia="宋体" w:hAnsi="Times New Roman" w:cs="Times New Roman"/>
              </w:rPr>
              <w:t>in months, median (</w:t>
            </w: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>IQR</w:t>
            </w:r>
            <w:r w:rsidRPr="00CC1AD3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268AC070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16.6 (8.2-32.5)</w:t>
            </w:r>
          </w:p>
        </w:tc>
        <w:tc>
          <w:tcPr>
            <w:tcW w:w="2552" w:type="dxa"/>
          </w:tcPr>
          <w:p w14:paraId="34054156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50.6 (27.9-77.2)</w:t>
            </w:r>
          </w:p>
        </w:tc>
      </w:tr>
      <w:tr w:rsidR="00471D9E" w:rsidRPr="00CC1AD3" w14:paraId="7082684D" w14:textId="77777777" w:rsidTr="00F97652">
        <w:tc>
          <w:tcPr>
            <w:tcW w:w="3544" w:type="dxa"/>
          </w:tcPr>
          <w:p w14:paraId="79AC564E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C1AD3">
              <w:rPr>
                <w:rFonts w:ascii="Times New Roman" w:hAnsi="Times New Roman" w:cs="Times New Roman" w:hint="eastAsia"/>
                <w:sz w:val="20"/>
                <w:szCs w:val="21"/>
              </w:rPr>
              <w:t>Flumatinib</w:t>
            </w:r>
            <w:proofErr w:type="spellEnd"/>
            <w:r w:rsidRPr="00CC1AD3">
              <w:rPr>
                <w:rFonts w:ascii="Times New Roman" w:hAnsi="Times New Roman" w:cs="Times New Roman"/>
                <w:sz w:val="20"/>
                <w:szCs w:val="21"/>
              </w:rPr>
              <w:t xml:space="preserve"> therapy duration (</w:t>
            </w:r>
            <w:r w:rsidRPr="00CC1AD3">
              <w:rPr>
                <w:rFonts w:ascii="Times New Roman" w:hAnsi="Times New Roman" w:cs="Times New Roman" w:hint="eastAsia"/>
                <w:sz w:val="20"/>
                <w:szCs w:val="21"/>
              </w:rPr>
              <w:t>months), median (</w:t>
            </w:r>
            <w:r w:rsidRPr="00CC1AD3">
              <w:rPr>
                <w:rFonts w:ascii="Times New Roman" w:hAnsi="Times New Roman" w:cs="Times New Roman"/>
                <w:sz w:val="20"/>
                <w:szCs w:val="21"/>
              </w:rPr>
              <w:t>IQR)</w:t>
            </w:r>
          </w:p>
        </w:tc>
        <w:tc>
          <w:tcPr>
            <w:tcW w:w="2126" w:type="dxa"/>
          </w:tcPr>
          <w:p w14:paraId="6377D669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46.4 (23.1-54.2)</w:t>
            </w:r>
          </w:p>
        </w:tc>
        <w:tc>
          <w:tcPr>
            <w:tcW w:w="2552" w:type="dxa"/>
          </w:tcPr>
          <w:p w14:paraId="07695F87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48.5 (34.1-58.0)</w:t>
            </w:r>
          </w:p>
        </w:tc>
      </w:tr>
      <w:tr w:rsidR="00471D9E" w:rsidRPr="00CC1AD3" w14:paraId="209E6EC9" w14:textId="77777777" w:rsidTr="00F97652">
        <w:tc>
          <w:tcPr>
            <w:tcW w:w="3544" w:type="dxa"/>
          </w:tcPr>
          <w:p w14:paraId="55E83CE5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/>
              </w:rPr>
              <w:t xml:space="preserve">Response at baseline, </w:t>
            </w:r>
            <w:r w:rsidRPr="00CC1AD3">
              <w:rPr>
                <w:rFonts w:ascii="Times New Roman" w:eastAsia="宋体" w:hAnsi="Times New Roman" w:cs="Times New Roman" w:hint="eastAsia"/>
              </w:rPr>
              <w:t>n</w:t>
            </w:r>
            <w:r w:rsidRPr="00CC1AD3">
              <w:rPr>
                <w:rFonts w:ascii="Times New Roman" w:eastAsia="宋体" w:hAnsi="Times New Roman" w:cs="Times New Roman"/>
              </w:rPr>
              <w:t xml:space="preserve"> (%)</w:t>
            </w:r>
          </w:p>
        </w:tc>
        <w:tc>
          <w:tcPr>
            <w:tcW w:w="2126" w:type="dxa"/>
          </w:tcPr>
          <w:p w14:paraId="4974FED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</w:tcPr>
          <w:p w14:paraId="2860B221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71D9E" w:rsidRPr="00CC1AD3" w14:paraId="188E980A" w14:textId="77777777" w:rsidTr="00F97652">
        <w:tc>
          <w:tcPr>
            <w:tcW w:w="3544" w:type="dxa"/>
          </w:tcPr>
          <w:p w14:paraId="790CE3D7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CHR</w:t>
            </w:r>
          </w:p>
        </w:tc>
        <w:tc>
          <w:tcPr>
            <w:tcW w:w="2126" w:type="dxa"/>
          </w:tcPr>
          <w:p w14:paraId="7E8DB29A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9 (34.6)</w:t>
            </w:r>
          </w:p>
        </w:tc>
        <w:tc>
          <w:tcPr>
            <w:tcW w:w="2552" w:type="dxa"/>
          </w:tcPr>
          <w:p w14:paraId="1D09B5C2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3 (18.75)</w:t>
            </w:r>
          </w:p>
        </w:tc>
      </w:tr>
      <w:tr w:rsidR="00471D9E" w:rsidRPr="00CC1AD3" w14:paraId="24BC7809" w14:textId="77777777" w:rsidTr="00F97652">
        <w:tc>
          <w:tcPr>
            <w:tcW w:w="3544" w:type="dxa"/>
          </w:tcPr>
          <w:p w14:paraId="316B72D4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MR1</w:t>
            </w:r>
          </w:p>
        </w:tc>
        <w:tc>
          <w:tcPr>
            <w:tcW w:w="2126" w:type="dxa"/>
          </w:tcPr>
          <w:p w14:paraId="0220F587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 (15.4)</w:t>
            </w:r>
          </w:p>
        </w:tc>
        <w:tc>
          <w:tcPr>
            <w:tcW w:w="2552" w:type="dxa"/>
          </w:tcPr>
          <w:p w14:paraId="4577EC99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2 (12.5)</w:t>
            </w:r>
          </w:p>
        </w:tc>
      </w:tr>
      <w:tr w:rsidR="00471D9E" w:rsidRPr="00CC1AD3" w14:paraId="3FA05C08" w14:textId="77777777" w:rsidTr="00F97652">
        <w:tc>
          <w:tcPr>
            <w:tcW w:w="3544" w:type="dxa"/>
          </w:tcPr>
          <w:p w14:paraId="6D55C290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MR2</w:t>
            </w:r>
          </w:p>
        </w:tc>
        <w:tc>
          <w:tcPr>
            <w:tcW w:w="2126" w:type="dxa"/>
          </w:tcPr>
          <w:p w14:paraId="0E161197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8 (30.8)</w:t>
            </w:r>
          </w:p>
        </w:tc>
        <w:tc>
          <w:tcPr>
            <w:tcW w:w="2552" w:type="dxa"/>
          </w:tcPr>
          <w:p w14:paraId="7FAD8A52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8 (50.0)</w:t>
            </w:r>
          </w:p>
        </w:tc>
      </w:tr>
      <w:tr w:rsidR="00471D9E" w:rsidRPr="00CC1AD3" w14:paraId="6F4519E0" w14:textId="77777777" w:rsidTr="00F97652">
        <w:tc>
          <w:tcPr>
            <w:tcW w:w="3544" w:type="dxa"/>
          </w:tcPr>
          <w:p w14:paraId="05F77CA5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/>
              </w:rPr>
              <w:t>MMR</w:t>
            </w:r>
            <w:r w:rsidRPr="00CC1AD3">
              <w:rPr>
                <w:rFonts w:ascii="Times New Roman" w:eastAsia="宋体" w:hAnsi="Times New Roman" w:cs="Times New Roman" w:hint="eastAsia"/>
              </w:rPr>
              <w:t xml:space="preserve"> or better</w:t>
            </w:r>
          </w:p>
        </w:tc>
        <w:tc>
          <w:tcPr>
            <w:tcW w:w="2126" w:type="dxa"/>
          </w:tcPr>
          <w:p w14:paraId="02758256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5 (19.2)</w:t>
            </w:r>
          </w:p>
        </w:tc>
        <w:tc>
          <w:tcPr>
            <w:tcW w:w="2552" w:type="dxa"/>
          </w:tcPr>
          <w:p w14:paraId="7115E027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3 (18.75)</w:t>
            </w:r>
          </w:p>
        </w:tc>
      </w:tr>
      <w:tr w:rsidR="00471D9E" w:rsidRPr="00CC1AD3" w14:paraId="51460E6B" w14:textId="77777777" w:rsidTr="00F97652">
        <w:tc>
          <w:tcPr>
            <w:tcW w:w="3544" w:type="dxa"/>
          </w:tcPr>
          <w:p w14:paraId="48FE91E6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 xml:space="preserve">Therapeutic effect of </w:t>
            </w:r>
            <w:proofErr w:type="spellStart"/>
            <w:r w:rsidRPr="00CC1AD3">
              <w:rPr>
                <w:rFonts w:ascii="Times New Roman" w:eastAsia="宋体" w:hAnsi="Times New Roman" w:cs="Times New Roman" w:hint="eastAsia"/>
              </w:rPr>
              <w:t>flumatinib</w:t>
            </w:r>
            <w:proofErr w:type="spellEnd"/>
            <w:r w:rsidRPr="00CC1AD3">
              <w:rPr>
                <w:rFonts w:ascii="Times New Roman" w:eastAsia="宋体" w:hAnsi="Times New Roman" w:cs="Times New Roman"/>
              </w:rPr>
              <w:t xml:space="preserve">, </w:t>
            </w:r>
            <w:r w:rsidRPr="00CC1AD3">
              <w:rPr>
                <w:rFonts w:ascii="Times New Roman" w:eastAsia="宋体" w:hAnsi="Times New Roman" w:cs="Times New Roman" w:hint="eastAsia"/>
              </w:rPr>
              <w:t>n</w:t>
            </w:r>
            <w:r w:rsidRPr="00CC1AD3">
              <w:rPr>
                <w:rFonts w:ascii="Times New Roman" w:eastAsia="宋体" w:hAnsi="Times New Roman" w:cs="Times New Roman"/>
              </w:rPr>
              <w:t xml:space="preserve"> (%)</w:t>
            </w:r>
          </w:p>
        </w:tc>
        <w:tc>
          <w:tcPr>
            <w:tcW w:w="2126" w:type="dxa"/>
          </w:tcPr>
          <w:p w14:paraId="692FF134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</w:tcPr>
          <w:p w14:paraId="6F45511F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71D9E" w:rsidRPr="00CC1AD3" w14:paraId="7BB62520" w14:textId="77777777" w:rsidTr="00F97652">
        <w:tc>
          <w:tcPr>
            <w:tcW w:w="3544" w:type="dxa"/>
          </w:tcPr>
          <w:p w14:paraId="07A3F7F7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CHR</w:t>
            </w:r>
          </w:p>
        </w:tc>
        <w:tc>
          <w:tcPr>
            <w:tcW w:w="2126" w:type="dxa"/>
          </w:tcPr>
          <w:p w14:paraId="386C7115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 (15.4)</w:t>
            </w:r>
          </w:p>
        </w:tc>
        <w:tc>
          <w:tcPr>
            <w:tcW w:w="2552" w:type="dxa"/>
          </w:tcPr>
          <w:p w14:paraId="333B0EDE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2 (12.5)</w:t>
            </w:r>
          </w:p>
        </w:tc>
      </w:tr>
      <w:tr w:rsidR="00471D9E" w:rsidRPr="00CC1AD3" w14:paraId="14CD6700" w14:textId="77777777" w:rsidTr="00F97652">
        <w:tc>
          <w:tcPr>
            <w:tcW w:w="3544" w:type="dxa"/>
          </w:tcPr>
          <w:p w14:paraId="15BB2B99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proofErr w:type="spellStart"/>
            <w:r w:rsidRPr="00CC1AD3">
              <w:rPr>
                <w:rFonts w:ascii="Times New Roman" w:eastAsia="宋体" w:hAnsi="Times New Roman" w:cs="Times New Roman" w:hint="eastAsia"/>
              </w:rPr>
              <w:t>CCyR</w:t>
            </w:r>
            <w:proofErr w:type="spellEnd"/>
          </w:p>
        </w:tc>
        <w:tc>
          <w:tcPr>
            <w:tcW w:w="2126" w:type="dxa"/>
          </w:tcPr>
          <w:p w14:paraId="48844082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6 (23.1)</w:t>
            </w:r>
          </w:p>
        </w:tc>
        <w:tc>
          <w:tcPr>
            <w:tcW w:w="2552" w:type="dxa"/>
          </w:tcPr>
          <w:p w14:paraId="14AB9059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7 (43.75)</w:t>
            </w:r>
          </w:p>
        </w:tc>
      </w:tr>
      <w:tr w:rsidR="00471D9E" w:rsidRPr="00CC1AD3" w14:paraId="5310FAA3" w14:textId="77777777" w:rsidTr="00F97652">
        <w:tc>
          <w:tcPr>
            <w:tcW w:w="3544" w:type="dxa"/>
          </w:tcPr>
          <w:p w14:paraId="26F5151D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MMR</w:t>
            </w:r>
          </w:p>
        </w:tc>
        <w:tc>
          <w:tcPr>
            <w:tcW w:w="2126" w:type="dxa"/>
          </w:tcPr>
          <w:p w14:paraId="2337B029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9 (34.6)</w:t>
            </w:r>
          </w:p>
        </w:tc>
        <w:tc>
          <w:tcPr>
            <w:tcW w:w="2552" w:type="dxa"/>
          </w:tcPr>
          <w:p w14:paraId="2A6DD855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3 (18.75)</w:t>
            </w:r>
          </w:p>
        </w:tc>
      </w:tr>
      <w:tr w:rsidR="00471D9E" w:rsidRPr="00CC1AD3" w14:paraId="50CBE406" w14:textId="77777777" w:rsidTr="00F97652">
        <w:tc>
          <w:tcPr>
            <w:tcW w:w="3544" w:type="dxa"/>
          </w:tcPr>
          <w:p w14:paraId="4D6C1D2D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MR4 Or better</w:t>
            </w:r>
          </w:p>
        </w:tc>
        <w:tc>
          <w:tcPr>
            <w:tcW w:w="2126" w:type="dxa"/>
          </w:tcPr>
          <w:p w14:paraId="47A818A5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7 (26.9)</w:t>
            </w:r>
          </w:p>
        </w:tc>
        <w:tc>
          <w:tcPr>
            <w:tcW w:w="2552" w:type="dxa"/>
          </w:tcPr>
          <w:p w14:paraId="16C64EDB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 (25.0)</w:t>
            </w:r>
          </w:p>
        </w:tc>
      </w:tr>
      <w:tr w:rsidR="00471D9E" w:rsidRPr="00CC1AD3" w14:paraId="74E7B452" w14:textId="77777777" w:rsidTr="00F97652">
        <w:tc>
          <w:tcPr>
            <w:tcW w:w="3544" w:type="dxa"/>
          </w:tcPr>
          <w:p w14:paraId="38F7AA6C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/>
              </w:rPr>
              <w:t xml:space="preserve">Dosage, </w:t>
            </w:r>
            <w:r w:rsidRPr="00CC1AD3">
              <w:rPr>
                <w:rFonts w:ascii="Times New Roman" w:eastAsia="宋体" w:hAnsi="Times New Roman" w:cs="Times New Roman" w:hint="eastAsia"/>
              </w:rPr>
              <w:t>n</w:t>
            </w:r>
            <w:r w:rsidRPr="00CC1AD3">
              <w:rPr>
                <w:rFonts w:ascii="Times New Roman" w:eastAsia="宋体" w:hAnsi="Times New Roman" w:cs="Times New Roman"/>
              </w:rPr>
              <w:t xml:space="preserve"> (%)</w:t>
            </w:r>
          </w:p>
        </w:tc>
        <w:tc>
          <w:tcPr>
            <w:tcW w:w="2126" w:type="dxa"/>
          </w:tcPr>
          <w:p w14:paraId="1051CED3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2" w:type="dxa"/>
          </w:tcPr>
          <w:p w14:paraId="2D78231C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471D9E" w:rsidRPr="00CC1AD3" w14:paraId="444B887A" w14:textId="77777777" w:rsidTr="00F97652">
        <w:tc>
          <w:tcPr>
            <w:tcW w:w="3544" w:type="dxa"/>
          </w:tcPr>
          <w:p w14:paraId="77FDB51B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600 mg daily</w:t>
            </w:r>
          </w:p>
        </w:tc>
        <w:tc>
          <w:tcPr>
            <w:tcW w:w="2126" w:type="dxa"/>
          </w:tcPr>
          <w:p w14:paraId="5B19CECF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17 (65.4)</w:t>
            </w:r>
          </w:p>
        </w:tc>
        <w:tc>
          <w:tcPr>
            <w:tcW w:w="2552" w:type="dxa"/>
          </w:tcPr>
          <w:p w14:paraId="081FBABD" w14:textId="77777777" w:rsidR="00471D9E" w:rsidRPr="00CC1AD3" w:rsidRDefault="00471D9E" w:rsidP="009B42DE">
            <w:pPr>
              <w:rPr>
                <w:rFonts w:ascii="Times New Roman" w:eastAsia="宋体" w:hAnsi="Times New Roman" w:cs="Times New Roman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12 (75.0)</w:t>
            </w:r>
          </w:p>
        </w:tc>
      </w:tr>
      <w:tr w:rsidR="00471D9E" w:rsidRPr="00CC1AD3" w14:paraId="40D1C43A" w14:textId="77777777" w:rsidTr="00F97652">
        <w:tc>
          <w:tcPr>
            <w:tcW w:w="3544" w:type="dxa"/>
          </w:tcPr>
          <w:p w14:paraId="20BF836B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400 mg daily</w:t>
            </w:r>
          </w:p>
        </w:tc>
        <w:tc>
          <w:tcPr>
            <w:tcW w:w="2126" w:type="dxa"/>
          </w:tcPr>
          <w:p w14:paraId="6E216434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8 (30.8)</w:t>
            </w:r>
            <w:r w:rsidRPr="00CC1AD3">
              <w:rPr>
                <w:rFonts w:ascii="Times New Roman" w:eastAsia="宋体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2552" w:type="dxa"/>
          </w:tcPr>
          <w:p w14:paraId="120E11E9" w14:textId="77777777" w:rsidR="00471D9E" w:rsidRPr="00CC1AD3" w:rsidRDefault="00471D9E" w:rsidP="009B42DE">
            <w:pPr>
              <w:rPr>
                <w:rFonts w:hint="eastAsia"/>
              </w:rPr>
            </w:pPr>
            <w:r w:rsidRPr="00CC1AD3">
              <w:rPr>
                <w:rFonts w:ascii="Times New Roman" w:eastAsia="宋体" w:hAnsi="Times New Roman" w:cs="Times New Roman" w:hint="eastAsia"/>
              </w:rPr>
              <w:t>4 (25.0)</w:t>
            </w:r>
          </w:p>
        </w:tc>
      </w:tr>
    </w:tbl>
    <w:p w14:paraId="4A61C1D5" w14:textId="123BBE83" w:rsidR="00471D9E" w:rsidRPr="00CC1AD3" w:rsidRDefault="00471D9E" w:rsidP="00471D9E">
      <w:pPr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 w:hint="eastAsia"/>
          <w:vertAlign w:val="superscript"/>
        </w:rPr>
        <w:t>a</w:t>
      </w:r>
      <w:r w:rsidRPr="00CC1AD3">
        <w:rPr>
          <w:rFonts w:hint="eastAsia"/>
        </w:rPr>
        <w:t xml:space="preserve"> </w:t>
      </w:r>
      <w:r w:rsidRPr="00CC1AD3">
        <w:rPr>
          <w:rFonts w:ascii="Times New Roman" w:hAnsi="Times New Roman" w:cs="Times New Roman" w:hint="eastAsia"/>
        </w:rPr>
        <w:t>Eight patients received a low-dose regimen of 400mg daily, and t</w:t>
      </w:r>
      <w:r w:rsidR="00B66CC2" w:rsidRPr="00CC1AD3">
        <w:rPr>
          <w:rFonts w:ascii="Times New Roman" w:hAnsi="Times New Roman" w:cs="Times New Roman" w:hint="eastAsia"/>
        </w:rPr>
        <w:t>hree</w:t>
      </w:r>
      <w:r w:rsidRPr="00CC1AD3">
        <w:rPr>
          <w:rFonts w:ascii="Times New Roman" w:hAnsi="Times New Roman" w:cs="Times New Roman" w:hint="eastAsia"/>
        </w:rPr>
        <w:t xml:space="preserve"> patients further reduced their dosage to 200mg daily. </w:t>
      </w:r>
    </w:p>
    <w:p w14:paraId="2355DD46" w14:textId="77777777" w:rsidR="00471D9E" w:rsidRPr="00CC1AD3" w:rsidRDefault="00471D9E" w:rsidP="00471D9E">
      <w:pPr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/>
        </w:rPr>
        <w:t>Abbreviations:</w:t>
      </w:r>
      <w:r w:rsidRPr="00CC1AD3">
        <w:rPr>
          <w:rFonts w:ascii="Times New Roman" w:eastAsia="宋体" w:hAnsi="Times New Roman" w:cs="Times New Roman" w:hint="eastAsia"/>
        </w:rPr>
        <w:t xml:space="preserve"> TKI, </w:t>
      </w:r>
      <w:r w:rsidRPr="00CC1AD3">
        <w:rPr>
          <w:rFonts w:ascii="Times New Roman" w:hAnsi="Times New Roman" w:cs="Times New Roman"/>
        </w:rPr>
        <w:t>tyrosine kinase inhibitor</w:t>
      </w:r>
      <w:r w:rsidRPr="00CC1AD3">
        <w:rPr>
          <w:rFonts w:ascii="Times New Roman" w:hAnsi="Times New Roman" w:cs="Times New Roman" w:hint="eastAsia"/>
        </w:rPr>
        <w:t xml:space="preserve">; </w:t>
      </w:r>
      <w:r w:rsidRPr="00CC1AD3">
        <w:rPr>
          <w:rFonts w:ascii="Times New Roman" w:hAnsi="Times New Roman" w:cs="Times New Roman"/>
        </w:rPr>
        <w:t xml:space="preserve">IQR, interquartile range; </w:t>
      </w:r>
      <w:r w:rsidRPr="00CC1AD3">
        <w:rPr>
          <w:rFonts w:ascii="Times New Roman" w:hAnsi="Times New Roman" w:cs="Times New Roman" w:hint="eastAsia"/>
        </w:rPr>
        <w:t xml:space="preserve">CHR, complete hematological response; MR, molecular response; </w:t>
      </w:r>
      <w:proofErr w:type="spellStart"/>
      <w:r w:rsidRPr="00CC1AD3">
        <w:rPr>
          <w:rFonts w:ascii="Times New Roman" w:hAnsi="Times New Roman" w:cs="Times New Roman" w:hint="eastAsia"/>
        </w:rPr>
        <w:t>CCyR</w:t>
      </w:r>
      <w:proofErr w:type="spellEnd"/>
      <w:r w:rsidRPr="00CC1AD3">
        <w:rPr>
          <w:rFonts w:ascii="Times New Roman" w:hAnsi="Times New Roman" w:cs="Times New Roman" w:hint="eastAsia"/>
        </w:rPr>
        <w:t xml:space="preserve">, complete cytological response; MMR, major </w:t>
      </w:r>
      <w:r w:rsidRPr="00CC1AD3">
        <w:rPr>
          <w:rFonts w:ascii="Times New Roman" w:hAnsi="Times New Roman" w:cs="Times New Roman"/>
        </w:rPr>
        <w:t>molecular</w:t>
      </w:r>
      <w:r w:rsidRPr="00CC1AD3">
        <w:rPr>
          <w:rFonts w:ascii="Times New Roman" w:hAnsi="Times New Roman" w:cs="Times New Roman" w:hint="eastAsia"/>
        </w:rPr>
        <w:t xml:space="preserve"> response; DMR, deep </w:t>
      </w:r>
      <w:r w:rsidRPr="00CC1AD3">
        <w:rPr>
          <w:rFonts w:ascii="Times New Roman" w:hAnsi="Times New Roman" w:cs="Times New Roman"/>
        </w:rPr>
        <w:t>molecular</w:t>
      </w:r>
      <w:r w:rsidRPr="00CC1AD3">
        <w:rPr>
          <w:rFonts w:ascii="Times New Roman" w:hAnsi="Times New Roman" w:cs="Times New Roman" w:hint="eastAsia"/>
        </w:rPr>
        <w:t xml:space="preserve"> response. </w:t>
      </w:r>
    </w:p>
    <w:p w14:paraId="3016988D" w14:textId="77777777" w:rsidR="00471D9E" w:rsidRPr="00CC1AD3" w:rsidRDefault="00471D9E" w:rsidP="00471D9E">
      <w:pPr>
        <w:spacing w:line="360" w:lineRule="auto"/>
        <w:rPr>
          <w:rFonts w:ascii="Times New Roman" w:hAnsi="Times New Roman" w:cs="Times New Roman"/>
        </w:rPr>
      </w:pPr>
    </w:p>
    <w:p w14:paraId="6DE7360E" w14:textId="77777777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A11B94F" w14:textId="77777777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4FF0036" w14:textId="77777777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5B802C3" w14:textId="77777777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C9CB88D" w14:textId="77777777" w:rsidR="009B42DE" w:rsidRPr="00CC1AD3" w:rsidRDefault="009B42DE" w:rsidP="00DA589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57C73C1" w14:textId="77777777" w:rsidR="009B42DE" w:rsidRPr="00CC1AD3" w:rsidRDefault="009B42DE" w:rsidP="00DA589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3E3DBBE" w14:textId="77777777" w:rsidR="009B42DE" w:rsidRPr="00CC1AD3" w:rsidRDefault="009B42DE" w:rsidP="00DA589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706CC0E" w14:textId="77777777" w:rsidR="009B42DE" w:rsidRPr="00CC1AD3" w:rsidRDefault="009B42DE" w:rsidP="00DA589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2DB25C5" w14:textId="1771E264" w:rsidR="00DA5896" w:rsidRPr="00CC1AD3" w:rsidRDefault="00DA5896" w:rsidP="00DA5896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CC1AD3">
        <w:rPr>
          <w:rFonts w:ascii="Times New Roman" w:eastAsia="宋体" w:hAnsi="Times New Roman" w:cs="Times New Roman" w:hint="eastAsia"/>
          <w:sz w:val="24"/>
          <w:szCs w:val="24"/>
        </w:rPr>
        <w:lastRenderedPageBreak/>
        <w:t xml:space="preserve">Table S3. The correlation between adverse events and </w:t>
      </w:r>
      <w:proofErr w:type="spellStart"/>
      <w:r w:rsidRPr="00CC1AD3">
        <w:rPr>
          <w:rFonts w:ascii="Times New Roman" w:eastAsia="宋体" w:hAnsi="Times New Roman" w:cs="Times New Roman" w:hint="eastAsia"/>
          <w:sz w:val="24"/>
          <w:szCs w:val="24"/>
        </w:rPr>
        <w:t>flumatinib</w:t>
      </w:r>
      <w:proofErr w:type="spellEnd"/>
      <w:r w:rsidRPr="00CC1AD3">
        <w:rPr>
          <w:rFonts w:ascii="Times New Roman" w:eastAsia="宋体" w:hAnsi="Times New Roman" w:cs="Times New Roman" w:hint="eastAsia"/>
          <w:sz w:val="24"/>
          <w:szCs w:val="24"/>
        </w:rPr>
        <w:t xml:space="preserve"> concentrations.</w:t>
      </w:r>
    </w:p>
    <w:p w14:paraId="7C44AF35" w14:textId="77777777" w:rsidR="00DA5896" w:rsidRPr="00CC1AD3" w:rsidRDefault="00DA5896" w:rsidP="00DA58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417"/>
        <w:gridCol w:w="1134"/>
        <w:gridCol w:w="1418"/>
        <w:gridCol w:w="992"/>
      </w:tblGrid>
      <w:tr w:rsidR="00DA5896" w:rsidRPr="00CC1AD3" w14:paraId="296A37FA" w14:textId="77777777" w:rsidTr="00EA099C">
        <w:trPr>
          <w:trHeight w:val="36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0290BE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 xml:space="preserve">Adverse 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event</w:t>
            </w: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7B90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Yes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2A3C0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50E4E7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96" w:rsidRPr="00CC1AD3" w14:paraId="21CC1632" w14:textId="77777777" w:rsidTr="00EA099C">
        <w:tc>
          <w:tcPr>
            <w:tcW w:w="2127" w:type="dxa"/>
            <w:tcBorders>
              <w:top w:val="single" w:sz="4" w:space="0" w:color="auto"/>
            </w:tcBorders>
          </w:tcPr>
          <w:p w14:paraId="6AF2454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590F0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A390E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max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_2h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FBFC9C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16DA11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  <w:vertAlign w:val="subscript"/>
              </w:rPr>
              <w:t>max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_2h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89F83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P.value</w:t>
            </w:r>
            <w:proofErr w:type="spellEnd"/>
          </w:p>
        </w:tc>
      </w:tr>
      <w:tr w:rsidR="00DA5896" w:rsidRPr="00CC1AD3" w14:paraId="081382BA" w14:textId="77777777" w:rsidTr="00EA099C">
        <w:tc>
          <w:tcPr>
            <w:tcW w:w="2127" w:type="dxa"/>
          </w:tcPr>
          <w:p w14:paraId="2D7C3915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Neutropenia</w:t>
            </w:r>
          </w:p>
        </w:tc>
        <w:tc>
          <w:tcPr>
            <w:tcW w:w="992" w:type="dxa"/>
          </w:tcPr>
          <w:p w14:paraId="11A6A7F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14 (12.7)</w:t>
            </w:r>
          </w:p>
        </w:tc>
        <w:tc>
          <w:tcPr>
            <w:tcW w:w="1417" w:type="dxa"/>
          </w:tcPr>
          <w:p w14:paraId="418626D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102.03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42.36</w:t>
            </w:r>
          </w:p>
        </w:tc>
        <w:tc>
          <w:tcPr>
            <w:tcW w:w="1134" w:type="dxa"/>
          </w:tcPr>
          <w:p w14:paraId="528DC35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96 (87.3)</w:t>
            </w:r>
          </w:p>
        </w:tc>
        <w:tc>
          <w:tcPr>
            <w:tcW w:w="1418" w:type="dxa"/>
          </w:tcPr>
          <w:p w14:paraId="238C301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115.03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68.31</w:t>
            </w:r>
          </w:p>
        </w:tc>
        <w:tc>
          <w:tcPr>
            <w:tcW w:w="992" w:type="dxa"/>
          </w:tcPr>
          <w:p w14:paraId="541D6E0B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0.747</w:t>
            </w:r>
          </w:p>
        </w:tc>
      </w:tr>
      <w:tr w:rsidR="00DA5896" w:rsidRPr="00CC1AD3" w14:paraId="2B0EE81B" w14:textId="77777777" w:rsidTr="00EA099C">
        <w:tc>
          <w:tcPr>
            <w:tcW w:w="2127" w:type="dxa"/>
          </w:tcPr>
          <w:p w14:paraId="6F8ACE2B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Anemia</w:t>
            </w:r>
          </w:p>
        </w:tc>
        <w:tc>
          <w:tcPr>
            <w:tcW w:w="992" w:type="dxa"/>
          </w:tcPr>
          <w:p w14:paraId="3B143518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13 (11.8)</w:t>
            </w:r>
          </w:p>
        </w:tc>
        <w:tc>
          <w:tcPr>
            <w:tcW w:w="1417" w:type="dxa"/>
          </w:tcPr>
          <w:p w14:paraId="11459BBC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104.67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83.85</w:t>
            </w:r>
          </w:p>
        </w:tc>
        <w:tc>
          <w:tcPr>
            <w:tcW w:w="1134" w:type="dxa"/>
          </w:tcPr>
          <w:p w14:paraId="36742FB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97 (88.2)</w:t>
            </w:r>
          </w:p>
        </w:tc>
        <w:tc>
          <w:tcPr>
            <w:tcW w:w="1418" w:type="dxa"/>
          </w:tcPr>
          <w:p w14:paraId="225891EC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114.41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63.22</w:t>
            </w:r>
          </w:p>
        </w:tc>
        <w:tc>
          <w:tcPr>
            <w:tcW w:w="992" w:type="dxa"/>
          </w:tcPr>
          <w:p w14:paraId="3AE2D4E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0.295</w:t>
            </w:r>
          </w:p>
        </w:tc>
      </w:tr>
      <w:tr w:rsidR="00DA5896" w:rsidRPr="00CC1AD3" w14:paraId="4E7CC87F" w14:textId="77777777" w:rsidTr="00EA099C">
        <w:tc>
          <w:tcPr>
            <w:tcW w:w="2127" w:type="dxa"/>
          </w:tcPr>
          <w:p w14:paraId="75EB1824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Thrombocytopenia</w:t>
            </w:r>
          </w:p>
        </w:tc>
        <w:tc>
          <w:tcPr>
            <w:tcW w:w="992" w:type="dxa"/>
          </w:tcPr>
          <w:p w14:paraId="570A1018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20 (18.2)</w:t>
            </w:r>
          </w:p>
        </w:tc>
        <w:tc>
          <w:tcPr>
            <w:tcW w:w="1417" w:type="dxa"/>
          </w:tcPr>
          <w:p w14:paraId="38183BA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97.81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79.69</w:t>
            </w:r>
          </w:p>
        </w:tc>
        <w:tc>
          <w:tcPr>
            <w:tcW w:w="1134" w:type="dxa"/>
          </w:tcPr>
          <w:p w14:paraId="14B5C586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90 (81.8)</w:t>
            </w:r>
          </w:p>
        </w:tc>
        <w:tc>
          <w:tcPr>
            <w:tcW w:w="1418" w:type="dxa"/>
          </w:tcPr>
          <w:p w14:paraId="1C675436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116.48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62.23</w:t>
            </w:r>
          </w:p>
        </w:tc>
        <w:tc>
          <w:tcPr>
            <w:tcW w:w="992" w:type="dxa"/>
          </w:tcPr>
          <w:p w14:paraId="43166DB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0.062</w:t>
            </w:r>
          </w:p>
        </w:tc>
      </w:tr>
      <w:tr w:rsidR="00DA5896" w:rsidRPr="00CC1AD3" w14:paraId="4591E5D4" w14:textId="77777777" w:rsidTr="00EA099C">
        <w:tc>
          <w:tcPr>
            <w:tcW w:w="2127" w:type="dxa"/>
          </w:tcPr>
          <w:p w14:paraId="24248C00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Diarrhea</w:t>
            </w:r>
          </w:p>
        </w:tc>
        <w:tc>
          <w:tcPr>
            <w:tcW w:w="992" w:type="dxa"/>
          </w:tcPr>
          <w:p w14:paraId="291BAA01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40 (36.4)</w:t>
            </w:r>
          </w:p>
        </w:tc>
        <w:tc>
          <w:tcPr>
            <w:tcW w:w="1417" w:type="dxa"/>
          </w:tcPr>
          <w:p w14:paraId="25559F36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136.28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75.09</w:t>
            </w:r>
          </w:p>
        </w:tc>
        <w:tc>
          <w:tcPr>
            <w:tcW w:w="1134" w:type="dxa"/>
          </w:tcPr>
          <w:p w14:paraId="60C9B2F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70 (63.6)</w:t>
            </w:r>
          </w:p>
        </w:tc>
        <w:tc>
          <w:tcPr>
            <w:tcW w:w="1418" w:type="dxa"/>
          </w:tcPr>
          <w:p w14:paraId="34E340C3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99.39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54.94</w:t>
            </w:r>
          </w:p>
        </w:tc>
        <w:tc>
          <w:tcPr>
            <w:tcW w:w="992" w:type="dxa"/>
          </w:tcPr>
          <w:p w14:paraId="0D3857E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0.006</w:t>
            </w:r>
          </w:p>
        </w:tc>
      </w:tr>
      <w:tr w:rsidR="00DA5896" w:rsidRPr="00CC1AD3" w14:paraId="3E1E69DA" w14:textId="77777777" w:rsidTr="00EA099C">
        <w:tc>
          <w:tcPr>
            <w:tcW w:w="2127" w:type="dxa"/>
          </w:tcPr>
          <w:p w14:paraId="092AE1D7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Nausea and vomiting</w:t>
            </w:r>
          </w:p>
        </w:tc>
        <w:tc>
          <w:tcPr>
            <w:tcW w:w="992" w:type="dxa"/>
          </w:tcPr>
          <w:p w14:paraId="4D26B731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12 (10.9)</w:t>
            </w:r>
          </w:p>
        </w:tc>
        <w:tc>
          <w:tcPr>
            <w:tcW w:w="1417" w:type="dxa"/>
          </w:tcPr>
          <w:p w14:paraId="614EB49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151.05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68.81</w:t>
            </w:r>
          </w:p>
        </w:tc>
        <w:tc>
          <w:tcPr>
            <w:tcW w:w="1134" w:type="dxa"/>
          </w:tcPr>
          <w:p w14:paraId="2372938B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98 (89.1)</w:t>
            </w:r>
          </w:p>
        </w:tc>
        <w:tc>
          <w:tcPr>
            <w:tcW w:w="1418" w:type="dxa"/>
          </w:tcPr>
          <w:p w14:paraId="7D93060C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108.49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63.81</w:t>
            </w:r>
          </w:p>
        </w:tc>
        <w:tc>
          <w:tcPr>
            <w:tcW w:w="992" w:type="dxa"/>
          </w:tcPr>
          <w:p w14:paraId="0C5BF04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0.016</w:t>
            </w:r>
          </w:p>
        </w:tc>
      </w:tr>
      <w:tr w:rsidR="00DA5896" w:rsidRPr="00CC1AD3" w14:paraId="67C53887" w14:textId="77777777" w:rsidTr="00EA099C">
        <w:tc>
          <w:tcPr>
            <w:tcW w:w="2127" w:type="dxa"/>
          </w:tcPr>
          <w:p w14:paraId="2FCFACA8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Musculoskeletal pain</w:t>
            </w:r>
          </w:p>
        </w:tc>
        <w:tc>
          <w:tcPr>
            <w:tcW w:w="992" w:type="dxa"/>
          </w:tcPr>
          <w:p w14:paraId="4D1F886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15 (13.6)</w:t>
            </w:r>
          </w:p>
        </w:tc>
        <w:tc>
          <w:tcPr>
            <w:tcW w:w="1417" w:type="dxa"/>
          </w:tcPr>
          <w:p w14:paraId="4DC12D1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147.63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81.50</w:t>
            </w:r>
          </w:p>
        </w:tc>
        <w:tc>
          <w:tcPr>
            <w:tcW w:w="1134" w:type="dxa"/>
          </w:tcPr>
          <w:p w14:paraId="06EC8CE0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95 (86.4)</w:t>
            </w:r>
          </w:p>
        </w:tc>
        <w:tc>
          <w:tcPr>
            <w:tcW w:w="1418" w:type="dxa"/>
          </w:tcPr>
          <w:p w14:paraId="3BE530F6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107.65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61.14</w:t>
            </w:r>
          </w:p>
        </w:tc>
        <w:tc>
          <w:tcPr>
            <w:tcW w:w="992" w:type="dxa"/>
          </w:tcPr>
          <w:p w14:paraId="6294210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0.063</w:t>
            </w:r>
          </w:p>
        </w:tc>
      </w:tr>
      <w:tr w:rsidR="00DA5896" w:rsidRPr="00CC1AD3" w14:paraId="2CF78956" w14:textId="77777777" w:rsidTr="00EA099C">
        <w:tc>
          <w:tcPr>
            <w:tcW w:w="2127" w:type="dxa"/>
          </w:tcPr>
          <w:p w14:paraId="14168B75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Rash</w:t>
            </w:r>
          </w:p>
        </w:tc>
        <w:tc>
          <w:tcPr>
            <w:tcW w:w="992" w:type="dxa"/>
          </w:tcPr>
          <w:p w14:paraId="3FF0B702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13 (11.8)</w:t>
            </w:r>
          </w:p>
        </w:tc>
        <w:tc>
          <w:tcPr>
            <w:tcW w:w="1417" w:type="dxa"/>
          </w:tcPr>
          <w:p w14:paraId="10A9A7B7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130.36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62.15</w:t>
            </w:r>
          </w:p>
        </w:tc>
        <w:tc>
          <w:tcPr>
            <w:tcW w:w="1134" w:type="dxa"/>
          </w:tcPr>
          <w:p w14:paraId="5793BEBE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97 (88.2)</w:t>
            </w:r>
          </w:p>
        </w:tc>
        <w:tc>
          <w:tcPr>
            <w:tcW w:w="1418" w:type="dxa"/>
          </w:tcPr>
          <w:p w14:paraId="5A095FC1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110.93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65.89</w:t>
            </w:r>
          </w:p>
        </w:tc>
        <w:tc>
          <w:tcPr>
            <w:tcW w:w="992" w:type="dxa"/>
          </w:tcPr>
          <w:p w14:paraId="34AB5C0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0.178</w:t>
            </w:r>
          </w:p>
        </w:tc>
      </w:tr>
      <w:tr w:rsidR="00DA5896" w:rsidRPr="00CC1AD3" w14:paraId="40AE6C66" w14:textId="77777777" w:rsidTr="00EA099C">
        <w:tc>
          <w:tcPr>
            <w:tcW w:w="2127" w:type="dxa"/>
          </w:tcPr>
          <w:p w14:paraId="2F5C7293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Fatigue</w:t>
            </w:r>
          </w:p>
        </w:tc>
        <w:tc>
          <w:tcPr>
            <w:tcW w:w="992" w:type="dxa"/>
          </w:tcPr>
          <w:p w14:paraId="08A42C13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16 (14.5)</w:t>
            </w:r>
          </w:p>
        </w:tc>
        <w:tc>
          <w:tcPr>
            <w:tcW w:w="1417" w:type="dxa"/>
          </w:tcPr>
          <w:p w14:paraId="1D3B90F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142.9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63.73</w:t>
            </w:r>
          </w:p>
        </w:tc>
        <w:tc>
          <w:tcPr>
            <w:tcW w:w="1134" w:type="dxa"/>
          </w:tcPr>
          <w:p w14:paraId="1136540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94 (85.5)</w:t>
            </w:r>
          </w:p>
        </w:tc>
        <w:tc>
          <w:tcPr>
            <w:tcW w:w="1418" w:type="dxa"/>
          </w:tcPr>
          <w:p w14:paraId="6C42CF7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120.05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64.70</w:t>
            </w:r>
          </w:p>
        </w:tc>
        <w:tc>
          <w:tcPr>
            <w:tcW w:w="992" w:type="dxa"/>
          </w:tcPr>
          <w:p w14:paraId="5A1DB4D0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0.170</w:t>
            </w:r>
          </w:p>
        </w:tc>
      </w:tr>
      <w:tr w:rsidR="00DA5896" w:rsidRPr="00CC1AD3" w14:paraId="6E597825" w14:textId="77777777" w:rsidTr="00EA099C">
        <w:tc>
          <w:tcPr>
            <w:tcW w:w="2127" w:type="dxa"/>
          </w:tcPr>
          <w:p w14:paraId="7E8160EA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/>
                <w:sz w:val="20"/>
                <w:szCs w:val="20"/>
              </w:rPr>
              <w:t>Hepatobiliary dysfunction</w:t>
            </w:r>
          </w:p>
        </w:tc>
        <w:tc>
          <w:tcPr>
            <w:tcW w:w="992" w:type="dxa"/>
          </w:tcPr>
          <w:p w14:paraId="446FE55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17 (15.5)</w:t>
            </w:r>
          </w:p>
        </w:tc>
        <w:tc>
          <w:tcPr>
            <w:tcW w:w="1417" w:type="dxa"/>
          </w:tcPr>
          <w:p w14:paraId="13BF4ACD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117.35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70.88</w:t>
            </w:r>
          </w:p>
        </w:tc>
        <w:tc>
          <w:tcPr>
            <w:tcW w:w="1134" w:type="dxa"/>
          </w:tcPr>
          <w:p w14:paraId="2CA5536B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93 (84.5)</w:t>
            </w:r>
          </w:p>
        </w:tc>
        <w:tc>
          <w:tcPr>
            <w:tcW w:w="1418" w:type="dxa"/>
          </w:tcPr>
          <w:p w14:paraId="5D7E0B82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112.54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64.78</w:t>
            </w:r>
          </w:p>
        </w:tc>
        <w:tc>
          <w:tcPr>
            <w:tcW w:w="992" w:type="dxa"/>
          </w:tcPr>
          <w:p w14:paraId="478C59A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0.867</w:t>
            </w:r>
          </w:p>
        </w:tc>
      </w:tr>
      <w:tr w:rsidR="00DA5896" w:rsidRPr="00CC1AD3" w14:paraId="4A477586" w14:textId="77777777" w:rsidTr="00EA099C">
        <w:tc>
          <w:tcPr>
            <w:tcW w:w="2127" w:type="dxa"/>
          </w:tcPr>
          <w:p w14:paraId="79632105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Elevated creatinine</w:t>
            </w:r>
          </w:p>
        </w:tc>
        <w:tc>
          <w:tcPr>
            <w:tcW w:w="992" w:type="dxa"/>
          </w:tcPr>
          <w:p w14:paraId="6AF6A723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 (10.0)</w:t>
            </w:r>
          </w:p>
        </w:tc>
        <w:tc>
          <w:tcPr>
            <w:tcW w:w="1417" w:type="dxa"/>
          </w:tcPr>
          <w:p w14:paraId="1376E054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136.30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95.96</w:t>
            </w:r>
          </w:p>
        </w:tc>
        <w:tc>
          <w:tcPr>
            <w:tcW w:w="1134" w:type="dxa"/>
          </w:tcPr>
          <w:p w14:paraId="5288BEAC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99 (90.0)</w:t>
            </w:r>
          </w:p>
        </w:tc>
        <w:tc>
          <w:tcPr>
            <w:tcW w:w="1418" w:type="dxa"/>
          </w:tcPr>
          <w:p w14:paraId="6307A340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110.65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30.09</w:t>
            </w:r>
          </w:p>
        </w:tc>
        <w:tc>
          <w:tcPr>
            <w:tcW w:w="992" w:type="dxa"/>
          </w:tcPr>
          <w:p w14:paraId="370EB521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0.456</w:t>
            </w:r>
          </w:p>
        </w:tc>
      </w:tr>
      <w:tr w:rsidR="00DA5896" w:rsidRPr="00CC1AD3" w14:paraId="343913B6" w14:textId="77777777" w:rsidTr="00EA099C">
        <w:tc>
          <w:tcPr>
            <w:tcW w:w="2127" w:type="dxa"/>
          </w:tcPr>
          <w:p w14:paraId="32747AE9" w14:textId="77777777" w:rsidR="00DA5896" w:rsidRPr="00CC1AD3" w:rsidRDefault="00DA5896" w:rsidP="00EA09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5"/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Hyperuricemia</w:t>
            </w:r>
            <w:bookmarkEnd w:id="0"/>
          </w:p>
        </w:tc>
        <w:tc>
          <w:tcPr>
            <w:tcW w:w="992" w:type="dxa"/>
          </w:tcPr>
          <w:p w14:paraId="399BFF55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22 (20.0)</w:t>
            </w:r>
          </w:p>
        </w:tc>
        <w:tc>
          <w:tcPr>
            <w:tcW w:w="1417" w:type="dxa"/>
          </w:tcPr>
          <w:p w14:paraId="309F2CAF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102.38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58.63</w:t>
            </w:r>
          </w:p>
        </w:tc>
        <w:tc>
          <w:tcPr>
            <w:tcW w:w="1134" w:type="dxa"/>
          </w:tcPr>
          <w:p w14:paraId="6581F004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88 (80.0)</w:t>
            </w:r>
          </w:p>
        </w:tc>
        <w:tc>
          <w:tcPr>
            <w:tcW w:w="1418" w:type="dxa"/>
          </w:tcPr>
          <w:p w14:paraId="44E1BD5E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116.01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±</w:t>
            </w: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61.15</w:t>
            </w:r>
          </w:p>
        </w:tc>
        <w:tc>
          <w:tcPr>
            <w:tcW w:w="992" w:type="dxa"/>
          </w:tcPr>
          <w:p w14:paraId="232A98EA" w14:textId="77777777" w:rsidR="00DA5896" w:rsidRPr="00CC1AD3" w:rsidRDefault="00DA5896" w:rsidP="00EA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AD3">
              <w:rPr>
                <w:rFonts w:ascii="Times New Roman" w:hAnsi="Times New Roman" w:cs="Times New Roman" w:hint="eastAsia"/>
                <w:sz w:val="20"/>
                <w:szCs w:val="20"/>
              </w:rPr>
              <w:t>0.447</w:t>
            </w:r>
          </w:p>
        </w:tc>
      </w:tr>
    </w:tbl>
    <w:p w14:paraId="4995920C" w14:textId="3AE8C15C" w:rsidR="00DA5896" w:rsidRPr="00CC1AD3" w:rsidRDefault="00DA5896" w:rsidP="00DA5896">
      <w:pPr>
        <w:rPr>
          <w:rFonts w:ascii="Times New Roman" w:hAnsi="Times New Roman" w:cs="Times New Roman"/>
          <w:szCs w:val="21"/>
        </w:rPr>
      </w:pPr>
      <w:r w:rsidRPr="00CC1AD3">
        <w:rPr>
          <w:rFonts w:ascii="Times New Roman" w:hAnsi="Times New Roman" w:cs="Times New Roman"/>
        </w:rPr>
        <w:t>Abbreviations:</w:t>
      </w:r>
      <w:r w:rsidRPr="00CC1AD3">
        <w:rPr>
          <w:rFonts w:ascii="Times New Roman" w:eastAsia="宋体" w:hAnsi="Times New Roman" w:cs="Times New Roman" w:hint="eastAsia"/>
        </w:rPr>
        <w:t xml:space="preserve"> </w:t>
      </w:r>
      <w:r w:rsidRPr="00CC1AD3">
        <w:rPr>
          <w:rFonts w:ascii="Times New Roman" w:hAnsi="Times New Roman" w:cs="Times New Roman"/>
          <w:szCs w:val="21"/>
        </w:rPr>
        <w:t>C</w:t>
      </w:r>
      <w:r w:rsidRPr="00CC1AD3">
        <w:rPr>
          <w:rFonts w:ascii="Times New Roman" w:hAnsi="Times New Roman" w:cs="Times New Roman"/>
          <w:szCs w:val="21"/>
          <w:vertAlign w:val="subscript"/>
        </w:rPr>
        <w:t>max</w:t>
      </w:r>
      <w:r w:rsidRPr="00CC1AD3">
        <w:rPr>
          <w:rFonts w:ascii="Times New Roman" w:hAnsi="Times New Roman" w:cs="Times New Roman"/>
          <w:szCs w:val="21"/>
        </w:rPr>
        <w:t>_2h, 2-hour post-dose concentration</w:t>
      </w:r>
      <w:r w:rsidRPr="00CC1AD3">
        <w:rPr>
          <w:rFonts w:ascii="Times New Roman" w:hAnsi="Times New Roman" w:cs="Times New Roman" w:hint="eastAsia"/>
          <w:szCs w:val="21"/>
        </w:rPr>
        <w:t>.</w:t>
      </w:r>
    </w:p>
    <w:p w14:paraId="6537ADD4" w14:textId="0A10A078" w:rsidR="00DA5896" w:rsidRPr="00CC1AD3" w:rsidRDefault="00DA5896" w:rsidP="00DA5896">
      <w:pPr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 w:hint="eastAsia"/>
        </w:rPr>
        <w:t xml:space="preserve"> </w:t>
      </w:r>
    </w:p>
    <w:p w14:paraId="0CB60AA2" w14:textId="77777777" w:rsidR="00DA5896" w:rsidRPr="00CC1AD3" w:rsidRDefault="00DA5896" w:rsidP="00DA58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434C7C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3CC2D88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7B7AA8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C422B8F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DFAEC9C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A15C405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A8F2F1D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3BA0CB2E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D0D6B78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773A11B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589F8EE" w14:textId="77777777" w:rsidR="00DA5896" w:rsidRPr="00CC1AD3" w:rsidRDefault="00DA5896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2F4EE974" w14:textId="691F9182" w:rsidR="00471D9E" w:rsidRPr="00CC1AD3" w:rsidRDefault="00471D9E" w:rsidP="00471D9E">
      <w:pPr>
        <w:spacing w:line="480" w:lineRule="auto"/>
        <w:rPr>
          <w:rFonts w:ascii="Times New Roman" w:eastAsia="宋体" w:hAnsi="Times New Roman" w:cs="Times New Roman"/>
          <w:sz w:val="24"/>
          <w:szCs w:val="28"/>
        </w:rPr>
      </w:pPr>
      <w:r w:rsidRPr="00CC1AD3">
        <w:rPr>
          <w:rFonts w:ascii="Times New Roman" w:eastAsia="宋体" w:hAnsi="Times New Roman" w:cs="Times New Roman" w:hint="eastAsia"/>
          <w:sz w:val="24"/>
          <w:szCs w:val="28"/>
        </w:rPr>
        <w:lastRenderedPageBreak/>
        <w:t>Table S</w:t>
      </w:r>
      <w:r w:rsidR="00DA5896" w:rsidRPr="00CC1AD3">
        <w:rPr>
          <w:rFonts w:ascii="Times New Roman" w:eastAsia="宋体" w:hAnsi="Times New Roman" w:cs="Times New Roman" w:hint="eastAsia"/>
          <w:sz w:val="24"/>
          <w:szCs w:val="28"/>
        </w:rPr>
        <w:t>4</w:t>
      </w:r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. The correlation between </w:t>
      </w:r>
      <w:proofErr w:type="spellStart"/>
      <w:r w:rsidRPr="00CC1AD3">
        <w:rPr>
          <w:rFonts w:ascii="Times New Roman" w:eastAsia="宋体" w:hAnsi="Times New Roman" w:cs="Times New Roman" w:hint="eastAsia"/>
          <w:sz w:val="24"/>
          <w:szCs w:val="28"/>
        </w:rPr>
        <w:t>flumatinib</w:t>
      </w:r>
      <w:proofErr w:type="spellEnd"/>
      <w:r w:rsidRPr="00CC1AD3">
        <w:rPr>
          <w:rFonts w:ascii="Times New Roman" w:eastAsia="宋体" w:hAnsi="Times New Roman" w:cs="Times New Roman" w:hint="eastAsia"/>
          <w:sz w:val="24"/>
          <w:szCs w:val="28"/>
        </w:rPr>
        <w:t xml:space="preserve"> concentrations and patient age.</w:t>
      </w:r>
    </w:p>
    <w:tbl>
      <w:tblPr>
        <w:tblStyle w:val="ae"/>
        <w:tblW w:w="850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2126"/>
        <w:gridCol w:w="1559"/>
      </w:tblGrid>
      <w:tr w:rsidR="00DA5896" w:rsidRPr="00CC1AD3" w14:paraId="3549077E" w14:textId="77777777" w:rsidTr="00EA099C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DD6941" w14:textId="77777777" w:rsidR="00DA5896" w:rsidRPr="00CC1AD3" w:rsidRDefault="00DA5896" w:rsidP="009B42DE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bookmarkStart w:id="1" w:name="_Hlk172294829"/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Age (years)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1BD5DB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  <w:vertAlign w:val="subscript"/>
              </w:rPr>
            </w:pPr>
            <w:proofErr w:type="spellStart"/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  <w:vertAlign w:val="subscript"/>
              </w:rPr>
              <w:t>min</w:t>
            </w:r>
            <w:proofErr w:type="spellEnd"/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  <w:vertAlign w:val="subscript"/>
              </w:rPr>
              <w:t xml:space="preserve"> 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(ng/mL)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7F3F8" w14:textId="4E4D396A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P.</w:t>
            </w:r>
            <w:r w:rsidR="001048EC"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value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760E4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  <w:vertAlign w:val="subscript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C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  <w:vertAlign w:val="subscript"/>
              </w:rPr>
              <w:t>max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_2h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  <w:vertAlign w:val="subscript"/>
              </w:rPr>
              <w:t xml:space="preserve"> 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(ng/mL)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9CBE9B" w14:textId="03A081FC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P.</w:t>
            </w:r>
            <w:r w:rsidR="001048EC"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value</w:t>
            </w:r>
          </w:p>
        </w:tc>
      </w:tr>
      <w:tr w:rsidR="00DA5896" w:rsidRPr="00CC1AD3" w14:paraId="30E28C55" w14:textId="77777777" w:rsidTr="00EA099C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4DB14124" w14:textId="77777777" w:rsidR="00DA5896" w:rsidRPr="00CC1AD3" w:rsidRDefault="00DA5896" w:rsidP="009B42DE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bookmarkStart w:id="2" w:name="_Hlk172640235"/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&lt;35 (N=29)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41CF026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30.96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16.90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535B521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0.008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7265DD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90.81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43.67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7BAB5F0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0.087</w:t>
            </w:r>
          </w:p>
        </w:tc>
      </w:tr>
      <w:tr w:rsidR="00DA5896" w:rsidRPr="00CC1AD3" w14:paraId="735F5665" w14:textId="77777777" w:rsidTr="00EA099C">
        <w:trPr>
          <w:jc w:val="center"/>
        </w:trPr>
        <w:tc>
          <w:tcPr>
            <w:tcW w:w="1701" w:type="dxa"/>
          </w:tcPr>
          <w:p w14:paraId="7E2E720A" w14:textId="77777777" w:rsidR="00DA5896" w:rsidRPr="00CC1AD3" w:rsidRDefault="00DA5896" w:rsidP="009B42DE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35-56 (N=52)</w:t>
            </w:r>
          </w:p>
        </w:tc>
        <w:tc>
          <w:tcPr>
            <w:tcW w:w="1985" w:type="dxa"/>
          </w:tcPr>
          <w:p w14:paraId="56D9EFAE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46.07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20.81</w:t>
            </w:r>
          </w:p>
        </w:tc>
        <w:tc>
          <w:tcPr>
            <w:tcW w:w="1134" w:type="dxa"/>
            <w:vMerge/>
          </w:tcPr>
          <w:p w14:paraId="01CCBE68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26B1473E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108.59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51.44</w:t>
            </w:r>
          </w:p>
        </w:tc>
        <w:tc>
          <w:tcPr>
            <w:tcW w:w="1559" w:type="dxa"/>
            <w:vMerge/>
          </w:tcPr>
          <w:p w14:paraId="7A06D67C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DA5896" w:rsidRPr="00CC1AD3" w14:paraId="2474CA43" w14:textId="77777777" w:rsidTr="00EA099C">
        <w:trPr>
          <w:jc w:val="center"/>
        </w:trPr>
        <w:tc>
          <w:tcPr>
            <w:tcW w:w="1701" w:type="dxa"/>
          </w:tcPr>
          <w:p w14:paraId="2B824A91" w14:textId="77777777" w:rsidR="00DA5896" w:rsidRPr="00CC1AD3" w:rsidRDefault="00DA5896" w:rsidP="009B42DE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&gt;56 (N=29)</w:t>
            </w:r>
          </w:p>
        </w:tc>
        <w:tc>
          <w:tcPr>
            <w:tcW w:w="1985" w:type="dxa"/>
          </w:tcPr>
          <w:p w14:paraId="4073697A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56.18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43.74</w:t>
            </w:r>
          </w:p>
        </w:tc>
        <w:tc>
          <w:tcPr>
            <w:tcW w:w="1134" w:type="dxa"/>
            <w:vMerge/>
          </w:tcPr>
          <w:p w14:paraId="26A24E21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</w:tcPr>
          <w:p w14:paraId="3B9C158A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143.84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62.10</w:t>
            </w:r>
          </w:p>
        </w:tc>
        <w:tc>
          <w:tcPr>
            <w:tcW w:w="1559" w:type="dxa"/>
            <w:vMerge/>
          </w:tcPr>
          <w:p w14:paraId="6DF328E5" w14:textId="77777777" w:rsidR="00DA5896" w:rsidRPr="00CC1AD3" w:rsidRDefault="00DA5896" w:rsidP="009B42D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</w:tbl>
    <w:bookmarkEnd w:id="1"/>
    <w:bookmarkEnd w:id="2"/>
    <w:p w14:paraId="73402CEB" w14:textId="0371BBF3" w:rsidR="00471D9E" w:rsidRPr="00CC1AD3" w:rsidRDefault="00471D9E" w:rsidP="00471D9E">
      <w:pPr>
        <w:spacing w:line="360" w:lineRule="auto"/>
        <w:rPr>
          <w:rFonts w:ascii="Times New Roman" w:hAnsi="Times New Roman" w:cs="Times New Roman"/>
        </w:rPr>
      </w:pPr>
      <w:r w:rsidRPr="00CC1AD3">
        <w:rPr>
          <w:rFonts w:ascii="Times New Roman" w:hAnsi="Times New Roman" w:cs="Times New Roman"/>
        </w:rPr>
        <w:t>Abbreviations:</w:t>
      </w:r>
      <w:r w:rsidRPr="00CC1AD3"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Pr="00CC1AD3">
        <w:rPr>
          <w:rFonts w:ascii="Times New Roman" w:eastAsia="宋体" w:hAnsi="Times New Roman" w:cs="Times New Roman" w:hint="eastAsia"/>
        </w:rPr>
        <w:t>C</w:t>
      </w:r>
      <w:r w:rsidRPr="00CC1AD3">
        <w:rPr>
          <w:rFonts w:ascii="Times New Roman" w:eastAsia="宋体" w:hAnsi="Times New Roman" w:cs="Times New Roman" w:hint="eastAsia"/>
          <w:vertAlign w:val="subscript"/>
        </w:rPr>
        <w:t>min</w:t>
      </w:r>
      <w:proofErr w:type="spellEnd"/>
      <w:r w:rsidRPr="00CC1AD3">
        <w:rPr>
          <w:rFonts w:ascii="Times New Roman" w:hAnsi="Times New Roman" w:cs="Times New Roman" w:hint="eastAsia"/>
        </w:rPr>
        <w:t xml:space="preserve">, trough concentration; </w:t>
      </w:r>
      <w:r w:rsidR="00DA5896" w:rsidRPr="00CC1AD3">
        <w:rPr>
          <w:rFonts w:ascii="Times New Roman" w:hAnsi="Times New Roman" w:cs="Times New Roman"/>
          <w:szCs w:val="21"/>
        </w:rPr>
        <w:t>C</w:t>
      </w:r>
      <w:r w:rsidR="00DA5896" w:rsidRPr="00CC1AD3">
        <w:rPr>
          <w:rFonts w:ascii="Times New Roman" w:hAnsi="Times New Roman" w:cs="Times New Roman"/>
          <w:szCs w:val="21"/>
          <w:vertAlign w:val="subscript"/>
        </w:rPr>
        <w:t>max</w:t>
      </w:r>
      <w:r w:rsidR="00DA5896" w:rsidRPr="00CC1AD3">
        <w:rPr>
          <w:rFonts w:ascii="Times New Roman" w:hAnsi="Times New Roman" w:cs="Times New Roman"/>
          <w:szCs w:val="21"/>
        </w:rPr>
        <w:t>_2h, 2-hour post-dose concentration</w:t>
      </w:r>
      <w:r w:rsidR="00DA5896" w:rsidRPr="00CC1AD3">
        <w:rPr>
          <w:rFonts w:ascii="Times New Roman" w:hAnsi="Times New Roman" w:cs="Times New Roman" w:hint="eastAsia"/>
          <w:szCs w:val="21"/>
        </w:rPr>
        <w:t>.</w:t>
      </w:r>
    </w:p>
    <w:p w14:paraId="0D6066A5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4BEFE8E5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53CFCDB4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0E601999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2644B2CD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7FDC1E4C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56FEC18D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648D7F93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5378BCDA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2EE42150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7ACB2C42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12C2DE81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75DB02D9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70741417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4917F2E8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2B0F8D08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009CF61C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570E40E7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276F8472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27E7062D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3224AFB4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66C2F866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643C2DCC" w14:textId="77777777" w:rsidR="009B42DE" w:rsidRPr="00CC1AD3" w:rsidRDefault="009B42DE" w:rsidP="00DA58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2B6398" w14:textId="77777777" w:rsidR="009B42DE" w:rsidRPr="00CC1AD3" w:rsidRDefault="009B42DE" w:rsidP="00DA58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E6182C" w14:textId="5298773D" w:rsidR="00DA5896" w:rsidRPr="00CC1AD3" w:rsidRDefault="00DA5896" w:rsidP="00DA58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S5. Low-dose </w:t>
      </w:r>
      <w:proofErr w:type="spellStart"/>
      <w:r w:rsidRPr="00CC1AD3">
        <w:rPr>
          <w:rFonts w:ascii="Times New Roman" w:hAnsi="Times New Roman" w:cs="Times New Roman" w:hint="eastAsia"/>
          <w:sz w:val="24"/>
          <w:szCs w:val="24"/>
        </w:rPr>
        <w:t>flumatinib</w:t>
      </w:r>
      <w:proofErr w:type="spellEnd"/>
      <w:r w:rsidRPr="00CC1AD3">
        <w:rPr>
          <w:rFonts w:ascii="Times New Roman" w:hAnsi="Times New Roman" w:cs="Times New Roman" w:hint="eastAsia"/>
          <w:sz w:val="24"/>
          <w:szCs w:val="24"/>
        </w:rPr>
        <w:t xml:space="preserve"> therapy.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677"/>
        <w:gridCol w:w="2789"/>
      </w:tblGrid>
      <w:tr w:rsidR="00DA5896" w:rsidRPr="00CC1AD3" w14:paraId="54010404" w14:textId="77777777" w:rsidTr="00EA099C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83A5090" w14:textId="77777777" w:rsidR="00DA5896" w:rsidRPr="00CC1AD3" w:rsidRDefault="00DA5896" w:rsidP="00EA099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17277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n=36</w:t>
            </w:r>
          </w:p>
        </w:tc>
      </w:tr>
      <w:tr w:rsidR="00DA5896" w:rsidRPr="00CC1AD3" w14:paraId="38DABFFA" w14:textId="77777777" w:rsidTr="00EA099C">
        <w:trPr>
          <w:jc w:val="center"/>
        </w:trPr>
        <w:tc>
          <w:tcPr>
            <w:tcW w:w="2830" w:type="dxa"/>
            <w:tcBorders>
              <w:top w:val="single" w:sz="4" w:space="0" w:color="auto"/>
            </w:tcBorders>
          </w:tcPr>
          <w:p w14:paraId="4603DD8D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eduction reasons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</w:tcBorders>
          </w:tcPr>
          <w:p w14:paraId="1D574ABC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5896" w:rsidRPr="00CC1AD3" w14:paraId="08E02F9B" w14:textId="77777777" w:rsidTr="00EA099C">
        <w:trPr>
          <w:jc w:val="center"/>
        </w:trPr>
        <w:tc>
          <w:tcPr>
            <w:tcW w:w="2830" w:type="dxa"/>
          </w:tcPr>
          <w:p w14:paraId="3B039DB5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dverse events</w:t>
            </w:r>
          </w:p>
        </w:tc>
        <w:tc>
          <w:tcPr>
            <w:tcW w:w="5466" w:type="dxa"/>
            <w:gridSpan w:val="2"/>
          </w:tcPr>
          <w:p w14:paraId="14C5F1F6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16 (44.4)</w:t>
            </w:r>
          </w:p>
        </w:tc>
      </w:tr>
      <w:tr w:rsidR="00DA5896" w:rsidRPr="00CC1AD3" w14:paraId="608CD0DF" w14:textId="77777777" w:rsidTr="00EA099C">
        <w:trPr>
          <w:jc w:val="center"/>
        </w:trPr>
        <w:tc>
          <w:tcPr>
            <w:tcW w:w="2830" w:type="dxa"/>
          </w:tcPr>
          <w:p w14:paraId="1B8EFA7E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/>
                <w:szCs w:val="21"/>
              </w:rPr>
              <w:t xml:space="preserve">Preparation 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 xml:space="preserve">for </w:t>
            </w:r>
            <w:r w:rsidRPr="00CC1AD3">
              <w:rPr>
                <w:rFonts w:ascii="Times New Roman" w:eastAsia="宋体" w:hAnsi="Times New Roman" w:cs="Times New Roman"/>
                <w:szCs w:val="21"/>
              </w:rPr>
              <w:t>discontinuation</w:t>
            </w:r>
          </w:p>
        </w:tc>
        <w:tc>
          <w:tcPr>
            <w:tcW w:w="5466" w:type="dxa"/>
            <w:gridSpan w:val="2"/>
          </w:tcPr>
          <w:p w14:paraId="572C7B8E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14 (38.9)</w:t>
            </w:r>
          </w:p>
        </w:tc>
      </w:tr>
      <w:tr w:rsidR="00DA5896" w:rsidRPr="00CC1AD3" w14:paraId="356356F2" w14:textId="77777777" w:rsidTr="00EA099C">
        <w:trPr>
          <w:jc w:val="center"/>
        </w:trPr>
        <w:tc>
          <w:tcPr>
            <w:tcW w:w="2830" w:type="dxa"/>
          </w:tcPr>
          <w:p w14:paraId="1535F67F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E</w:t>
            </w:r>
            <w:r w:rsidRPr="00CC1AD3">
              <w:rPr>
                <w:rFonts w:ascii="Times New Roman" w:eastAsia="宋体" w:hAnsi="Times New Roman" w:cs="Times New Roman"/>
                <w:szCs w:val="21"/>
              </w:rPr>
              <w:t>conomic factors</w:t>
            </w:r>
          </w:p>
        </w:tc>
        <w:tc>
          <w:tcPr>
            <w:tcW w:w="5466" w:type="dxa"/>
            <w:gridSpan w:val="2"/>
          </w:tcPr>
          <w:p w14:paraId="523E26CD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6 (16.7)</w:t>
            </w:r>
          </w:p>
        </w:tc>
      </w:tr>
      <w:tr w:rsidR="00DA5896" w:rsidRPr="00CC1AD3" w14:paraId="0A0973D2" w14:textId="77777777" w:rsidTr="00EA099C">
        <w:trPr>
          <w:jc w:val="center"/>
        </w:trPr>
        <w:tc>
          <w:tcPr>
            <w:tcW w:w="2830" w:type="dxa"/>
          </w:tcPr>
          <w:p w14:paraId="3F0B5EE7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66" w:type="dxa"/>
            <w:gridSpan w:val="2"/>
          </w:tcPr>
          <w:p w14:paraId="3244875B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Flumatinib</w:t>
            </w:r>
            <w:proofErr w:type="spellEnd"/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 xml:space="preserve"> concentration, ng/mL, mean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SD</w:t>
            </w:r>
          </w:p>
        </w:tc>
      </w:tr>
      <w:tr w:rsidR="00DA5896" w:rsidRPr="00CC1AD3" w14:paraId="37285495" w14:textId="77777777" w:rsidTr="00EA099C">
        <w:trPr>
          <w:jc w:val="center"/>
        </w:trPr>
        <w:tc>
          <w:tcPr>
            <w:tcW w:w="2830" w:type="dxa"/>
          </w:tcPr>
          <w:p w14:paraId="27ACF6E3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77" w:type="dxa"/>
          </w:tcPr>
          <w:p w14:paraId="318833C3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CC1AD3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max_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2h</w:t>
            </w:r>
          </w:p>
        </w:tc>
        <w:tc>
          <w:tcPr>
            <w:tcW w:w="2789" w:type="dxa"/>
          </w:tcPr>
          <w:p w14:paraId="51369CC0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CC1AD3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min</w:t>
            </w:r>
            <w:proofErr w:type="spellEnd"/>
          </w:p>
        </w:tc>
      </w:tr>
      <w:tr w:rsidR="00DA5896" w:rsidRPr="00CC1AD3" w14:paraId="6068BA41" w14:textId="77777777" w:rsidTr="00EA099C">
        <w:trPr>
          <w:jc w:val="center"/>
        </w:trPr>
        <w:tc>
          <w:tcPr>
            <w:tcW w:w="2830" w:type="dxa"/>
          </w:tcPr>
          <w:p w14:paraId="2141A203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Status</w:t>
            </w:r>
            <w:r w:rsidRPr="00CC1AD3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2677" w:type="dxa"/>
          </w:tcPr>
          <w:p w14:paraId="6DF1044F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9" w:type="dxa"/>
          </w:tcPr>
          <w:p w14:paraId="523F45E1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5896" w:rsidRPr="00CC1AD3" w14:paraId="1A346E22" w14:textId="77777777" w:rsidTr="00EA099C">
        <w:trPr>
          <w:jc w:val="center"/>
        </w:trPr>
        <w:tc>
          <w:tcPr>
            <w:tcW w:w="2830" w:type="dxa"/>
          </w:tcPr>
          <w:p w14:paraId="2CBE3092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Maintained MMR</w:t>
            </w:r>
          </w:p>
        </w:tc>
        <w:tc>
          <w:tcPr>
            <w:tcW w:w="2677" w:type="dxa"/>
          </w:tcPr>
          <w:p w14:paraId="175A2C88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77.03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34.35</w:t>
            </w:r>
            <w:r w:rsidRPr="00CC1AD3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</w:tc>
        <w:tc>
          <w:tcPr>
            <w:tcW w:w="2789" w:type="dxa"/>
          </w:tcPr>
          <w:p w14:paraId="796B0890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29.37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18.57</w:t>
            </w:r>
          </w:p>
        </w:tc>
      </w:tr>
      <w:tr w:rsidR="00DA5896" w:rsidRPr="00CC1AD3" w14:paraId="6071DBE4" w14:textId="77777777" w:rsidTr="00EA099C">
        <w:trPr>
          <w:jc w:val="center"/>
        </w:trPr>
        <w:tc>
          <w:tcPr>
            <w:tcW w:w="2830" w:type="dxa"/>
          </w:tcPr>
          <w:p w14:paraId="6871BE87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Lossing MMR</w:t>
            </w:r>
          </w:p>
        </w:tc>
        <w:tc>
          <w:tcPr>
            <w:tcW w:w="2677" w:type="dxa"/>
          </w:tcPr>
          <w:p w14:paraId="6EA73960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25.80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15.27</w:t>
            </w:r>
          </w:p>
        </w:tc>
        <w:tc>
          <w:tcPr>
            <w:tcW w:w="2789" w:type="dxa"/>
          </w:tcPr>
          <w:p w14:paraId="20510D24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9.04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5.74</w:t>
            </w:r>
          </w:p>
        </w:tc>
      </w:tr>
      <w:tr w:rsidR="00DA5896" w:rsidRPr="00CC1AD3" w14:paraId="04049E8E" w14:textId="77777777" w:rsidTr="00EA099C">
        <w:trPr>
          <w:jc w:val="center"/>
        </w:trPr>
        <w:tc>
          <w:tcPr>
            <w:tcW w:w="2830" w:type="dxa"/>
          </w:tcPr>
          <w:p w14:paraId="0B0DB46A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Maintained DMR</w:t>
            </w:r>
          </w:p>
        </w:tc>
        <w:tc>
          <w:tcPr>
            <w:tcW w:w="2677" w:type="dxa"/>
          </w:tcPr>
          <w:p w14:paraId="27CF0048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79.94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33.63</w:t>
            </w:r>
            <w:r w:rsidRPr="00CC1AD3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**</w:t>
            </w:r>
          </w:p>
        </w:tc>
        <w:tc>
          <w:tcPr>
            <w:tcW w:w="2789" w:type="dxa"/>
          </w:tcPr>
          <w:p w14:paraId="4B4A7F5B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30.30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18.89</w:t>
            </w:r>
          </w:p>
        </w:tc>
      </w:tr>
      <w:tr w:rsidR="00DA5896" w:rsidRPr="00CC1AD3" w14:paraId="4CE13EFB" w14:textId="77777777" w:rsidTr="00EA099C">
        <w:trPr>
          <w:jc w:val="center"/>
        </w:trPr>
        <w:tc>
          <w:tcPr>
            <w:tcW w:w="2830" w:type="dxa"/>
          </w:tcPr>
          <w:p w14:paraId="40434E8E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Lossing DMR</w:t>
            </w:r>
          </w:p>
        </w:tc>
        <w:tc>
          <w:tcPr>
            <w:tcW w:w="2677" w:type="dxa"/>
          </w:tcPr>
          <w:p w14:paraId="7129746D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31.05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12.54</w:t>
            </w:r>
          </w:p>
        </w:tc>
        <w:tc>
          <w:tcPr>
            <w:tcW w:w="2789" w:type="dxa"/>
          </w:tcPr>
          <w:p w14:paraId="5E646771" w14:textId="77777777" w:rsidR="00DA5896" w:rsidRPr="00CC1AD3" w:rsidRDefault="00DA5896" w:rsidP="00EA09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12.70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 w:rsidRPr="00CC1AD3">
              <w:rPr>
                <w:rFonts w:ascii="Times New Roman" w:eastAsia="宋体" w:hAnsi="Times New Roman" w:cs="Times New Roman" w:hint="eastAsia"/>
                <w:szCs w:val="21"/>
              </w:rPr>
              <w:t>5.37</w:t>
            </w:r>
          </w:p>
        </w:tc>
      </w:tr>
    </w:tbl>
    <w:p w14:paraId="7839F05B" w14:textId="2A9A6EE4" w:rsidR="00DA5896" w:rsidRPr="00CC1AD3" w:rsidRDefault="00DA5896" w:rsidP="00DA5896">
      <w:pPr>
        <w:rPr>
          <w:rFonts w:ascii="Times New Roman" w:eastAsia="宋体" w:hAnsi="Times New Roman" w:cs="Times New Roman"/>
          <w:szCs w:val="21"/>
        </w:rPr>
      </w:pPr>
      <w:r w:rsidRPr="00CC1AD3">
        <w:rPr>
          <w:rFonts w:ascii="Times New Roman" w:eastAsia="宋体" w:hAnsi="Times New Roman" w:cs="Times New Roman" w:hint="eastAsia"/>
          <w:szCs w:val="21"/>
          <w:vertAlign w:val="superscript"/>
        </w:rPr>
        <w:t xml:space="preserve">a </w:t>
      </w:r>
      <w:r w:rsidRPr="00CC1AD3">
        <w:rPr>
          <w:rFonts w:ascii="Times New Roman" w:eastAsia="宋体" w:hAnsi="Times New Roman" w:cs="Times New Roman" w:hint="eastAsia"/>
          <w:szCs w:val="21"/>
        </w:rPr>
        <w:t>Two</w:t>
      </w:r>
      <w:r w:rsidR="004C3D68" w:rsidRPr="00CC1AD3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C1AD3">
        <w:rPr>
          <w:rFonts w:ascii="Times New Roman" w:eastAsia="宋体" w:hAnsi="Times New Roman" w:cs="Times New Roman" w:hint="eastAsia"/>
          <w:szCs w:val="21"/>
        </w:rPr>
        <w:t xml:space="preserve">patients lost the MMR, and four patients lost </w:t>
      </w:r>
      <w:r w:rsidRPr="00CC1AD3">
        <w:rPr>
          <w:rFonts w:ascii="Times New Roman" w:eastAsia="宋体" w:hAnsi="Times New Roman" w:cs="Times New Roman"/>
          <w:szCs w:val="21"/>
        </w:rPr>
        <w:t>the</w:t>
      </w:r>
      <w:r w:rsidRPr="00CC1AD3">
        <w:rPr>
          <w:rFonts w:ascii="Times New Roman" w:eastAsia="宋体" w:hAnsi="Times New Roman" w:cs="Times New Roman" w:hint="eastAsia"/>
          <w:szCs w:val="21"/>
        </w:rPr>
        <w:t xml:space="preserve"> DMR.</w:t>
      </w:r>
    </w:p>
    <w:p w14:paraId="61C6D6B5" w14:textId="77777777" w:rsidR="00DA5896" w:rsidRPr="00CC1AD3" w:rsidRDefault="00DA5896" w:rsidP="00DA5896">
      <w:pPr>
        <w:rPr>
          <w:rFonts w:ascii="Times New Roman" w:eastAsia="宋体" w:hAnsi="Times New Roman" w:cs="Times New Roman"/>
          <w:szCs w:val="21"/>
        </w:rPr>
      </w:pPr>
      <w:r w:rsidRPr="00CC1AD3">
        <w:rPr>
          <w:rFonts w:ascii="Times New Roman" w:eastAsia="宋体" w:hAnsi="Times New Roman" w:cs="Times New Roman" w:hint="eastAsia"/>
          <w:szCs w:val="21"/>
        </w:rPr>
        <w:t>*</w:t>
      </w:r>
      <w:r w:rsidRPr="00CC1AD3">
        <w:rPr>
          <w:rFonts w:ascii="Times New Roman" w:eastAsia="宋体" w:hAnsi="Times New Roman" w:cs="Times New Roman" w:hint="eastAsia"/>
          <w:szCs w:val="21"/>
        </w:rPr>
        <w:t>，</w:t>
      </w:r>
      <w:r w:rsidRPr="00CC1AD3">
        <w:rPr>
          <w:rFonts w:ascii="Times New Roman" w:eastAsia="宋体" w:hAnsi="Times New Roman" w:cs="Times New Roman" w:hint="eastAsia"/>
          <w:szCs w:val="21"/>
        </w:rPr>
        <w:t>p&lt;0.05; **, p&lt;0.01</w:t>
      </w:r>
    </w:p>
    <w:p w14:paraId="2427BD24" w14:textId="24F1C37F" w:rsidR="00DA5896" w:rsidRPr="00CC1AD3" w:rsidRDefault="00DA5896" w:rsidP="00DA5896">
      <w:pPr>
        <w:rPr>
          <w:rFonts w:ascii="Times New Roman" w:hAnsi="Times New Roman" w:cs="Times New Roman"/>
          <w:sz w:val="24"/>
          <w:szCs w:val="24"/>
        </w:rPr>
      </w:pPr>
      <w:r w:rsidRPr="00CC1AD3">
        <w:rPr>
          <w:rFonts w:ascii="Times New Roman" w:hAnsi="Times New Roman" w:cs="Times New Roman"/>
          <w:szCs w:val="21"/>
        </w:rPr>
        <w:t xml:space="preserve">Abbreviations: </w:t>
      </w:r>
      <w:r w:rsidR="001048EC" w:rsidRPr="00CC1AD3">
        <w:rPr>
          <w:rFonts w:ascii="Times New Roman" w:hAnsi="Times New Roman" w:cs="Times New Roman"/>
          <w:szCs w:val="21"/>
        </w:rPr>
        <w:t>SD</w:t>
      </w:r>
      <w:r w:rsidR="001048EC" w:rsidRPr="00CC1AD3">
        <w:rPr>
          <w:rFonts w:ascii="Times New Roman" w:hAnsi="Times New Roman" w:cs="Times New Roman" w:hint="eastAsia"/>
          <w:szCs w:val="21"/>
        </w:rPr>
        <w:t>, s</w:t>
      </w:r>
      <w:r w:rsidR="001048EC" w:rsidRPr="00CC1AD3">
        <w:rPr>
          <w:rFonts w:ascii="Times New Roman" w:hAnsi="Times New Roman" w:cs="Times New Roman"/>
          <w:szCs w:val="21"/>
        </w:rPr>
        <w:t xml:space="preserve">tandard </w:t>
      </w:r>
      <w:r w:rsidR="001048EC" w:rsidRPr="00CC1AD3">
        <w:rPr>
          <w:rFonts w:ascii="Times New Roman" w:hAnsi="Times New Roman" w:cs="Times New Roman" w:hint="eastAsia"/>
          <w:szCs w:val="21"/>
        </w:rPr>
        <w:t>d</w:t>
      </w:r>
      <w:r w:rsidR="001048EC" w:rsidRPr="00CC1AD3">
        <w:rPr>
          <w:rFonts w:ascii="Times New Roman" w:hAnsi="Times New Roman" w:cs="Times New Roman"/>
          <w:szCs w:val="21"/>
        </w:rPr>
        <w:t>eviation</w:t>
      </w:r>
      <w:r w:rsidR="001048EC" w:rsidRPr="00CC1AD3">
        <w:rPr>
          <w:rFonts w:ascii="Times New Roman" w:hAnsi="Times New Roman" w:cs="Times New Roman" w:hint="eastAsia"/>
          <w:szCs w:val="21"/>
        </w:rPr>
        <w:t xml:space="preserve">; </w:t>
      </w:r>
      <w:r w:rsidRPr="00CC1AD3">
        <w:rPr>
          <w:rFonts w:ascii="Times New Roman" w:hAnsi="Times New Roman" w:cs="Times New Roman"/>
          <w:kern w:val="0"/>
          <w:szCs w:val="21"/>
        </w:rPr>
        <w:t>MMR, major molecular response; DMR, deep molecular response</w:t>
      </w:r>
      <w:r w:rsidRPr="00CC1AD3">
        <w:rPr>
          <w:rFonts w:ascii="Times New Roman" w:hAnsi="Times New Roman" w:cs="Times New Roman" w:hint="eastAsia"/>
          <w:kern w:val="0"/>
          <w:szCs w:val="21"/>
        </w:rPr>
        <w:t>;</w:t>
      </w:r>
      <w:r w:rsidRPr="00CC1AD3">
        <w:rPr>
          <w:rFonts w:hint="eastAsia"/>
        </w:rPr>
        <w:t xml:space="preserve"> </w:t>
      </w:r>
      <w:proofErr w:type="spellStart"/>
      <w:r w:rsidRPr="00CC1AD3">
        <w:rPr>
          <w:rFonts w:ascii="Times New Roman" w:hAnsi="Times New Roman" w:cs="Times New Roman"/>
          <w:kern w:val="0"/>
          <w:szCs w:val="21"/>
        </w:rPr>
        <w:t>C</w:t>
      </w:r>
      <w:r w:rsidRPr="00CC1AD3">
        <w:rPr>
          <w:rFonts w:ascii="Times New Roman" w:hAnsi="Times New Roman" w:cs="Times New Roman"/>
          <w:kern w:val="0"/>
          <w:szCs w:val="21"/>
          <w:vertAlign w:val="subscript"/>
        </w:rPr>
        <w:t>min</w:t>
      </w:r>
      <w:proofErr w:type="spellEnd"/>
      <w:r w:rsidRPr="00CC1AD3">
        <w:rPr>
          <w:rFonts w:ascii="Times New Roman" w:hAnsi="Times New Roman" w:cs="Times New Roman"/>
          <w:kern w:val="0"/>
          <w:szCs w:val="21"/>
        </w:rPr>
        <w:t>, trough concentration; C</w:t>
      </w:r>
      <w:r w:rsidRPr="00CC1AD3">
        <w:rPr>
          <w:rFonts w:ascii="Times New Roman" w:hAnsi="Times New Roman" w:cs="Times New Roman"/>
          <w:kern w:val="0"/>
          <w:szCs w:val="21"/>
          <w:vertAlign w:val="subscript"/>
        </w:rPr>
        <w:t>max</w:t>
      </w:r>
      <w:r w:rsidRPr="00CC1AD3">
        <w:rPr>
          <w:rFonts w:ascii="Times New Roman" w:hAnsi="Times New Roman" w:cs="Times New Roman"/>
          <w:kern w:val="0"/>
          <w:szCs w:val="21"/>
        </w:rPr>
        <w:t>_2h, 2-hour post-dose concentration</w:t>
      </w:r>
    </w:p>
    <w:p w14:paraId="49FC30B9" w14:textId="77777777" w:rsidR="00DA5896" w:rsidRPr="00CC1AD3" w:rsidRDefault="00DA5896" w:rsidP="00471D9E">
      <w:pPr>
        <w:spacing w:line="360" w:lineRule="auto"/>
        <w:rPr>
          <w:rFonts w:ascii="Times New Roman" w:hAnsi="Times New Roman" w:cs="Times New Roman"/>
        </w:rPr>
      </w:pPr>
    </w:p>
    <w:p w14:paraId="00082AA9" w14:textId="77777777" w:rsidR="0038741F" w:rsidRPr="00CC1AD3" w:rsidRDefault="0038741F">
      <w:pPr>
        <w:rPr>
          <w:rFonts w:hint="eastAsia"/>
        </w:rPr>
      </w:pPr>
    </w:p>
    <w:sectPr w:rsidR="0038741F" w:rsidRPr="00CC1AD3" w:rsidSect="00471D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5D41" w14:textId="77777777" w:rsidR="00A069B6" w:rsidRDefault="00A069B6">
      <w:pPr>
        <w:rPr>
          <w:rFonts w:hint="eastAsia"/>
        </w:rPr>
      </w:pPr>
      <w:r>
        <w:separator/>
      </w:r>
    </w:p>
  </w:endnote>
  <w:endnote w:type="continuationSeparator" w:id="0">
    <w:p w14:paraId="67E27666" w14:textId="77777777" w:rsidR="00A069B6" w:rsidRDefault="00A069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101896"/>
      <w:docPartObj>
        <w:docPartGallery w:val="Page Numbers (Bottom of Page)"/>
        <w:docPartUnique/>
      </w:docPartObj>
    </w:sdtPr>
    <w:sdtContent>
      <w:p w14:paraId="1FAC2C36" w14:textId="77777777" w:rsidR="00471D9E" w:rsidRDefault="00471D9E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28DAE0" w14:textId="77777777" w:rsidR="00471D9E" w:rsidRDefault="00471D9E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E42C" w14:textId="77777777" w:rsidR="00A069B6" w:rsidRDefault="00A069B6">
      <w:pPr>
        <w:rPr>
          <w:rFonts w:hint="eastAsia"/>
        </w:rPr>
      </w:pPr>
      <w:r>
        <w:separator/>
      </w:r>
    </w:p>
  </w:footnote>
  <w:footnote w:type="continuationSeparator" w:id="0">
    <w:p w14:paraId="53FD8DBD" w14:textId="77777777" w:rsidR="00A069B6" w:rsidRDefault="00A069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9E"/>
    <w:rsid w:val="00053139"/>
    <w:rsid w:val="001048EC"/>
    <w:rsid w:val="001F6595"/>
    <w:rsid w:val="0038741F"/>
    <w:rsid w:val="003A16E4"/>
    <w:rsid w:val="00433745"/>
    <w:rsid w:val="00471D9E"/>
    <w:rsid w:val="004C3D68"/>
    <w:rsid w:val="00977D33"/>
    <w:rsid w:val="009B42DE"/>
    <w:rsid w:val="00A069B6"/>
    <w:rsid w:val="00A14EA6"/>
    <w:rsid w:val="00B66CC2"/>
    <w:rsid w:val="00CC1AD3"/>
    <w:rsid w:val="00DA5896"/>
    <w:rsid w:val="00DE4DF8"/>
    <w:rsid w:val="00F61709"/>
    <w:rsid w:val="00F74470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0225F"/>
  <w15:chartTrackingRefBased/>
  <w15:docId w15:val="{DBA90CAA-2083-4812-B156-2189F2AB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D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D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D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D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D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D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D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D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1D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D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D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D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D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D9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7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71D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71D9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7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71D9E"/>
    <w:rPr>
      <w:sz w:val="18"/>
      <w:szCs w:val="18"/>
    </w:rPr>
  </w:style>
  <w:style w:type="character" w:styleId="af3">
    <w:name w:val="line number"/>
    <w:basedOn w:val="a0"/>
    <w:uiPriority w:val="99"/>
    <w:semiHidden/>
    <w:unhideWhenUsed/>
    <w:rsid w:val="0047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3299</Characters>
  <Application>Microsoft Office Word</Application>
  <DocSecurity>0</DocSecurity>
  <Lines>329</Lines>
  <Paragraphs>243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CNS</dc:creator>
  <cp:keywords/>
  <dc:description/>
  <cp:lastModifiedBy>C CNS</cp:lastModifiedBy>
  <cp:revision>2</cp:revision>
  <dcterms:created xsi:type="dcterms:W3CDTF">2026-06-01T07:12:00Z</dcterms:created>
  <dcterms:modified xsi:type="dcterms:W3CDTF">2026-06-01T07:12:00Z</dcterms:modified>
</cp:coreProperties>
</file>