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6E79" w14:textId="77777777" w:rsidR="00227DDF" w:rsidRPr="00227DDF" w:rsidRDefault="00227DDF" w:rsidP="00227DDF">
      <w:pPr>
        <w:rPr>
          <w:rFonts w:ascii="Aptos" w:eastAsia="新細明體" w:hAnsi="Aptos" w:cs="Times New Roman"/>
          <w:b/>
          <w:bCs/>
          <w:color w:val="000000" w:themeColor="text1"/>
          <w:sz w:val="28"/>
          <w:szCs w:val="28"/>
        </w:rPr>
      </w:pPr>
      <w:r w:rsidRPr="00227DDF">
        <w:rPr>
          <w:rFonts w:ascii="Aptos" w:eastAsia="新細明體" w:hAnsi="Aptos" w:cs="Times New Roman"/>
          <w:b/>
          <w:bCs/>
          <w:color w:val="000000" w:themeColor="text1"/>
          <w:sz w:val="28"/>
          <w:szCs w:val="28"/>
        </w:rPr>
        <w:t>Supplementary Materials</w:t>
      </w:r>
    </w:p>
    <w:p w14:paraId="455CEA87" w14:textId="77777777" w:rsidR="00227DDF" w:rsidRPr="00227DDF" w:rsidRDefault="00227DDF" w:rsidP="00227DDF">
      <w:pPr>
        <w:rPr>
          <w:rFonts w:ascii="Aptos" w:eastAsia="新細明體" w:hAnsi="Aptos" w:cs="Times New Roman"/>
          <w:color w:val="000000" w:themeColor="text1"/>
          <w:sz w:val="28"/>
          <w:szCs w:val="28"/>
          <w:lang w:val="en"/>
        </w:rPr>
      </w:pPr>
      <w:r w:rsidRPr="00227DDF">
        <w:rPr>
          <w:rFonts w:ascii="Aptos" w:eastAsia="新細明體" w:hAnsi="Aptos" w:cs="Times New Roman"/>
          <w:b/>
          <w:color w:val="000000" w:themeColor="text1"/>
        </w:rPr>
        <w:t>Table S1.</w:t>
      </w:r>
      <w:r w:rsidRPr="00227DDF">
        <w:rPr>
          <w:rFonts w:ascii="Aptos" w:eastAsia="新細明體" w:hAnsi="Aptos" w:cs="Times New Roman"/>
          <w:color w:val="000000" w:themeColor="text1"/>
        </w:rPr>
        <w:t xml:space="preserve"> Hyperparameter settings of the evaluated machine learning models.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6105"/>
      </w:tblGrid>
      <w:tr w:rsidR="00227DDF" w:rsidRPr="00227DDF" w14:paraId="691EF0EA" w14:textId="77777777" w:rsidTr="00227DDF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E1D54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Method               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7E2A8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Hyperparameters</w:t>
            </w:r>
          </w:p>
        </w:tc>
      </w:tr>
      <w:tr w:rsidR="00227DDF" w:rsidRPr="00227DDF" w14:paraId="5A3D7199" w14:textId="77777777" w:rsidTr="0033289A">
        <w:trPr>
          <w:trHeight w:val="881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F73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LR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4F1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intercept_scaling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max_iter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100,</w:t>
            </w:r>
          </w:p>
          <w:p w14:paraId="027B9630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penalty = l2, solver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lbfgs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tol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0.0001, verbose = 0</w:t>
            </w:r>
          </w:p>
        </w:tc>
      </w:tr>
      <w:tr w:rsidR="00227DDF" w:rsidRPr="00227DDF" w14:paraId="08223FDA" w14:textId="77777777" w:rsidTr="0033289A">
        <w:trPr>
          <w:trHeight w:val="1263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357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Decision Tree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22C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criterion = entropy,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max_depth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4,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max_features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sqrt,</w:t>
            </w:r>
          </w:p>
          <w:p w14:paraId="1764DA37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max_leaf_nodes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None,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min_samples_leaf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10,</w:t>
            </w:r>
          </w:p>
          <w:p w14:paraId="13142D80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min_samples_split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2, splitter = best</w:t>
            </w:r>
          </w:p>
        </w:tc>
      </w:tr>
      <w:tr w:rsidR="00227DDF" w:rsidRPr="00227DDF" w14:paraId="675A0FA9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217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SGD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00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alpha = 0.0001, epsilon = 0.1,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fit_intercept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True, l1_ratio = 0.5,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learning_rate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optimal, loss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log_loss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max_iter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10000,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n_iter_no_change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5, penalty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elasticnet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power_t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0.5, shuffle = True,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tol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validation_fraction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0.1, verbose = 0</w:t>
            </w:r>
          </w:p>
        </w:tc>
      </w:tr>
      <w:tr w:rsidR="00227DDF" w:rsidRPr="00227DDF" w14:paraId="63DAE440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9CA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SVM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235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C=1.0,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cache_size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200,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decision_function_shape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ovr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,</w:t>
            </w:r>
          </w:p>
          <w:p w14:paraId="633CB4B3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degree = 3, gamma = scale, kernel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rbf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max_iter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-1,</w:t>
            </w:r>
          </w:p>
          <w:p w14:paraId="2AED1211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probability = True, shrinking = True,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tol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0.001</w:t>
            </w:r>
          </w:p>
        </w:tc>
      </w:tr>
      <w:tr w:rsidR="00227DDF" w:rsidRPr="00227DDF" w14:paraId="5275DBD8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F6D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MLP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32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activation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relu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alpha = 0.0001,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batch_size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256, beta_1 = 0.9, beta_2 = 0.999,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early_stopping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False, epsilon = 1e-08,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hidden_layer_sizes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(10, 10, 10, 10),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learning_rate_init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max_fun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15000,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max_iter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300, momentum = 0.9,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n_iter_no_change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10, solver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adam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tol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0.0001</w:t>
            </w:r>
          </w:p>
        </w:tc>
      </w:tr>
      <w:tr w:rsidR="00227DDF" w:rsidRPr="00227DDF" w14:paraId="385A0CCF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909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KNN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065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algorithm = auto,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leaf_size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30, metric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minkowski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,</w:t>
            </w:r>
          </w:p>
          <w:p w14:paraId="3591E063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metric_params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None,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n_neighbors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5, weights = uniform</w:t>
            </w:r>
          </w:p>
        </w:tc>
      </w:tr>
      <w:tr w:rsidR="00227DDF" w:rsidRPr="00227DDF" w14:paraId="7725F296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8A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ANN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7FF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layer = 6, activation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ReLU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and sigmoid, optimizer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adam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loss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binary_crossentropy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metrics = accuracy, </w:t>
            </w: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lastRenderedPageBreak/>
              <w:t xml:space="preserve">epochs = 100,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batch_size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64, verbose = 2, </w:t>
            </w:r>
            <w:proofErr w:type="spellStart"/>
            <w:proofErr w:type="gram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Earlystopping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(</w:t>
            </w:r>
            <w:proofErr w:type="gram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monitor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val_loss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patience = 100,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restore_best_weights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True)</w:t>
            </w:r>
          </w:p>
        </w:tc>
      </w:tr>
      <w:tr w:rsidR="00227DDF" w:rsidRPr="00227DDF" w14:paraId="7F8A3D62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0FE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lastRenderedPageBreak/>
              <w:t>XGBoost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459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objective = </w:t>
            </w:r>
            <w:proofErr w:type="spellStart"/>
            <w:proofErr w:type="gram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binary:logistic</w:t>
            </w:r>
            <w:proofErr w:type="spellEnd"/>
            <w:proofErr w:type="gramEnd"/>
          </w:p>
        </w:tc>
      </w:tr>
      <w:tr w:rsidR="00227DDF" w:rsidRPr="00227DDF" w14:paraId="4B3B7153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DBF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LightGBM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00C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boosting_type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gbdt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colsample_bytree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1.0,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max_depth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-1,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min_child_samples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20,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min_child_weight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0.001,</w:t>
            </w:r>
          </w:p>
          <w:p w14:paraId="72940958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n_estimators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=1000,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num_leaves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=64,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learning_rate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0.1,</w:t>
            </w:r>
          </w:p>
          <w:p w14:paraId="34375EC5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subsample=1.0,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subsample_for_bin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=200000,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subsample_freq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=0</w:t>
            </w:r>
          </w:p>
        </w:tc>
      </w:tr>
      <w:tr w:rsidR="00227DDF" w:rsidRPr="00227DDF" w14:paraId="36566602" w14:textId="77777777" w:rsidTr="0033289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B1D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Random Forest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8D4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bootstrap = True, criterion =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gini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max_depth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None,</w:t>
            </w:r>
          </w:p>
          <w:p w14:paraId="2F64204B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max_features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sqrt,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max_leaf_nodes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None, verbose=0,</w:t>
            </w:r>
          </w:p>
          <w:p w14:paraId="2F3799B7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max_samples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None,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min_samples_leaf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1,</w:t>
            </w:r>
          </w:p>
          <w:p w14:paraId="0310CB5D" w14:textId="77777777" w:rsidR="00227DDF" w:rsidRPr="00227DDF" w:rsidRDefault="00227DDF" w:rsidP="00227DDF">
            <w:pPr>
              <w:rPr>
                <w:rFonts w:ascii="Aptos" w:eastAsia="新細明體" w:hAnsi="Aptos" w:cs="Times New Roman"/>
                <w:color w:val="000000" w:themeColor="text1"/>
                <w:szCs w:val="20"/>
              </w:rPr>
            </w:pP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min_samples_split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2,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>n_estimators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szCs w:val="20"/>
              </w:rPr>
              <w:t xml:space="preserve"> = 100</w:t>
            </w:r>
          </w:p>
        </w:tc>
      </w:tr>
      <w:tr w:rsidR="00227DDF" w:rsidRPr="00227DDF" w14:paraId="6EF0F003" w14:textId="77777777" w:rsidTr="0033289A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bottom w:val="nil"/>
            </w:tcBorders>
          </w:tcPr>
          <w:p w14:paraId="2B942F8D" w14:textId="77777777" w:rsidR="00227DDF" w:rsidRPr="00227DDF" w:rsidRDefault="00227DDF" w:rsidP="00227DDF">
            <w:pPr>
              <w:jc w:val="both"/>
              <w:rPr>
                <w:rFonts w:ascii="Aptos" w:eastAsia="新細明體" w:hAnsi="Aptos" w:cs="Times New Roman"/>
                <w:color w:val="000000" w:themeColor="text1"/>
              </w:rPr>
            </w:pPr>
            <w:r w:rsidRPr="00227DDF">
              <w:rPr>
                <w:rFonts w:ascii="Aptos" w:eastAsia="新細明體" w:hAnsi="Aptos" w:cs="Times New Roman"/>
                <w:b/>
                <w:bCs/>
                <w:color w:val="000000" w:themeColor="text1"/>
                <w:lang w:val="en"/>
              </w:rPr>
              <w:t>Abbreviations:</w:t>
            </w:r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 xml:space="preserve"> LR, Logistic Regression; SGD, Stochastic Gradient Descent; SVM, Support Vector Machine; MLP, Multilayer Perceptron; KNN, K-Nearest Neighbors; ANN, Artificial Neural Network;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>XGBoost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 xml:space="preserve">,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>eXtreme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 xml:space="preserve"> Gradient Boosting; </w:t>
            </w:r>
            <w:proofErr w:type="spellStart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>LightGBM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lang w:val="en"/>
              </w:rPr>
              <w:t>, Light Gradient Boosting Machine.</w:t>
            </w:r>
          </w:p>
        </w:tc>
      </w:tr>
    </w:tbl>
    <w:p w14:paraId="2C34A158" w14:textId="77777777" w:rsidR="00227DDF" w:rsidRPr="00227DDF" w:rsidRDefault="00227DDF" w:rsidP="00227DDF">
      <w:pPr>
        <w:widowControl/>
        <w:rPr>
          <w:rFonts w:ascii="Aptos" w:eastAsia="新細明體" w:hAnsi="Aptos" w:cs="Times New Roman"/>
          <w:color w:val="000000" w:themeColor="text1"/>
        </w:rPr>
      </w:pPr>
      <w:r w:rsidRPr="00227DDF">
        <w:rPr>
          <w:rFonts w:ascii="Aptos" w:eastAsia="新細明體" w:hAnsi="Aptos" w:cs="Times New Roman"/>
          <w:color w:val="000000" w:themeColor="text1"/>
        </w:rPr>
        <w:br w:type="page"/>
      </w:r>
    </w:p>
    <w:p w14:paraId="7A1E895A" w14:textId="77777777" w:rsidR="00227DDF" w:rsidRPr="00227DDF" w:rsidRDefault="00227DDF" w:rsidP="00227DDF">
      <w:pPr>
        <w:widowControl/>
        <w:rPr>
          <w:rFonts w:ascii="Aptos" w:eastAsia="新細明體" w:hAnsi="Aptos" w:cs="Times New Roman"/>
          <w:color w:val="000000" w:themeColor="text1"/>
        </w:rPr>
      </w:pPr>
      <w:r w:rsidRPr="00227DDF">
        <w:rPr>
          <w:rFonts w:ascii="Aptos" w:eastAsia="新細明體" w:hAnsi="Aptos" w:cs="Times New Roman"/>
          <w:b/>
          <w:bCs/>
          <w:color w:val="000000" w:themeColor="text1"/>
        </w:rPr>
        <w:lastRenderedPageBreak/>
        <w:t>Table S2.</w:t>
      </w:r>
      <w:r w:rsidRPr="00227DDF">
        <w:rPr>
          <w:rFonts w:ascii="Aptos" w:eastAsia="新細明體" w:hAnsi="Aptos" w:cs="Times New Roman"/>
          <w:color w:val="000000" w:themeColor="text1"/>
        </w:rPr>
        <w:t xml:space="preserve"> Distribution of outcome and clinical features across the stratified five-fold cross-validation.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1283"/>
        <w:gridCol w:w="1282"/>
        <w:gridCol w:w="1282"/>
        <w:gridCol w:w="1282"/>
        <w:gridCol w:w="1326"/>
      </w:tblGrid>
      <w:tr w:rsidR="00227DDF" w:rsidRPr="00227DDF" w14:paraId="452367FA" w14:textId="77777777" w:rsidTr="0033289A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8407A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Features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E48B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Fold 1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73C8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Fold 2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A4CBD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Fold 3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EB7A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Fold 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7E54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b/>
                <w:color w:val="000000" w:themeColor="text1"/>
                <w:kern w:val="0"/>
                <w:lang w:eastAsia="en-US"/>
                <w14:ligatures w14:val="none"/>
              </w:rPr>
              <w:t>Fold 5</w:t>
            </w:r>
          </w:p>
        </w:tc>
      </w:tr>
      <w:tr w:rsidR="00227DDF" w:rsidRPr="00227DDF" w14:paraId="36D206BB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8A879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4352D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3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8C5B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3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579B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3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BF82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3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B448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3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227DDF" w:rsidRPr="00227DDF" w14:paraId="78C19CF1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8F32D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Absence of </w:t>
            </w:r>
          </w:p>
          <w:p w14:paraId="1975C484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MASLD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00B42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(61.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29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BF87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(61.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29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88F5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(6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3.33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0558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(6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3.33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DC9C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19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(6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3.33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</w:tr>
      <w:tr w:rsidR="00227DDF" w:rsidRPr="00227DDF" w14:paraId="1C77180C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ED3B8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Presence of MASLD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D119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2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(38.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71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875DD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2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(38.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71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E9F7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1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(3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6.67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9501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1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(3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6.67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20F0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1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 xml:space="preserve"> (3</w:t>
            </w:r>
            <w:r w:rsidRPr="00227DDF">
              <w:rPr>
                <w:rFonts w:ascii="Cambria" w:eastAsia="新細明體" w:hAnsi="Cambria" w:cs="Times New Roman"/>
                <w:color w:val="000000" w:themeColor="text1"/>
                <w:kern w:val="0"/>
                <w14:ligatures w14:val="none"/>
              </w:rPr>
              <w:t>6.67</w:t>
            </w: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%)</w:t>
            </w:r>
          </w:p>
        </w:tc>
      </w:tr>
      <w:tr w:rsidR="00227DDF" w:rsidRPr="00227DDF" w14:paraId="34FF7BA7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2471F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Female (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0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F440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14 (45.16%)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1C39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18 (58.06%)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96C2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12 (40.00%)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69DA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11 (36.67%)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C1F0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12 (40.00%)</w:t>
            </w:r>
          </w:p>
        </w:tc>
      </w:tr>
      <w:tr w:rsidR="00227DDF" w:rsidRPr="00227DDF" w14:paraId="1C8111F3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79859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Male (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1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C70A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17 (54.84%)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DA030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13 (41.94%)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911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18 (60.00%)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10B8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19 (63.33%)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3DF0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18 (60.00%)</w:t>
            </w:r>
          </w:p>
        </w:tc>
      </w:tr>
      <w:tr w:rsidR="00227DDF" w:rsidRPr="00227DDF" w14:paraId="0BE3DE3F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A667B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Age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A2FF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56.52 ± 11.96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DC6F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59.16 ± 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6646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58.87 ± 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643C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55.00 ± 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3991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51.33 ± 15.55</w:t>
            </w:r>
          </w:p>
        </w:tc>
      </w:tr>
      <w:tr w:rsidR="00227DDF" w:rsidRPr="00227DDF" w14:paraId="3AF7AE9F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D1CBDD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BMI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(kg/m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vertAlign w:val="superscript"/>
                <w:lang w:eastAsia="en-US"/>
                <w14:ligatures w14:val="none"/>
              </w:rPr>
              <w:t>2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86A0D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24.32 ± 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65EB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24.26 ± 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C1B8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24.76 ± 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9A2D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24.60 ± 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A3D1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24.54 ± 3.92</w:t>
            </w:r>
          </w:p>
        </w:tc>
      </w:tr>
      <w:tr w:rsidR="00227DDF" w:rsidRPr="00227DDF" w14:paraId="5674C1D9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2D3DE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Waist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6B7C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84.69 ± 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515B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84.26 ± 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103307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86.50 ± 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269E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85.82 ± 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6E03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86.40 ± 12.30</w:t>
            </w:r>
          </w:p>
        </w:tc>
      </w:tr>
      <w:tr w:rsidR="00227DDF" w:rsidRPr="00227DDF" w14:paraId="1DF72FA9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D8530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Body fat composition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B56B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24.07 ± 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AB2B09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27.74 ± 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ECFB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25.55 ± 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351F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25.59 ± 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CF45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24.99 ± 6.06</w:t>
            </w:r>
          </w:p>
        </w:tc>
      </w:tr>
      <w:tr w:rsidR="00227DDF" w:rsidRPr="00227DDF" w14:paraId="1E6CEC20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C2FC0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AST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0ABE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22.19 ± 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04809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24.71 ± 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8702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22.20 ± 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3CE8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22.90 ± 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5FD2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21.93 ± 7.38</w:t>
            </w:r>
          </w:p>
        </w:tc>
      </w:tr>
      <w:tr w:rsidR="00227DDF" w:rsidRPr="00227DDF" w14:paraId="243A0068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B5B52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lastRenderedPageBreak/>
              <w:t>ALT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B2E81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23.52 ± 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4034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24.71 ± 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E6A6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21.33 ± 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3A57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25.07 ± 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F8FB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24.40 ± 16.67</w:t>
            </w:r>
          </w:p>
        </w:tc>
      </w:tr>
      <w:tr w:rsidR="00227DDF" w:rsidRPr="00227DDF" w14:paraId="57504005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E58D7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GGT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31FB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47.81 ± 133.28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5D4F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28.06 ± 50.11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7642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20.60 ± 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9883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31.27 ± 35.09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B058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27.20 ± 19.04</w:t>
            </w:r>
          </w:p>
        </w:tc>
      </w:tr>
      <w:tr w:rsidR="00227DDF" w:rsidRPr="00227DDF" w14:paraId="39C0EC95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B4E532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BilT</w:t>
            </w:r>
            <w:proofErr w:type="spellEnd"/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:lang w:eastAsia="en-US"/>
                <w14:ligatures w14:val="none"/>
              </w:rPr>
              <w:t>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C97FC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1.06 ± 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82CF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1.04 ±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0FB1D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1.01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E3EA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0.90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7317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0.95 ± 0.30</w:t>
            </w:r>
          </w:p>
        </w:tc>
      </w:tr>
      <w:tr w:rsidR="00227DDF" w:rsidRPr="00227DDF" w14:paraId="38D65D24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0E7DF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TG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0C246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124.10 ± 68.50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CC3A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113.94 ± 62.20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4AC7C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122.10 ± 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E8BD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140.27 ± 98.35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A75E3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160.30 ± 251.26</w:t>
            </w:r>
          </w:p>
        </w:tc>
      </w:tr>
      <w:tr w:rsidR="00227DDF" w:rsidRPr="00227DDF" w14:paraId="3CE733B4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FFCE8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Platelets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6070D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257.84 ± 69.34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9757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249.90 ± 62.91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BED6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253.90 ± 61.57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EA74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259.53 ± 55.66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F57DC8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272.83 ± 68.36</w:t>
            </w:r>
          </w:p>
        </w:tc>
      </w:tr>
      <w:tr w:rsidR="00227DDF" w:rsidRPr="00227DDF" w14:paraId="4C65FFD2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75643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Albumin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501F5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4.51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907F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4.52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47C01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4.55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61F4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4.46 ± 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BF796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4.54 ± 0.26</w:t>
            </w:r>
          </w:p>
        </w:tc>
      </w:tr>
      <w:tr w:rsidR="00227DDF" w:rsidRPr="00227DDF" w14:paraId="2BF13849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3FC53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HbA1c</w:t>
            </w:r>
            <w:r w:rsidRPr="00227DDF">
              <w:rPr>
                <w:rFonts w:ascii="Aptos" w:eastAsia="新細明體" w:hAnsi="Aptos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3B83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5.65 ± 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0164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6.06 ± 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3EE5E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6.01 ± 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C597F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5.99 ± 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21A21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5.82 ± 0.60</w:t>
            </w:r>
          </w:p>
        </w:tc>
      </w:tr>
      <w:tr w:rsidR="00227DDF" w:rsidRPr="00227DDF" w14:paraId="2C291EE8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92042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FLI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778B7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31.81 ± 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4EDE2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26.10 ± 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E01B9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30.44 ± 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4D17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34.15 ± 28.67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6502C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34.88 ± 30.46</w:t>
            </w:r>
          </w:p>
        </w:tc>
      </w:tr>
      <w:tr w:rsidR="00227DDF" w:rsidRPr="00227DDF" w14:paraId="075D68FA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3791B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FIB-4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9DDF1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1.18 ± 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E45E49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1.30 ± 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1FA8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1.24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5B981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1.09 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A723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1.01 ± 0.69</w:t>
            </w:r>
          </w:p>
        </w:tc>
      </w:tr>
      <w:tr w:rsidR="00227DDF" w:rsidRPr="00227DDF" w14:paraId="177D7D69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0F7FE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NFS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69574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-1.94 ± 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0563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-1.42 ± 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992680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-1.42 ± 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6A2C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-1.90 ± 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FF24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-2.28 ± 1.60</w:t>
            </w:r>
          </w:p>
        </w:tc>
      </w:tr>
      <w:tr w:rsidR="00227DDF" w:rsidRPr="00227DDF" w14:paraId="7AE01E25" w14:textId="77777777" w:rsidTr="0033289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0D7CC" w14:textId="77777777" w:rsidR="00227DDF" w:rsidRPr="00227DDF" w:rsidRDefault="00227DDF" w:rsidP="00227DDF">
            <w:pPr>
              <w:widowControl/>
              <w:spacing w:after="200" w:line="276" w:lineRule="auto"/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Aptos" w:eastAsia="Times New Roman" w:hAnsi="Aptos" w:cs="Times New Roman"/>
                <w:color w:val="000000" w:themeColor="text1"/>
                <w:kern w:val="0"/>
                <w:lang w:eastAsia="en-US"/>
                <w14:ligatures w14:val="none"/>
              </w:rPr>
              <w:t>HSI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A37ED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32.57 ± 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677EB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32.32 ± 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33C7A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32.26 ± 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3E072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33.58 ± 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6643C" w14:textId="77777777" w:rsidR="00227DDF" w:rsidRPr="00227DDF" w:rsidRDefault="00227DDF" w:rsidP="00227DDF">
            <w:pPr>
              <w:widowControl/>
              <w:spacing w:after="200" w:line="276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</w:pPr>
            <w:r w:rsidRPr="00227DDF">
              <w:rPr>
                <w:rFonts w:ascii="Cambria" w:eastAsia="Times New Roman" w:hAnsi="Cambria" w:cs="Times New Roman"/>
                <w:color w:val="000000" w:themeColor="text1"/>
                <w:kern w:val="0"/>
                <w:lang w:eastAsia="en-US"/>
                <w14:ligatures w14:val="none"/>
              </w:rPr>
              <w:t>33.31 ± 6.87</w:t>
            </w:r>
          </w:p>
        </w:tc>
      </w:tr>
    </w:tbl>
    <w:p w14:paraId="103E650E" w14:textId="77777777" w:rsidR="002B63DC" w:rsidRPr="00227DDF" w:rsidRDefault="002B63DC">
      <w:pPr>
        <w:rPr>
          <w:rFonts w:hint="eastAsia"/>
          <w:color w:val="000000" w:themeColor="text1"/>
        </w:rPr>
      </w:pPr>
    </w:p>
    <w:sectPr w:rsidR="002B63DC" w:rsidRPr="00227DDF" w:rsidSect="00227D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1335" w14:textId="77777777" w:rsidR="002249AD" w:rsidRDefault="002249AD" w:rsidP="00227DDF">
      <w:pPr>
        <w:spacing w:after="0" w:line="240" w:lineRule="auto"/>
      </w:pPr>
      <w:r>
        <w:separator/>
      </w:r>
    </w:p>
  </w:endnote>
  <w:endnote w:type="continuationSeparator" w:id="0">
    <w:p w14:paraId="28737A16" w14:textId="77777777" w:rsidR="002249AD" w:rsidRDefault="002249AD" w:rsidP="0022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4269" w14:textId="77777777" w:rsidR="002249AD" w:rsidRDefault="002249AD" w:rsidP="00227DDF">
      <w:pPr>
        <w:spacing w:after="0" w:line="240" w:lineRule="auto"/>
      </w:pPr>
      <w:r>
        <w:separator/>
      </w:r>
    </w:p>
  </w:footnote>
  <w:footnote w:type="continuationSeparator" w:id="0">
    <w:p w14:paraId="2725AD86" w14:textId="77777777" w:rsidR="002249AD" w:rsidRDefault="002249AD" w:rsidP="00227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A5"/>
    <w:rsid w:val="001B6D7C"/>
    <w:rsid w:val="002249AD"/>
    <w:rsid w:val="00227DDF"/>
    <w:rsid w:val="002B63DC"/>
    <w:rsid w:val="003E254F"/>
    <w:rsid w:val="00B54393"/>
    <w:rsid w:val="00B751A5"/>
    <w:rsid w:val="00E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DB2B5"/>
  <w15:chartTrackingRefBased/>
  <w15:docId w15:val="{DF4B1FB2-7E83-414F-9657-CEFAD55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A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A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5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5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51A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5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51A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51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51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51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5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5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5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5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1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7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27DD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27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27D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于翔 林</dc:creator>
  <cp:keywords/>
  <dc:description/>
  <cp:lastModifiedBy>于翔 林</cp:lastModifiedBy>
  <cp:revision>2</cp:revision>
  <dcterms:created xsi:type="dcterms:W3CDTF">2026-06-04T17:43:00Z</dcterms:created>
  <dcterms:modified xsi:type="dcterms:W3CDTF">2026-06-04T17:43:00Z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628db766-d495-4b48-8fd8-528b5ec79f14</vt:lpwstr>
  </property>
</Properties>
</file>