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bottom w:val="none" w:sz="0" w:space="0" w:color="auto"/>
        </w:tblBorders>
        <w:tblLook w:val="04A0" w:firstRow="1" w:lastRow="0" w:firstColumn="1" w:lastColumn="0" w:noHBand="0" w:noVBand="1"/>
      </w:tblPr>
      <w:tblGrid>
        <w:gridCol w:w="1956"/>
        <w:gridCol w:w="1384"/>
        <w:gridCol w:w="1023"/>
        <w:gridCol w:w="4159"/>
      </w:tblGrid>
      <w:tr w:rsidR="003A44CE" w:rsidRPr="00171F58" w14:paraId="219AC5FF" w14:textId="77777777" w:rsidTr="006B0016">
        <w:trPr>
          <w:cnfStyle w:val="100000000000" w:firstRow="1" w:lastRow="0" w:firstColumn="0" w:lastColumn="0" w:oddVBand="0" w:evenVBand="0" w:oddHBand="0" w:evenHBand="0" w:firstRowFirstColumn="0" w:firstRowLastColumn="0" w:lastRowFirstColumn="0" w:lastRowLastColumn="0"/>
        </w:trPr>
        <w:tc>
          <w:tcPr>
            <w:tcW w:w="8522" w:type="dxa"/>
            <w:gridSpan w:val="4"/>
            <w:tcBorders>
              <w:bottom w:val="none" w:sz="0" w:space="0" w:color="auto"/>
            </w:tcBorders>
          </w:tcPr>
          <w:p w14:paraId="1B1B5773" w14:textId="4D9608B6" w:rsidR="003A44CE" w:rsidRPr="00171F58" w:rsidRDefault="008F646C" w:rsidP="006B0016">
            <w:pPr>
              <w:spacing w:before="312" w:after="312" w:line="480" w:lineRule="auto"/>
              <w:jc w:val="left"/>
              <w:rPr>
                <w:rFonts w:ascii="Arial" w:hAnsi="Arial" w:cs="Arial"/>
                <w:color w:val="000000"/>
                <w:szCs w:val="21"/>
              </w:rPr>
            </w:pPr>
            <w:r w:rsidRPr="00171F58">
              <w:rPr>
                <w:rFonts w:cs="Times New Roman"/>
                <w:color w:val="000000"/>
                <w:szCs w:val="24"/>
              </w:rPr>
              <w:t>supplemental appendix</w:t>
            </w:r>
            <w:r w:rsidR="003A44CE" w:rsidRPr="00171F58">
              <w:rPr>
                <w:rFonts w:ascii="Arial" w:hAnsi="Arial" w:cs="Arial"/>
                <w:color w:val="000000"/>
                <w:szCs w:val="21"/>
              </w:rPr>
              <w:t>:</w:t>
            </w:r>
          </w:p>
          <w:p w14:paraId="0A4203DC" w14:textId="6344A17F" w:rsidR="00DF773E" w:rsidRPr="00171F58" w:rsidRDefault="006D57E0" w:rsidP="006D57E0">
            <w:pPr>
              <w:spacing w:line="480" w:lineRule="auto"/>
              <w:rPr>
                <w:rFonts w:ascii="Arial" w:hAnsi="Arial" w:cs="Arial"/>
                <w:color w:val="000000"/>
                <w:szCs w:val="21"/>
              </w:rPr>
            </w:pPr>
            <w:r w:rsidRPr="00171F58">
              <w:rPr>
                <w:rFonts w:ascii="Arial" w:hAnsi="Arial" w:cs="Arial"/>
                <w:color w:val="000000"/>
                <w:szCs w:val="21"/>
              </w:rPr>
              <w:t>Table S1. Variable Definitions.</w:t>
            </w:r>
          </w:p>
        </w:tc>
      </w:tr>
      <w:tr w:rsidR="003A44CE" w:rsidRPr="00171F58" w14:paraId="3AE560F2" w14:textId="77777777" w:rsidTr="006B0016">
        <w:tc>
          <w:tcPr>
            <w:tcW w:w="1956" w:type="dxa"/>
            <w:tcBorders>
              <w:top w:val="single" w:sz="4" w:space="0" w:color="auto"/>
              <w:left w:val="single" w:sz="4" w:space="0" w:color="auto"/>
              <w:bottom w:val="single" w:sz="4" w:space="0" w:color="auto"/>
              <w:right w:val="single" w:sz="4" w:space="0" w:color="auto"/>
            </w:tcBorders>
          </w:tcPr>
          <w:p w14:paraId="49AA8E85"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Variable</w:t>
            </w:r>
          </w:p>
        </w:tc>
        <w:tc>
          <w:tcPr>
            <w:tcW w:w="1384" w:type="dxa"/>
            <w:tcBorders>
              <w:top w:val="single" w:sz="4" w:space="0" w:color="auto"/>
              <w:left w:val="single" w:sz="4" w:space="0" w:color="auto"/>
              <w:bottom w:val="single" w:sz="4" w:space="0" w:color="auto"/>
              <w:right w:val="single" w:sz="4" w:space="0" w:color="auto"/>
            </w:tcBorders>
          </w:tcPr>
          <w:p w14:paraId="2F2A57B7"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Abbreviation</w:t>
            </w:r>
          </w:p>
        </w:tc>
        <w:tc>
          <w:tcPr>
            <w:tcW w:w="1023" w:type="dxa"/>
            <w:tcBorders>
              <w:top w:val="single" w:sz="4" w:space="0" w:color="auto"/>
              <w:left w:val="single" w:sz="4" w:space="0" w:color="auto"/>
              <w:bottom w:val="single" w:sz="4" w:space="0" w:color="auto"/>
              <w:right w:val="single" w:sz="4" w:space="0" w:color="auto"/>
            </w:tcBorders>
          </w:tcPr>
          <w:p w14:paraId="0673C154"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Unit</w:t>
            </w:r>
          </w:p>
        </w:tc>
        <w:tc>
          <w:tcPr>
            <w:tcW w:w="4159" w:type="dxa"/>
            <w:tcBorders>
              <w:top w:val="single" w:sz="4" w:space="0" w:color="auto"/>
              <w:left w:val="single" w:sz="4" w:space="0" w:color="auto"/>
              <w:bottom w:val="single" w:sz="4" w:space="0" w:color="auto"/>
              <w:right w:val="single" w:sz="4" w:space="0" w:color="auto"/>
            </w:tcBorders>
          </w:tcPr>
          <w:p w14:paraId="21CC6FAF"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Definition</w:t>
            </w:r>
          </w:p>
        </w:tc>
      </w:tr>
      <w:tr w:rsidR="003A44CE" w:rsidRPr="00171F58" w14:paraId="3BD768D7" w14:textId="77777777" w:rsidTr="006B0016">
        <w:tc>
          <w:tcPr>
            <w:tcW w:w="1956" w:type="dxa"/>
            <w:tcBorders>
              <w:top w:val="single" w:sz="4" w:space="0" w:color="auto"/>
              <w:left w:val="single" w:sz="4" w:space="0" w:color="auto"/>
              <w:bottom w:val="single" w:sz="4" w:space="0" w:color="auto"/>
              <w:right w:val="single" w:sz="4" w:space="0" w:color="auto"/>
            </w:tcBorders>
          </w:tcPr>
          <w:p w14:paraId="0CC4EBA0"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 xml:space="preserve">Age </w:t>
            </w:r>
          </w:p>
        </w:tc>
        <w:tc>
          <w:tcPr>
            <w:tcW w:w="1384" w:type="dxa"/>
            <w:tcBorders>
              <w:top w:val="single" w:sz="4" w:space="0" w:color="auto"/>
              <w:left w:val="single" w:sz="4" w:space="0" w:color="auto"/>
              <w:bottom w:val="single" w:sz="4" w:space="0" w:color="auto"/>
              <w:right w:val="single" w:sz="4" w:space="0" w:color="auto"/>
            </w:tcBorders>
          </w:tcPr>
          <w:p w14:paraId="79900614"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1023" w:type="dxa"/>
            <w:tcBorders>
              <w:top w:val="single" w:sz="4" w:space="0" w:color="auto"/>
              <w:left w:val="single" w:sz="4" w:space="0" w:color="auto"/>
              <w:bottom w:val="single" w:sz="4" w:space="0" w:color="auto"/>
              <w:right w:val="single" w:sz="4" w:space="0" w:color="auto"/>
            </w:tcBorders>
          </w:tcPr>
          <w:p w14:paraId="25462CDF"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years</w:t>
            </w:r>
          </w:p>
        </w:tc>
        <w:tc>
          <w:tcPr>
            <w:tcW w:w="4159" w:type="dxa"/>
            <w:tcBorders>
              <w:top w:val="single" w:sz="4" w:space="0" w:color="auto"/>
              <w:left w:val="single" w:sz="4" w:space="0" w:color="auto"/>
              <w:bottom w:val="single" w:sz="4" w:space="0" w:color="auto"/>
              <w:right w:val="single" w:sz="4" w:space="0" w:color="auto"/>
            </w:tcBorders>
          </w:tcPr>
          <w:p w14:paraId="10342761"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Age at ICU admission, calculated from date of birth.</w:t>
            </w:r>
          </w:p>
        </w:tc>
      </w:tr>
      <w:tr w:rsidR="003A44CE" w:rsidRPr="00171F58" w14:paraId="27514905" w14:textId="77777777" w:rsidTr="006B0016">
        <w:tc>
          <w:tcPr>
            <w:tcW w:w="1956" w:type="dxa"/>
            <w:tcBorders>
              <w:top w:val="single" w:sz="4" w:space="0" w:color="auto"/>
              <w:left w:val="single" w:sz="4" w:space="0" w:color="auto"/>
              <w:bottom w:val="single" w:sz="4" w:space="0" w:color="auto"/>
              <w:right w:val="single" w:sz="4" w:space="0" w:color="auto"/>
            </w:tcBorders>
          </w:tcPr>
          <w:p w14:paraId="51DDC736"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Gender</w:t>
            </w:r>
          </w:p>
        </w:tc>
        <w:tc>
          <w:tcPr>
            <w:tcW w:w="1384" w:type="dxa"/>
            <w:tcBorders>
              <w:top w:val="single" w:sz="4" w:space="0" w:color="auto"/>
              <w:left w:val="single" w:sz="4" w:space="0" w:color="auto"/>
              <w:bottom w:val="single" w:sz="4" w:space="0" w:color="auto"/>
              <w:right w:val="single" w:sz="4" w:space="0" w:color="auto"/>
            </w:tcBorders>
          </w:tcPr>
          <w:p w14:paraId="44304AEB"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1023" w:type="dxa"/>
            <w:tcBorders>
              <w:top w:val="single" w:sz="4" w:space="0" w:color="auto"/>
              <w:left w:val="single" w:sz="4" w:space="0" w:color="auto"/>
              <w:bottom w:val="single" w:sz="4" w:space="0" w:color="auto"/>
              <w:right w:val="single" w:sz="4" w:space="0" w:color="auto"/>
            </w:tcBorders>
          </w:tcPr>
          <w:p w14:paraId="0BB6ED38"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w:t>
            </w:r>
          </w:p>
        </w:tc>
        <w:tc>
          <w:tcPr>
            <w:tcW w:w="4159" w:type="dxa"/>
            <w:tcBorders>
              <w:top w:val="single" w:sz="4" w:space="0" w:color="auto"/>
              <w:left w:val="single" w:sz="4" w:space="0" w:color="auto"/>
              <w:bottom w:val="single" w:sz="4" w:space="0" w:color="auto"/>
              <w:right w:val="single" w:sz="4" w:space="0" w:color="auto"/>
            </w:tcBorders>
          </w:tcPr>
          <w:p w14:paraId="03B73AA4"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Male or female, as documented in medical records.</w:t>
            </w:r>
          </w:p>
        </w:tc>
      </w:tr>
      <w:tr w:rsidR="003A44CE" w:rsidRPr="00171F58" w14:paraId="7F602B06" w14:textId="77777777" w:rsidTr="006B0016">
        <w:tc>
          <w:tcPr>
            <w:tcW w:w="1956" w:type="dxa"/>
            <w:tcBorders>
              <w:top w:val="single" w:sz="4" w:space="0" w:color="auto"/>
              <w:left w:val="single" w:sz="4" w:space="0" w:color="auto"/>
              <w:bottom w:val="single" w:sz="4" w:space="0" w:color="auto"/>
              <w:right w:val="single" w:sz="4" w:space="0" w:color="auto"/>
            </w:tcBorders>
          </w:tcPr>
          <w:p w14:paraId="746B1B6E"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Smoking</w:t>
            </w:r>
          </w:p>
        </w:tc>
        <w:tc>
          <w:tcPr>
            <w:tcW w:w="1384" w:type="dxa"/>
            <w:tcBorders>
              <w:top w:val="single" w:sz="4" w:space="0" w:color="auto"/>
              <w:left w:val="single" w:sz="4" w:space="0" w:color="auto"/>
              <w:bottom w:val="single" w:sz="4" w:space="0" w:color="auto"/>
              <w:right w:val="single" w:sz="4" w:space="0" w:color="auto"/>
            </w:tcBorders>
          </w:tcPr>
          <w:p w14:paraId="4C084A44"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1023" w:type="dxa"/>
            <w:tcBorders>
              <w:top w:val="single" w:sz="4" w:space="0" w:color="auto"/>
              <w:left w:val="single" w:sz="4" w:space="0" w:color="auto"/>
              <w:bottom w:val="single" w:sz="4" w:space="0" w:color="auto"/>
              <w:right w:val="single" w:sz="4" w:space="0" w:color="auto"/>
            </w:tcBorders>
          </w:tcPr>
          <w:p w14:paraId="7515DD8E"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w:t>
            </w:r>
          </w:p>
        </w:tc>
        <w:tc>
          <w:tcPr>
            <w:tcW w:w="4159" w:type="dxa"/>
            <w:tcBorders>
              <w:top w:val="single" w:sz="4" w:space="0" w:color="auto"/>
              <w:left w:val="single" w:sz="4" w:space="0" w:color="auto"/>
              <w:bottom w:val="single" w:sz="4" w:space="0" w:color="auto"/>
              <w:right w:val="single" w:sz="4" w:space="0" w:color="auto"/>
            </w:tcBorders>
          </w:tcPr>
          <w:p w14:paraId="62E17C08"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Currently smoking, or having quit smoking within 6 months before screening, or having a cumulative smoking history of more than 20 pack</w:t>
            </w:r>
            <w:r w:rsidRPr="00171F58">
              <w:rPr>
                <w:rFonts w:ascii="MS Gothic" w:eastAsia="MS Gothic" w:hAnsi="MS Gothic" w:cs="MS Gothic" w:hint="eastAsia"/>
                <w:color w:val="000000"/>
                <w:szCs w:val="21"/>
              </w:rPr>
              <w:t>‑</w:t>
            </w:r>
            <w:r w:rsidRPr="00171F58">
              <w:rPr>
                <w:rFonts w:ascii="Arial" w:hAnsi="Arial" w:cs="Arial"/>
                <w:color w:val="000000"/>
                <w:szCs w:val="21"/>
              </w:rPr>
              <w:t>years.</w:t>
            </w:r>
          </w:p>
        </w:tc>
      </w:tr>
      <w:tr w:rsidR="003A44CE" w:rsidRPr="00171F58" w14:paraId="34618768" w14:textId="77777777" w:rsidTr="006B0016">
        <w:tc>
          <w:tcPr>
            <w:tcW w:w="1956" w:type="dxa"/>
            <w:tcBorders>
              <w:top w:val="single" w:sz="4" w:space="0" w:color="auto"/>
              <w:left w:val="single" w:sz="4" w:space="0" w:color="auto"/>
              <w:bottom w:val="single" w:sz="4" w:space="0" w:color="auto"/>
              <w:right w:val="single" w:sz="4" w:space="0" w:color="auto"/>
            </w:tcBorders>
          </w:tcPr>
          <w:p w14:paraId="275F8981"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 xml:space="preserve">Hospital length of stay. </w:t>
            </w:r>
          </w:p>
        </w:tc>
        <w:tc>
          <w:tcPr>
            <w:tcW w:w="1384" w:type="dxa"/>
            <w:tcBorders>
              <w:top w:val="single" w:sz="4" w:space="0" w:color="auto"/>
              <w:left w:val="single" w:sz="4" w:space="0" w:color="auto"/>
              <w:bottom w:val="single" w:sz="4" w:space="0" w:color="auto"/>
              <w:right w:val="single" w:sz="4" w:space="0" w:color="auto"/>
            </w:tcBorders>
          </w:tcPr>
          <w:p w14:paraId="172AEB50"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Hospital LOS</w:t>
            </w:r>
          </w:p>
        </w:tc>
        <w:tc>
          <w:tcPr>
            <w:tcW w:w="1023" w:type="dxa"/>
            <w:tcBorders>
              <w:top w:val="single" w:sz="4" w:space="0" w:color="auto"/>
              <w:left w:val="single" w:sz="4" w:space="0" w:color="auto"/>
              <w:bottom w:val="single" w:sz="4" w:space="0" w:color="auto"/>
              <w:right w:val="single" w:sz="4" w:space="0" w:color="auto"/>
            </w:tcBorders>
          </w:tcPr>
          <w:p w14:paraId="6492208C"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days</w:t>
            </w:r>
          </w:p>
        </w:tc>
        <w:tc>
          <w:tcPr>
            <w:tcW w:w="4159" w:type="dxa"/>
            <w:tcBorders>
              <w:top w:val="single" w:sz="4" w:space="0" w:color="auto"/>
              <w:left w:val="single" w:sz="4" w:space="0" w:color="auto"/>
              <w:bottom w:val="single" w:sz="4" w:space="0" w:color="auto"/>
              <w:right w:val="single" w:sz="4" w:space="0" w:color="auto"/>
            </w:tcBorders>
          </w:tcPr>
          <w:p w14:paraId="54F77572"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Total duration of hospitalization from admission to discharge or death.</w:t>
            </w:r>
          </w:p>
        </w:tc>
      </w:tr>
      <w:tr w:rsidR="003A44CE" w:rsidRPr="00171F58" w14:paraId="1A9D5F46" w14:textId="77777777" w:rsidTr="006B0016">
        <w:tc>
          <w:tcPr>
            <w:tcW w:w="1956" w:type="dxa"/>
            <w:tcBorders>
              <w:top w:val="single" w:sz="4" w:space="0" w:color="auto"/>
              <w:left w:val="single" w:sz="4" w:space="0" w:color="auto"/>
              <w:bottom w:val="single" w:sz="4" w:space="0" w:color="auto"/>
              <w:right w:val="single" w:sz="4" w:space="0" w:color="auto"/>
            </w:tcBorders>
          </w:tcPr>
          <w:p w14:paraId="1C947753"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ICU length of stay.</w:t>
            </w:r>
          </w:p>
        </w:tc>
        <w:tc>
          <w:tcPr>
            <w:tcW w:w="1384" w:type="dxa"/>
            <w:tcBorders>
              <w:top w:val="single" w:sz="4" w:space="0" w:color="auto"/>
              <w:left w:val="single" w:sz="4" w:space="0" w:color="auto"/>
              <w:bottom w:val="single" w:sz="4" w:space="0" w:color="auto"/>
              <w:right w:val="single" w:sz="4" w:space="0" w:color="auto"/>
            </w:tcBorders>
          </w:tcPr>
          <w:p w14:paraId="06B27D21"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ICU LOS</w:t>
            </w:r>
          </w:p>
        </w:tc>
        <w:tc>
          <w:tcPr>
            <w:tcW w:w="1023" w:type="dxa"/>
            <w:tcBorders>
              <w:top w:val="single" w:sz="4" w:space="0" w:color="auto"/>
              <w:left w:val="single" w:sz="4" w:space="0" w:color="auto"/>
              <w:bottom w:val="single" w:sz="4" w:space="0" w:color="auto"/>
              <w:right w:val="single" w:sz="4" w:space="0" w:color="auto"/>
            </w:tcBorders>
          </w:tcPr>
          <w:p w14:paraId="08770387"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days</w:t>
            </w:r>
          </w:p>
        </w:tc>
        <w:tc>
          <w:tcPr>
            <w:tcW w:w="4159" w:type="dxa"/>
            <w:tcBorders>
              <w:top w:val="single" w:sz="4" w:space="0" w:color="auto"/>
              <w:left w:val="single" w:sz="4" w:space="0" w:color="auto"/>
              <w:bottom w:val="single" w:sz="4" w:space="0" w:color="auto"/>
              <w:right w:val="single" w:sz="4" w:space="0" w:color="auto"/>
            </w:tcBorders>
          </w:tcPr>
          <w:p w14:paraId="58CF0FC8"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Total duration of ICU stays from ICU admission to ICU discharge or death.</w:t>
            </w:r>
          </w:p>
        </w:tc>
      </w:tr>
      <w:tr w:rsidR="003A44CE" w:rsidRPr="00171F58" w14:paraId="44BA7765" w14:textId="77777777" w:rsidTr="006B0016">
        <w:tc>
          <w:tcPr>
            <w:tcW w:w="1956" w:type="dxa"/>
            <w:tcBorders>
              <w:top w:val="single" w:sz="4" w:space="0" w:color="auto"/>
              <w:left w:val="single" w:sz="4" w:space="0" w:color="auto"/>
              <w:bottom w:val="single" w:sz="4" w:space="0" w:color="auto"/>
              <w:right w:val="single" w:sz="4" w:space="0" w:color="auto"/>
            </w:tcBorders>
          </w:tcPr>
          <w:p w14:paraId="225CBE53"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lastRenderedPageBreak/>
              <w:t>Diabetes mellitus</w:t>
            </w:r>
          </w:p>
        </w:tc>
        <w:tc>
          <w:tcPr>
            <w:tcW w:w="1384" w:type="dxa"/>
            <w:tcBorders>
              <w:top w:val="single" w:sz="4" w:space="0" w:color="auto"/>
              <w:left w:val="single" w:sz="4" w:space="0" w:color="auto"/>
              <w:bottom w:val="single" w:sz="4" w:space="0" w:color="auto"/>
              <w:right w:val="single" w:sz="4" w:space="0" w:color="auto"/>
            </w:tcBorders>
          </w:tcPr>
          <w:p w14:paraId="5AFE2AFA"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1023" w:type="dxa"/>
            <w:tcBorders>
              <w:top w:val="single" w:sz="4" w:space="0" w:color="auto"/>
              <w:left w:val="single" w:sz="4" w:space="0" w:color="auto"/>
              <w:bottom w:val="single" w:sz="4" w:space="0" w:color="auto"/>
              <w:right w:val="single" w:sz="4" w:space="0" w:color="auto"/>
            </w:tcBorders>
          </w:tcPr>
          <w:p w14:paraId="63C394D5"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4159" w:type="dxa"/>
            <w:tcBorders>
              <w:top w:val="single" w:sz="4" w:space="0" w:color="auto"/>
              <w:left w:val="single" w:sz="4" w:space="0" w:color="auto"/>
              <w:bottom w:val="single" w:sz="4" w:space="0" w:color="auto"/>
              <w:right w:val="single" w:sz="4" w:space="0" w:color="auto"/>
            </w:tcBorders>
          </w:tcPr>
          <w:p w14:paraId="61318B50"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Previously diagnosed type 1 or type 2 diabetes, or fasting blood glucose ≥7.0 mmol/L, hemoglobin A1c &gt;6.5%, and requiring glucose</w:t>
            </w:r>
            <w:r w:rsidRPr="00171F58">
              <w:rPr>
                <w:rFonts w:ascii="MS Gothic" w:eastAsia="MS Gothic" w:hAnsi="MS Gothic" w:cs="MS Gothic" w:hint="eastAsia"/>
                <w:color w:val="000000"/>
                <w:szCs w:val="21"/>
              </w:rPr>
              <w:t>‑</w:t>
            </w:r>
            <w:r w:rsidRPr="00171F58">
              <w:rPr>
                <w:rFonts w:ascii="Arial" w:hAnsi="Arial" w:cs="Arial"/>
                <w:color w:val="000000"/>
                <w:szCs w:val="21"/>
              </w:rPr>
              <w:t>lowering therapy during hospitalization.</w:t>
            </w:r>
          </w:p>
        </w:tc>
      </w:tr>
      <w:tr w:rsidR="003A44CE" w:rsidRPr="00171F58" w14:paraId="4983F30A" w14:textId="77777777" w:rsidTr="006B0016">
        <w:tc>
          <w:tcPr>
            <w:tcW w:w="1956" w:type="dxa"/>
            <w:tcBorders>
              <w:top w:val="single" w:sz="4" w:space="0" w:color="auto"/>
              <w:left w:val="single" w:sz="4" w:space="0" w:color="auto"/>
              <w:bottom w:val="single" w:sz="4" w:space="0" w:color="auto"/>
              <w:right w:val="single" w:sz="4" w:space="0" w:color="auto"/>
            </w:tcBorders>
          </w:tcPr>
          <w:p w14:paraId="408336C8"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Hypertension</w:t>
            </w:r>
          </w:p>
        </w:tc>
        <w:tc>
          <w:tcPr>
            <w:tcW w:w="1384" w:type="dxa"/>
            <w:tcBorders>
              <w:top w:val="single" w:sz="4" w:space="0" w:color="auto"/>
              <w:left w:val="single" w:sz="4" w:space="0" w:color="auto"/>
              <w:bottom w:val="single" w:sz="4" w:space="0" w:color="auto"/>
              <w:right w:val="single" w:sz="4" w:space="0" w:color="auto"/>
            </w:tcBorders>
          </w:tcPr>
          <w:p w14:paraId="04D96F60"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1023" w:type="dxa"/>
            <w:tcBorders>
              <w:top w:val="single" w:sz="4" w:space="0" w:color="auto"/>
              <w:left w:val="single" w:sz="4" w:space="0" w:color="auto"/>
              <w:bottom w:val="single" w:sz="4" w:space="0" w:color="auto"/>
              <w:right w:val="single" w:sz="4" w:space="0" w:color="auto"/>
            </w:tcBorders>
          </w:tcPr>
          <w:p w14:paraId="24926BC0"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4159" w:type="dxa"/>
            <w:tcBorders>
              <w:top w:val="single" w:sz="4" w:space="0" w:color="auto"/>
              <w:left w:val="single" w:sz="4" w:space="0" w:color="auto"/>
              <w:bottom w:val="single" w:sz="4" w:space="0" w:color="auto"/>
              <w:right w:val="single" w:sz="4" w:space="0" w:color="auto"/>
            </w:tcBorders>
          </w:tcPr>
          <w:p w14:paraId="203C6F3B"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A documented history of hypertension, current diagnosis of hypertension, use of antihypertensive medication, or repeatedly elevated blood pressure meeting diagnostic criteria</w:t>
            </w:r>
          </w:p>
        </w:tc>
      </w:tr>
      <w:tr w:rsidR="003A44CE" w:rsidRPr="00171F58" w14:paraId="016B40CC" w14:textId="77777777" w:rsidTr="006B0016">
        <w:tc>
          <w:tcPr>
            <w:tcW w:w="1956" w:type="dxa"/>
            <w:tcBorders>
              <w:top w:val="single" w:sz="4" w:space="0" w:color="auto"/>
              <w:left w:val="single" w:sz="4" w:space="0" w:color="auto"/>
              <w:bottom w:val="single" w:sz="4" w:space="0" w:color="auto"/>
              <w:right w:val="single" w:sz="4" w:space="0" w:color="auto"/>
            </w:tcBorders>
          </w:tcPr>
          <w:p w14:paraId="660FA0D8"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Cancer</w:t>
            </w:r>
          </w:p>
        </w:tc>
        <w:tc>
          <w:tcPr>
            <w:tcW w:w="1384" w:type="dxa"/>
            <w:tcBorders>
              <w:top w:val="single" w:sz="4" w:space="0" w:color="auto"/>
              <w:left w:val="single" w:sz="4" w:space="0" w:color="auto"/>
              <w:bottom w:val="single" w:sz="4" w:space="0" w:color="auto"/>
              <w:right w:val="single" w:sz="4" w:space="0" w:color="auto"/>
            </w:tcBorders>
          </w:tcPr>
          <w:p w14:paraId="009A72FD"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1023" w:type="dxa"/>
            <w:tcBorders>
              <w:top w:val="single" w:sz="4" w:space="0" w:color="auto"/>
              <w:left w:val="single" w:sz="4" w:space="0" w:color="auto"/>
              <w:bottom w:val="single" w:sz="4" w:space="0" w:color="auto"/>
              <w:right w:val="single" w:sz="4" w:space="0" w:color="auto"/>
            </w:tcBorders>
          </w:tcPr>
          <w:p w14:paraId="4039F255"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4159" w:type="dxa"/>
            <w:tcBorders>
              <w:top w:val="single" w:sz="4" w:space="0" w:color="auto"/>
              <w:left w:val="single" w:sz="4" w:space="0" w:color="auto"/>
              <w:bottom w:val="single" w:sz="4" w:space="0" w:color="auto"/>
              <w:right w:val="single" w:sz="4" w:space="0" w:color="auto"/>
            </w:tcBorders>
          </w:tcPr>
          <w:p w14:paraId="0A1276FB"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A documented history or current diagnosis of malignant tumor, including solid tumors and hematologic malignancies.</w:t>
            </w:r>
          </w:p>
        </w:tc>
      </w:tr>
      <w:tr w:rsidR="003A44CE" w:rsidRPr="00171F58" w14:paraId="139D70FA" w14:textId="77777777" w:rsidTr="006B0016">
        <w:tc>
          <w:tcPr>
            <w:tcW w:w="1956" w:type="dxa"/>
            <w:tcBorders>
              <w:top w:val="single" w:sz="4" w:space="0" w:color="auto"/>
              <w:left w:val="single" w:sz="4" w:space="0" w:color="auto"/>
              <w:bottom w:val="single" w:sz="4" w:space="0" w:color="auto"/>
              <w:right w:val="single" w:sz="4" w:space="0" w:color="auto"/>
            </w:tcBorders>
          </w:tcPr>
          <w:p w14:paraId="0AA17BC6"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Chronic lung disease</w:t>
            </w:r>
          </w:p>
        </w:tc>
        <w:tc>
          <w:tcPr>
            <w:tcW w:w="1384" w:type="dxa"/>
            <w:tcBorders>
              <w:top w:val="single" w:sz="4" w:space="0" w:color="auto"/>
              <w:left w:val="single" w:sz="4" w:space="0" w:color="auto"/>
              <w:bottom w:val="single" w:sz="4" w:space="0" w:color="auto"/>
              <w:right w:val="single" w:sz="4" w:space="0" w:color="auto"/>
            </w:tcBorders>
          </w:tcPr>
          <w:p w14:paraId="70160E1B"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1023" w:type="dxa"/>
            <w:tcBorders>
              <w:top w:val="single" w:sz="4" w:space="0" w:color="auto"/>
              <w:left w:val="single" w:sz="4" w:space="0" w:color="auto"/>
              <w:bottom w:val="single" w:sz="4" w:space="0" w:color="auto"/>
              <w:right w:val="single" w:sz="4" w:space="0" w:color="auto"/>
            </w:tcBorders>
          </w:tcPr>
          <w:p w14:paraId="19280979"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4159" w:type="dxa"/>
            <w:tcBorders>
              <w:top w:val="single" w:sz="4" w:space="0" w:color="auto"/>
              <w:left w:val="single" w:sz="4" w:space="0" w:color="auto"/>
              <w:bottom w:val="single" w:sz="4" w:space="0" w:color="auto"/>
              <w:right w:val="single" w:sz="4" w:space="0" w:color="auto"/>
            </w:tcBorders>
          </w:tcPr>
          <w:p w14:paraId="30003928"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 xml:space="preserve">A documented history or current diagnosis of chronic respiratory disease, including chronic obstructive pulmonary disease, bronchiectasis, interstitial lung disease, chronic asthma, pulmonary fibrosis, or </w:t>
            </w:r>
            <w:r w:rsidRPr="00171F58">
              <w:rPr>
                <w:rFonts w:ascii="Arial" w:hAnsi="Arial" w:cs="Arial"/>
                <w:color w:val="000000"/>
                <w:szCs w:val="21"/>
              </w:rPr>
              <w:lastRenderedPageBreak/>
              <w:t>other chronic structural or functional lung disorders.</w:t>
            </w:r>
          </w:p>
        </w:tc>
      </w:tr>
      <w:tr w:rsidR="003A44CE" w:rsidRPr="00171F58" w14:paraId="40368C6A" w14:textId="77777777" w:rsidTr="006B0016">
        <w:tc>
          <w:tcPr>
            <w:tcW w:w="1956" w:type="dxa"/>
            <w:tcBorders>
              <w:top w:val="single" w:sz="4" w:space="0" w:color="auto"/>
              <w:left w:val="single" w:sz="4" w:space="0" w:color="auto"/>
              <w:bottom w:val="single" w:sz="4" w:space="0" w:color="auto"/>
              <w:right w:val="single" w:sz="4" w:space="0" w:color="auto"/>
            </w:tcBorders>
          </w:tcPr>
          <w:p w14:paraId="1A03D833"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lastRenderedPageBreak/>
              <w:t>Chronic liver disease</w:t>
            </w:r>
          </w:p>
        </w:tc>
        <w:tc>
          <w:tcPr>
            <w:tcW w:w="1384" w:type="dxa"/>
            <w:tcBorders>
              <w:top w:val="single" w:sz="4" w:space="0" w:color="auto"/>
              <w:left w:val="single" w:sz="4" w:space="0" w:color="auto"/>
              <w:bottom w:val="single" w:sz="4" w:space="0" w:color="auto"/>
              <w:right w:val="single" w:sz="4" w:space="0" w:color="auto"/>
            </w:tcBorders>
          </w:tcPr>
          <w:p w14:paraId="2089EAE8"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1023" w:type="dxa"/>
            <w:tcBorders>
              <w:top w:val="single" w:sz="4" w:space="0" w:color="auto"/>
              <w:left w:val="single" w:sz="4" w:space="0" w:color="auto"/>
              <w:bottom w:val="single" w:sz="4" w:space="0" w:color="auto"/>
              <w:right w:val="single" w:sz="4" w:space="0" w:color="auto"/>
            </w:tcBorders>
          </w:tcPr>
          <w:p w14:paraId="6605799B"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4159" w:type="dxa"/>
            <w:tcBorders>
              <w:top w:val="single" w:sz="4" w:space="0" w:color="auto"/>
              <w:left w:val="single" w:sz="4" w:space="0" w:color="auto"/>
              <w:bottom w:val="single" w:sz="4" w:space="0" w:color="auto"/>
              <w:right w:val="single" w:sz="4" w:space="0" w:color="auto"/>
            </w:tcBorders>
          </w:tcPr>
          <w:p w14:paraId="7B171967"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A documented history or current diagnosis of chronic liver disease, including chronic viral hepatitis, liver cirrhosis, alcoholic liver disease, nonalcoholic fatty liver disease, autoimmune liver disease, or other chronic hepatic disorders.</w:t>
            </w:r>
          </w:p>
        </w:tc>
      </w:tr>
      <w:tr w:rsidR="003A44CE" w:rsidRPr="00171F58" w14:paraId="4C7785D8" w14:textId="77777777" w:rsidTr="006B0016">
        <w:tc>
          <w:tcPr>
            <w:tcW w:w="1956" w:type="dxa"/>
            <w:tcBorders>
              <w:top w:val="single" w:sz="4" w:space="0" w:color="auto"/>
              <w:left w:val="single" w:sz="4" w:space="0" w:color="auto"/>
              <w:bottom w:val="single" w:sz="4" w:space="0" w:color="auto"/>
              <w:right w:val="single" w:sz="4" w:space="0" w:color="auto"/>
            </w:tcBorders>
          </w:tcPr>
          <w:p w14:paraId="07B58C10"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 xml:space="preserve">Severe Fever with Thrombocytopenia Syndrome </w:t>
            </w:r>
          </w:p>
        </w:tc>
        <w:tc>
          <w:tcPr>
            <w:tcW w:w="1384" w:type="dxa"/>
            <w:tcBorders>
              <w:top w:val="single" w:sz="4" w:space="0" w:color="auto"/>
              <w:left w:val="single" w:sz="4" w:space="0" w:color="auto"/>
              <w:bottom w:val="single" w:sz="4" w:space="0" w:color="auto"/>
              <w:right w:val="single" w:sz="4" w:space="0" w:color="auto"/>
            </w:tcBorders>
          </w:tcPr>
          <w:p w14:paraId="5ACAF536"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SFTS</w:t>
            </w:r>
          </w:p>
        </w:tc>
        <w:tc>
          <w:tcPr>
            <w:tcW w:w="1023" w:type="dxa"/>
            <w:tcBorders>
              <w:top w:val="single" w:sz="4" w:space="0" w:color="auto"/>
              <w:left w:val="single" w:sz="4" w:space="0" w:color="auto"/>
              <w:bottom w:val="single" w:sz="4" w:space="0" w:color="auto"/>
              <w:right w:val="single" w:sz="4" w:space="0" w:color="auto"/>
            </w:tcBorders>
          </w:tcPr>
          <w:p w14:paraId="372E09AF"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4159" w:type="dxa"/>
            <w:tcBorders>
              <w:top w:val="single" w:sz="4" w:space="0" w:color="auto"/>
              <w:left w:val="single" w:sz="4" w:space="0" w:color="auto"/>
              <w:bottom w:val="single" w:sz="4" w:space="0" w:color="auto"/>
              <w:right w:val="single" w:sz="4" w:space="0" w:color="auto"/>
            </w:tcBorders>
          </w:tcPr>
          <w:p w14:paraId="7C365C15"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A documented diagnosis of SFTS based on compatible clinical manifestations and laboratory confirmation of SFTS virus infection (positive SFTS virus nucleic acid or specific antibodies).</w:t>
            </w:r>
          </w:p>
        </w:tc>
      </w:tr>
      <w:tr w:rsidR="003A44CE" w:rsidRPr="00171F58" w14:paraId="71A36988" w14:textId="77777777" w:rsidTr="006B0016">
        <w:tc>
          <w:tcPr>
            <w:tcW w:w="1956" w:type="dxa"/>
            <w:tcBorders>
              <w:top w:val="single" w:sz="4" w:space="0" w:color="auto"/>
              <w:left w:val="single" w:sz="4" w:space="0" w:color="auto"/>
              <w:bottom w:val="single" w:sz="4" w:space="0" w:color="auto"/>
              <w:right w:val="single" w:sz="4" w:space="0" w:color="auto"/>
            </w:tcBorders>
          </w:tcPr>
          <w:p w14:paraId="20567ED2"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Multiple organ dysfunction syndrome</w:t>
            </w:r>
          </w:p>
        </w:tc>
        <w:tc>
          <w:tcPr>
            <w:tcW w:w="1384" w:type="dxa"/>
            <w:tcBorders>
              <w:top w:val="single" w:sz="4" w:space="0" w:color="auto"/>
              <w:left w:val="single" w:sz="4" w:space="0" w:color="auto"/>
              <w:bottom w:val="single" w:sz="4" w:space="0" w:color="auto"/>
              <w:right w:val="single" w:sz="4" w:space="0" w:color="auto"/>
            </w:tcBorders>
          </w:tcPr>
          <w:p w14:paraId="314BFF7A"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M</w:t>
            </w:r>
            <w:r w:rsidRPr="00171F58">
              <w:rPr>
                <w:rFonts w:ascii="Arial" w:hAnsi="Arial" w:cs="Arial"/>
                <w:color w:val="000000"/>
                <w:szCs w:val="21"/>
              </w:rPr>
              <w:t>ODS</w:t>
            </w:r>
          </w:p>
        </w:tc>
        <w:tc>
          <w:tcPr>
            <w:tcW w:w="1023" w:type="dxa"/>
            <w:tcBorders>
              <w:top w:val="single" w:sz="4" w:space="0" w:color="auto"/>
              <w:left w:val="single" w:sz="4" w:space="0" w:color="auto"/>
              <w:bottom w:val="single" w:sz="4" w:space="0" w:color="auto"/>
              <w:right w:val="single" w:sz="4" w:space="0" w:color="auto"/>
            </w:tcBorders>
          </w:tcPr>
          <w:p w14:paraId="4B94C635"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4159" w:type="dxa"/>
            <w:tcBorders>
              <w:top w:val="single" w:sz="4" w:space="0" w:color="auto"/>
              <w:left w:val="single" w:sz="4" w:space="0" w:color="auto"/>
              <w:bottom w:val="single" w:sz="4" w:space="0" w:color="auto"/>
              <w:right w:val="single" w:sz="4" w:space="0" w:color="auto"/>
            </w:tcBorders>
          </w:tcPr>
          <w:p w14:paraId="2584C5C2"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The presence of dysfunction involving two or more organ systems during hospitalization.</w:t>
            </w:r>
          </w:p>
        </w:tc>
      </w:tr>
      <w:tr w:rsidR="003A44CE" w:rsidRPr="00171F58" w14:paraId="3CF0162C" w14:textId="77777777" w:rsidTr="006B0016">
        <w:tc>
          <w:tcPr>
            <w:tcW w:w="1956" w:type="dxa"/>
            <w:tcBorders>
              <w:top w:val="single" w:sz="4" w:space="0" w:color="auto"/>
              <w:left w:val="single" w:sz="4" w:space="0" w:color="auto"/>
              <w:bottom w:val="single" w:sz="4" w:space="0" w:color="auto"/>
              <w:right w:val="single" w:sz="4" w:space="0" w:color="auto"/>
            </w:tcBorders>
          </w:tcPr>
          <w:p w14:paraId="2514803E"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White blood cell</w:t>
            </w:r>
          </w:p>
        </w:tc>
        <w:tc>
          <w:tcPr>
            <w:tcW w:w="1384" w:type="dxa"/>
            <w:tcBorders>
              <w:top w:val="single" w:sz="4" w:space="0" w:color="auto"/>
              <w:left w:val="single" w:sz="4" w:space="0" w:color="auto"/>
              <w:bottom w:val="single" w:sz="4" w:space="0" w:color="auto"/>
              <w:right w:val="single" w:sz="4" w:space="0" w:color="auto"/>
            </w:tcBorders>
          </w:tcPr>
          <w:p w14:paraId="1E888B7D"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w:t>
            </w:r>
            <w:r w:rsidRPr="00171F58">
              <w:rPr>
                <w:rFonts w:ascii="Arial" w:hAnsi="Arial" w:cs="Arial"/>
                <w:color w:val="000000"/>
                <w:szCs w:val="21"/>
              </w:rPr>
              <w:t>BC</w:t>
            </w:r>
          </w:p>
        </w:tc>
        <w:tc>
          <w:tcPr>
            <w:tcW w:w="1023" w:type="dxa"/>
            <w:tcBorders>
              <w:top w:val="single" w:sz="4" w:space="0" w:color="auto"/>
              <w:left w:val="single" w:sz="4" w:space="0" w:color="auto"/>
              <w:bottom w:val="single" w:sz="4" w:space="0" w:color="auto"/>
              <w:right w:val="single" w:sz="4" w:space="0" w:color="auto"/>
            </w:tcBorders>
          </w:tcPr>
          <w:p w14:paraId="775C0064"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×10⁹/L</w:t>
            </w:r>
          </w:p>
        </w:tc>
        <w:tc>
          <w:tcPr>
            <w:tcW w:w="4159" w:type="dxa"/>
            <w:tcBorders>
              <w:top w:val="single" w:sz="4" w:space="0" w:color="auto"/>
              <w:left w:val="single" w:sz="4" w:space="0" w:color="auto"/>
              <w:bottom w:val="single" w:sz="4" w:space="0" w:color="auto"/>
              <w:right w:val="single" w:sz="4" w:space="0" w:color="auto"/>
            </w:tcBorders>
          </w:tcPr>
          <w:p w14:paraId="1F87EF32"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 xml:space="preserve">White blood cell count was defined as the worst value measured at ICU admission or </w:t>
            </w:r>
            <w:r w:rsidRPr="00171F58">
              <w:rPr>
                <w:rFonts w:ascii="Arial" w:hAnsi="Arial" w:cs="Arial"/>
                <w:color w:val="000000"/>
                <w:szCs w:val="21"/>
              </w:rPr>
              <w:lastRenderedPageBreak/>
              <w:t>within the first 24 hours after ICU admission.</w:t>
            </w:r>
          </w:p>
        </w:tc>
      </w:tr>
      <w:tr w:rsidR="003A44CE" w:rsidRPr="00171F58" w14:paraId="03E9D8F2" w14:textId="77777777" w:rsidTr="006B0016">
        <w:tc>
          <w:tcPr>
            <w:tcW w:w="1956" w:type="dxa"/>
            <w:tcBorders>
              <w:top w:val="single" w:sz="4" w:space="0" w:color="auto"/>
              <w:left w:val="single" w:sz="4" w:space="0" w:color="auto"/>
              <w:bottom w:val="single" w:sz="4" w:space="0" w:color="auto"/>
              <w:right w:val="single" w:sz="4" w:space="0" w:color="auto"/>
            </w:tcBorders>
          </w:tcPr>
          <w:p w14:paraId="618F7AFC"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lastRenderedPageBreak/>
              <w:t>Neutrophil</w:t>
            </w:r>
          </w:p>
        </w:tc>
        <w:tc>
          <w:tcPr>
            <w:tcW w:w="1384" w:type="dxa"/>
            <w:tcBorders>
              <w:top w:val="single" w:sz="4" w:space="0" w:color="auto"/>
              <w:left w:val="single" w:sz="4" w:space="0" w:color="auto"/>
              <w:bottom w:val="single" w:sz="4" w:space="0" w:color="auto"/>
              <w:right w:val="single" w:sz="4" w:space="0" w:color="auto"/>
            </w:tcBorders>
          </w:tcPr>
          <w:p w14:paraId="586E100E"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Neut%</w:t>
            </w:r>
          </w:p>
        </w:tc>
        <w:tc>
          <w:tcPr>
            <w:tcW w:w="1023" w:type="dxa"/>
            <w:tcBorders>
              <w:top w:val="single" w:sz="4" w:space="0" w:color="auto"/>
              <w:left w:val="single" w:sz="4" w:space="0" w:color="auto"/>
              <w:bottom w:val="single" w:sz="4" w:space="0" w:color="auto"/>
              <w:right w:val="single" w:sz="4" w:space="0" w:color="auto"/>
            </w:tcBorders>
          </w:tcPr>
          <w:p w14:paraId="116AC241"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×10⁹/L</w:t>
            </w:r>
          </w:p>
        </w:tc>
        <w:tc>
          <w:tcPr>
            <w:tcW w:w="4159" w:type="dxa"/>
            <w:tcBorders>
              <w:top w:val="single" w:sz="4" w:space="0" w:color="auto"/>
              <w:left w:val="single" w:sz="4" w:space="0" w:color="auto"/>
              <w:bottom w:val="single" w:sz="4" w:space="0" w:color="auto"/>
              <w:right w:val="single" w:sz="4" w:space="0" w:color="auto"/>
            </w:tcBorders>
          </w:tcPr>
          <w:p w14:paraId="47AAF0EF"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Neutrophil count was defined as the worst value measured at ICU admission or within the first 24 hours after ICU admission.</w:t>
            </w:r>
          </w:p>
        </w:tc>
      </w:tr>
      <w:tr w:rsidR="003A44CE" w:rsidRPr="00171F58" w14:paraId="01CC398C" w14:textId="77777777" w:rsidTr="006B0016">
        <w:tc>
          <w:tcPr>
            <w:tcW w:w="1956" w:type="dxa"/>
            <w:tcBorders>
              <w:top w:val="single" w:sz="4" w:space="0" w:color="auto"/>
              <w:left w:val="single" w:sz="4" w:space="0" w:color="auto"/>
              <w:bottom w:val="single" w:sz="4" w:space="0" w:color="auto"/>
              <w:right w:val="single" w:sz="4" w:space="0" w:color="auto"/>
            </w:tcBorders>
          </w:tcPr>
          <w:p w14:paraId="3D346068"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Lymphocyte</w:t>
            </w:r>
          </w:p>
        </w:tc>
        <w:tc>
          <w:tcPr>
            <w:tcW w:w="1384" w:type="dxa"/>
            <w:tcBorders>
              <w:top w:val="single" w:sz="4" w:space="0" w:color="auto"/>
              <w:left w:val="single" w:sz="4" w:space="0" w:color="auto"/>
              <w:bottom w:val="single" w:sz="4" w:space="0" w:color="auto"/>
              <w:right w:val="single" w:sz="4" w:space="0" w:color="auto"/>
            </w:tcBorders>
          </w:tcPr>
          <w:p w14:paraId="1D633ADE"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Lymph%</w:t>
            </w:r>
          </w:p>
        </w:tc>
        <w:tc>
          <w:tcPr>
            <w:tcW w:w="1023" w:type="dxa"/>
            <w:tcBorders>
              <w:top w:val="single" w:sz="4" w:space="0" w:color="auto"/>
              <w:left w:val="single" w:sz="4" w:space="0" w:color="auto"/>
              <w:bottom w:val="single" w:sz="4" w:space="0" w:color="auto"/>
              <w:right w:val="single" w:sz="4" w:space="0" w:color="auto"/>
            </w:tcBorders>
          </w:tcPr>
          <w:p w14:paraId="02D61C43"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×10⁹/L</w:t>
            </w:r>
          </w:p>
        </w:tc>
        <w:tc>
          <w:tcPr>
            <w:tcW w:w="4159" w:type="dxa"/>
            <w:tcBorders>
              <w:top w:val="single" w:sz="4" w:space="0" w:color="auto"/>
              <w:left w:val="single" w:sz="4" w:space="0" w:color="auto"/>
              <w:bottom w:val="single" w:sz="4" w:space="0" w:color="auto"/>
              <w:right w:val="single" w:sz="4" w:space="0" w:color="auto"/>
            </w:tcBorders>
          </w:tcPr>
          <w:p w14:paraId="6B06DFFF"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Lymphocyte count was defined</w:t>
            </w:r>
            <w:r w:rsidRPr="00171F58">
              <w:rPr>
                <w:color w:val="000000"/>
                <w:szCs w:val="21"/>
              </w:rPr>
              <w:t xml:space="preserve"> </w:t>
            </w:r>
            <w:r w:rsidRPr="00171F58">
              <w:rPr>
                <w:rFonts w:ascii="Arial" w:hAnsi="Arial" w:cs="Arial"/>
                <w:color w:val="000000"/>
                <w:szCs w:val="21"/>
              </w:rPr>
              <w:t>as the worst value measured at ICU admission or within the first 24 hours after ICU admission.</w:t>
            </w:r>
          </w:p>
        </w:tc>
      </w:tr>
      <w:tr w:rsidR="003A44CE" w:rsidRPr="00171F58" w14:paraId="78C39C22" w14:textId="77777777" w:rsidTr="006B0016">
        <w:tc>
          <w:tcPr>
            <w:tcW w:w="1956" w:type="dxa"/>
            <w:tcBorders>
              <w:top w:val="single" w:sz="4" w:space="0" w:color="auto"/>
              <w:left w:val="single" w:sz="4" w:space="0" w:color="auto"/>
              <w:bottom w:val="single" w:sz="4" w:space="0" w:color="auto"/>
              <w:right w:val="single" w:sz="4" w:space="0" w:color="auto"/>
            </w:tcBorders>
          </w:tcPr>
          <w:p w14:paraId="12C8564D"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Platelet</w:t>
            </w:r>
          </w:p>
        </w:tc>
        <w:tc>
          <w:tcPr>
            <w:tcW w:w="1384" w:type="dxa"/>
            <w:tcBorders>
              <w:top w:val="single" w:sz="4" w:space="0" w:color="auto"/>
              <w:left w:val="single" w:sz="4" w:space="0" w:color="auto"/>
              <w:bottom w:val="single" w:sz="4" w:space="0" w:color="auto"/>
              <w:right w:val="single" w:sz="4" w:space="0" w:color="auto"/>
            </w:tcBorders>
          </w:tcPr>
          <w:p w14:paraId="2AA3826C"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P</w:t>
            </w:r>
            <w:r w:rsidRPr="00171F58">
              <w:rPr>
                <w:rFonts w:ascii="Arial" w:hAnsi="Arial" w:cs="Arial"/>
                <w:color w:val="000000"/>
                <w:szCs w:val="21"/>
              </w:rPr>
              <w:t>LT</w:t>
            </w:r>
          </w:p>
        </w:tc>
        <w:tc>
          <w:tcPr>
            <w:tcW w:w="1023" w:type="dxa"/>
            <w:tcBorders>
              <w:top w:val="single" w:sz="4" w:space="0" w:color="auto"/>
              <w:left w:val="single" w:sz="4" w:space="0" w:color="auto"/>
              <w:bottom w:val="single" w:sz="4" w:space="0" w:color="auto"/>
              <w:right w:val="single" w:sz="4" w:space="0" w:color="auto"/>
            </w:tcBorders>
          </w:tcPr>
          <w:p w14:paraId="5DCF276C"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×10⁹/L</w:t>
            </w:r>
          </w:p>
        </w:tc>
        <w:tc>
          <w:tcPr>
            <w:tcW w:w="4159" w:type="dxa"/>
            <w:tcBorders>
              <w:top w:val="single" w:sz="4" w:space="0" w:color="auto"/>
              <w:left w:val="single" w:sz="4" w:space="0" w:color="auto"/>
              <w:bottom w:val="single" w:sz="4" w:space="0" w:color="auto"/>
              <w:right w:val="single" w:sz="4" w:space="0" w:color="auto"/>
            </w:tcBorders>
          </w:tcPr>
          <w:p w14:paraId="6F28514B"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Platelet count was defined as the worst value measured at ICU admission or within the first 24 hours after ICU admission.</w:t>
            </w:r>
          </w:p>
        </w:tc>
      </w:tr>
      <w:tr w:rsidR="003A44CE" w:rsidRPr="00171F58" w14:paraId="6B4A12D6" w14:textId="77777777" w:rsidTr="006B0016">
        <w:tc>
          <w:tcPr>
            <w:tcW w:w="1956" w:type="dxa"/>
            <w:tcBorders>
              <w:top w:val="single" w:sz="4" w:space="0" w:color="auto"/>
              <w:left w:val="single" w:sz="4" w:space="0" w:color="auto"/>
              <w:bottom w:val="single" w:sz="4" w:space="0" w:color="auto"/>
              <w:right w:val="single" w:sz="4" w:space="0" w:color="auto"/>
            </w:tcBorders>
          </w:tcPr>
          <w:p w14:paraId="0349C828"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Hemoglobin</w:t>
            </w:r>
          </w:p>
        </w:tc>
        <w:tc>
          <w:tcPr>
            <w:tcW w:w="1384" w:type="dxa"/>
            <w:tcBorders>
              <w:top w:val="single" w:sz="4" w:space="0" w:color="auto"/>
              <w:left w:val="single" w:sz="4" w:space="0" w:color="auto"/>
              <w:bottom w:val="single" w:sz="4" w:space="0" w:color="auto"/>
              <w:right w:val="single" w:sz="4" w:space="0" w:color="auto"/>
            </w:tcBorders>
          </w:tcPr>
          <w:p w14:paraId="40904720"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H</w:t>
            </w:r>
            <w:r w:rsidRPr="00171F58">
              <w:rPr>
                <w:rFonts w:ascii="Arial" w:hAnsi="Arial" w:cs="Arial"/>
                <w:color w:val="000000"/>
                <w:szCs w:val="21"/>
              </w:rPr>
              <w:t>b</w:t>
            </w:r>
          </w:p>
        </w:tc>
        <w:tc>
          <w:tcPr>
            <w:tcW w:w="1023" w:type="dxa"/>
            <w:tcBorders>
              <w:top w:val="single" w:sz="4" w:space="0" w:color="auto"/>
              <w:left w:val="single" w:sz="4" w:space="0" w:color="auto"/>
              <w:bottom w:val="single" w:sz="4" w:space="0" w:color="auto"/>
              <w:right w:val="single" w:sz="4" w:space="0" w:color="auto"/>
            </w:tcBorders>
          </w:tcPr>
          <w:p w14:paraId="7A0570FD"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g/L</w:t>
            </w:r>
          </w:p>
        </w:tc>
        <w:tc>
          <w:tcPr>
            <w:tcW w:w="4159" w:type="dxa"/>
            <w:tcBorders>
              <w:top w:val="single" w:sz="4" w:space="0" w:color="auto"/>
              <w:left w:val="single" w:sz="4" w:space="0" w:color="auto"/>
              <w:bottom w:val="single" w:sz="4" w:space="0" w:color="auto"/>
              <w:right w:val="single" w:sz="4" w:space="0" w:color="auto"/>
            </w:tcBorders>
          </w:tcPr>
          <w:p w14:paraId="3DCC8D00"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 xml:space="preserve">Hemoglobin was defined as the worst value measured at ICU admission or within the first 24 hours after ICU </w:t>
            </w:r>
            <w:r w:rsidRPr="00171F58">
              <w:rPr>
                <w:rFonts w:ascii="Arial" w:hAnsi="Arial" w:cs="Arial"/>
                <w:color w:val="000000"/>
                <w:szCs w:val="21"/>
              </w:rPr>
              <w:lastRenderedPageBreak/>
              <w:t>admission.</w:t>
            </w:r>
          </w:p>
        </w:tc>
      </w:tr>
      <w:tr w:rsidR="003A44CE" w:rsidRPr="00171F58" w14:paraId="027FEA75" w14:textId="77777777" w:rsidTr="006B0016">
        <w:tc>
          <w:tcPr>
            <w:tcW w:w="1956" w:type="dxa"/>
            <w:tcBorders>
              <w:top w:val="single" w:sz="4" w:space="0" w:color="auto"/>
              <w:left w:val="single" w:sz="4" w:space="0" w:color="auto"/>
              <w:bottom w:val="single" w:sz="4" w:space="0" w:color="auto"/>
              <w:right w:val="single" w:sz="4" w:space="0" w:color="auto"/>
            </w:tcBorders>
          </w:tcPr>
          <w:p w14:paraId="13C193C8"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lastRenderedPageBreak/>
              <w:t xml:space="preserve">Alanine aminotransferase </w:t>
            </w:r>
          </w:p>
        </w:tc>
        <w:tc>
          <w:tcPr>
            <w:tcW w:w="1384" w:type="dxa"/>
            <w:tcBorders>
              <w:top w:val="single" w:sz="4" w:space="0" w:color="auto"/>
              <w:left w:val="single" w:sz="4" w:space="0" w:color="auto"/>
              <w:bottom w:val="single" w:sz="4" w:space="0" w:color="auto"/>
              <w:right w:val="single" w:sz="4" w:space="0" w:color="auto"/>
            </w:tcBorders>
          </w:tcPr>
          <w:p w14:paraId="044F12D6"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ALT</w:t>
            </w:r>
          </w:p>
        </w:tc>
        <w:tc>
          <w:tcPr>
            <w:tcW w:w="1023" w:type="dxa"/>
            <w:tcBorders>
              <w:top w:val="single" w:sz="4" w:space="0" w:color="auto"/>
              <w:left w:val="single" w:sz="4" w:space="0" w:color="auto"/>
              <w:bottom w:val="single" w:sz="4" w:space="0" w:color="auto"/>
              <w:right w:val="single" w:sz="4" w:space="0" w:color="auto"/>
            </w:tcBorders>
          </w:tcPr>
          <w:p w14:paraId="6892518A"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U/L</w:t>
            </w:r>
          </w:p>
        </w:tc>
        <w:tc>
          <w:tcPr>
            <w:tcW w:w="4159" w:type="dxa"/>
            <w:tcBorders>
              <w:top w:val="single" w:sz="4" w:space="0" w:color="auto"/>
              <w:left w:val="single" w:sz="4" w:space="0" w:color="auto"/>
              <w:bottom w:val="single" w:sz="4" w:space="0" w:color="auto"/>
              <w:right w:val="single" w:sz="4" w:space="0" w:color="auto"/>
            </w:tcBorders>
          </w:tcPr>
          <w:p w14:paraId="504F0501"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Alanine aminotransferase was defined as the worst value measured at ICU admission or within the first 24 hours after ICU admission.</w:t>
            </w:r>
          </w:p>
        </w:tc>
      </w:tr>
      <w:tr w:rsidR="003A44CE" w:rsidRPr="00171F58" w14:paraId="758D4045" w14:textId="77777777" w:rsidTr="006B0016">
        <w:tc>
          <w:tcPr>
            <w:tcW w:w="1956" w:type="dxa"/>
            <w:tcBorders>
              <w:top w:val="single" w:sz="4" w:space="0" w:color="auto"/>
              <w:left w:val="single" w:sz="4" w:space="0" w:color="auto"/>
              <w:bottom w:val="single" w:sz="4" w:space="0" w:color="auto"/>
              <w:right w:val="single" w:sz="4" w:space="0" w:color="auto"/>
            </w:tcBorders>
          </w:tcPr>
          <w:p w14:paraId="00523DFC"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 xml:space="preserve">Aspartate aminotransferase </w:t>
            </w:r>
          </w:p>
        </w:tc>
        <w:tc>
          <w:tcPr>
            <w:tcW w:w="1384" w:type="dxa"/>
            <w:tcBorders>
              <w:top w:val="single" w:sz="4" w:space="0" w:color="auto"/>
              <w:left w:val="single" w:sz="4" w:space="0" w:color="auto"/>
              <w:bottom w:val="single" w:sz="4" w:space="0" w:color="auto"/>
              <w:right w:val="single" w:sz="4" w:space="0" w:color="auto"/>
            </w:tcBorders>
          </w:tcPr>
          <w:p w14:paraId="6E2097DB"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AST</w:t>
            </w:r>
          </w:p>
        </w:tc>
        <w:tc>
          <w:tcPr>
            <w:tcW w:w="1023" w:type="dxa"/>
            <w:tcBorders>
              <w:top w:val="single" w:sz="4" w:space="0" w:color="auto"/>
              <w:left w:val="single" w:sz="4" w:space="0" w:color="auto"/>
              <w:bottom w:val="single" w:sz="4" w:space="0" w:color="auto"/>
              <w:right w:val="single" w:sz="4" w:space="0" w:color="auto"/>
            </w:tcBorders>
          </w:tcPr>
          <w:p w14:paraId="736E9CF1"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U/L</w:t>
            </w:r>
          </w:p>
        </w:tc>
        <w:tc>
          <w:tcPr>
            <w:tcW w:w="4159" w:type="dxa"/>
            <w:tcBorders>
              <w:top w:val="single" w:sz="4" w:space="0" w:color="auto"/>
              <w:left w:val="single" w:sz="4" w:space="0" w:color="auto"/>
              <w:bottom w:val="single" w:sz="4" w:space="0" w:color="auto"/>
              <w:right w:val="single" w:sz="4" w:space="0" w:color="auto"/>
            </w:tcBorders>
          </w:tcPr>
          <w:p w14:paraId="7587CB40"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Aspartate aminotransferase was defined as the worst serum AST level measured at ICU admission or within the first 24 hours after ICU admission.</w:t>
            </w:r>
          </w:p>
        </w:tc>
      </w:tr>
      <w:tr w:rsidR="003A44CE" w:rsidRPr="00171F58" w14:paraId="0739F9AA" w14:textId="77777777" w:rsidTr="006B0016">
        <w:tc>
          <w:tcPr>
            <w:tcW w:w="1956" w:type="dxa"/>
            <w:tcBorders>
              <w:top w:val="single" w:sz="4" w:space="0" w:color="auto"/>
              <w:left w:val="single" w:sz="4" w:space="0" w:color="auto"/>
              <w:bottom w:val="single" w:sz="4" w:space="0" w:color="auto"/>
              <w:right w:val="single" w:sz="4" w:space="0" w:color="auto"/>
            </w:tcBorders>
          </w:tcPr>
          <w:p w14:paraId="46E7982B"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 xml:space="preserve">Lactate dehydrogenase </w:t>
            </w:r>
          </w:p>
        </w:tc>
        <w:tc>
          <w:tcPr>
            <w:tcW w:w="1384" w:type="dxa"/>
            <w:tcBorders>
              <w:top w:val="single" w:sz="4" w:space="0" w:color="auto"/>
              <w:left w:val="single" w:sz="4" w:space="0" w:color="auto"/>
              <w:bottom w:val="single" w:sz="4" w:space="0" w:color="auto"/>
              <w:right w:val="single" w:sz="4" w:space="0" w:color="auto"/>
            </w:tcBorders>
          </w:tcPr>
          <w:p w14:paraId="3DC58243"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LDH</w:t>
            </w:r>
          </w:p>
        </w:tc>
        <w:tc>
          <w:tcPr>
            <w:tcW w:w="1023" w:type="dxa"/>
            <w:tcBorders>
              <w:top w:val="single" w:sz="4" w:space="0" w:color="auto"/>
              <w:left w:val="single" w:sz="4" w:space="0" w:color="auto"/>
              <w:bottom w:val="single" w:sz="4" w:space="0" w:color="auto"/>
              <w:right w:val="single" w:sz="4" w:space="0" w:color="auto"/>
            </w:tcBorders>
          </w:tcPr>
          <w:p w14:paraId="5D23199B"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U/L</w:t>
            </w:r>
          </w:p>
        </w:tc>
        <w:tc>
          <w:tcPr>
            <w:tcW w:w="4159" w:type="dxa"/>
            <w:tcBorders>
              <w:top w:val="single" w:sz="4" w:space="0" w:color="auto"/>
              <w:left w:val="single" w:sz="4" w:space="0" w:color="auto"/>
              <w:bottom w:val="single" w:sz="4" w:space="0" w:color="auto"/>
              <w:right w:val="single" w:sz="4" w:space="0" w:color="auto"/>
            </w:tcBorders>
          </w:tcPr>
          <w:p w14:paraId="269A4446"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Lactate dehydrogenase was defined as the worst serum LDH level measured at ICU admission or within the first 24 hours after ICU admission.</w:t>
            </w:r>
          </w:p>
        </w:tc>
      </w:tr>
      <w:tr w:rsidR="003A44CE" w:rsidRPr="00171F58" w14:paraId="6665A4DE" w14:textId="77777777" w:rsidTr="006B0016">
        <w:tc>
          <w:tcPr>
            <w:tcW w:w="1956" w:type="dxa"/>
            <w:tcBorders>
              <w:top w:val="single" w:sz="4" w:space="0" w:color="auto"/>
              <w:left w:val="single" w:sz="4" w:space="0" w:color="auto"/>
              <w:bottom w:val="single" w:sz="4" w:space="0" w:color="auto"/>
              <w:right w:val="single" w:sz="4" w:space="0" w:color="auto"/>
            </w:tcBorders>
          </w:tcPr>
          <w:p w14:paraId="562BA621"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Total bilirubin</w:t>
            </w:r>
          </w:p>
        </w:tc>
        <w:tc>
          <w:tcPr>
            <w:tcW w:w="1384" w:type="dxa"/>
            <w:tcBorders>
              <w:top w:val="single" w:sz="4" w:space="0" w:color="auto"/>
              <w:left w:val="single" w:sz="4" w:space="0" w:color="auto"/>
              <w:bottom w:val="single" w:sz="4" w:space="0" w:color="auto"/>
              <w:right w:val="single" w:sz="4" w:space="0" w:color="auto"/>
            </w:tcBorders>
          </w:tcPr>
          <w:p w14:paraId="639122BE"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T</w:t>
            </w:r>
            <w:r w:rsidRPr="00171F58">
              <w:rPr>
                <w:rFonts w:ascii="Arial" w:hAnsi="Arial" w:cs="Arial"/>
                <w:color w:val="000000"/>
                <w:szCs w:val="21"/>
              </w:rPr>
              <w:t>BIL</w:t>
            </w:r>
          </w:p>
        </w:tc>
        <w:tc>
          <w:tcPr>
            <w:tcW w:w="1023" w:type="dxa"/>
            <w:tcBorders>
              <w:top w:val="single" w:sz="4" w:space="0" w:color="auto"/>
              <w:left w:val="single" w:sz="4" w:space="0" w:color="auto"/>
              <w:bottom w:val="single" w:sz="4" w:space="0" w:color="auto"/>
              <w:right w:val="single" w:sz="4" w:space="0" w:color="auto"/>
            </w:tcBorders>
          </w:tcPr>
          <w:p w14:paraId="51EEBC4C"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μmol/L</w:t>
            </w:r>
          </w:p>
        </w:tc>
        <w:tc>
          <w:tcPr>
            <w:tcW w:w="4159" w:type="dxa"/>
            <w:tcBorders>
              <w:top w:val="single" w:sz="4" w:space="0" w:color="auto"/>
              <w:left w:val="single" w:sz="4" w:space="0" w:color="auto"/>
              <w:bottom w:val="single" w:sz="4" w:space="0" w:color="auto"/>
              <w:right w:val="single" w:sz="4" w:space="0" w:color="auto"/>
            </w:tcBorders>
          </w:tcPr>
          <w:p w14:paraId="4EBA9151"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Total bilirubin was defined as the worst serum total bilirubin level measured at ICU admission or within the first 24 hours after ICU admission.</w:t>
            </w:r>
          </w:p>
        </w:tc>
      </w:tr>
      <w:tr w:rsidR="003A44CE" w:rsidRPr="00171F58" w14:paraId="73F9B4B1" w14:textId="77777777" w:rsidTr="006B0016">
        <w:tc>
          <w:tcPr>
            <w:tcW w:w="1956" w:type="dxa"/>
            <w:tcBorders>
              <w:top w:val="single" w:sz="4" w:space="0" w:color="auto"/>
              <w:left w:val="single" w:sz="4" w:space="0" w:color="auto"/>
              <w:bottom w:val="single" w:sz="4" w:space="0" w:color="auto"/>
              <w:right w:val="single" w:sz="4" w:space="0" w:color="auto"/>
            </w:tcBorders>
          </w:tcPr>
          <w:p w14:paraId="6472CDAF"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lastRenderedPageBreak/>
              <w:t>Creatinine</w:t>
            </w:r>
          </w:p>
        </w:tc>
        <w:tc>
          <w:tcPr>
            <w:tcW w:w="1384" w:type="dxa"/>
            <w:tcBorders>
              <w:top w:val="single" w:sz="4" w:space="0" w:color="auto"/>
              <w:left w:val="single" w:sz="4" w:space="0" w:color="auto"/>
              <w:bottom w:val="single" w:sz="4" w:space="0" w:color="auto"/>
              <w:right w:val="single" w:sz="4" w:space="0" w:color="auto"/>
            </w:tcBorders>
          </w:tcPr>
          <w:p w14:paraId="2349A824"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C</w:t>
            </w:r>
            <w:r w:rsidRPr="00171F58">
              <w:rPr>
                <w:rFonts w:ascii="Arial" w:hAnsi="Arial" w:cs="Arial"/>
                <w:color w:val="000000"/>
                <w:szCs w:val="21"/>
              </w:rPr>
              <w:t>rea</w:t>
            </w:r>
          </w:p>
        </w:tc>
        <w:tc>
          <w:tcPr>
            <w:tcW w:w="1023" w:type="dxa"/>
            <w:tcBorders>
              <w:top w:val="single" w:sz="4" w:space="0" w:color="auto"/>
              <w:left w:val="single" w:sz="4" w:space="0" w:color="auto"/>
              <w:bottom w:val="single" w:sz="4" w:space="0" w:color="auto"/>
              <w:right w:val="single" w:sz="4" w:space="0" w:color="auto"/>
            </w:tcBorders>
          </w:tcPr>
          <w:p w14:paraId="5BC42054"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μmol/L</w:t>
            </w:r>
          </w:p>
        </w:tc>
        <w:tc>
          <w:tcPr>
            <w:tcW w:w="4159" w:type="dxa"/>
            <w:tcBorders>
              <w:top w:val="single" w:sz="4" w:space="0" w:color="auto"/>
              <w:left w:val="single" w:sz="4" w:space="0" w:color="auto"/>
              <w:bottom w:val="single" w:sz="4" w:space="0" w:color="auto"/>
              <w:right w:val="single" w:sz="4" w:space="0" w:color="auto"/>
            </w:tcBorders>
          </w:tcPr>
          <w:p w14:paraId="0E1919A6"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Creatinine was defined as the worst serum creatinine level measured at ICU admission or within the first 24 hours after ICU admission.</w:t>
            </w:r>
          </w:p>
        </w:tc>
      </w:tr>
      <w:tr w:rsidR="003A44CE" w:rsidRPr="00171F58" w14:paraId="0E2FF47E" w14:textId="77777777" w:rsidTr="006B0016">
        <w:tc>
          <w:tcPr>
            <w:tcW w:w="1956" w:type="dxa"/>
            <w:tcBorders>
              <w:top w:val="single" w:sz="4" w:space="0" w:color="auto"/>
              <w:left w:val="single" w:sz="4" w:space="0" w:color="auto"/>
              <w:bottom w:val="single" w:sz="4" w:space="0" w:color="auto"/>
              <w:right w:val="single" w:sz="4" w:space="0" w:color="auto"/>
            </w:tcBorders>
          </w:tcPr>
          <w:p w14:paraId="4D95DDC4"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Blood urea nitrogen</w:t>
            </w:r>
          </w:p>
        </w:tc>
        <w:tc>
          <w:tcPr>
            <w:tcW w:w="1384" w:type="dxa"/>
            <w:tcBorders>
              <w:top w:val="single" w:sz="4" w:space="0" w:color="auto"/>
              <w:left w:val="single" w:sz="4" w:space="0" w:color="auto"/>
              <w:bottom w:val="single" w:sz="4" w:space="0" w:color="auto"/>
              <w:right w:val="single" w:sz="4" w:space="0" w:color="auto"/>
            </w:tcBorders>
          </w:tcPr>
          <w:p w14:paraId="09697E99"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B</w:t>
            </w:r>
            <w:r w:rsidRPr="00171F58">
              <w:rPr>
                <w:rFonts w:ascii="Arial" w:hAnsi="Arial" w:cs="Arial"/>
                <w:color w:val="000000"/>
                <w:szCs w:val="21"/>
              </w:rPr>
              <w:t>UN</w:t>
            </w:r>
          </w:p>
        </w:tc>
        <w:tc>
          <w:tcPr>
            <w:tcW w:w="1023" w:type="dxa"/>
            <w:tcBorders>
              <w:top w:val="single" w:sz="4" w:space="0" w:color="auto"/>
              <w:left w:val="single" w:sz="4" w:space="0" w:color="auto"/>
              <w:bottom w:val="single" w:sz="4" w:space="0" w:color="auto"/>
              <w:right w:val="single" w:sz="4" w:space="0" w:color="auto"/>
            </w:tcBorders>
          </w:tcPr>
          <w:p w14:paraId="2F2A779E"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mmol/L</w:t>
            </w:r>
          </w:p>
        </w:tc>
        <w:tc>
          <w:tcPr>
            <w:tcW w:w="4159" w:type="dxa"/>
            <w:tcBorders>
              <w:top w:val="single" w:sz="4" w:space="0" w:color="auto"/>
              <w:left w:val="single" w:sz="4" w:space="0" w:color="auto"/>
              <w:bottom w:val="single" w:sz="4" w:space="0" w:color="auto"/>
              <w:right w:val="single" w:sz="4" w:space="0" w:color="auto"/>
            </w:tcBorders>
          </w:tcPr>
          <w:p w14:paraId="0B3BBF8B"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Blood urea nitrogen was defined as the worst BUN level measured at ICU admission or within the first 24 hours after ICU admission.</w:t>
            </w:r>
          </w:p>
        </w:tc>
      </w:tr>
      <w:tr w:rsidR="003A44CE" w:rsidRPr="00171F58" w14:paraId="09408AA5" w14:textId="77777777" w:rsidTr="006B0016">
        <w:tc>
          <w:tcPr>
            <w:tcW w:w="1956" w:type="dxa"/>
            <w:tcBorders>
              <w:top w:val="single" w:sz="4" w:space="0" w:color="auto"/>
              <w:left w:val="single" w:sz="4" w:space="0" w:color="auto"/>
              <w:bottom w:val="single" w:sz="4" w:space="0" w:color="auto"/>
              <w:right w:val="single" w:sz="4" w:space="0" w:color="auto"/>
            </w:tcBorders>
          </w:tcPr>
          <w:p w14:paraId="60C333B4"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 xml:space="preserve">Prothrombin time </w:t>
            </w:r>
          </w:p>
        </w:tc>
        <w:tc>
          <w:tcPr>
            <w:tcW w:w="1384" w:type="dxa"/>
            <w:tcBorders>
              <w:top w:val="single" w:sz="4" w:space="0" w:color="auto"/>
              <w:left w:val="single" w:sz="4" w:space="0" w:color="auto"/>
              <w:bottom w:val="single" w:sz="4" w:space="0" w:color="auto"/>
              <w:right w:val="single" w:sz="4" w:space="0" w:color="auto"/>
            </w:tcBorders>
          </w:tcPr>
          <w:p w14:paraId="3BA3677E"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PT</w:t>
            </w:r>
          </w:p>
        </w:tc>
        <w:tc>
          <w:tcPr>
            <w:tcW w:w="1023" w:type="dxa"/>
            <w:tcBorders>
              <w:top w:val="single" w:sz="4" w:space="0" w:color="auto"/>
              <w:left w:val="single" w:sz="4" w:space="0" w:color="auto"/>
              <w:bottom w:val="single" w:sz="4" w:space="0" w:color="auto"/>
              <w:right w:val="single" w:sz="4" w:space="0" w:color="auto"/>
            </w:tcBorders>
          </w:tcPr>
          <w:p w14:paraId="06C62438"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seconds</w:t>
            </w:r>
          </w:p>
        </w:tc>
        <w:tc>
          <w:tcPr>
            <w:tcW w:w="4159" w:type="dxa"/>
            <w:tcBorders>
              <w:top w:val="single" w:sz="4" w:space="0" w:color="auto"/>
              <w:left w:val="single" w:sz="4" w:space="0" w:color="auto"/>
              <w:bottom w:val="single" w:sz="4" w:space="0" w:color="auto"/>
              <w:right w:val="single" w:sz="4" w:space="0" w:color="auto"/>
            </w:tcBorders>
          </w:tcPr>
          <w:p w14:paraId="7A682AD8"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Prothrombin time was defined as the worst PT measured at ICU admission or within the first 24 hours after ICU admission.</w:t>
            </w:r>
          </w:p>
        </w:tc>
      </w:tr>
      <w:tr w:rsidR="003A44CE" w:rsidRPr="00171F58" w14:paraId="2647051E" w14:textId="77777777" w:rsidTr="006B0016">
        <w:tc>
          <w:tcPr>
            <w:tcW w:w="1956" w:type="dxa"/>
            <w:tcBorders>
              <w:top w:val="single" w:sz="4" w:space="0" w:color="auto"/>
              <w:left w:val="single" w:sz="4" w:space="0" w:color="auto"/>
              <w:bottom w:val="single" w:sz="4" w:space="0" w:color="auto"/>
              <w:right w:val="single" w:sz="4" w:space="0" w:color="auto"/>
            </w:tcBorders>
          </w:tcPr>
          <w:p w14:paraId="0C139E42"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Activated partial thromboplastin time</w:t>
            </w:r>
          </w:p>
        </w:tc>
        <w:tc>
          <w:tcPr>
            <w:tcW w:w="1384" w:type="dxa"/>
            <w:tcBorders>
              <w:top w:val="single" w:sz="4" w:space="0" w:color="auto"/>
              <w:left w:val="single" w:sz="4" w:space="0" w:color="auto"/>
              <w:bottom w:val="single" w:sz="4" w:space="0" w:color="auto"/>
              <w:right w:val="single" w:sz="4" w:space="0" w:color="auto"/>
            </w:tcBorders>
          </w:tcPr>
          <w:p w14:paraId="67AAF3EF"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A</w:t>
            </w:r>
            <w:r w:rsidRPr="00171F58">
              <w:rPr>
                <w:rFonts w:ascii="Arial" w:hAnsi="Arial" w:cs="Arial"/>
                <w:color w:val="000000"/>
                <w:szCs w:val="21"/>
              </w:rPr>
              <w:t>PTT</w:t>
            </w:r>
          </w:p>
        </w:tc>
        <w:tc>
          <w:tcPr>
            <w:tcW w:w="1023" w:type="dxa"/>
            <w:tcBorders>
              <w:top w:val="single" w:sz="4" w:space="0" w:color="auto"/>
              <w:left w:val="single" w:sz="4" w:space="0" w:color="auto"/>
              <w:bottom w:val="single" w:sz="4" w:space="0" w:color="auto"/>
              <w:right w:val="single" w:sz="4" w:space="0" w:color="auto"/>
            </w:tcBorders>
          </w:tcPr>
          <w:p w14:paraId="245D0D3D"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seconds</w:t>
            </w:r>
          </w:p>
        </w:tc>
        <w:tc>
          <w:tcPr>
            <w:tcW w:w="4159" w:type="dxa"/>
            <w:tcBorders>
              <w:top w:val="single" w:sz="4" w:space="0" w:color="auto"/>
              <w:left w:val="single" w:sz="4" w:space="0" w:color="auto"/>
              <w:bottom w:val="single" w:sz="4" w:space="0" w:color="auto"/>
              <w:right w:val="single" w:sz="4" w:space="0" w:color="auto"/>
            </w:tcBorders>
          </w:tcPr>
          <w:p w14:paraId="20D1A8D7"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Activated partial thromboplastin time was defined as the worst APTT measured at ICU admission or within the first 24 hours after ICU admission.</w:t>
            </w:r>
          </w:p>
        </w:tc>
      </w:tr>
      <w:tr w:rsidR="003A44CE" w:rsidRPr="00171F58" w14:paraId="79AC0A0D" w14:textId="77777777" w:rsidTr="006B0016">
        <w:tc>
          <w:tcPr>
            <w:tcW w:w="1956" w:type="dxa"/>
            <w:tcBorders>
              <w:top w:val="single" w:sz="4" w:space="0" w:color="auto"/>
              <w:left w:val="single" w:sz="4" w:space="0" w:color="auto"/>
              <w:bottom w:val="single" w:sz="4" w:space="0" w:color="auto"/>
              <w:right w:val="single" w:sz="4" w:space="0" w:color="auto"/>
            </w:tcBorders>
          </w:tcPr>
          <w:p w14:paraId="0D9C0E8B"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Fibrinogen</w:t>
            </w:r>
          </w:p>
        </w:tc>
        <w:tc>
          <w:tcPr>
            <w:tcW w:w="1384" w:type="dxa"/>
            <w:tcBorders>
              <w:top w:val="single" w:sz="4" w:space="0" w:color="auto"/>
              <w:left w:val="single" w:sz="4" w:space="0" w:color="auto"/>
              <w:bottom w:val="single" w:sz="4" w:space="0" w:color="auto"/>
              <w:right w:val="single" w:sz="4" w:space="0" w:color="auto"/>
            </w:tcBorders>
          </w:tcPr>
          <w:p w14:paraId="36E69847"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F</w:t>
            </w:r>
            <w:r w:rsidRPr="00171F58">
              <w:rPr>
                <w:rFonts w:ascii="Arial" w:hAnsi="Arial" w:cs="Arial"/>
                <w:color w:val="000000"/>
                <w:szCs w:val="21"/>
              </w:rPr>
              <w:t>IB</w:t>
            </w:r>
          </w:p>
        </w:tc>
        <w:tc>
          <w:tcPr>
            <w:tcW w:w="1023" w:type="dxa"/>
            <w:tcBorders>
              <w:top w:val="single" w:sz="4" w:space="0" w:color="auto"/>
              <w:left w:val="single" w:sz="4" w:space="0" w:color="auto"/>
              <w:bottom w:val="single" w:sz="4" w:space="0" w:color="auto"/>
              <w:right w:val="single" w:sz="4" w:space="0" w:color="auto"/>
            </w:tcBorders>
          </w:tcPr>
          <w:p w14:paraId="476CB4F5"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g/L</w:t>
            </w:r>
          </w:p>
        </w:tc>
        <w:tc>
          <w:tcPr>
            <w:tcW w:w="4159" w:type="dxa"/>
            <w:tcBorders>
              <w:top w:val="single" w:sz="4" w:space="0" w:color="auto"/>
              <w:left w:val="single" w:sz="4" w:space="0" w:color="auto"/>
              <w:bottom w:val="single" w:sz="4" w:space="0" w:color="auto"/>
              <w:right w:val="single" w:sz="4" w:space="0" w:color="auto"/>
            </w:tcBorders>
          </w:tcPr>
          <w:p w14:paraId="3066FAB0"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 xml:space="preserve">Fibrinogen was defined as the worst plasma fibrinogen level measured at ICU </w:t>
            </w:r>
            <w:r w:rsidRPr="00171F58">
              <w:rPr>
                <w:rFonts w:ascii="Arial" w:hAnsi="Arial" w:cs="Arial"/>
                <w:color w:val="000000"/>
                <w:szCs w:val="21"/>
              </w:rPr>
              <w:lastRenderedPageBreak/>
              <w:t>admission or within the first 24 hours after ICU admission.</w:t>
            </w:r>
          </w:p>
        </w:tc>
      </w:tr>
      <w:tr w:rsidR="003A44CE" w:rsidRPr="00171F58" w14:paraId="64A74D96" w14:textId="77777777" w:rsidTr="006B0016">
        <w:tc>
          <w:tcPr>
            <w:tcW w:w="1956" w:type="dxa"/>
            <w:tcBorders>
              <w:top w:val="single" w:sz="4" w:space="0" w:color="auto"/>
              <w:left w:val="single" w:sz="4" w:space="0" w:color="auto"/>
              <w:bottom w:val="single" w:sz="4" w:space="0" w:color="auto"/>
              <w:right w:val="single" w:sz="4" w:space="0" w:color="auto"/>
            </w:tcBorders>
          </w:tcPr>
          <w:p w14:paraId="580A85F0"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lastRenderedPageBreak/>
              <w:t>D</w:t>
            </w:r>
            <w:r w:rsidRPr="00171F58">
              <w:rPr>
                <w:rFonts w:ascii="Arial" w:hAnsi="Arial" w:cs="Arial"/>
                <w:color w:val="000000"/>
                <w:szCs w:val="21"/>
              </w:rPr>
              <w:noBreakHyphen/>
              <w:t>Dimer</w:t>
            </w:r>
          </w:p>
        </w:tc>
        <w:tc>
          <w:tcPr>
            <w:tcW w:w="1384" w:type="dxa"/>
            <w:tcBorders>
              <w:top w:val="single" w:sz="4" w:space="0" w:color="auto"/>
              <w:left w:val="single" w:sz="4" w:space="0" w:color="auto"/>
              <w:bottom w:val="single" w:sz="4" w:space="0" w:color="auto"/>
              <w:right w:val="single" w:sz="4" w:space="0" w:color="auto"/>
            </w:tcBorders>
          </w:tcPr>
          <w:p w14:paraId="26C133B6"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1023" w:type="dxa"/>
            <w:tcBorders>
              <w:top w:val="single" w:sz="4" w:space="0" w:color="auto"/>
              <w:left w:val="single" w:sz="4" w:space="0" w:color="auto"/>
              <w:bottom w:val="single" w:sz="4" w:space="0" w:color="auto"/>
              <w:right w:val="single" w:sz="4" w:space="0" w:color="auto"/>
            </w:tcBorders>
          </w:tcPr>
          <w:p w14:paraId="5CE999B1"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mg/L</w:t>
            </w:r>
          </w:p>
        </w:tc>
        <w:tc>
          <w:tcPr>
            <w:tcW w:w="4159" w:type="dxa"/>
            <w:tcBorders>
              <w:top w:val="single" w:sz="4" w:space="0" w:color="auto"/>
              <w:left w:val="single" w:sz="4" w:space="0" w:color="auto"/>
              <w:bottom w:val="single" w:sz="4" w:space="0" w:color="auto"/>
              <w:right w:val="single" w:sz="4" w:space="0" w:color="auto"/>
            </w:tcBorders>
          </w:tcPr>
          <w:p w14:paraId="08BA0D92"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D-Dimer was defined as the worst plasma D-Dimer level measured at ICU admission or within the first 24 hours after ICU admission.</w:t>
            </w:r>
          </w:p>
        </w:tc>
      </w:tr>
      <w:tr w:rsidR="003A44CE" w:rsidRPr="00171F58" w14:paraId="6701B753" w14:textId="77777777" w:rsidTr="006B0016">
        <w:tc>
          <w:tcPr>
            <w:tcW w:w="1956" w:type="dxa"/>
            <w:tcBorders>
              <w:top w:val="single" w:sz="4" w:space="0" w:color="auto"/>
              <w:left w:val="single" w:sz="4" w:space="0" w:color="auto"/>
              <w:bottom w:val="single" w:sz="4" w:space="0" w:color="auto"/>
              <w:right w:val="single" w:sz="4" w:space="0" w:color="auto"/>
            </w:tcBorders>
          </w:tcPr>
          <w:p w14:paraId="01587280"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Iron</w:t>
            </w:r>
          </w:p>
        </w:tc>
        <w:tc>
          <w:tcPr>
            <w:tcW w:w="1384" w:type="dxa"/>
            <w:tcBorders>
              <w:top w:val="single" w:sz="4" w:space="0" w:color="auto"/>
              <w:left w:val="single" w:sz="4" w:space="0" w:color="auto"/>
              <w:bottom w:val="single" w:sz="4" w:space="0" w:color="auto"/>
              <w:right w:val="single" w:sz="4" w:space="0" w:color="auto"/>
            </w:tcBorders>
          </w:tcPr>
          <w:p w14:paraId="392D4768"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1023" w:type="dxa"/>
            <w:tcBorders>
              <w:top w:val="single" w:sz="4" w:space="0" w:color="auto"/>
              <w:left w:val="single" w:sz="4" w:space="0" w:color="auto"/>
              <w:bottom w:val="single" w:sz="4" w:space="0" w:color="auto"/>
              <w:right w:val="single" w:sz="4" w:space="0" w:color="auto"/>
            </w:tcBorders>
          </w:tcPr>
          <w:p w14:paraId="19192F63"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μmol/L</w:t>
            </w:r>
          </w:p>
        </w:tc>
        <w:tc>
          <w:tcPr>
            <w:tcW w:w="4159" w:type="dxa"/>
            <w:tcBorders>
              <w:top w:val="single" w:sz="4" w:space="0" w:color="auto"/>
              <w:left w:val="single" w:sz="4" w:space="0" w:color="auto"/>
              <w:bottom w:val="single" w:sz="4" w:space="0" w:color="auto"/>
              <w:right w:val="single" w:sz="4" w:space="0" w:color="auto"/>
            </w:tcBorders>
          </w:tcPr>
          <w:p w14:paraId="763B964B"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Iron was defined as the worst serum iron level measured at ICU admission or within the first 24 hours after ICU admission.</w:t>
            </w:r>
          </w:p>
        </w:tc>
      </w:tr>
      <w:tr w:rsidR="003A44CE" w:rsidRPr="00171F58" w14:paraId="0CD0929E" w14:textId="77777777" w:rsidTr="006B0016">
        <w:tc>
          <w:tcPr>
            <w:tcW w:w="1956" w:type="dxa"/>
            <w:tcBorders>
              <w:top w:val="single" w:sz="4" w:space="0" w:color="auto"/>
              <w:left w:val="single" w:sz="4" w:space="0" w:color="auto"/>
              <w:bottom w:val="single" w:sz="4" w:space="0" w:color="auto"/>
              <w:right w:val="single" w:sz="4" w:space="0" w:color="auto"/>
            </w:tcBorders>
          </w:tcPr>
          <w:p w14:paraId="47E2E390"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C</w:t>
            </w:r>
            <w:r w:rsidRPr="00171F58">
              <w:rPr>
                <w:rFonts w:ascii="MS Gothic" w:eastAsia="MS Gothic" w:hAnsi="MS Gothic" w:cs="MS Gothic" w:hint="eastAsia"/>
                <w:color w:val="000000"/>
                <w:szCs w:val="21"/>
              </w:rPr>
              <w:t>‑</w:t>
            </w:r>
            <w:r w:rsidRPr="00171F58">
              <w:rPr>
                <w:rFonts w:ascii="Arial" w:hAnsi="Arial" w:cs="Arial"/>
                <w:color w:val="000000"/>
                <w:szCs w:val="21"/>
              </w:rPr>
              <w:t xml:space="preserve">reactive protein </w:t>
            </w:r>
          </w:p>
        </w:tc>
        <w:tc>
          <w:tcPr>
            <w:tcW w:w="1384" w:type="dxa"/>
            <w:tcBorders>
              <w:top w:val="single" w:sz="4" w:space="0" w:color="auto"/>
              <w:left w:val="single" w:sz="4" w:space="0" w:color="auto"/>
              <w:bottom w:val="single" w:sz="4" w:space="0" w:color="auto"/>
              <w:right w:val="single" w:sz="4" w:space="0" w:color="auto"/>
            </w:tcBorders>
          </w:tcPr>
          <w:p w14:paraId="6640E12E"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CRP</w:t>
            </w:r>
          </w:p>
        </w:tc>
        <w:tc>
          <w:tcPr>
            <w:tcW w:w="1023" w:type="dxa"/>
            <w:tcBorders>
              <w:top w:val="single" w:sz="4" w:space="0" w:color="auto"/>
              <w:left w:val="single" w:sz="4" w:space="0" w:color="auto"/>
              <w:bottom w:val="single" w:sz="4" w:space="0" w:color="auto"/>
              <w:right w:val="single" w:sz="4" w:space="0" w:color="auto"/>
            </w:tcBorders>
          </w:tcPr>
          <w:p w14:paraId="620B81B1"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mg/L</w:t>
            </w:r>
          </w:p>
        </w:tc>
        <w:tc>
          <w:tcPr>
            <w:tcW w:w="4159" w:type="dxa"/>
            <w:tcBorders>
              <w:top w:val="single" w:sz="4" w:space="0" w:color="auto"/>
              <w:left w:val="single" w:sz="4" w:space="0" w:color="auto"/>
              <w:bottom w:val="single" w:sz="4" w:space="0" w:color="auto"/>
              <w:right w:val="single" w:sz="4" w:space="0" w:color="auto"/>
            </w:tcBorders>
          </w:tcPr>
          <w:p w14:paraId="6E7B574A"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C-reactive protein was defined as the worst serum CRP level measured at ICU admission or within the first 24 hours after ICU admission.</w:t>
            </w:r>
          </w:p>
        </w:tc>
      </w:tr>
      <w:tr w:rsidR="003A44CE" w:rsidRPr="00171F58" w14:paraId="5D280E09" w14:textId="77777777" w:rsidTr="006B0016">
        <w:tc>
          <w:tcPr>
            <w:tcW w:w="1956" w:type="dxa"/>
            <w:tcBorders>
              <w:top w:val="single" w:sz="4" w:space="0" w:color="auto"/>
              <w:left w:val="single" w:sz="4" w:space="0" w:color="auto"/>
              <w:bottom w:val="single" w:sz="4" w:space="0" w:color="auto"/>
              <w:right w:val="single" w:sz="4" w:space="0" w:color="auto"/>
            </w:tcBorders>
          </w:tcPr>
          <w:p w14:paraId="38957E0E"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 xml:space="preserve">Procalcitonin </w:t>
            </w:r>
          </w:p>
        </w:tc>
        <w:tc>
          <w:tcPr>
            <w:tcW w:w="1384" w:type="dxa"/>
            <w:tcBorders>
              <w:top w:val="single" w:sz="4" w:space="0" w:color="auto"/>
              <w:left w:val="single" w:sz="4" w:space="0" w:color="auto"/>
              <w:bottom w:val="single" w:sz="4" w:space="0" w:color="auto"/>
              <w:right w:val="single" w:sz="4" w:space="0" w:color="auto"/>
            </w:tcBorders>
          </w:tcPr>
          <w:p w14:paraId="5A11C3F0"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PCT</w:t>
            </w:r>
          </w:p>
        </w:tc>
        <w:tc>
          <w:tcPr>
            <w:tcW w:w="1023" w:type="dxa"/>
            <w:tcBorders>
              <w:top w:val="single" w:sz="4" w:space="0" w:color="auto"/>
              <w:left w:val="single" w:sz="4" w:space="0" w:color="auto"/>
              <w:bottom w:val="single" w:sz="4" w:space="0" w:color="auto"/>
              <w:right w:val="single" w:sz="4" w:space="0" w:color="auto"/>
            </w:tcBorders>
          </w:tcPr>
          <w:p w14:paraId="7696BAC1"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ng/mL</w:t>
            </w:r>
          </w:p>
        </w:tc>
        <w:tc>
          <w:tcPr>
            <w:tcW w:w="4159" w:type="dxa"/>
            <w:tcBorders>
              <w:top w:val="single" w:sz="4" w:space="0" w:color="auto"/>
              <w:left w:val="single" w:sz="4" w:space="0" w:color="auto"/>
              <w:bottom w:val="single" w:sz="4" w:space="0" w:color="auto"/>
              <w:right w:val="single" w:sz="4" w:space="0" w:color="auto"/>
            </w:tcBorders>
          </w:tcPr>
          <w:p w14:paraId="0F8785E3"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Procalcitonin was defined as the worst serum PCT level measured at ICU admission or within the first 24 hours after ICU admission.</w:t>
            </w:r>
          </w:p>
        </w:tc>
      </w:tr>
      <w:tr w:rsidR="003A44CE" w:rsidRPr="00171F58" w14:paraId="01F4FDD6" w14:textId="77777777" w:rsidTr="006B0016">
        <w:tc>
          <w:tcPr>
            <w:tcW w:w="1956" w:type="dxa"/>
            <w:tcBorders>
              <w:top w:val="single" w:sz="4" w:space="0" w:color="auto"/>
              <w:left w:val="single" w:sz="4" w:space="0" w:color="auto"/>
              <w:bottom w:val="single" w:sz="4" w:space="0" w:color="auto"/>
              <w:right w:val="single" w:sz="4" w:space="0" w:color="auto"/>
            </w:tcBorders>
          </w:tcPr>
          <w:p w14:paraId="64AF4E6D"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lastRenderedPageBreak/>
              <w:t>CRP/albumin ratio</w:t>
            </w:r>
          </w:p>
        </w:tc>
        <w:tc>
          <w:tcPr>
            <w:tcW w:w="1384" w:type="dxa"/>
            <w:tcBorders>
              <w:top w:val="single" w:sz="4" w:space="0" w:color="auto"/>
              <w:left w:val="single" w:sz="4" w:space="0" w:color="auto"/>
              <w:bottom w:val="single" w:sz="4" w:space="0" w:color="auto"/>
              <w:right w:val="single" w:sz="4" w:space="0" w:color="auto"/>
            </w:tcBorders>
          </w:tcPr>
          <w:p w14:paraId="34609FAA"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1023" w:type="dxa"/>
            <w:tcBorders>
              <w:top w:val="single" w:sz="4" w:space="0" w:color="auto"/>
              <w:left w:val="single" w:sz="4" w:space="0" w:color="auto"/>
              <w:bottom w:val="single" w:sz="4" w:space="0" w:color="auto"/>
              <w:right w:val="single" w:sz="4" w:space="0" w:color="auto"/>
            </w:tcBorders>
          </w:tcPr>
          <w:p w14:paraId="79D9FE18"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4159" w:type="dxa"/>
            <w:tcBorders>
              <w:top w:val="single" w:sz="4" w:space="0" w:color="auto"/>
              <w:left w:val="single" w:sz="4" w:space="0" w:color="auto"/>
              <w:bottom w:val="single" w:sz="4" w:space="0" w:color="auto"/>
              <w:right w:val="single" w:sz="4" w:space="0" w:color="auto"/>
            </w:tcBorders>
          </w:tcPr>
          <w:p w14:paraId="3AF5C78B"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CRP/albumin ratio was defined as the worst ratio of C-reactive protein to serum albumin measured at ICU admission or within the first 24 hours after ICU admission.</w:t>
            </w:r>
          </w:p>
        </w:tc>
      </w:tr>
      <w:tr w:rsidR="003A44CE" w:rsidRPr="00171F58" w14:paraId="191E9C72" w14:textId="77777777" w:rsidTr="006B0016">
        <w:tc>
          <w:tcPr>
            <w:tcW w:w="1956" w:type="dxa"/>
            <w:tcBorders>
              <w:top w:val="single" w:sz="4" w:space="0" w:color="auto"/>
              <w:left w:val="single" w:sz="4" w:space="0" w:color="auto"/>
              <w:bottom w:val="single" w:sz="4" w:space="0" w:color="auto"/>
              <w:right w:val="single" w:sz="4" w:space="0" w:color="auto"/>
            </w:tcBorders>
          </w:tcPr>
          <w:p w14:paraId="2EBAA228"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PaCO</w:t>
            </w:r>
            <w:r w:rsidRPr="00171F58">
              <w:rPr>
                <w:color w:val="000000"/>
                <w:szCs w:val="21"/>
              </w:rPr>
              <w:t>₂</w:t>
            </w:r>
          </w:p>
        </w:tc>
        <w:tc>
          <w:tcPr>
            <w:tcW w:w="1384" w:type="dxa"/>
            <w:tcBorders>
              <w:top w:val="single" w:sz="4" w:space="0" w:color="auto"/>
              <w:left w:val="single" w:sz="4" w:space="0" w:color="auto"/>
              <w:bottom w:val="single" w:sz="4" w:space="0" w:color="auto"/>
              <w:right w:val="single" w:sz="4" w:space="0" w:color="auto"/>
            </w:tcBorders>
          </w:tcPr>
          <w:p w14:paraId="48EBA0D7"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1023" w:type="dxa"/>
            <w:tcBorders>
              <w:top w:val="single" w:sz="4" w:space="0" w:color="auto"/>
              <w:left w:val="single" w:sz="4" w:space="0" w:color="auto"/>
              <w:bottom w:val="single" w:sz="4" w:space="0" w:color="auto"/>
              <w:right w:val="single" w:sz="4" w:space="0" w:color="auto"/>
            </w:tcBorders>
          </w:tcPr>
          <w:p w14:paraId="12862D74"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mmHg</w:t>
            </w:r>
          </w:p>
        </w:tc>
        <w:tc>
          <w:tcPr>
            <w:tcW w:w="4159" w:type="dxa"/>
            <w:tcBorders>
              <w:top w:val="single" w:sz="4" w:space="0" w:color="auto"/>
              <w:left w:val="single" w:sz="4" w:space="0" w:color="auto"/>
              <w:bottom w:val="single" w:sz="4" w:space="0" w:color="auto"/>
              <w:right w:val="single" w:sz="4" w:space="0" w:color="auto"/>
            </w:tcBorders>
          </w:tcPr>
          <w:p w14:paraId="408A6A59"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PaCO</w:t>
            </w:r>
            <w:r w:rsidRPr="00171F58">
              <w:rPr>
                <w:color w:val="000000"/>
                <w:szCs w:val="21"/>
              </w:rPr>
              <w:t>₂</w:t>
            </w:r>
            <w:r w:rsidRPr="00171F58">
              <w:rPr>
                <w:rFonts w:ascii="Arial" w:hAnsi="Arial" w:cs="Arial"/>
                <w:color w:val="000000"/>
                <w:szCs w:val="21"/>
              </w:rPr>
              <w:t xml:space="preserve"> was defined as the worst arterial partial pressure of carbon dioxide measured by arterial blood gas analysis at ICU admission or within the first 24 hours after ICU admission.</w:t>
            </w:r>
          </w:p>
        </w:tc>
      </w:tr>
      <w:tr w:rsidR="003A44CE" w:rsidRPr="00171F58" w14:paraId="6BAF6CF2" w14:textId="77777777" w:rsidTr="006B0016">
        <w:tc>
          <w:tcPr>
            <w:tcW w:w="1956" w:type="dxa"/>
            <w:tcBorders>
              <w:top w:val="single" w:sz="4" w:space="0" w:color="auto"/>
              <w:left w:val="single" w:sz="4" w:space="0" w:color="auto"/>
              <w:bottom w:val="single" w:sz="4" w:space="0" w:color="auto"/>
              <w:right w:val="single" w:sz="4" w:space="0" w:color="auto"/>
            </w:tcBorders>
          </w:tcPr>
          <w:p w14:paraId="46647929"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PaO</w:t>
            </w:r>
            <w:r w:rsidRPr="00171F58">
              <w:rPr>
                <w:color w:val="000000"/>
                <w:szCs w:val="21"/>
              </w:rPr>
              <w:t>₂</w:t>
            </w:r>
            <w:r w:rsidRPr="00171F58">
              <w:rPr>
                <w:rFonts w:ascii="Arial" w:hAnsi="Arial" w:cs="Arial"/>
                <w:color w:val="000000"/>
                <w:szCs w:val="21"/>
              </w:rPr>
              <w:t>/FiO</w:t>
            </w:r>
            <w:r w:rsidRPr="00171F58">
              <w:rPr>
                <w:color w:val="000000"/>
                <w:szCs w:val="21"/>
              </w:rPr>
              <w:t>₂</w:t>
            </w:r>
          </w:p>
        </w:tc>
        <w:tc>
          <w:tcPr>
            <w:tcW w:w="1384" w:type="dxa"/>
            <w:tcBorders>
              <w:top w:val="single" w:sz="4" w:space="0" w:color="auto"/>
              <w:left w:val="single" w:sz="4" w:space="0" w:color="auto"/>
              <w:bottom w:val="single" w:sz="4" w:space="0" w:color="auto"/>
              <w:right w:val="single" w:sz="4" w:space="0" w:color="auto"/>
            </w:tcBorders>
          </w:tcPr>
          <w:p w14:paraId="1788F922" w14:textId="77777777" w:rsidR="003A44CE" w:rsidRPr="00171F58" w:rsidRDefault="003A44CE" w:rsidP="006B0016">
            <w:pPr>
              <w:spacing w:before="312" w:after="312" w:line="480" w:lineRule="auto"/>
              <w:jc w:val="left"/>
              <w:rPr>
                <w:rFonts w:ascii="Arial" w:eastAsia="DengXian" w:hAnsi="Arial" w:cs="Arial"/>
                <w:color w:val="000000"/>
                <w:szCs w:val="21"/>
              </w:rPr>
            </w:pPr>
            <w:r w:rsidRPr="00171F58">
              <w:rPr>
                <w:rFonts w:ascii="Arial" w:eastAsia="DengXian" w:hAnsi="Arial" w:cs="Arial" w:hint="eastAsia"/>
                <w:color w:val="000000"/>
                <w:szCs w:val="21"/>
              </w:rPr>
              <w:t>P</w:t>
            </w:r>
            <w:r w:rsidRPr="00171F58">
              <w:rPr>
                <w:rFonts w:ascii="Arial" w:eastAsia="DengXian" w:hAnsi="Arial" w:cs="Arial"/>
                <w:color w:val="000000"/>
                <w:szCs w:val="21"/>
              </w:rPr>
              <w:t>/F</w:t>
            </w:r>
          </w:p>
        </w:tc>
        <w:tc>
          <w:tcPr>
            <w:tcW w:w="1023" w:type="dxa"/>
            <w:tcBorders>
              <w:top w:val="single" w:sz="4" w:space="0" w:color="auto"/>
              <w:left w:val="single" w:sz="4" w:space="0" w:color="auto"/>
              <w:bottom w:val="single" w:sz="4" w:space="0" w:color="auto"/>
              <w:right w:val="single" w:sz="4" w:space="0" w:color="auto"/>
            </w:tcBorders>
          </w:tcPr>
          <w:p w14:paraId="7CCA3BA7"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4159" w:type="dxa"/>
            <w:tcBorders>
              <w:top w:val="single" w:sz="4" w:space="0" w:color="auto"/>
              <w:left w:val="single" w:sz="4" w:space="0" w:color="auto"/>
              <w:bottom w:val="single" w:sz="4" w:space="0" w:color="auto"/>
              <w:right w:val="single" w:sz="4" w:space="0" w:color="auto"/>
            </w:tcBorders>
          </w:tcPr>
          <w:p w14:paraId="755F7F9C"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PaO</w:t>
            </w:r>
            <w:r w:rsidRPr="00171F58">
              <w:rPr>
                <w:color w:val="000000"/>
                <w:szCs w:val="21"/>
              </w:rPr>
              <w:t>₂</w:t>
            </w:r>
            <w:r w:rsidRPr="00171F58">
              <w:rPr>
                <w:rFonts w:ascii="Arial" w:hAnsi="Arial" w:cs="Arial"/>
                <w:color w:val="000000"/>
                <w:szCs w:val="21"/>
              </w:rPr>
              <w:t>/FiO</w:t>
            </w:r>
            <w:r w:rsidRPr="00171F58">
              <w:rPr>
                <w:color w:val="000000"/>
                <w:szCs w:val="21"/>
              </w:rPr>
              <w:t>₂</w:t>
            </w:r>
            <w:r w:rsidRPr="00171F58">
              <w:rPr>
                <w:rFonts w:ascii="Arial" w:hAnsi="Arial" w:cs="Arial"/>
                <w:color w:val="000000"/>
                <w:szCs w:val="21"/>
              </w:rPr>
              <w:t xml:space="preserve"> was defined as the worst ratio of arterial partial pressure of oxygen to fraction of inspired oxygen, calculated from arterial blood gas analysis at ICU admission or within the first 24 hours after ICU admission.</w:t>
            </w:r>
          </w:p>
        </w:tc>
      </w:tr>
      <w:tr w:rsidR="003A44CE" w:rsidRPr="00171F58" w14:paraId="75A2B994" w14:textId="77777777" w:rsidTr="006B0016">
        <w:tc>
          <w:tcPr>
            <w:tcW w:w="1956" w:type="dxa"/>
            <w:tcBorders>
              <w:top w:val="single" w:sz="4" w:space="0" w:color="auto"/>
              <w:left w:val="single" w:sz="4" w:space="0" w:color="auto"/>
              <w:bottom w:val="single" w:sz="4" w:space="0" w:color="auto"/>
              <w:right w:val="single" w:sz="4" w:space="0" w:color="auto"/>
            </w:tcBorders>
          </w:tcPr>
          <w:p w14:paraId="43F361B2"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Lactic acid</w:t>
            </w:r>
          </w:p>
        </w:tc>
        <w:tc>
          <w:tcPr>
            <w:tcW w:w="1384" w:type="dxa"/>
            <w:tcBorders>
              <w:top w:val="single" w:sz="4" w:space="0" w:color="auto"/>
              <w:left w:val="single" w:sz="4" w:space="0" w:color="auto"/>
              <w:bottom w:val="single" w:sz="4" w:space="0" w:color="auto"/>
              <w:right w:val="single" w:sz="4" w:space="0" w:color="auto"/>
            </w:tcBorders>
          </w:tcPr>
          <w:p w14:paraId="6AF7C526"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L</w:t>
            </w:r>
            <w:r w:rsidRPr="00171F58">
              <w:rPr>
                <w:rFonts w:ascii="Arial" w:hAnsi="Arial" w:cs="Arial"/>
                <w:color w:val="000000"/>
                <w:szCs w:val="21"/>
              </w:rPr>
              <w:t>ac</w:t>
            </w:r>
          </w:p>
        </w:tc>
        <w:tc>
          <w:tcPr>
            <w:tcW w:w="1023" w:type="dxa"/>
            <w:tcBorders>
              <w:top w:val="single" w:sz="4" w:space="0" w:color="auto"/>
              <w:left w:val="single" w:sz="4" w:space="0" w:color="auto"/>
              <w:bottom w:val="single" w:sz="4" w:space="0" w:color="auto"/>
              <w:right w:val="single" w:sz="4" w:space="0" w:color="auto"/>
            </w:tcBorders>
          </w:tcPr>
          <w:p w14:paraId="3E533AB1"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mmol/L</w:t>
            </w:r>
          </w:p>
        </w:tc>
        <w:tc>
          <w:tcPr>
            <w:tcW w:w="4159" w:type="dxa"/>
            <w:tcBorders>
              <w:top w:val="single" w:sz="4" w:space="0" w:color="auto"/>
              <w:left w:val="single" w:sz="4" w:space="0" w:color="auto"/>
              <w:bottom w:val="single" w:sz="4" w:space="0" w:color="auto"/>
              <w:right w:val="single" w:sz="4" w:space="0" w:color="auto"/>
            </w:tcBorders>
          </w:tcPr>
          <w:p w14:paraId="19FF63C2"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 xml:space="preserve">Lactic acid was defined as the worst arterial or venous blood lactate level </w:t>
            </w:r>
            <w:r w:rsidRPr="00171F58">
              <w:rPr>
                <w:rFonts w:ascii="Arial" w:hAnsi="Arial" w:cs="Arial"/>
                <w:color w:val="000000"/>
                <w:szCs w:val="21"/>
              </w:rPr>
              <w:lastRenderedPageBreak/>
              <w:t>measured at ICU admission or within the first 24 hours after ICU admission.</w:t>
            </w:r>
          </w:p>
        </w:tc>
      </w:tr>
      <w:tr w:rsidR="003A44CE" w:rsidRPr="00171F58" w14:paraId="61390A32" w14:textId="77777777" w:rsidTr="006B0016">
        <w:tc>
          <w:tcPr>
            <w:tcW w:w="1956" w:type="dxa"/>
            <w:tcBorders>
              <w:top w:val="single" w:sz="4" w:space="0" w:color="auto"/>
              <w:left w:val="single" w:sz="4" w:space="0" w:color="auto"/>
              <w:bottom w:val="single" w:sz="4" w:space="0" w:color="auto"/>
              <w:right w:val="single" w:sz="4" w:space="0" w:color="auto"/>
            </w:tcBorders>
          </w:tcPr>
          <w:p w14:paraId="7EB65421"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lastRenderedPageBreak/>
              <w:t>Admission APACHE II score</w:t>
            </w:r>
          </w:p>
        </w:tc>
        <w:tc>
          <w:tcPr>
            <w:tcW w:w="1384" w:type="dxa"/>
            <w:tcBorders>
              <w:top w:val="single" w:sz="4" w:space="0" w:color="auto"/>
              <w:left w:val="single" w:sz="4" w:space="0" w:color="auto"/>
              <w:bottom w:val="single" w:sz="4" w:space="0" w:color="auto"/>
              <w:right w:val="single" w:sz="4" w:space="0" w:color="auto"/>
            </w:tcBorders>
          </w:tcPr>
          <w:p w14:paraId="33C66F73"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1023" w:type="dxa"/>
            <w:tcBorders>
              <w:top w:val="single" w:sz="4" w:space="0" w:color="auto"/>
              <w:left w:val="single" w:sz="4" w:space="0" w:color="auto"/>
              <w:bottom w:val="single" w:sz="4" w:space="0" w:color="auto"/>
              <w:right w:val="single" w:sz="4" w:space="0" w:color="auto"/>
            </w:tcBorders>
          </w:tcPr>
          <w:p w14:paraId="5EAE532F"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4159" w:type="dxa"/>
            <w:tcBorders>
              <w:top w:val="single" w:sz="4" w:space="0" w:color="auto"/>
              <w:left w:val="single" w:sz="4" w:space="0" w:color="auto"/>
              <w:bottom w:val="single" w:sz="4" w:space="0" w:color="auto"/>
              <w:right w:val="single" w:sz="4" w:space="0" w:color="auto"/>
            </w:tcBorders>
          </w:tcPr>
          <w:p w14:paraId="60BA2C0E"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Admission APACHE II score was defined as the Acute Physiology and Chronic Health Evaluation II score calculated at ICU admission or within the first 24 hours after ICU admission.</w:t>
            </w:r>
          </w:p>
        </w:tc>
      </w:tr>
      <w:tr w:rsidR="003A44CE" w:rsidRPr="00171F58" w14:paraId="3204546F" w14:textId="77777777" w:rsidTr="006B0016">
        <w:tc>
          <w:tcPr>
            <w:tcW w:w="1956" w:type="dxa"/>
            <w:tcBorders>
              <w:top w:val="single" w:sz="4" w:space="0" w:color="auto"/>
              <w:left w:val="single" w:sz="4" w:space="0" w:color="auto"/>
              <w:bottom w:val="single" w:sz="4" w:space="0" w:color="auto"/>
              <w:right w:val="single" w:sz="4" w:space="0" w:color="auto"/>
            </w:tcBorders>
          </w:tcPr>
          <w:p w14:paraId="64491CB1"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Admission SOFA score</w:t>
            </w:r>
          </w:p>
        </w:tc>
        <w:tc>
          <w:tcPr>
            <w:tcW w:w="1384" w:type="dxa"/>
            <w:tcBorders>
              <w:top w:val="single" w:sz="4" w:space="0" w:color="auto"/>
              <w:left w:val="single" w:sz="4" w:space="0" w:color="auto"/>
              <w:bottom w:val="single" w:sz="4" w:space="0" w:color="auto"/>
              <w:right w:val="single" w:sz="4" w:space="0" w:color="auto"/>
            </w:tcBorders>
          </w:tcPr>
          <w:p w14:paraId="63DEAE28"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1023" w:type="dxa"/>
            <w:tcBorders>
              <w:top w:val="single" w:sz="4" w:space="0" w:color="auto"/>
              <w:left w:val="single" w:sz="4" w:space="0" w:color="auto"/>
              <w:bottom w:val="single" w:sz="4" w:space="0" w:color="auto"/>
              <w:right w:val="single" w:sz="4" w:space="0" w:color="auto"/>
            </w:tcBorders>
          </w:tcPr>
          <w:p w14:paraId="70CC1809"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4159" w:type="dxa"/>
            <w:tcBorders>
              <w:top w:val="single" w:sz="4" w:space="0" w:color="auto"/>
              <w:left w:val="single" w:sz="4" w:space="0" w:color="auto"/>
              <w:bottom w:val="single" w:sz="4" w:space="0" w:color="auto"/>
              <w:right w:val="single" w:sz="4" w:space="0" w:color="auto"/>
            </w:tcBorders>
          </w:tcPr>
          <w:p w14:paraId="60C2F380"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Admission SOFA score was defined as the Sequential Organ Failure Assessment score calculated at ICU admission or within the first 24 hours after ICU admission.</w:t>
            </w:r>
          </w:p>
        </w:tc>
      </w:tr>
      <w:tr w:rsidR="003A44CE" w:rsidRPr="00171F58" w14:paraId="03325BF3" w14:textId="77777777" w:rsidTr="006B0016">
        <w:tc>
          <w:tcPr>
            <w:tcW w:w="1956" w:type="dxa"/>
            <w:tcBorders>
              <w:top w:val="single" w:sz="4" w:space="0" w:color="auto"/>
              <w:left w:val="single" w:sz="4" w:space="0" w:color="auto"/>
              <w:bottom w:val="single" w:sz="4" w:space="0" w:color="auto"/>
              <w:right w:val="single" w:sz="4" w:space="0" w:color="auto"/>
            </w:tcBorders>
          </w:tcPr>
          <w:p w14:paraId="6B28057B"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Admission NRS 2002 score</w:t>
            </w:r>
          </w:p>
        </w:tc>
        <w:tc>
          <w:tcPr>
            <w:tcW w:w="1384" w:type="dxa"/>
            <w:tcBorders>
              <w:top w:val="single" w:sz="4" w:space="0" w:color="auto"/>
              <w:left w:val="single" w:sz="4" w:space="0" w:color="auto"/>
              <w:bottom w:val="single" w:sz="4" w:space="0" w:color="auto"/>
              <w:right w:val="single" w:sz="4" w:space="0" w:color="auto"/>
            </w:tcBorders>
          </w:tcPr>
          <w:p w14:paraId="796733BF"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1023" w:type="dxa"/>
            <w:tcBorders>
              <w:top w:val="single" w:sz="4" w:space="0" w:color="auto"/>
              <w:left w:val="single" w:sz="4" w:space="0" w:color="auto"/>
              <w:bottom w:val="single" w:sz="4" w:space="0" w:color="auto"/>
              <w:right w:val="single" w:sz="4" w:space="0" w:color="auto"/>
            </w:tcBorders>
          </w:tcPr>
          <w:p w14:paraId="07390E2B"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4159" w:type="dxa"/>
            <w:tcBorders>
              <w:top w:val="single" w:sz="4" w:space="0" w:color="auto"/>
              <w:left w:val="single" w:sz="4" w:space="0" w:color="auto"/>
              <w:bottom w:val="single" w:sz="4" w:space="0" w:color="auto"/>
              <w:right w:val="single" w:sz="4" w:space="0" w:color="auto"/>
            </w:tcBorders>
          </w:tcPr>
          <w:p w14:paraId="32E12AC3"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Admission NRS 2002 score was defined as the Nutritional Risk Screening 2002 score assessed at ICU admission or within the first 24 hours after ICU admission.</w:t>
            </w:r>
          </w:p>
        </w:tc>
      </w:tr>
      <w:tr w:rsidR="003A44CE" w:rsidRPr="00171F58" w14:paraId="32987886" w14:textId="77777777" w:rsidTr="006B0016">
        <w:tc>
          <w:tcPr>
            <w:tcW w:w="1956" w:type="dxa"/>
            <w:tcBorders>
              <w:top w:val="single" w:sz="4" w:space="0" w:color="auto"/>
              <w:left w:val="single" w:sz="4" w:space="0" w:color="auto"/>
              <w:bottom w:val="single" w:sz="4" w:space="0" w:color="auto"/>
              <w:right w:val="single" w:sz="4" w:space="0" w:color="auto"/>
            </w:tcBorders>
          </w:tcPr>
          <w:p w14:paraId="3DFE3C57"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 xml:space="preserve">Mechanical </w:t>
            </w:r>
            <w:r w:rsidRPr="00171F58">
              <w:rPr>
                <w:rFonts w:ascii="Arial" w:hAnsi="Arial" w:cs="Arial"/>
                <w:color w:val="000000"/>
                <w:szCs w:val="21"/>
              </w:rPr>
              <w:lastRenderedPageBreak/>
              <w:t>ventilation</w:t>
            </w:r>
          </w:p>
        </w:tc>
        <w:tc>
          <w:tcPr>
            <w:tcW w:w="1384" w:type="dxa"/>
            <w:tcBorders>
              <w:top w:val="single" w:sz="4" w:space="0" w:color="auto"/>
              <w:left w:val="single" w:sz="4" w:space="0" w:color="auto"/>
              <w:bottom w:val="single" w:sz="4" w:space="0" w:color="auto"/>
              <w:right w:val="single" w:sz="4" w:space="0" w:color="auto"/>
            </w:tcBorders>
          </w:tcPr>
          <w:p w14:paraId="5D5D9EE3"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lastRenderedPageBreak/>
              <w:t>M</w:t>
            </w:r>
            <w:r w:rsidRPr="00171F58">
              <w:rPr>
                <w:rFonts w:ascii="Arial" w:hAnsi="Arial" w:cs="Arial"/>
                <w:color w:val="000000"/>
                <w:szCs w:val="21"/>
              </w:rPr>
              <w:t>V</w:t>
            </w:r>
          </w:p>
        </w:tc>
        <w:tc>
          <w:tcPr>
            <w:tcW w:w="1023" w:type="dxa"/>
            <w:tcBorders>
              <w:top w:val="single" w:sz="4" w:space="0" w:color="auto"/>
              <w:left w:val="single" w:sz="4" w:space="0" w:color="auto"/>
              <w:bottom w:val="single" w:sz="4" w:space="0" w:color="auto"/>
              <w:right w:val="single" w:sz="4" w:space="0" w:color="auto"/>
            </w:tcBorders>
          </w:tcPr>
          <w:p w14:paraId="6BA54DAB"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4159" w:type="dxa"/>
            <w:tcBorders>
              <w:top w:val="single" w:sz="4" w:space="0" w:color="auto"/>
              <w:left w:val="single" w:sz="4" w:space="0" w:color="auto"/>
              <w:bottom w:val="single" w:sz="4" w:space="0" w:color="auto"/>
              <w:right w:val="single" w:sz="4" w:space="0" w:color="auto"/>
            </w:tcBorders>
          </w:tcPr>
          <w:p w14:paraId="3FA185D8"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 xml:space="preserve">Mechanical ventilation was defined as the use of invasive or non-invasive </w:t>
            </w:r>
            <w:r w:rsidRPr="00171F58">
              <w:rPr>
                <w:rFonts w:ascii="Arial" w:hAnsi="Arial" w:cs="Arial"/>
                <w:color w:val="000000"/>
                <w:szCs w:val="21"/>
              </w:rPr>
              <w:lastRenderedPageBreak/>
              <w:t>mechanical ventilatory support during ICU stay.</w:t>
            </w:r>
          </w:p>
        </w:tc>
      </w:tr>
      <w:tr w:rsidR="003A44CE" w:rsidRPr="00171F58" w14:paraId="42A08C2C" w14:textId="77777777" w:rsidTr="006B0016">
        <w:tc>
          <w:tcPr>
            <w:tcW w:w="1956" w:type="dxa"/>
            <w:tcBorders>
              <w:top w:val="single" w:sz="4" w:space="0" w:color="auto"/>
              <w:left w:val="single" w:sz="4" w:space="0" w:color="auto"/>
              <w:bottom w:val="single" w:sz="4" w:space="0" w:color="auto"/>
              <w:right w:val="single" w:sz="4" w:space="0" w:color="auto"/>
            </w:tcBorders>
          </w:tcPr>
          <w:p w14:paraId="1E548A58"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lastRenderedPageBreak/>
              <w:t>Duration of MV</w:t>
            </w:r>
          </w:p>
        </w:tc>
        <w:tc>
          <w:tcPr>
            <w:tcW w:w="1384" w:type="dxa"/>
            <w:tcBorders>
              <w:top w:val="single" w:sz="4" w:space="0" w:color="auto"/>
              <w:left w:val="single" w:sz="4" w:space="0" w:color="auto"/>
              <w:bottom w:val="single" w:sz="4" w:space="0" w:color="auto"/>
              <w:right w:val="single" w:sz="4" w:space="0" w:color="auto"/>
            </w:tcBorders>
          </w:tcPr>
          <w:p w14:paraId="2C4C0765"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1023" w:type="dxa"/>
            <w:tcBorders>
              <w:top w:val="single" w:sz="4" w:space="0" w:color="auto"/>
              <w:left w:val="single" w:sz="4" w:space="0" w:color="auto"/>
              <w:bottom w:val="single" w:sz="4" w:space="0" w:color="auto"/>
              <w:right w:val="single" w:sz="4" w:space="0" w:color="auto"/>
            </w:tcBorders>
          </w:tcPr>
          <w:p w14:paraId="7BC474B8"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H</w:t>
            </w:r>
            <w:r w:rsidRPr="00171F58">
              <w:rPr>
                <w:rFonts w:ascii="Arial" w:hAnsi="Arial" w:cs="Arial"/>
                <w:color w:val="000000"/>
                <w:szCs w:val="21"/>
              </w:rPr>
              <w:t>ours</w:t>
            </w:r>
          </w:p>
        </w:tc>
        <w:tc>
          <w:tcPr>
            <w:tcW w:w="4159" w:type="dxa"/>
            <w:tcBorders>
              <w:top w:val="single" w:sz="4" w:space="0" w:color="auto"/>
              <w:left w:val="single" w:sz="4" w:space="0" w:color="auto"/>
              <w:bottom w:val="single" w:sz="4" w:space="0" w:color="auto"/>
              <w:right w:val="single" w:sz="4" w:space="0" w:color="auto"/>
            </w:tcBorders>
          </w:tcPr>
          <w:p w14:paraId="3ABEBE8A"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Total duration of invasive mechanical ventilation from the time of endotracheal intubation or tracheostomy to extubation or death during the ICU stay.</w:t>
            </w:r>
          </w:p>
        </w:tc>
      </w:tr>
      <w:tr w:rsidR="003A44CE" w:rsidRPr="00171F58" w14:paraId="62E9FAD8" w14:textId="77777777" w:rsidTr="006B0016">
        <w:tc>
          <w:tcPr>
            <w:tcW w:w="1956" w:type="dxa"/>
            <w:tcBorders>
              <w:top w:val="single" w:sz="4" w:space="0" w:color="auto"/>
              <w:left w:val="single" w:sz="4" w:space="0" w:color="auto"/>
              <w:bottom w:val="single" w:sz="4" w:space="0" w:color="auto"/>
              <w:right w:val="single" w:sz="4" w:space="0" w:color="auto"/>
            </w:tcBorders>
          </w:tcPr>
          <w:p w14:paraId="242E5E3C"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CRRT</w:t>
            </w:r>
          </w:p>
        </w:tc>
        <w:tc>
          <w:tcPr>
            <w:tcW w:w="1384" w:type="dxa"/>
            <w:tcBorders>
              <w:top w:val="single" w:sz="4" w:space="0" w:color="auto"/>
              <w:left w:val="single" w:sz="4" w:space="0" w:color="auto"/>
              <w:bottom w:val="single" w:sz="4" w:space="0" w:color="auto"/>
              <w:right w:val="single" w:sz="4" w:space="0" w:color="auto"/>
            </w:tcBorders>
          </w:tcPr>
          <w:p w14:paraId="21E1ED01"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1023" w:type="dxa"/>
            <w:tcBorders>
              <w:top w:val="single" w:sz="4" w:space="0" w:color="auto"/>
              <w:left w:val="single" w:sz="4" w:space="0" w:color="auto"/>
              <w:bottom w:val="single" w:sz="4" w:space="0" w:color="auto"/>
              <w:right w:val="single" w:sz="4" w:space="0" w:color="auto"/>
            </w:tcBorders>
          </w:tcPr>
          <w:p w14:paraId="734E0498"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4159" w:type="dxa"/>
            <w:tcBorders>
              <w:top w:val="single" w:sz="4" w:space="0" w:color="auto"/>
              <w:left w:val="single" w:sz="4" w:space="0" w:color="auto"/>
              <w:bottom w:val="single" w:sz="4" w:space="0" w:color="auto"/>
              <w:right w:val="single" w:sz="4" w:space="0" w:color="auto"/>
            </w:tcBorders>
          </w:tcPr>
          <w:p w14:paraId="13133521"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Continuous renal replacement therapy (including CVVH, CVVHD, CVVHDF) during ICU stay.</w:t>
            </w:r>
          </w:p>
        </w:tc>
      </w:tr>
      <w:tr w:rsidR="003A44CE" w:rsidRPr="00171F58" w14:paraId="7DAECBB9" w14:textId="77777777" w:rsidTr="006B0016">
        <w:tc>
          <w:tcPr>
            <w:tcW w:w="1956" w:type="dxa"/>
            <w:tcBorders>
              <w:top w:val="single" w:sz="4" w:space="0" w:color="auto"/>
              <w:left w:val="single" w:sz="4" w:space="0" w:color="auto"/>
              <w:bottom w:val="single" w:sz="4" w:space="0" w:color="auto"/>
              <w:right w:val="single" w:sz="4" w:space="0" w:color="auto"/>
            </w:tcBorders>
            <w:vAlign w:val="top"/>
          </w:tcPr>
          <w:p w14:paraId="454911BA"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Corticosteroids</w:t>
            </w:r>
          </w:p>
        </w:tc>
        <w:tc>
          <w:tcPr>
            <w:tcW w:w="1384" w:type="dxa"/>
            <w:tcBorders>
              <w:top w:val="single" w:sz="4" w:space="0" w:color="auto"/>
              <w:left w:val="single" w:sz="4" w:space="0" w:color="auto"/>
              <w:bottom w:val="single" w:sz="4" w:space="0" w:color="auto"/>
              <w:right w:val="single" w:sz="4" w:space="0" w:color="auto"/>
            </w:tcBorders>
            <w:vAlign w:val="top"/>
          </w:tcPr>
          <w:p w14:paraId="1F39DD92"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1023" w:type="dxa"/>
            <w:tcBorders>
              <w:top w:val="single" w:sz="4" w:space="0" w:color="auto"/>
              <w:left w:val="single" w:sz="4" w:space="0" w:color="auto"/>
              <w:bottom w:val="single" w:sz="4" w:space="0" w:color="auto"/>
              <w:right w:val="single" w:sz="4" w:space="0" w:color="auto"/>
            </w:tcBorders>
            <w:vAlign w:val="top"/>
          </w:tcPr>
          <w:p w14:paraId="09F5EB15"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hint="eastAsia"/>
                <w:color w:val="000000"/>
                <w:szCs w:val="21"/>
              </w:rPr>
              <w:t>/</w:t>
            </w:r>
          </w:p>
        </w:tc>
        <w:tc>
          <w:tcPr>
            <w:tcW w:w="4159" w:type="dxa"/>
            <w:tcBorders>
              <w:top w:val="single" w:sz="4" w:space="0" w:color="auto"/>
              <w:left w:val="single" w:sz="4" w:space="0" w:color="auto"/>
              <w:bottom w:val="single" w:sz="4" w:space="0" w:color="auto"/>
              <w:right w:val="single" w:sz="4" w:space="0" w:color="auto"/>
            </w:tcBorders>
            <w:vAlign w:val="top"/>
          </w:tcPr>
          <w:p w14:paraId="3A482B38" w14:textId="77777777" w:rsidR="003A44CE" w:rsidRPr="00171F58" w:rsidRDefault="003A44CE" w:rsidP="006B0016">
            <w:pPr>
              <w:spacing w:before="312" w:after="312" w:line="480" w:lineRule="auto"/>
              <w:jc w:val="left"/>
              <w:rPr>
                <w:rFonts w:ascii="Arial" w:hAnsi="Arial" w:cs="Arial"/>
                <w:color w:val="000000"/>
                <w:szCs w:val="21"/>
              </w:rPr>
            </w:pPr>
            <w:r w:rsidRPr="00171F58">
              <w:rPr>
                <w:rFonts w:ascii="Arial" w:hAnsi="Arial" w:cs="Arial"/>
                <w:color w:val="000000"/>
                <w:szCs w:val="21"/>
              </w:rPr>
              <w:t>Systemic corticosteroid use equivalent to prednisone ≥0.3 mg/kg/day for ≥3 weeks, either within 3 months before ICU admission or during ICU stay.</w:t>
            </w:r>
          </w:p>
        </w:tc>
      </w:tr>
    </w:tbl>
    <w:p w14:paraId="35AE0675" w14:textId="0DF799BB" w:rsidR="00042D8B" w:rsidRPr="00171F58" w:rsidRDefault="00042D8B">
      <w:pPr>
        <w:rPr>
          <w:color w:val="000000"/>
        </w:rPr>
      </w:pPr>
    </w:p>
    <w:p w14:paraId="7382E2E9" w14:textId="4AF2E27E" w:rsidR="003A44CE" w:rsidRPr="00171F58" w:rsidRDefault="003A44CE" w:rsidP="003A44CE">
      <w:pPr>
        <w:pStyle w:val="a4"/>
        <w:spacing w:before="312" w:after="312"/>
        <w:ind w:rightChars="40" w:right="84"/>
        <w:rPr>
          <w:rFonts w:ascii="Arial" w:hAnsi="Arial" w:cs="Arial"/>
          <w:color w:val="000000"/>
          <w:sz w:val="21"/>
          <w:szCs w:val="21"/>
        </w:rPr>
      </w:pPr>
      <w:r w:rsidRPr="00171F58">
        <w:rPr>
          <w:rFonts w:cs="Times New Roman"/>
          <w:color w:val="000000"/>
          <w:szCs w:val="24"/>
        </w:rPr>
        <w:t>Table S2.</w:t>
      </w:r>
      <w:r w:rsidRPr="00171F58">
        <w:rPr>
          <w:rFonts w:ascii="Arial" w:hAnsi="Arial" w:cs="Arial"/>
          <w:color w:val="000000"/>
          <w:szCs w:val="24"/>
        </w:rPr>
        <w:t xml:space="preserve"> </w:t>
      </w:r>
      <w:r w:rsidRPr="00171F58">
        <w:rPr>
          <w:rFonts w:ascii="Arial" w:hAnsi="Arial" w:cs="Arial"/>
          <w:color w:val="000000"/>
          <w:sz w:val="21"/>
          <w:szCs w:val="21"/>
        </w:rPr>
        <w:t xml:space="preserve">Comparison </w:t>
      </w:r>
      <w:r w:rsidRPr="00171F58">
        <w:rPr>
          <w:rFonts w:ascii="Arial" w:hAnsi="Arial" w:cs="Arial" w:hint="eastAsia"/>
          <w:color w:val="000000"/>
          <w:sz w:val="21"/>
          <w:szCs w:val="21"/>
        </w:rPr>
        <w:t>o</w:t>
      </w:r>
      <w:r w:rsidRPr="00171F58">
        <w:rPr>
          <w:rFonts w:ascii="Arial" w:hAnsi="Arial" w:cs="Arial"/>
          <w:color w:val="000000"/>
          <w:sz w:val="21"/>
          <w:szCs w:val="21"/>
        </w:rPr>
        <w:t>f Baseline Clinical Characteristics Between the Training and Validation Cohorts</w:t>
      </w:r>
    </w:p>
    <w:p w14:paraId="6ED14C3C" w14:textId="6E668790" w:rsidR="003A44CE" w:rsidRPr="00171F58" w:rsidRDefault="003A44CE">
      <w:pPr>
        <w:rPr>
          <w:color w:val="000000"/>
        </w:rPr>
      </w:pPr>
    </w:p>
    <w:tbl>
      <w:tblPr>
        <w:tblStyle w:val="TableGrid"/>
        <w:tblW w:w="9513" w:type="dxa"/>
        <w:tblInd w:w="-459" w:type="dxa"/>
        <w:tblLayout w:type="fixed"/>
        <w:tblLook w:val="04A0" w:firstRow="1" w:lastRow="0" w:firstColumn="1" w:lastColumn="0" w:noHBand="0" w:noVBand="1"/>
      </w:tblPr>
      <w:tblGrid>
        <w:gridCol w:w="1560"/>
        <w:gridCol w:w="1540"/>
        <w:gridCol w:w="1417"/>
        <w:gridCol w:w="2127"/>
        <w:gridCol w:w="2127"/>
        <w:gridCol w:w="742"/>
      </w:tblGrid>
      <w:tr w:rsidR="003A44CE" w:rsidRPr="00171F58" w14:paraId="6FE12B51" w14:textId="77777777" w:rsidTr="006B0016">
        <w:tc>
          <w:tcPr>
            <w:tcW w:w="1560" w:type="dxa"/>
          </w:tcPr>
          <w:p w14:paraId="326E95B8"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Variable</w:t>
            </w:r>
          </w:p>
        </w:tc>
        <w:tc>
          <w:tcPr>
            <w:tcW w:w="1540" w:type="dxa"/>
          </w:tcPr>
          <w:p w14:paraId="5772758E"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Classification</w:t>
            </w:r>
          </w:p>
        </w:tc>
        <w:tc>
          <w:tcPr>
            <w:tcW w:w="1417" w:type="dxa"/>
          </w:tcPr>
          <w:p w14:paraId="5D14ADE3"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Sum</w:t>
            </w:r>
          </w:p>
          <w:p w14:paraId="7D5FCD7B"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lastRenderedPageBreak/>
              <w:t>（</w:t>
            </w:r>
            <w:r w:rsidRPr="00171F58">
              <w:rPr>
                <w:rFonts w:ascii="Arial" w:eastAsia="SimSun" w:hAnsi="Arial" w:cs="Arial"/>
                <w:color w:val="000000"/>
                <w:kern w:val="0"/>
                <w:szCs w:val="21"/>
              </w:rPr>
              <w:t>N=574</w:t>
            </w:r>
            <w:r w:rsidRPr="00171F58">
              <w:rPr>
                <w:rFonts w:ascii="Arial" w:eastAsia="SimSun" w:hAnsi="Arial" w:cs="Arial"/>
                <w:color w:val="000000"/>
                <w:kern w:val="0"/>
                <w:szCs w:val="21"/>
              </w:rPr>
              <w:t>）</w:t>
            </w:r>
          </w:p>
        </w:tc>
        <w:tc>
          <w:tcPr>
            <w:tcW w:w="2127" w:type="dxa"/>
          </w:tcPr>
          <w:p w14:paraId="5F5AD6BA"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lastRenderedPageBreak/>
              <w:t>Training</w:t>
            </w:r>
          </w:p>
          <w:p w14:paraId="3AEC7EE7"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lastRenderedPageBreak/>
              <w:t>（</w:t>
            </w:r>
            <w:r w:rsidRPr="00171F58">
              <w:rPr>
                <w:rFonts w:ascii="Arial" w:eastAsia="SimSun" w:hAnsi="Arial" w:cs="Arial"/>
                <w:color w:val="000000"/>
                <w:kern w:val="0"/>
                <w:szCs w:val="21"/>
              </w:rPr>
              <w:t>N=459</w:t>
            </w:r>
            <w:r w:rsidRPr="00171F58">
              <w:rPr>
                <w:rFonts w:ascii="Arial" w:eastAsia="SimSun" w:hAnsi="Arial" w:cs="Arial"/>
                <w:color w:val="000000"/>
                <w:kern w:val="0"/>
                <w:szCs w:val="21"/>
              </w:rPr>
              <w:t>）</w:t>
            </w:r>
          </w:p>
        </w:tc>
        <w:tc>
          <w:tcPr>
            <w:tcW w:w="2127" w:type="dxa"/>
          </w:tcPr>
          <w:p w14:paraId="1DCD3BE3"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lastRenderedPageBreak/>
              <w:t>Validation</w:t>
            </w:r>
          </w:p>
          <w:p w14:paraId="657F3061"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lastRenderedPageBreak/>
              <w:t>（</w:t>
            </w:r>
            <w:r w:rsidRPr="00171F58">
              <w:rPr>
                <w:rFonts w:ascii="Arial" w:eastAsia="SimSun" w:hAnsi="Arial" w:cs="Arial"/>
                <w:color w:val="000000"/>
                <w:kern w:val="0"/>
                <w:szCs w:val="21"/>
              </w:rPr>
              <w:t>N=115</w:t>
            </w:r>
            <w:r w:rsidRPr="00171F58">
              <w:rPr>
                <w:rFonts w:ascii="Arial" w:eastAsia="SimSun" w:hAnsi="Arial" w:cs="Arial"/>
                <w:color w:val="000000"/>
                <w:kern w:val="0"/>
                <w:szCs w:val="21"/>
              </w:rPr>
              <w:t>）</w:t>
            </w:r>
          </w:p>
        </w:tc>
        <w:tc>
          <w:tcPr>
            <w:tcW w:w="742" w:type="dxa"/>
          </w:tcPr>
          <w:p w14:paraId="5B6FECED" w14:textId="77777777" w:rsidR="003A44CE" w:rsidRPr="00171F58" w:rsidRDefault="003A44CE" w:rsidP="006B0016">
            <w:pPr>
              <w:widowControl/>
              <w:spacing w:line="480" w:lineRule="auto"/>
              <w:jc w:val="center"/>
              <w:rPr>
                <w:rFonts w:ascii="Arial" w:eastAsia="SimSun" w:hAnsi="Arial" w:cs="Arial"/>
                <w:i/>
                <w:iCs/>
                <w:color w:val="000000"/>
                <w:kern w:val="0"/>
                <w:szCs w:val="21"/>
              </w:rPr>
            </w:pPr>
            <w:r w:rsidRPr="00171F58">
              <w:rPr>
                <w:rFonts w:ascii="Arial" w:eastAsia="SimSun" w:hAnsi="Arial" w:cs="Arial"/>
                <w:i/>
                <w:iCs/>
                <w:color w:val="000000"/>
                <w:kern w:val="0"/>
                <w:szCs w:val="21"/>
              </w:rPr>
              <w:lastRenderedPageBreak/>
              <w:t>P</w:t>
            </w:r>
          </w:p>
        </w:tc>
      </w:tr>
      <w:tr w:rsidR="003A44CE" w:rsidRPr="00171F58" w14:paraId="6BB003F4" w14:textId="77777777" w:rsidTr="006B0016">
        <w:tc>
          <w:tcPr>
            <w:tcW w:w="1560" w:type="dxa"/>
          </w:tcPr>
          <w:p w14:paraId="2C47BFDB"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eastAsia="SimSun" w:hAnsi="Arial" w:cs="Arial"/>
                <w:color w:val="000000"/>
                <w:kern w:val="0"/>
                <w:szCs w:val="21"/>
              </w:rPr>
              <w:t xml:space="preserve">Age, </w:t>
            </w:r>
            <w:r w:rsidRPr="00171F58">
              <w:rPr>
                <w:rFonts w:ascii="Arial" w:eastAsia="SimSun" w:hAnsi="Arial" w:cs="Arial" w:hint="eastAsia"/>
                <w:color w:val="000000"/>
                <w:kern w:val="0"/>
                <w:szCs w:val="21"/>
              </w:rPr>
              <w:t>(</w:t>
            </w:r>
            <w:r w:rsidRPr="00171F58">
              <w:rPr>
                <w:rFonts w:ascii="Arial" w:eastAsia="SimSun" w:hAnsi="Arial" w:cs="Arial"/>
                <w:color w:val="000000"/>
                <w:kern w:val="0"/>
                <w:szCs w:val="21"/>
              </w:rPr>
              <w:t>Year)</w:t>
            </w:r>
          </w:p>
        </w:tc>
        <w:tc>
          <w:tcPr>
            <w:tcW w:w="1540" w:type="dxa"/>
          </w:tcPr>
          <w:p w14:paraId="57981118"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7FD4AC11"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66.50(55.00,74.00)</w:t>
            </w:r>
          </w:p>
        </w:tc>
        <w:tc>
          <w:tcPr>
            <w:tcW w:w="2127" w:type="dxa"/>
          </w:tcPr>
          <w:p w14:paraId="1CDA0D07"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68.00(56.50,76.50)</w:t>
            </w:r>
          </w:p>
        </w:tc>
        <w:tc>
          <w:tcPr>
            <w:tcW w:w="2127" w:type="dxa"/>
          </w:tcPr>
          <w:p w14:paraId="74327AF7"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66.00(55.00,73.50)</w:t>
            </w:r>
          </w:p>
        </w:tc>
        <w:tc>
          <w:tcPr>
            <w:tcW w:w="742" w:type="dxa"/>
            <w:vAlign w:val="bottom"/>
          </w:tcPr>
          <w:p w14:paraId="4FA44320"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0.189</w:t>
            </w:r>
          </w:p>
        </w:tc>
      </w:tr>
      <w:tr w:rsidR="003A44CE" w:rsidRPr="00171F58" w14:paraId="2BB4AE5E" w14:textId="77777777" w:rsidTr="006B0016">
        <w:tc>
          <w:tcPr>
            <w:tcW w:w="1560" w:type="dxa"/>
          </w:tcPr>
          <w:p w14:paraId="5A94A5F8"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eastAsia="SimSun" w:hAnsi="Arial" w:cs="Arial"/>
                <w:color w:val="000000"/>
                <w:kern w:val="0"/>
                <w:szCs w:val="21"/>
              </w:rPr>
              <w:t>Gender</w:t>
            </w:r>
          </w:p>
        </w:tc>
        <w:tc>
          <w:tcPr>
            <w:tcW w:w="1540" w:type="dxa"/>
          </w:tcPr>
          <w:p w14:paraId="13AFFE87"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Female</w:t>
            </w:r>
          </w:p>
        </w:tc>
        <w:tc>
          <w:tcPr>
            <w:tcW w:w="1417" w:type="dxa"/>
          </w:tcPr>
          <w:p w14:paraId="61C435F1"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221(38.50%)</w:t>
            </w:r>
          </w:p>
        </w:tc>
        <w:tc>
          <w:tcPr>
            <w:tcW w:w="2127" w:type="dxa"/>
          </w:tcPr>
          <w:p w14:paraId="3F564188"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43(3739%)</w:t>
            </w:r>
          </w:p>
        </w:tc>
        <w:tc>
          <w:tcPr>
            <w:tcW w:w="2127" w:type="dxa"/>
          </w:tcPr>
          <w:p w14:paraId="6B1CD638"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178(3.878%)</w:t>
            </w:r>
          </w:p>
        </w:tc>
        <w:tc>
          <w:tcPr>
            <w:tcW w:w="742" w:type="dxa"/>
          </w:tcPr>
          <w:p w14:paraId="4C531E0D"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0.868</w:t>
            </w:r>
          </w:p>
        </w:tc>
      </w:tr>
      <w:tr w:rsidR="003A44CE" w:rsidRPr="00171F58" w14:paraId="1F6F6F87" w14:textId="77777777" w:rsidTr="006B0016">
        <w:tc>
          <w:tcPr>
            <w:tcW w:w="1560" w:type="dxa"/>
          </w:tcPr>
          <w:p w14:paraId="4D92173A" w14:textId="77777777" w:rsidR="003A44CE" w:rsidRPr="00171F58" w:rsidRDefault="003A44CE" w:rsidP="006B0016">
            <w:pPr>
              <w:widowControl/>
              <w:spacing w:line="480" w:lineRule="auto"/>
              <w:jc w:val="left"/>
              <w:rPr>
                <w:rFonts w:ascii="Arial" w:eastAsia="SimSun" w:hAnsi="Arial" w:cs="Arial"/>
                <w:color w:val="000000"/>
                <w:kern w:val="0"/>
                <w:szCs w:val="21"/>
              </w:rPr>
            </w:pPr>
          </w:p>
        </w:tc>
        <w:tc>
          <w:tcPr>
            <w:tcW w:w="1540" w:type="dxa"/>
          </w:tcPr>
          <w:p w14:paraId="7891E60E"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Male</w:t>
            </w:r>
          </w:p>
        </w:tc>
        <w:tc>
          <w:tcPr>
            <w:tcW w:w="1417" w:type="dxa"/>
          </w:tcPr>
          <w:p w14:paraId="1033AD10"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353(61.50%)</w:t>
            </w:r>
          </w:p>
        </w:tc>
        <w:tc>
          <w:tcPr>
            <w:tcW w:w="2127" w:type="dxa"/>
          </w:tcPr>
          <w:p w14:paraId="2982E999"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72(62.61%)</w:t>
            </w:r>
          </w:p>
        </w:tc>
        <w:tc>
          <w:tcPr>
            <w:tcW w:w="2127" w:type="dxa"/>
          </w:tcPr>
          <w:p w14:paraId="1E48618F"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281(61.22%)</w:t>
            </w:r>
          </w:p>
        </w:tc>
        <w:tc>
          <w:tcPr>
            <w:tcW w:w="742" w:type="dxa"/>
          </w:tcPr>
          <w:p w14:paraId="59D36FA8" w14:textId="77777777" w:rsidR="003A44CE" w:rsidRPr="00171F58" w:rsidRDefault="003A44CE" w:rsidP="006B0016">
            <w:pPr>
              <w:widowControl/>
              <w:spacing w:line="480" w:lineRule="auto"/>
              <w:jc w:val="center"/>
              <w:rPr>
                <w:rFonts w:ascii="Arial" w:eastAsia="SimSun" w:hAnsi="Arial" w:cs="Arial"/>
                <w:color w:val="000000"/>
                <w:kern w:val="0"/>
                <w:szCs w:val="21"/>
              </w:rPr>
            </w:pPr>
          </w:p>
        </w:tc>
      </w:tr>
      <w:tr w:rsidR="003A44CE" w:rsidRPr="00171F58" w14:paraId="2E00947A" w14:textId="77777777" w:rsidTr="006B0016">
        <w:tc>
          <w:tcPr>
            <w:tcW w:w="1560" w:type="dxa"/>
          </w:tcPr>
          <w:p w14:paraId="11164C50"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eastAsia="SimSun" w:hAnsi="Arial" w:cs="Arial"/>
                <w:color w:val="000000"/>
                <w:kern w:val="0"/>
                <w:szCs w:val="21"/>
              </w:rPr>
              <w:t>Smoking</w:t>
            </w:r>
          </w:p>
        </w:tc>
        <w:tc>
          <w:tcPr>
            <w:tcW w:w="1540" w:type="dxa"/>
          </w:tcPr>
          <w:p w14:paraId="1F7A4A5E"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No</w:t>
            </w:r>
          </w:p>
        </w:tc>
        <w:tc>
          <w:tcPr>
            <w:tcW w:w="1417" w:type="dxa"/>
          </w:tcPr>
          <w:p w14:paraId="3183BF8E"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398(69.34%)</w:t>
            </w:r>
          </w:p>
        </w:tc>
        <w:tc>
          <w:tcPr>
            <w:tcW w:w="2127" w:type="dxa"/>
          </w:tcPr>
          <w:p w14:paraId="26588866"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80(69.57%)</w:t>
            </w:r>
          </w:p>
        </w:tc>
        <w:tc>
          <w:tcPr>
            <w:tcW w:w="2127" w:type="dxa"/>
          </w:tcPr>
          <w:p w14:paraId="2D75746B"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318(69.28%)</w:t>
            </w:r>
          </w:p>
        </w:tc>
        <w:tc>
          <w:tcPr>
            <w:tcW w:w="742" w:type="dxa"/>
          </w:tcPr>
          <w:p w14:paraId="0DFFEBAA"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1</w:t>
            </w:r>
          </w:p>
        </w:tc>
      </w:tr>
      <w:tr w:rsidR="003A44CE" w:rsidRPr="00171F58" w14:paraId="3444E9C3" w14:textId="77777777" w:rsidTr="006B0016">
        <w:tc>
          <w:tcPr>
            <w:tcW w:w="1560" w:type="dxa"/>
          </w:tcPr>
          <w:p w14:paraId="674CDD3E" w14:textId="77777777" w:rsidR="003A44CE" w:rsidRPr="00171F58" w:rsidRDefault="003A44CE" w:rsidP="006B0016">
            <w:pPr>
              <w:widowControl/>
              <w:spacing w:line="480" w:lineRule="auto"/>
              <w:jc w:val="left"/>
              <w:rPr>
                <w:rFonts w:ascii="Arial" w:eastAsia="SimSun" w:hAnsi="Arial" w:cs="Arial"/>
                <w:color w:val="000000"/>
                <w:kern w:val="0"/>
                <w:szCs w:val="21"/>
              </w:rPr>
            </w:pPr>
          </w:p>
        </w:tc>
        <w:tc>
          <w:tcPr>
            <w:tcW w:w="1540" w:type="dxa"/>
          </w:tcPr>
          <w:p w14:paraId="0AD073F6"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Yes</w:t>
            </w:r>
          </w:p>
        </w:tc>
        <w:tc>
          <w:tcPr>
            <w:tcW w:w="1417" w:type="dxa"/>
          </w:tcPr>
          <w:p w14:paraId="79FD4F13"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176(30.66%)</w:t>
            </w:r>
          </w:p>
        </w:tc>
        <w:tc>
          <w:tcPr>
            <w:tcW w:w="2127" w:type="dxa"/>
          </w:tcPr>
          <w:p w14:paraId="05CF7A47"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35(30.43%)</w:t>
            </w:r>
          </w:p>
        </w:tc>
        <w:tc>
          <w:tcPr>
            <w:tcW w:w="2127" w:type="dxa"/>
          </w:tcPr>
          <w:p w14:paraId="03929857"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141(30.72%)</w:t>
            </w:r>
          </w:p>
        </w:tc>
        <w:tc>
          <w:tcPr>
            <w:tcW w:w="742" w:type="dxa"/>
          </w:tcPr>
          <w:p w14:paraId="29EAEAF8" w14:textId="77777777" w:rsidR="003A44CE" w:rsidRPr="00171F58" w:rsidRDefault="003A44CE" w:rsidP="006B0016">
            <w:pPr>
              <w:widowControl/>
              <w:spacing w:line="480" w:lineRule="auto"/>
              <w:jc w:val="center"/>
              <w:rPr>
                <w:rFonts w:ascii="Arial" w:eastAsia="SimSun" w:hAnsi="Arial" w:cs="Arial"/>
                <w:color w:val="000000"/>
                <w:kern w:val="0"/>
                <w:szCs w:val="21"/>
              </w:rPr>
            </w:pPr>
          </w:p>
        </w:tc>
      </w:tr>
      <w:tr w:rsidR="003A44CE" w:rsidRPr="00171F58" w14:paraId="6FEE2FAA" w14:textId="77777777" w:rsidTr="006B0016">
        <w:tc>
          <w:tcPr>
            <w:tcW w:w="1560" w:type="dxa"/>
          </w:tcPr>
          <w:p w14:paraId="52C8A41F"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hAnsi="Arial" w:cs="Arial"/>
                <w:color w:val="000000"/>
                <w:szCs w:val="21"/>
              </w:rPr>
              <w:t>Hospital LOS, (days)</w:t>
            </w:r>
          </w:p>
        </w:tc>
        <w:tc>
          <w:tcPr>
            <w:tcW w:w="1540" w:type="dxa"/>
          </w:tcPr>
          <w:p w14:paraId="764D21A2"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08104508"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22.00(13.00,36.00)</w:t>
            </w:r>
          </w:p>
        </w:tc>
        <w:tc>
          <w:tcPr>
            <w:tcW w:w="2127" w:type="dxa"/>
          </w:tcPr>
          <w:p w14:paraId="7334FD13"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20.00(11.00,34.00)</w:t>
            </w:r>
          </w:p>
        </w:tc>
        <w:tc>
          <w:tcPr>
            <w:tcW w:w="2127" w:type="dxa"/>
          </w:tcPr>
          <w:p w14:paraId="52DDB272"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23.00(14.00,37.00)</w:t>
            </w:r>
          </w:p>
        </w:tc>
        <w:tc>
          <w:tcPr>
            <w:tcW w:w="742" w:type="dxa"/>
          </w:tcPr>
          <w:p w14:paraId="1E1392A9"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0.085</w:t>
            </w:r>
          </w:p>
        </w:tc>
      </w:tr>
      <w:tr w:rsidR="003A44CE" w:rsidRPr="00171F58" w14:paraId="70BD4300" w14:textId="77777777" w:rsidTr="006B0016">
        <w:tc>
          <w:tcPr>
            <w:tcW w:w="1560" w:type="dxa"/>
          </w:tcPr>
          <w:p w14:paraId="1FA77788"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hAnsi="Arial" w:cs="Arial"/>
                <w:color w:val="000000"/>
                <w:szCs w:val="21"/>
              </w:rPr>
              <w:t>ICU LOS, (days)</w:t>
            </w:r>
          </w:p>
        </w:tc>
        <w:tc>
          <w:tcPr>
            <w:tcW w:w="1540" w:type="dxa"/>
          </w:tcPr>
          <w:p w14:paraId="76A17019"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2A566B2A"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10.00(5.00,18.00)</w:t>
            </w:r>
          </w:p>
        </w:tc>
        <w:tc>
          <w:tcPr>
            <w:tcW w:w="2127" w:type="dxa"/>
          </w:tcPr>
          <w:p w14:paraId="5059FC4E"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10.00(5.00,18.00)</w:t>
            </w:r>
          </w:p>
        </w:tc>
        <w:tc>
          <w:tcPr>
            <w:tcW w:w="2127" w:type="dxa"/>
          </w:tcPr>
          <w:p w14:paraId="27311235"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10.00(5.00,19.00</w:t>
            </w:r>
          </w:p>
        </w:tc>
        <w:tc>
          <w:tcPr>
            <w:tcW w:w="742" w:type="dxa"/>
          </w:tcPr>
          <w:p w14:paraId="209434E0"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0.731</w:t>
            </w:r>
          </w:p>
        </w:tc>
      </w:tr>
      <w:tr w:rsidR="003A44CE" w:rsidRPr="00171F58" w14:paraId="6CD4CE6E" w14:textId="77777777" w:rsidTr="006B0016">
        <w:tc>
          <w:tcPr>
            <w:tcW w:w="1560" w:type="dxa"/>
          </w:tcPr>
          <w:p w14:paraId="27C037BC"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eastAsia="SimSun" w:hAnsi="Arial" w:cs="Arial"/>
                <w:color w:val="000000"/>
                <w:kern w:val="0"/>
                <w:szCs w:val="21"/>
              </w:rPr>
              <w:t>Diabetes Mellitus</w:t>
            </w:r>
          </w:p>
        </w:tc>
        <w:tc>
          <w:tcPr>
            <w:tcW w:w="1540" w:type="dxa"/>
          </w:tcPr>
          <w:p w14:paraId="1426EDF5"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No</w:t>
            </w:r>
          </w:p>
        </w:tc>
        <w:tc>
          <w:tcPr>
            <w:tcW w:w="1417" w:type="dxa"/>
            <w:vAlign w:val="bottom"/>
          </w:tcPr>
          <w:p w14:paraId="34838E7F"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380(66.20%)</w:t>
            </w:r>
          </w:p>
        </w:tc>
        <w:tc>
          <w:tcPr>
            <w:tcW w:w="2127" w:type="dxa"/>
            <w:vAlign w:val="bottom"/>
          </w:tcPr>
          <w:p w14:paraId="35FE6458"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84(73.04%)</w:t>
            </w:r>
          </w:p>
        </w:tc>
        <w:tc>
          <w:tcPr>
            <w:tcW w:w="2127" w:type="dxa"/>
            <w:vAlign w:val="bottom"/>
          </w:tcPr>
          <w:p w14:paraId="7B5C655F"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296(64.49%)</w:t>
            </w:r>
          </w:p>
        </w:tc>
        <w:tc>
          <w:tcPr>
            <w:tcW w:w="742" w:type="dxa"/>
          </w:tcPr>
          <w:p w14:paraId="22A9F2D0"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0.104</w:t>
            </w:r>
          </w:p>
        </w:tc>
      </w:tr>
      <w:tr w:rsidR="003A44CE" w:rsidRPr="00171F58" w14:paraId="3DA3E994" w14:textId="77777777" w:rsidTr="006B0016">
        <w:tc>
          <w:tcPr>
            <w:tcW w:w="1560" w:type="dxa"/>
          </w:tcPr>
          <w:p w14:paraId="3B004CFE" w14:textId="77777777" w:rsidR="003A44CE" w:rsidRPr="00171F58" w:rsidRDefault="003A44CE" w:rsidP="006B0016">
            <w:pPr>
              <w:widowControl/>
              <w:spacing w:line="480" w:lineRule="auto"/>
              <w:jc w:val="left"/>
              <w:rPr>
                <w:rFonts w:ascii="Arial" w:eastAsia="SimSun" w:hAnsi="Arial" w:cs="Arial"/>
                <w:color w:val="000000"/>
                <w:kern w:val="0"/>
                <w:szCs w:val="21"/>
              </w:rPr>
            </w:pPr>
          </w:p>
        </w:tc>
        <w:tc>
          <w:tcPr>
            <w:tcW w:w="1540" w:type="dxa"/>
          </w:tcPr>
          <w:p w14:paraId="15969002"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Yes</w:t>
            </w:r>
          </w:p>
        </w:tc>
        <w:tc>
          <w:tcPr>
            <w:tcW w:w="1417" w:type="dxa"/>
            <w:vAlign w:val="bottom"/>
          </w:tcPr>
          <w:p w14:paraId="4C1F4723"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194(33.80%)</w:t>
            </w:r>
          </w:p>
        </w:tc>
        <w:tc>
          <w:tcPr>
            <w:tcW w:w="2127" w:type="dxa"/>
            <w:vAlign w:val="bottom"/>
          </w:tcPr>
          <w:p w14:paraId="66F8DC35"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31(26.96%)</w:t>
            </w:r>
          </w:p>
        </w:tc>
        <w:tc>
          <w:tcPr>
            <w:tcW w:w="2127" w:type="dxa"/>
            <w:vAlign w:val="bottom"/>
          </w:tcPr>
          <w:p w14:paraId="7424DCEE"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163(35.51%)</w:t>
            </w:r>
          </w:p>
        </w:tc>
        <w:tc>
          <w:tcPr>
            <w:tcW w:w="742" w:type="dxa"/>
          </w:tcPr>
          <w:p w14:paraId="453C8415" w14:textId="77777777" w:rsidR="003A44CE" w:rsidRPr="00171F58" w:rsidRDefault="003A44CE" w:rsidP="006B0016">
            <w:pPr>
              <w:widowControl/>
              <w:spacing w:line="480" w:lineRule="auto"/>
              <w:jc w:val="center"/>
              <w:rPr>
                <w:rFonts w:ascii="Arial" w:eastAsia="SimSun" w:hAnsi="Arial" w:cs="Arial"/>
                <w:color w:val="000000"/>
                <w:kern w:val="0"/>
                <w:szCs w:val="21"/>
              </w:rPr>
            </w:pPr>
          </w:p>
        </w:tc>
      </w:tr>
      <w:tr w:rsidR="003A44CE" w:rsidRPr="00171F58" w14:paraId="4070047A" w14:textId="77777777" w:rsidTr="006B0016">
        <w:tc>
          <w:tcPr>
            <w:tcW w:w="1560" w:type="dxa"/>
          </w:tcPr>
          <w:p w14:paraId="5444A556"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eastAsia="SimSun" w:hAnsi="Arial" w:cs="Arial"/>
                <w:color w:val="000000"/>
                <w:kern w:val="0"/>
                <w:szCs w:val="21"/>
              </w:rPr>
              <w:t>Hypertension</w:t>
            </w:r>
          </w:p>
        </w:tc>
        <w:tc>
          <w:tcPr>
            <w:tcW w:w="1540" w:type="dxa"/>
          </w:tcPr>
          <w:p w14:paraId="6887B486"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No</w:t>
            </w:r>
          </w:p>
        </w:tc>
        <w:tc>
          <w:tcPr>
            <w:tcW w:w="1417" w:type="dxa"/>
            <w:vAlign w:val="bottom"/>
          </w:tcPr>
          <w:p w14:paraId="3925622E"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350(60.98%)</w:t>
            </w:r>
          </w:p>
        </w:tc>
        <w:tc>
          <w:tcPr>
            <w:tcW w:w="2127" w:type="dxa"/>
            <w:vAlign w:val="bottom"/>
          </w:tcPr>
          <w:p w14:paraId="6A344EF5"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80(69.57%)</w:t>
            </w:r>
          </w:p>
        </w:tc>
        <w:tc>
          <w:tcPr>
            <w:tcW w:w="2127" w:type="dxa"/>
            <w:vAlign w:val="bottom"/>
          </w:tcPr>
          <w:p w14:paraId="73C5FB72"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270(58.82%)</w:t>
            </w:r>
          </w:p>
        </w:tc>
        <w:tc>
          <w:tcPr>
            <w:tcW w:w="742" w:type="dxa"/>
            <w:vAlign w:val="bottom"/>
          </w:tcPr>
          <w:p w14:paraId="0D4C3A94"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0.045</w:t>
            </w:r>
          </w:p>
        </w:tc>
      </w:tr>
      <w:tr w:rsidR="003A44CE" w:rsidRPr="00171F58" w14:paraId="2C449FCF" w14:textId="77777777" w:rsidTr="006B0016">
        <w:tc>
          <w:tcPr>
            <w:tcW w:w="1560" w:type="dxa"/>
          </w:tcPr>
          <w:p w14:paraId="24688574" w14:textId="77777777" w:rsidR="003A44CE" w:rsidRPr="00171F58" w:rsidRDefault="003A44CE" w:rsidP="006B0016">
            <w:pPr>
              <w:widowControl/>
              <w:spacing w:line="480" w:lineRule="auto"/>
              <w:jc w:val="left"/>
              <w:rPr>
                <w:rFonts w:ascii="Arial" w:eastAsia="SimSun" w:hAnsi="Arial" w:cs="Arial"/>
                <w:color w:val="000000"/>
                <w:kern w:val="0"/>
                <w:szCs w:val="21"/>
              </w:rPr>
            </w:pPr>
          </w:p>
        </w:tc>
        <w:tc>
          <w:tcPr>
            <w:tcW w:w="1540" w:type="dxa"/>
          </w:tcPr>
          <w:p w14:paraId="58D47168"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Yes</w:t>
            </w:r>
          </w:p>
        </w:tc>
        <w:tc>
          <w:tcPr>
            <w:tcW w:w="1417" w:type="dxa"/>
            <w:vAlign w:val="bottom"/>
          </w:tcPr>
          <w:p w14:paraId="690F7A72"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224(39.02%</w:t>
            </w:r>
            <w:r w:rsidRPr="00171F58">
              <w:rPr>
                <w:rFonts w:ascii="Arial" w:hAnsi="Arial" w:cs="Arial"/>
                <w:color w:val="000000"/>
                <w:szCs w:val="21"/>
              </w:rPr>
              <w:lastRenderedPageBreak/>
              <w:t>)</w:t>
            </w:r>
          </w:p>
        </w:tc>
        <w:tc>
          <w:tcPr>
            <w:tcW w:w="2127" w:type="dxa"/>
            <w:vAlign w:val="bottom"/>
          </w:tcPr>
          <w:p w14:paraId="11D95530"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lastRenderedPageBreak/>
              <w:t>35(30.43%)</w:t>
            </w:r>
          </w:p>
        </w:tc>
        <w:tc>
          <w:tcPr>
            <w:tcW w:w="2127" w:type="dxa"/>
            <w:vAlign w:val="bottom"/>
          </w:tcPr>
          <w:p w14:paraId="59A5C9E2"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189(41.18%)</w:t>
            </w:r>
          </w:p>
        </w:tc>
        <w:tc>
          <w:tcPr>
            <w:tcW w:w="742" w:type="dxa"/>
            <w:vAlign w:val="bottom"/>
          </w:tcPr>
          <w:p w14:paraId="483ECCD3" w14:textId="77777777" w:rsidR="003A44CE" w:rsidRPr="00171F58" w:rsidRDefault="003A44CE" w:rsidP="006B0016">
            <w:pPr>
              <w:widowControl/>
              <w:spacing w:line="480" w:lineRule="auto"/>
              <w:jc w:val="center"/>
              <w:rPr>
                <w:rFonts w:ascii="Arial" w:eastAsia="SimSun" w:hAnsi="Arial" w:cs="Arial"/>
                <w:color w:val="000000"/>
                <w:kern w:val="0"/>
                <w:szCs w:val="21"/>
              </w:rPr>
            </w:pPr>
          </w:p>
        </w:tc>
      </w:tr>
      <w:tr w:rsidR="003A44CE" w:rsidRPr="00171F58" w14:paraId="58A23D21" w14:textId="77777777" w:rsidTr="006B0016">
        <w:tc>
          <w:tcPr>
            <w:tcW w:w="1560" w:type="dxa"/>
          </w:tcPr>
          <w:p w14:paraId="5FB383EA"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eastAsia="SimSun" w:hAnsi="Arial" w:cs="Arial"/>
                <w:color w:val="000000"/>
                <w:kern w:val="0"/>
                <w:szCs w:val="21"/>
              </w:rPr>
              <w:t>Cancer</w:t>
            </w:r>
          </w:p>
        </w:tc>
        <w:tc>
          <w:tcPr>
            <w:tcW w:w="1540" w:type="dxa"/>
            <w:vAlign w:val="bottom"/>
          </w:tcPr>
          <w:p w14:paraId="04D89F4C"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No</w:t>
            </w:r>
          </w:p>
        </w:tc>
        <w:tc>
          <w:tcPr>
            <w:tcW w:w="1417" w:type="dxa"/>
            <w:vAlign w:val="bottom"/>
          </w:tcPr>
          <w:p w14:paraId="0563E0AF"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447(77.87%)</w:t>
            </w:r>
          </w:p>
        </w:tc>
        <w:tc>
          <w:tcPr>
            <w:tcW w:w="2127" w:type="dxa"/>
            <w:vAlign w:val="bottom"/>
          </w:tcPr>
          <w:p w14:paraId="63AF4448"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84(73.04%)</w:t>
            </w:r>
          </w:p>
        </w:tc>
        <w:tc>
          <w:tcPr>
            <w:tcW w:w="2127" w:type="dxa"/>
            <w:vAlign w:val="bottom"/>
          </w:tcPr>
          <w:p w14:paraId="55DB6C86"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363(79.08%)</w:t>
            </w:r>
          </w:p>
        </w:tc>
        <w:tc>
          <w:tcPr>
            <w:tcW w:w="742" w:type="dxa"/>
            <w:vAlign w:val="bottom"/>
          </w:tcPr>
          <w:p w14:paraId="5DDF3FDF"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0.204</w:t>
            </w:r>
          </w:p>
        </w:tc>
      </w:tr>
      <w:tr w:rsidR="003A44CE" w:rsidRPr="00171F58" w14:paraId="3436D836" w14:textId="77777777" w:rsidTr="006B0016">
        <w:tc>
          <w:tcPr>
            <w:tcW w:w="1560" w:type="dxa"/>
          </w:tcPr>
          <w:p w14:paraId="63100323" w14:textId="77777777" w:rsidR="003A44CE" w:rsidRPr="00171F58" w:rsidRDefault="003A44CE" w:rsidP="006B0016">
            <w:pPr>
              <w:widowControl/>
              <w:spacing w:line="480" w:lineRule="auto"/>
              <w:jc w:val="left"/>
              <w:rPr>
                <w:rFonts w:ascii="Arial" w:eastAsia="SimSun" w:hAnsi="Arial" w:cs="Arial"/>
                <w:color w:val="000000"/>
                <w:kern w:val="0"/>
                <w:szCs w:val="21"/>
              </w:rPr>
            </w:pPr>
          </w:p>
        </w:tc>
        <w:tc>
          <w:tcPr>
            <w:tcW w:w="1540" w:type="dxa"/>
            <w:vAlign w:val="bottom"/>
          </w:tcPr>
          <w:p w14:paraId="785541FC"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Yes</w:t>
            </w:r>
          </w:p>
        </w:tc>
        <w:tc>
          <w:tcPr>
            <w:tcW w:w="1417" w:type="dxa"/>
            <w:vAlign w:val="bottom"/>
          </w:tcPr>
          <w:p w14:paraId="79D14C71"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127(22.13%)</w:t>
            </w:r>
          </w:p>
        </w:tc>
        <w:tc>
          <w:tcPr>
            <w:tcW w:w="2127" w:type="dxa"/>
            <w:vAlign w:val="bottom"/>
          </w:tcPr>
          <w:p w14:paraId="6D6E7A77"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31(26.96%)</w:t>
            </w:r>
          </w:p>
        </w:tc>
        <w:tc>
          <w:tcPr>
            <w:tcW w:w="2127" w:type="dxa"/>
            <w:vAlign w:val="bottom"/>
          </w:tcPr>
          <w:p w14:paraId="425D2B54"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96(20.92%)</w:t>
            </w:r>
          </w:p>
        </w:tc>
        <w:tc>
          <w:tcPr>
            <w:tcW w:w="742" w:type="dxa"/>
            <w:vAlign w:val="bottom"/>
          </w:tcPr>
          <w:p w14:paraId="0B541859" w14:textId="77777777" w:rsidR="003A44CE" w:rsidRPr="00171F58" w:rsidRDefault="003A44CE" w:rsidP="006B0016">
            <w:pPr>
              <w:widowControl/>
              <w:spacing w:line="480" w:lineRule="auto"/>
              <w:jc w:val="center"/>
              <w:rPr>
                <w:rFonts w:ascii="Arial" w:eastAsia="SimSun" w:hAnsi="Arial" w:cs="Arial"/>
                <w:color w:val="000000"/>
                <w:kern w:val="0"/>
                <w:szCs w:val="21"/>
              </w:rPr>
            </w:pPr>
          </w:p>
        </w:tc>
      </w:tr>
      <w:tr w:rsidR="003A44CE" w:rsidRPr="00171F58" w14:paraId="1E98C02E" w14:textId="77777777" w:rsidTr="006B0016">
        <w:tc>
          <w:tcPr>
            <w:tcW w:w="1560" w:type="dxa"/>
          </w:tcPr>
          <w:p w14:paraId="37116D34"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eastAsia="SimSun" w:hAnsi="Arial" w:cs="Arial"/>
                <w:color w:val="000000"/>
                <w:kern w:val="0"/>
                <w:szCs w:val="21"/>
              </w:rPr>
              <w:t>Chronic Lung Disease</w:t>
            </w:r>
          </w:p>
        </w:tc>
        <w:tc>
          <w:tcPr>
            <w:tcW w:w="1540" w:type="dxa"/>
            <w:vAlign w:val="bottom"/>
          </w:tcPr>
          <w:p w14:paraId="329738B6"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No</w:t>
            </w:r>
          </w:p>
        </w:tc>
        <w:tc>
          <w:tcPr>
            <w:tcW w:w="1417" w:type="dxa"/>
            <w:vAlign w:val="bottom"/>
          </w:tcPr>
          <w:p w14:paraId="6E676945"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548(95.47%)</w:t>
            </w:r>
          </w:p>
        </w:tc>
        <w:tc>
          <w:tcPr>
            <w:tcW w:w="2127" w:type="dxa"/>
            <w:vAlign w:val="bottom"/>
          </w:tcPr>
          <w:p w14:paraId="103E5D07"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110(95.65%)</w:t>
            </w:r>
          </w:p>
        </w:tc>
        <w:tc>
          <w:tcPr>
            <w:tcW w:w="2127" w:type="dxa"/>
            <w:vAlign w:val="bottom"/>
          </w:tcPr>
          <w:p w14:paraId="43838AD1"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438(95.42%)</w:t>
            </w:r>
          </w:p>
        </w:tc>
        <w:tc>
          <w:tcPr>
            <w:tcW w:w="742" w:type="dxa"/>
            <w:vAlign w:val="bottom"/>
          </w:tcPr>
          <w:p w14:paraId="28715363"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w:t>
            </w:r>
          </w:p>
        </w:tc>
      </w:tr>
      <w:tr w:rsidR="003A44CE" w:rsidRPr="00171F58" w14:paraId="5F455F87" w14:textId="77777777" w:rsidTr="006B0016">
        <w:tc>
          <w:tcPr>
            <w:tcW w:w="1560" w:type="dxa"/>
          </w:tcPr>
          <w:p w14:paraId="65115590" w14:textId="77777777" w:rsidR="003A44CE" w:rsidRPr="00171F58" w:rsidRDefault="003A44CE" w:rsidP="006B0016">
            <w:pPr>
              <w:widowControl/>
              <w:spacing w:line="480" w:lineRule="auto"/>
              <w:jc w:val="left"/>
              <w:rPr>
                <w:rFonts w:ascii="Arial" w:eastAsia="SimSun" w:hAnsi="Arial" w:cs="Arial"/>
                <w:color w:val="000000"/>
                <w:kern w:val="0"/>
                <w:szCs w:val="21"/>
              </w:rPr>
            </w:pPr>
          </w:p>
        </w:tc>
        <w:tc>
          <w:tcPr>
            <w:tcW w:w="1540" w:type="dxa"/>
            <w:vAlign w:val="bottom"/>
          </w:tcPr>
          <w:p w14:paraId="650C5FA2"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Yes</w:t>
            </w:r>
          </w:p>
        </w:tc>
        <w:tc>
          <w:tcPr>
            <w:tcW w:w="1417" w:type="dxa"/>
            <w:vAlign w:val="bottom"/>
          </w:tcPr>
          <w:p w14:paraId="26BDC064"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26(4.53%)</w:t>
            </w:r>
          </w:p>
        </w:tc>
        <w:tc>
          <w:tcPr>
            <w:tcW w:w="2127" w:type="dxa"/>
            <w:vAlign w:val="bottom"/>
          </w:tcPr>
          <w:p w14:paraId="588A7D71"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5(4.35%)</w:t>
            </w:r>
          </w:p>
        </w:tc>
        <w:tc>
          <w:tcPr>
            <w:tcW w:w="2127" w:type="dxa"/>
            <w:vAlign w:val="bottom"/>
          </w:tcPr>
          <w:p w14:paraId="53FB2BF8"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21(4.58%)</w:t>
            </w:r>
          </w:p>
        </w:tc>
        <w:tc>
          <w:tcPr>
            <w:tcW w:w="742" w:type="dxa"/>
            <w:vAlign w:val="bottom"/>
          </w:tcPr>
          <w:p w14:paraId="65D2B3B7" w14:textId="77777777" w:rsidR="003A44CE" w:rsidRPr="00171F58" w:rsidRDefault="003A44CE" w:rsidP="006B0016">
            <w:pPr>
              <w:widowControl/>
              <w:spacing w:line="480" w:lineRule="auto"/>
              <w:jc w:val="center"/>
              <w:rPr>
                <w:rFonts w:ascii="Arial" w:eastAsia="SimSun" w:hAnsi="Arial" w:cs="Arial"/>
                <w:color w:val="000000"/>
                <w:kern w:val="0"/>
                <w:szCs w:val="21"/>
              </w:rPr>
            </w:pPr>
          </w:p>
        </w:tc>
      </w:tr>
      <w:tr w:rsidR="003A44CE" w:rsidRPr="00171F58" w14:paraId="185CF773" w14:textId="77777777" w:rsidTr="006B0016">
        <w:tc>
          <w:tcPr>
            <w:tcW w:w="1560" w:type="dxa"/>
          </w:tcPr>
          <w:p w14:paraId="036E950A"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eastAsia="SimSun" w:hAnsi="Arial" w:cs="Arial"/>
                <w:color w:val="000000"/>
                <w:kern w:val="0"/>
                <w:szCs w:val="21"/>
              </w:rPr>
              <w:t>Chronic Liver Disease</w:t>
            </w:r>
          </w:p>
        </w:tc>
        <w:tc>
          <w:tcPr>
            <w:tcW w:w="1540" w:type="dxa"/>
            <w:vAlign w:val="bottom"/>
          </w:tcPr>
          <w:p w14:paraId="44584FB0"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No</w:t>
            </w:r>
          </w:p>
        </w:tc>
        <w:tc>
          <w:tcPr>
            <w:tcW w:w="1417" w:type="dxa"/>
            <w:vAlign w:val="bottom"/>
          </w:tcPr>
          <w:p w14:paraId="0AF5EF7A"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536(93.38%)</w:t>
            </w:r>
          </w:p>
        </w:tc>
        <w:tc>
          <w:tcPr>
            <w:tcW w:w="2127" w:type="dxa"/>
            <w:vAlign w:val="bottom"/>
          </w:tcPr>
          <w:p w14:paraId="17F0DB50"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105(91.30%)</w:t>
            </w:r>
          </w:p>
        </w:tc>
        <w:tc>
          <w:tcPr>
            <w:tcW w:w="2127" w:type="dxa"/>
            <w:vAlign w:val="bottom"/>
          </w:tcPr>
          <w:p w14:paraId="0E1A4430"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431(93.90%)</w:t>
            </w:r>
          </w:p>
        </w:tc>
        <w:tc>
          <w:tcPr>
            <w:tcW w:w="742" w:type="dxa"/>
            <w:vAlign w:val="bottom"/>
          </w:tcPr>
          <w:p w14:paraId="20B69ACA"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0.429</w:t>
            </w:r>
          </w:p>
        </w:tc>
      </w:tr>
      <w:tr w:rsidR="003A44CE" w:rsidRPr="00171F58" w14:paraId="60993A6C" w14:textId="77777777" w:rsidTr="006B0016">
        <w:tc>
          <w:tcPr>
            <w:tcW w:w="1560" w:type="dxa"/>
          </w:tcPr>
          <w:p w14:paraId="418DB5DE" w14:textId="77777777" w:rsidR="003A44CE" w:rsidRPr="00171F58" w:rsidRDefault="003A44CE" w:rsidP="006B0016">
            <w:pPr>
              <w:widowControl/>
              <w:spacing w:line="480" w:lineRule="auto"/>
              <w:jc w:val="left"/>
              <w:rPr>
                <w:rFonts w:ascii="Arial" w:eastAsia="SimSun" w:hAnsi="Arial" w:cs="Arial"/>
                <w:color w:val="000000"/>
                <w:kern w:val="0"/>
                <w:szCs w:val="21"/>
              </w:rPr>
            </w:pPr>
          </w:p>
        </w:tc>
        <w:tc>
          <w:tcPr>
            <w:tcW w:w="1540" w:type="dxa"/>
            <w:vAlign w:val="bottom"/>
          </w:tcPr>
          <w:p w14:paraId="7486DD3D"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Yes</w:t>
            </w:r>
          </w:p>
        </w:tc>
        <w:tc>
          <w:tcPr>
            <w:tcW w:w="1417" w:type="dxa"/>
            <w:vAlign w:val="bottom"/>
          </w:tcPr>
          <w:p w14:paraId="74E253F5"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38(6.62%)</w:t>
            </w:r>
          </w:p>
        </w:tc>
        <w:tc>
          <w:tcPr>
            <w:tcW w:w="2127" w:type="dxa"/>
            <w:vAlign w:val="bottom"/>
          </w:tcPr>
          <w:p w14:paraId="29BBE64D"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10(8.70%)</w:t>
            </w:r>
          </w:p>
        </w:tc>
        <w:tc>
          <w:tcPr>
            <w:tcW w:w="2127" w:type="dxa"/>
            <w:vAlign w:val="bottom"/>
          </w:tcPr>
          <w:p w14:paraId="287EDB09"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28(6.10%)</w:t>
            </w:r>
          </w:p>
        </w:tc>
        <w:tc>
          <w:tcPr>
            <w:tcW w:w="742" w:type="dxa"/>
            <w:vAlign w:val="bottom"/>
          </w:tcPr>
          <w:p w14:paraId="25A5B18D" w14:textId="77777777" w:rsidR="003A44CE" w:rsidRPr="00171F58" w:rsidRDefault="003A44CE" w:rsidP="006B0016">
            <w:pPr>
              <w:widowControl/>
              <w:spacing w:line="480" w:lineRule="auto"/>
              <w:jc w:val="center"/>
              <w:rPr>
                <w:rFonts w:ascii="Arial" w:eastAsia="SimSun" w:hAnsi="Arial" w:cs="Arial"/>
                <w:color w:val="000000"/>
                <w:kern w:val="0"/>
                <w:szCs w:val="21"/>
              </w:rPr>
            </w:pPr>
          </w:p>
        </w:tc>
      </w:tr>
      <w:tr w:rsidR="003A44CE" w:rsidRPr="00171F58" w14:paraId="553ECDF4" w14:textId="77777777" w:rsidTr="006B0016">
        <w:tc>
          <w:tcPr>
            <w:tcW w:w="1560" w:type="dxa"/>
          </w:tcPr>
          <w:p w14:paraId="71633705"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eastAsia="SimSun" w:hAnsi="Arial" w:cs="Arial"/>
                <w:color w:val="000000"/>
                <w:kern w:val="0"/>
                <w:szCs w:val="21"/>
              </w:rPr>
              <w:t>SFTS</w:t>
            </w:r>
          </w:p>
        </w:tc>
        <w:tc>
          <w:tcPr>
            <w:tcW w:w="1540" w:type="dxa"/>
            <w:vAlign w:val="bottom"/>
          </w:tcPr>
          <w:p w14:paraId="0642A957"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No</w:t>
            </w:r>
          </w:p>
        </w:tc>
        <w:tc>
          <w:tcPr>
            <w:tcW w:w="1417" w:type="dxa"/>
            <w:vAlign w:val="bottom"/>
          </w:tcPr>
          <w:p w14:paraId="46671F16"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536(93.38%)</w:t>
            </w:r>
          </w:p>
        </w:tc>
        <w:tc>
          <w:tcPr>
            <w:tcW w:w="2127" w:type="dxa"/>
            <w:vAlign w:val="bottom"/>
          </w:tcPr>
          <w:p w14:paraId="7D205678"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106(92.17%)</w:t>
            </w:r>
          </w:p>
        </w:tc>
        <w:tc>
          <w:tcPr>
            <w:tcW w:w="2127" w:type="dxa"/>
            <w:vAlign w:val="bottom"/>
          </w:tcPr>
          <w:p w14:paraId="5CA244BC"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430(93.68%)</w:t>
            </w:r>
          </w:p>
        </w:tc>
        <w:tc>
          <w:tcPr>
            <w:tcW w:w="742" w:type="dxa"/>
            <w:vAlign w:val="bottom"/>
          </w:tcPr>
          <w:p w14:paraId="5833C5F9"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0.71</w:t>
            </w:r>
          </w:p>
        </w:tc>
      </w:tr>
      <w:tr w:rsidR="003A44CE" w:rsidRPr="00171F58" w14:paraId="0821307F" w14:textId="77777777" w:rsidTr="006B0016">
        <w:tc>
          <w:tcPr>
            <w:tcW w:w="1560" w:type="dxa"/>
          </w:tcPr>
          <w:p w14:paraId="656FE414" w14:textId="77777777" w:rsidR="003A44CE" w:rsidRPr="00171F58" w:rsidRDefault="003A44CE" w:rsidP="006B0016">
            <w:pPr>
              <w:widowControl/>
              <w:spacing w:line="480" w:lineRule="auto"/>
              <w:jc w:val="left"/>
              <w:rPr>
                <w:rFonts w:ascii="Arial" w:eastAsia="SimSun" w:hAnsi="Arial" w:cs="Arial"/>
                <w:color w:val="000000"/>
                <w:kern w:val="0"/>
                <w:szCs w:val="21"/>
              </w:rPr>
            </w:pPr>
          </w:p>
        </w:tc>
        <w:tc>
          <w:tcPr>
            <w:tcW w:w="1540" w:type="dxa"/>
            <w:vAlign w:val="bottom"/>
          </w:tcPr>
          <w:p w14:paraId="108DB653"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Yes</w:t>
            </w:r>
          </w:p>
        </w:tc>
        <w:tc>
          <w:tcPr>
            <w:tcW w:w="1417" w:type="dxa"/>
            <w:vAlign w:val="bottom"/>
          </w:tcPr>
          <w:p w14:paraId="27984693"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38(6.62%)</w:t>
            </w:r>
          </w:p>
        </w:tc>
        <w:tc>
          <w:tcPr>
            <w:tcW w:w="2127" w:type="dxa"/>
            <w:vAlign w:val="bottom"/>
          </w:tcPr>
          <w:p w14:paraId="17D846A1"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9(7.83%)</w:t>
            </w:r>
          </w:p>
        </w:tc>
        <w:tc>
          <w:tcPr>
            <w:tcW w:w="2127" w:type="dxa"/>
            <w:vAlign w:val="bottom"/>
          </w:tcPr>
          <w:p w14:paraId="5F1A3E11"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29(6.32%)</w:t>
            </w:r>
          </w:p>
        </w:tc>
        <w:tc>
          <w:tcPr>
            <w:tcW w:w="742" w:type="dxa"/>
            <w:vAlign w:val="bottom"/>
          </w:tcPr>
          <w:p w14:paraId="0CCBF921" w14:textId="77777777" w:rsidR="003A44CE" w:rsidRPr="00171F58" w:rsidRDefault="003A44CE" w:rsidP="006B0016">
            <w:pPr>
              <w:widowControl/>
              <w:spacing w:line="480" w:lineRule="auto"/>
              <w:jc w:val="center"/>
              <w:rPr>
                <w:rFonts w:ascii="Arial" w:eastAsia="SimSun" w:hAnsi="Arial" w:cs="Arial"/>
                <w:color w:val="000000"/>
                <w:kern w:val="0"/>
                <w:szCs w:val="21"/>
              </w:rPr>
            </w:pPr>
          </w:p>
        </w:tc>
      </w:tr>
      <w:tr w:rsidR="003A44CE" w:rsidRPr="00171F58" w14:paraId="40F380EE" w14:textId="77777777" w:rsidTr="006B0016">
        <w:tc>
          <w:tcPr>
            <w:tcW w:w="1560" w:type="dxa"/>
          </w:tcPr>
          <w:p w14:paraId="7C4E32E1"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eastAsia="SimSun" w:hAnsi="Arial" w:cs="Arial"/>
                <w:color w:val="000000"/>
                <w:kern w:val="0"/>
                <w:szCs w:val="21"/>
              </w:rPr>
              <w:t>Covid-19</w:t>
            </w:r>
          </w:p>
        </w:tc>
        <w:tc>
          <w:tcPr>
            <w:tcW w:w="1540" w:type="dxa"/>
            <w:vAlign w:val="bottom"/>
          </w:tcPr>
          <w:p w14:paraId="5F02CB29"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No</w:t>
            </w:r>
          </w:p>
        </w:tc>
        <w:tc>
          <w:tcPr>
            <w:tcW w:w="1417" w:type="dxa"/>
            <w:vAlign w:val="bottom"/>
          </w:tcPr>
          <w:p w14:paraId="0938D39E"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513(89.37%)</w:t>
            </w:r>
          </w:p>
        </w:tc>
        <w:tc>
          <w:tcPr>
            <w:tcW w:w="2127" w:type="dxa"/>
            <w:vAlign w:val="bottom"/>
          </w:tcPr>
          <w:p w14:paraId="641B0134"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102(88.70%)</w:t>
            </w:r>
          </w:p>
        </w:tc>
        <w:tc>
          <w:tcPr>
            <w:tcW w:w="2127" w:type="dxa"/>
            <w:vAlign w:val="bottom"/>
          </w:tcPr>
          <w:p w14:paraId="7B0A198E"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411(89.54%)</w:t>
            </w:r>
          </w:p>
        </w:tc>
        <w:tc>
          <w:tcPr>
            <w:tcW w:w="742" w:type="dxa"/>
            <w:vAlign w:val="bottom"/>
          </w:tcPr>
          <w:p w14:paraId="4D834B7B"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0.925</w:t>
            </w:r>
          </w:p>
        </w:tc>
      </w:tr>
      <w:tr w:rsidR="003A44CE" w:rsidRPr="00171F58" w14:paraId="4059342A" w14:textId="77777777" w:rsidTr="006B0016">
        <w:tc>
          <w:tcPr>
            <w:tcW w:w="1560" w:type="dxa"/>
          </w:tcPr>
          <w:p w14:paraId="58A5FCBB" w14:textId="77777777" w:rsidR="003A44CE" w:rsidRPr="00171F58" w:rsidRDefault="003A44CE" w:rsidP="006B0016">
            <w:pPr>
              <w:widowControl/>
              <w:spacing w:line="480" w:lineRule="auto"/>
              <w:jc w:val="left"/>
              <w:rPr>
                <w:rFonts w:ascii="Arial" w:eastAsia="SimSun" w:hAnsi="Arial" w:cs="Arial"/>
                <w:color w:val="000000"/>
                <w:kern w:val="0"/>
                <w:szCs w:val="21"/>
              </w:rPr>
            </w:pPr>
          </w:p>
        </w:tc>
        <w:tc>
          <w:tcPr>
            <w:tcW w:w="1540" w:type="dxa"/>
            <w:vAlign w:val="bottom"/>
          </w:tcPr>
          <w:p w14:paraId="72DD7CB4"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Yes</w:t>
            </w:r>
          </w:p>
        </w:tc>
        <w:tc>
          <w:tcPr>
            <w:tcW w:w="1417" w:type="dxa"/>
            <w:vAlign w:val="bottom"/>
          </w:tcPr>
          <w:p w14:paraId="3605FF60"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61(10.63%)</w:t>
            </w:r>
          </w:p>
        </w:tc>
        <w:tc>
          <w:tcPr>
            <w:tcW w:w="2127" w:type="dxa"/>
            <w:vAlign w:val="bottom"/>
          </w:tcPr>
          <w:p w14:paraId="1F22D4A1"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13(11.30%)</w:t>
            </w:r>
          </w:p>
        </w:tc>
        <w:tc>
          <w:tcPr>
            <w:tcW w:w="2127" w:type="dxa"/>
            <w:vAlign w:val="bottom"/>
          </w:tcPr>
          <w:p w14:paraId="1643D44C"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48(10.46%)</w:t>
            </w:r>
          </w:p>
        </w:tc>
        <w:tc>
          <w:tcPr>
            <w:tcW w:w="742" w:type="dxa"/>
            <w:vAlign w:val="bottom"/>
          </w:tcPr>
          <w:p w14:paraId="433416BD" w14:textId="77777777" w:rsidR="003A44CE" w:rsidRPr="00171F58" w:rsidRDefault="003A44CE" w:rsidP="006B0016">
            <w:pPr>
              <w:widowControl/>
              <w:spacing w:line="480" w:lineRule="auto"/>
              <w:jc w:val="center"/>
              <w:rPr>
                <w:rFonts w:ascii="Arial" w:eastAsia="SimSun" w:hAnsi="Arial" w:cs="Arial"/>
                <w:color w:val="000000"/>
                <w:kern w:val="0"/>
                <w:szCs w:val="21"/>
              </w:rPr>
            </w:pPr>
          </w:p>
        </w:tc>
      </w:tr>
      <w:tr w:rsidR="003A44CE" w:rsidRPr="00171F58" w14:paraId="29D9E6F4" w14:textId="77777777" w:rsidTr="006B0016">
        <w:tc>
          <w:tcPr>
            <w:tcW w:w="1560" w:type="dxa"/>
          </w:tcPr>
          <w:p w14:paraId="3933117D"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eastAsia="SimSun" w:hAnsi="Arial" w:cs="Arial"/>
                <w:color w:val="000000"/>
                <w:kern w:val="0"/>
                <w:szCs w:val="21"/>
              </w:rPr>
              <w:t>MODS</w:t>
            </w:r>
          </w:p>
        </w:tc>
        <w:tc>
          <w:tcPr>
            <w:tcW w:w="1540" w:type="dxa"/>
            <w:vAlign w:val="bottom"/>
          </w:tcPr>
          <w:p w14:paraId="7732C744"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No</w:t>
            </w:r>
          </w:p>
        </w:tc>
        <w:tc>
          <w:tcPr>
            <w:tcW w:w="1417" w:type="dxa"/>
            <w:vAlign w:val="bottom"/>
          </w:tcPr>
          <w:p w14:paraId="72137A41"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367(63.94%)</w:t>
            </w:r>
          </w:p>
        </w:tc>
        <w:tc>
          <w:tcPr>
            <w:tcW w:w="2127" w:type="dxa"/>
            <w:vAlign w:val="bottom"/>
          </w:tcPr>
          <w:p w14:paraId="704607DF"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71(61.74%)</w:t>
            </w:r>
          </w:p>
        </w:tc>
        <w:tc>
          <w:tcPr>
            <w:tcW w:w="2127" w:type="dxa"/>
            <w:vAlign w:val="bottom"/>
          </w:tcPr>
          <w:p w14:paraId="49A8E461"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296(64.49%)</w:t>
            </w:r>
          </w:p>
        </w:tc>
        <w:tc>
          <w:tcPr>
            <w:tcW w:w="742" w:type="dxa"/>
            <w:vAlign w:val="bottom"/>
          </w:tcPr>
          <w:p w14:paraId="6F4E4C81"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0.66</w:t>
            </w:r>
          </w:p>
        </w:tc>
      </w:tr>
      <w:tr w:rsidR="003A44CE" w:rsidRPr="00171F58" w14:paraId="3671022F" w14:textId="77777777" w:rsidTr="006B0016">
        <w:tc>
          <w:tcPr>
            <w:tcW w:w="1560" w:type="dxa"/>
          </w:tcPr>
          <w:p w14:paraId="277DDC4F" w14:textId="77777777" w:rsidR="003A44CE" w:rsidRPr="00171F58" w:rsidRDefault="003A44CE" w:rsidP="006B0016">
            <w:pPr>
              <w:widowControl/>
              <w:spacing w:line="480" w:lineRule="auto"/>
              <w:jc w:val="left"/>
              <w:rPr>
                <w:rFonts w:ascii="Arial" w:eastAsia="SimSun" w:hAnsi="Arial" w:cs="Arial"/>
                <w:color w:val="000000"/>
                <w:kern w:val="0"/>
                <w:szCs w:val="21"/>
              </w:rPr>
            </w:pPr>
          </w:p>
        </w:tc>
        <w:tc>
          <w:tcPr>
            <w:tcW w:w="1540" w:type="dxa"/>
            <w:vAlign w:val="bottom"/>
          </w:tcPr>
          <w:p w14:paraId="227988FC"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Yes</w:t>
            </w:r>
          </w:p>
        </w:tc>
        <w:tc>
          <w:tcPr>
            <w:tcW w:w="1417" w:type="dxa"/>
            <w:vAlign w:val="bottom"/>
          </w:tcPr>
          <w:p w14:paraId="2B88ED8F"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207(36.06%)</w:t>
            </w:r>
          </w:p>
        </w:tc>
        <w:tc>
          <w:tcPr>
            <w:tcW w:w="2127" w:type="dxa"/>
            <w:vAlign w:val="bottom"/>
          </w:tcPr>
          <w:p w14:paraId="3F0E61C3"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44(38.26%)</w:t>
            </w:r>
          </w:p>
        </w:tc>
        <w:tc>
          <w:tcPr>
            <w:tcW w:w="2127" w:type="dxa"/>
            <w:vAlign w:val="bottom"/>
          </w:tcPr>
          <w:p w14:paraId="25C95560"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163(35.51%)</w:t>
            </w:r>
          </w:p>
        </w:tc>
        <w:tc>
          <w:tcPr>
            <w:tcW w:w="742" w:type="dxa"/>
            <w:vAlign w:val="bottom"/>
          </w:tcPr>
          <w:p w14:paraId="37DD0E0E" w14:textId="77777777" w:rsidR="003A44CE" w:rsidRPr="00171F58" w:rsidRDefault="003A44CE" w:rsidP="006B0016">
            <w:pPr>
              <w:widowControl/>
              <w:spacing w:line="480" w:lineRule="auto"/>
              <w:jc w:val="center"/>
              <w:rPr>
                <w:rFonts w:ascii="Arial" w:eastAsia="SimSun" w:hAnsi="Arial" w:cs="Arial"/>
                <w:color w:val="000000"/>
                <w:kern w:val="0"/>
                <w:szCs w:val="21"/>
              </w:rPr>
            </w:pPr>
          </w:p>
        </w:tc>
      </w:tr>
      <w:tr w:rsidR="003A44CE" w:rsidRPr="00171F58" w14:paraId="3AF440C5" w14:textId="77777777" w:rsidTr="006B0016">
        <w:tc>
          <w:tcPr>
            <w:tcW w:w="1560" w:type="dxa"/>
          </w:tcPr>
          <w:p w14:paraId="286D8969"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hAnsi="Arial" w:cs="Arial"/>
                <w:color w:val="000000"/>
                <w:szCs w:val="21"/>
              </w:rPr>
              <w:t xml:space="preserve">White blood </w:t>
            </w:r>
            <w:r w:rsidRPr="00171F58">
              <w:rPr>
                <w:rFonts w:ascii="Arial" w:hAnsi="Arial" w:cs="Arial"/>
                <w:color w:val="000000"/>
                <w:szCs w:val="21"/>
              </w:rPr>
              <w:lastRenderedPageBreak/>
              <w:t>cell (</w:t>
            </w:r>
            <m:oMath>
              <m:r>
                <w:rPr>
                  <w:rFonts w:ascii="Cambria Math" w:hAnsi="Cambria Math" w:cs="Arial"/>
                  <w:color w:val="000000"/>
                  <w:szCs w:val="21"/>
                </w:rPr>
                <m:t>×</m:t>
              </m:r>
              <m:sSup>
                <m:sSupPr>
                  <m:ctrlPr>
                    <w:rPr>
                      <w:rFonts w:ascii="Cambria Math" w:hAnsi="Cambria Math" w:cs="Arial"/>
                      <w:i/>
                      <w:color w:val="000000"/>
                      <w:szCs w:val="21"/>
                    </w:rPr>
                  </m:ctrlPr>
                </m:sSupPr>
                <m:e>
                  <m:r>
                    <w:rPr>
                      <w:rFonts w:ascii="Cambria Math" w:hAnsi="Cambria Math" w:cs="Arial"/>
                      <w:color w:val="000000"/>
                      <w:szCs w:val="21"/>
                    </w:rPr>
                    <m:t>10</m:t>
                  </m:r>
                </m:e>
                <m:sup>
                  <m:r>
                    <w:rPr>
                      <w:rFonts w:ascii="Cambria Math" w:hAnsi="Cambria Math" w:cs="Arial"/>
                      <w:color w:val="000000"/>
                      <w:szCs w:val="21"/>
                    </w:rPr>
                    <m:t>9</m:t>
                  </m:r>
                </m:sup>
              </m:sSup>
              <m:r>
                <m:rPr>
                  <m:sty m:val="p"/>
                </m:rPr>
                <w:rPr>
                  <w:rFonts w:ascii="Cambria Math" w:hAnsi="Cambria Math" w:cs="Arial"/>
                  <w:color w:val="000000"/>
                  <w:szCs w:val="21"/>
                </w:rPr>
                <m:t>/L</m:t>
              </m:r>
            </m:oMath>
            <w:r w:rsidRPr="00171F58">
              <w:rPr>
                <w:rFonts w:ascii="Arial" w:hAnsi="Arial" w:cs="Arial"/>
                <w:color w:val="000000"/>
                <w:szCs w:val="21"/>
              </w:rPr>
              <w:t>)</w:t>
            </w:r>
          </w:p>
        </w:tc>
        <w:tc>
          <w:tcPr>
            <w:tcW w:w="1540" w:type="dxa"/>
          </w:tcPr>
          <w:p w14:paraId="0D3D4DCD"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lastRenderedPageBreak/>
              <w:t>/</w:t>
            </w:r>
          </w:p>
        </w:tc>
        <w:tc>
          <w:tcPr>
            <w:tcW w:w="1417" w:type="dxa"/>
          </w:tcPr>
          <w:p w14:paraId="03DE5DFC"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11.80(6.33,1</w:t>
            </w:r>
            <w:r w:rsidRPr="00171F58">
              <w:rPr>
                <w:rFonts w:ascii="Arial" w:hAnsi="Arial" w:cs="Arial"/>
                <w:color w:val="000000"/>
                <w:szCs w:val="21"/>
              </w:rPr>
              <w:lastRenderedPageBreak/>
              <w:t>8.56)</w:t>
            </w:r>
          </w:p>
        </w:tc>
        <w:tc>
          <w:tcPr>
            <w:tcW w:w="2127" w:type="dxa"/>
          </w:tcPr>
          <w:p w14:paraId="04C83BFB"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lastRenderedPageBreak/>
              <w:t>11.77(5.86,20.28)</w:t>
            </w:r>
          </w:p>
        </w:tc>
        <w:tc>
          <w:tcPr>
            <w:tcW w:w="2127" w:type="dxa"/>
          </w:tcPr>
          <w:p w14:paraId="10B1BED7"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11.82(6.49,18.09)</w:t>
            </w:r>
          </w:p>
        </w:tc>
        <w:tc>
          <w:tcPr>
            <w:tcW w:w="742" w:type="dxa"/>
          </w:tcPr>
          <w:p w14:paraId="0DF2E97E"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0.635</w:t>
            </w:r>
          </w:p>
        </w:tc>
      </w:tr>
      <w:tr w:rsidR="003A44CE" w:rsidRPr="00171F58" w14:paraId="4CD34CBF" w14:textId="77777777" w:rsidTr="006B0016">
        <w:tc>
          <w:tcPr>
            <w:tcW w:w="1560" w:type="dxa"/>
          </w:tcPr>
          <w:p w14:paraId="47658FAC"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hAnsi="Arial" w:cs="Arial"/>
                <w:color w:val="000000"/>
                <w:szCs w:val="21"/>
              </w:rPr>
              <w:t>Neutrophil (</w:t>
            </w:r>
            <m:oMath>
              <m:r>
                <w:rPr>
                  <w:rFonts w:ascii="Cambria Math" w:hAnsi="Cambria Math" w:cs="Arial"/>
                  <w:color w:val="000000"/>
                  <w:szCs w:val="21"/>
                </w:rPr>
                <m:t>×</m:t>
              </m:r>
              <m:sSup>
                <m:sSupPr>
                  <m:ctrlPr>
                    <w:rPr>
                      <w:rFonts w:ascii="Cambria Math" w:hAnsi="Cambria Math" w:cs="Arial"/>
                      <w:i/>
                      <w:color w:val="000000"/>
                      <w:szCs w:val="21"/>
                    </w:rPr>
                  </m:ctrlPr>
                </m:sSupPr>
                <m:e>
                  <m:r>
                    <w:rPr>
                      <w:rFonts w:ascii="Cambria Math" w:hAnsi="Cambria Math" w:cs="Arial"/>
                      <w:color w:val="000000"/>
                      <w:szCs w:val="21"/>
                    </w:rPr>
                    <m:t>10</m:t>
                  </m:r>
                </m:e>
                <m:sup>
                  <m:r>
                    <w:rPr>
                      <w:rFonts w:ascii="Cambria Math" w:hAnsi="Cambria Math" w:cs="Arial"/>
                      <w:color w:val="000000"/>
                      <w:szCs w:val="21"/>
                    </w:rPr>
                    <m:t>9</m:t>
                  </m:r>
                </m:sup>
              </m:sSup>
              <m:r>
                <m:rPr>
                  <m:sty m:val="p"/>
                </m:rPr>
                <w:rPr>
                  <w:rFonts w:ascii="Cambria Math" w:hAnsi="Cambria Math" w:cs="Arial"/>
                  <w:color w:val="000000"/>
                  <w:szCs w:val="21"/>
                </w:rPr>
                <m:t>/L</m:t>
              </m:r>
            </m:oMath>
            <w:r w:rsidRPr="00171F58">
              <w:rPr>
                <w:rFonts w:ascii="Arial" w:hAnsi="Arial" w:cs="Arial"/>
                <w:color w:val="000000"/>
                <w:szCs w:val="21"/>
              </w:rPr>
              <w:t>)</w:t>
            </w:r>
          </w:p>
        </w:tc>
        <w:tc>
          <w:tcPr>
            <w:tcW w:w="1540" w:type="dxa"/>
          </w:tcPr>
          <w:p w14:paraId="1E45859D"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6C23A07D"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10.56(5.54,16.38)</w:t>
            </w:r>
          </w:p>
        </w:tc>
        <w:tc>
          <w:tcPr>
            <w:tcW w:w="2127" w:type="dxa"/>
          </w:tcPr>
          <w:p w14:paraId="2DD0CE0D"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11.12(5.26,17.73)</w:t>
            </w:r>
          </w:p>
        </w:tc>
        <w:tc>
          <w:tcPr>
            <w:tcW w:w="2127" w:type="dxa"/>
          </w:tcPr>
          <w:p w14:paraId="3E7D9F44"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10.50(5.57,16.24)</w:t>
            </w:r>
          </w:p>
        </w:tc>
        <w:tc>
          <w:tcPr>
            <w:tcW w:w="742" w:type="dxa"/>
          </w:tcPr>
          <w:p w14:paraId="7453C5AC"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0.699</w:t>
            </w:r>
          </w:p>
        </w:tc>
      </w:tr>
      <w:tr w:rsidR="003A44CE" w:rsidRPr="00171F58" w14:paraId="1379D03A" w14:textId="77777777" w:rsidTr="006B0016">
        <w:tc>
          <w:tcPr>
            <w:tcW w:w="1560" w:type="dxa"/>
          </w:tcPr>
          <w:p w14:paraId="61341F90"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hAnsi="Arial" w:cs="Arial"/>
                <w:color w:val="000000"/>
                <w:szCs w:val="21"/>
              </w:rPr>
              <w:t>Lymphocyte (</w:t>
            </w:r>
            <m:oMath>
              <m:r>
                <w:rPr>
                  <w:rFonts w:ascii="Cambria Math" w:hAnsi="Cambria Math" w:cs="Arial"/>
                  <w:color w:val="000000"/>
                  <w:szCs w:val="21"/>
                </w:rPr>
                <m:t>×</m:t>
              </m:r>
              <m:sSup>
                <m:sSupPr>
                  <m:ctrlPr>
                    <w:rPr>
                      <w:rFonts w:ascii="Cambria Math" w:hAnsi="Cambria Math" w:cs="Arial"/>
                      <w:i/>
                      <w:color w:val="000000"/>
                      <w:szCs w:val="21"/>
                    </w:rPr>
                  </m:ctrlPr>
                </m:sSupPr>
                <m:e>
                  <m:r>
                    <w:rPr>
                      <w:rFonts w:ascii="Cambria Math" w:hAnsi="Cambria Math" w:cs="Arial"/>
                      <w:color w:val="000000"/>
                      <w:szCs w:val="21"/>
                    </w:rPr>
                    <m:t>10</m:t>
                  </m:r>
                </m:e>
                <m:sup>
                  <m:r>
                    <w:rPr>
                      <w:rFonts w:ascii="Cambria Math" w:hAnsi="Cambria Math" w:cs="Arial"/>
                      <w:color w:val="000000"/>
                      <w:szCs w:val="21"/>
                    </w:rPr>
                    <m:t>9</m:t>
                  </m:r>
                </m:sup>
              </m:sSup>
              <m:r>
                <m:rPr>
                  <m:sty m:val="p"/>
                </m:rPr>
                <w:rPr>
                  <w:rFonts w:ascii="Cambria Math" w:hAnsi="Cambria Math" w:cs="Arial"/>
                  <w:color w:val="000000"/>
                  <w:szCs w:val="21"/>
                </w:rPr>
                <m:t>/L</m:t>
              </m:r>
            </m:oMath>
            <w:r w:rsidRPr="00171F58">
              <w:rPr>
                <w:rFonts w:ascii="Arial" w:hAnsi="Arial" w:cs="Arial"/>
                <w:color w:val="000000"/>
                <w:szCs w:val="21"/>
              </w:rPr>
              <w:t>)</w:t>
            </w:r>
          </w:p>
        </w:tc>
        <w:tc>
          <w:tcPr>
            <w:tcW w:w="1540" w:type="dxa"/>
          </w:tcPr>
          <w:p w14:paraId="27ABD1E6"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05A01E54"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0.62(0.35,0.98)</w:t>
            </w:r>
          </w:p>
        </w:tc>
        <w:tc>
          <w:tcPr>
            <w:tcW w:w="2127" w:type="dxa"/>
          </w:tcPr>
          <w:p w14:paraId="6AB831B6"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0.62(0.36,0.98)</w:t>
            </w:r>
          </w:p>
        </w:tc>
        <w:tc>
          <w:tcPr>
            <w:tcW w:w="2127" w:type="dxa"/>
          </w:tcPr>
          <w:p w14:paraId="375811F9"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0.61(0.35,0.96)</w:t>
            </w:r>
          </w:p>
        </w:tc>
        <w:tc>
          <w:tcPr>
            <w:tcW w:w="742" w:type="dxa"/>
          </w:tcPr>
          <w:p w14:paraId="48B644CA"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0.84</w:t>
            </w:r>
          </w:p>
        </w:tc>
      </w:tr>
      <w:tr w:rsidR="003A44CE" w:rsidRPr="00171F58" w14:paraId="0E2A1329" w14:textId="77777777" w:rsidTr="006B0016">
        <w:tc>
          <w:tcPr>
            <w:tcW w:w="1560" w:type="dxa"/>
          </w:tcPr>
          <w:p w14:paraId="4336088D"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hAnsi="Arial" w:cs="Arial"/>
                <w:color w:val="000000"/>
                <w:szCs w:val="21"/>
              </w:rPr>
              <w:t>Platelet (</w:t>
            </w:r>
            <m:oMath>
              <m:r>
                <w:rPr>
                  <w:rFonts w:ascii="Cambria Math" w:hAnsi="Cambria Math" w:cs="Arial"/>
                  <w:color w:val="000000"/>
                  <w:szCs w:val="21"/>
                </w:rPr>
                <m:t>×</m:t>
              </m:r>
              <m:sSup>
                <m:sSupPr>
                  <m:ctrlPr>
                    <w:rPr>
                      <w:rFonts w:ascii="Cambria Math" w:hAnsi="Cambria Math" w:cs="Arial"/>
                      <w:i/>
                      <w:color w:val="000000"/>
                      <w:szCs w:val="21"/>
                    </w:rPr>
                  </m:ctrlPr>
                </m:sSupPr>
                <m:e>
                  <m:r>
                    <w:rPr>
                      <w:rFonts w:ascii="Cambria Math" w:hAnsi="Cambria Math" w:cs="Arial"/>
                      <w:color w:val="000000"/>
                      <w:szCs w:val="21"/>
                    </w:rPr>
                    <m:t>10</m:t>
                  </m:r>
                </m:e>
                <m:sup>
                  <m:r>
                    <w:rPr>
                      <w:rFonts w:ascii="Cambria Math" w:hAnsi="Cambria Math" w:cs="Arial"/>
                      <w:color w:val="000000"/>
                      <w:szCs w:val="21"/>
                    </w:rPr>
                    <m:t>9</m:t>
                  </m:r>
                </m:sup>
              </m:sSup>
              <m:r>
                <w:rPr>
                  <w:rFonts w:ascii="Cambria Math" w:hAnsi="Cambria Math" w:cs="Arial"/>
                  <w:color w:val="000000"/>
                  <w:szCs w:val="21"/>
                </w:rPr>
                <m:t>/</m:t>
              </m:r>
              <m:r>
                <m:rPr>
                  <m:sty m:val="p"/>
                </m:rPr>
                <w:rPr>
                  <w:rFonts w:ascii="Cambria Math" w:hAnsi="Cambria Math" w:cs="Arial"/>
                  <w:color w:val="000000"/>
                  <w:szCs w:val="21"/>
                </w:rPr>
                <m:t>L</m:t>
              </m:r>
            </m:oMath>
            <w:r w:rsidRPr="00171F58">
              <w:rPr>
                <w:rFonts w:ascii="Arial" w:hAnsi="Arial" w:cs="Arial"/>
                <w:color w:val="000000"/>
                <w:szCs w:val="21"/>
              </w:rPr>
              <w:t>)</w:t>
            </w:r>
          </w:p>
        </w:tc>
        <w:tc>
          <w:tcPr>
            <w:tcW w:w="1540" w:type="dxa"/>
          </w:tcPr>
          <w:p w14:paraId="0AF2EE01"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24A15B9B"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106.00(53.00,191.00)</w:t>
            </w:r>
          </w:p>
        </w:tc>
        <w:tc>
          <w:tcPr>
            <w:tcW w:w="2127" w:type="dxa"/>
          </w:tcPr>
          <w:p w14:paraId="5D440879"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97.00(48.50,204.50)</w:t>
            </w:r>
          </w:p>
        </w:tc>
        <w:tc>
          <w:tcPr>
            <w:tcW w:w="2127" w:type="dxa"/>
          </w:tcPr>
          <w:p w14:paraId="1605E885"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108.00(53.00,191.00)</w:t>
            </w:r>
          </w:p>
        </w:tc>
        <w:tc>
          <w:tcPr>
            <w:tcW w:w="742" w:type="dxa"/>
          </w:tcPr>
          <w:p w14:paraId="7BB5F2A1"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0.641</w:t>
            </w:r>
          </w:p>
        </w:tc>
      </w:tr>
      <w:tr w:rsidR="003A44CE" w:rsidRPr="00171F58" w14:paraId="5D5CAFF9" w14:textId="77777777" w:rsidTr="006B0016">
        <w:tc>
          <w:tcPr>
            <w:tcW w:w="1560" w:type="dxa"/>
          </w:tcPr>
          <w:p w14:paraId="7F2DCB5B"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hAnsi="Arial" w:cs="Arial"/>
                <w:color w:val="000000"/>
                <w:szCs w:val="21"/>
              </w:rPr>
              <w:t>Hemoglobin (</w:t>
            </w:r>
            <m:oMath>
              <m:r>
                <m:rPr>
                  <m:sty m:val="p"/>
                </m:rPr>
                <w:rPr>
                  <w:rFonts w:ascii="Cambria Math" w:hAnsi="Cambria Math" w:cs="Arial"/>
                  <w:color w:val="000000"/>
                  <w:szCs w:val="21"/>
                </w:rPr>
                <m:t>g/L</m:t>
              </m:r>
            </m:oMath>
            <w:r w:rsidRPr="00171F58">
              <w:rPr>
                <w:rFonts w:ascii="Arial" w:hAnsi="Arial" w:cs="Arial"/>
                <w:iCs/>
                <w:color w:val="000000"/>
                <w:szCs w:val="21"/>
              </w:rPr>
              <w:t>)</w:t>
            </w:r>
          </w:p>
        </w:tc>
        <w:tc>
          <w:tcPr>
            <w:tcW w:w="1540" w:type="dxa"/>
          </w:tcPr>
          <w:p w14:paraId="1ADF5C7E"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05EC2020"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103.23(28.71)</w:t>
            </w:r>
          </w:p>
        </w:tc>
        <w:tc>
          <w:tcPr>
            <w:tcW w:w="2127" w:type="dxa"/>
          </w:tcPr>
          <w:p w14:paraId="4E9910A4"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108.03(29.63)</w:t>
            </w:r>
          </w:p>
        </w:tc>
        <w:tc>
          <w:tcPr>
            <w:tcW w:w="2127" w:type="dxa"/>
          </w:tcPr>
          <w:p w14:paraId="61203313"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102.02(28.38)</w:t>
            </w:r>
          </w:p>
        </w:tc>
        <w:tc>
          <w:tcPr>
            <w:tcW w:w="742" w:type="dxa"/>
          </w:tcPr>
          <w:p w14:paraId="2B545564"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0.051</w:t>
            </w:r>
          </w:p>
        </w:tc>
      </w:tr>
      <w:tr w:rsidR="003A44CE" w:rsidRPr="00171F58" w14:paraId="71B0A050" w14:textId="77777777" w:rsidTr="006B0016">
        <w:tc>
          <w:tcPr>
            <w:tcW w:w="1560" w:type="dxa"/>
          </w:tcPr>
          <w:p w14:paraId="47D7CAB5" w14:textId="77777777" w:rsidR="003A44CE" w:rsidRPr="00171F58" w:rsidRDefault="003A44CE" w:rsidP="006B0016">
            <w:pPr>
              <w:widowControl/>
              <w:spacing w:line="480" w:lineRule="auto"/>
              <w:jc w:val="left"/>
              <w:rPr>
                <w:rFonts w:ascii="Arial" w:hAnsi="Arial" w:cs="Arial"/>
                <w:color w:val="000000"/>
                <w:szCs w:val="21"/>
              </w:rPr>
            </w:pPr>
            <w:r w:rsidRPr="00171F58">
              <w:rPr>
                <w:rFonts w:ascii="Arial" w:hAnsi="Arial" w:cs="Arial"/>
                <w:color w:val="000000"/>
                <w:szCs w:val="21"/>
              </w:rPr>
              <w:t>Alanine Aminotransferase (</w:t>
            </w:r>
            <m:oMath>
              <m:r>
                <m:rPr>
                  <m:sty m:val="p"/>
                </m:rPr>
                <w:rPr>
                  <w:rFonts w:ascii="Cambria Math" w:hAnsi="Cambria Math" w:cs="Arial"/>
                  <w:color w:val="000000"/>
                  <w:szCs w:val="21"/>
                </w:rPr>
                <m:t>U/L</m:t>
              </m:r>
            </m:oMath>
            <w:r w:rsidRPr="00171F58">
              <w:rPr>
                <w:rFonts w:ascii="Arial" w:hAnsi="Arial" w:cs="Arial"/>
                <w:iCs/>
                <w:color w:val="000000"/>
                <w:szCs w:val="21"/>
              </w:rPr>
              <w:t>)</w:t>
            </w:r>
          </w:p>
        </w:tc>
        <w:tc>
          <w:tcPr>
            <w:tcW w:w="1540" w:type="dxa"/>
          </w:tcPr>
          <w:p w14:paraId="3C886722"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57E953F9"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42.00(20.00,98.00)</w:t>
            </w:r>
          </w:p>
        </w:tc>
        <w:tc>
          <w:tcPr>
            <w:tcW w:w="2127" w:type="dxa"/>
          </w:tcPr>
          <w:p w14:paraId="2D476262"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51.00(27.00,103.50)</w:t>
            </w:r>
          </w:p>
        </w:tc>
        <w:tc>
          <w:tcPr>
            <w:tcW w:w="2127" w:type="dxa"/>
          </w:tcPr>
          <w:p w14:paraId="269604CC"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39.00(19.00,96.50)</w:t>
            </w:r>
          </w:p>
        </w:tc>
        <w:tc>
          <w:tcPr>
            <w:tcW w:w="742" w:type="dxa"/>
          </w:tcPr>
          <w:p w14:paraId="6442CC9D"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0.039</w:t>
            </w:r>
          </w:p>
        </w:tc>
      </w:tr>
      <w:tr w:rsidR="003A44CE" w:rsidRPr="00171F58" w14:paraId="5A96B934" w14:textId="77777777" w:rsidTr="006B0016">
        <w:tc>
          <w:tcPr>
            <w:tcW w:w="1560" w:type="dxa"/>
          </w:tcPr>
          <w:p w14:paraId="200311E1" w14:textId="77777777" w:rsidR="003A44CE" w:rsidRPr="00171F58" w:rsidRDefault="003A44CE" w:rsidP="006B0016">
            <w:pPr>
              <w:widowControl/>
              <w:spacing w:line="480" w:lineRule="auto"/>
              <w:jc w:val="left"/>
              <w:rPr>
                <w:rFonts w:ascii="Arial" w:hAnsi="Arial" w:cs="Arial"/>
                <w:color w:val="000000"/>
                <w:szCs w:val="21"/>
              </w:rPr>
            </w:pPr>
            <w:r w:rsidRPr="00171F58">
              <w:rPr>
                <w:rFonts w:ascii="Arial" w:hAnsi="Arial" w:cs="Arial"/>
                <w:color w:val="000000"/>
                <w:szCs w:val="21"/>
              </w:rPr>
              <w:t>Aspartate Aminotransferase (</w:t>
            </w:r>
            <m:oMath>
              <m:r>
                <m:rPr>
                  <m:sty m:val="p"/>
                </m:rPr>
                <w:rPr>
                  <w:rFonts w:ascii="Cambria Math" w:hAnsi="Cambria Math" w:cs="Arial"/>
                  <w:color w:val="000000"/>
                  <w:szCs w:val="21"/>
                </w:rPr>
                <m:t>U/L</m:t>
              </m:r>
            </m:oMath>
            <w:r w:rsidRPr="00171F58">
              <w:rPr>
                <w:rFonts w:ascii="Arial" w:hAnsi="Arial" w:cs="Arial"/>
                <w:iCs/>
                <w:color w:val="000000"/>
                <w:szCs w:val="21"/>
              </w:rPr>
              <w:t>)</w:t>
            </w:r>
          </w:p>
        </w:tc>
        <w:tc>
          <w:tcPr>
            <w:tcW w:w="1540" w:type="dxa"/>
          </w:tcPr>
          <w:p w14:paraId="30D19F1C"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74D1BBC0"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64.00(30.00,160.75)</w:t>
            </w:r>
          </w:p>
        </w:tc>
        <w:tc>
          <w:tcPr>
            <w:tcW w:w="2127" w:type="dxa"/>
          </w:tcPr>
          <w:p w14:paraId="2D1CB900"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72.00(35.50,153.00)</w:t>
            </w:r>
          </w:p>
        </w:tc>
        <w:tc>
          <w:tcPr>
            <w:tcW w:w="2127" w:type="dxa"/>
          </w:tcPr>
          <w:p w14:paraId="41F1FF67"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61.00(28.00,163.50)</w:t>
            </w:r>
          </w:p>
        </w:tc>
        <w:tc>
          <w:tcPr>
            <w:tcW w:w="742" w:type="dxa"/>
          </w:tcPr>
          <w:p w14:paraId="7BDFFA6A"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0.117</w:t>
            </w:r>
          </w:p>
        </w:tc>
      </w:tr>
      <w:tr w:rsidR="003A44CE" w:rsidRPr="00171F58" w14:paraId="611EC227" w14:textId="77777777" w:rsidTr="006B0016">
        <w:tc>
          <w:tcPr>
            <w:tcW w:w="1560" w:type="dxa"/>
          </w:tcPr>
          <w:p w14:paraId="634BF41A" w14:textId="77777777" w:rsidR="003A44CE" w:rsidRPr="00171F58" w:rsidRDefault="003A44CE" w:rsidP="006B0016">
            <w:pPr>
              <w:widowControl/>
              <w:spacing w:line="480" w:lineRule="auto"/>
              <w:jc w:val="left"/>
              <w:rPr>
                <w:rFonts w:ascii="Arial" w:hAnsi="Arial" w:cs="Arial"/>
                <w:color w:val="000000"/>
                <w:szCs w:val="21"/>
              </w:rPr>
            </w:pPr>
            <w:r w:rsidRPr="00171F58">
              <w:rPr>
                <w:rFonts w:ascii="Arial" w:hAnsi="Arial" w:cs="Arial"/>
                <w:color w:val="000000"/>
                <w:szCs w:val="21"/>
              </w:rPr>
              <w:t>Lactate dehydrogenase (</w:t>
            </w:r>
            <m:oMath>
              <m:r>
                <m:rPr>
                  <m:sty m:val="p"/>
                </m:rPr>
                <w:rPr>
                  <w:rFonts w:ascii="Cambria Math" w:hAnsi="Cambria Math" w:cs="Arial"/>
                  <w:color w:val="000000"/>
                  <w:szCs w:val="21"/>
                </w:rPr>
                <m:t>U/L</m:t>
              </m:r>
            </m:oMath>
            <w:r w:rsidRPr="00171F58">
              <w:rPr>
                <w:rFonts w:ascii="Arial" w:hAnsi="Arial" w:cs="Arial"/>
                <w:iCs/>
                <w:color w:val="000000"/>
                <w:szCs w:val="21"/>
              </w:rPr>
              <w:t>)</w:t>
            </w:r>
          </w:p>
        </w:tc>
        <w:tc>
          <w:tcPr>
            <w:tcW w:w="1540" w:type="dxa"/>
          </w:tcPr>
          <w:p w14:paraId="73E07F14"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06782937"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361.00(237.00,558.75)</w:t>
            </w:r>
          </w:p>
        </w:tc>
        <w:tc>
          <w:tcPr>
            <w:tcW w:w="2127" w:type="dxa"/>
          </w:tcPr>
          <w:p w14:paraId="4AD1DBB3"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365.00(266.00,559.00)</w:t>
            </w:r>
          </w:p>
        </w:tc>
        <w:tc>
          <w:tcPr>
            <w:tcW w:w="2127" w:type="dxa"/>
          </w:tcPr>
          <w:p w14:paraId="6FE64F1F"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361.00(230.50,558.50)</w:t>
            </w:r>
          </w:p>
        </w:tc>
        <w:tc>
          <w:tcPr>
            <w:tcW w:w="742" w:type="dxa"/>
          </w:tcPr>
          <w:p w14:paraId="71764415"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0.186</w:t>
            </w:r>
          </w:p>
        </w:tc>
      </w:tr>
      <w:tr w:rsidR="003A44CE" w:rsidRPr="00171F58" w14:paraId="427A1246" w14:textId="77777777" w:rsidTr="006B0016">
        <w:tc>
          <w:tcPr>
            <w:tcW w:w="1560" w:type="dxa"/>
          </w:tcPr>
          <w:p w14:paraId="740B3AFD" w14:textId="77777777" w:rsidR="003A44CE" w:rsidRPr="00171F58" w:rsidRDefault="003A44CE" w:rsidP="006B0016">
            <w:pPr>
              <w:widowControl/>
              <w:spacing w:line="480" w:lineRule="auto"/>
              <w:jc w:val="left"/>
              <w:rPr>
                <w:rFonts w:ascii="Arial" w:hAnsi="Arial" w:cs="Arial"/>
                <w:color w:val="000000"/>
                <w:szCs w:val="21"/>
              </w:rPr>
            </w:pPr>
            <w:r w:rsidRPr="00171F58">
              <w:rPr>
                <w:rFonts w:ascii="Arial" w:hAnsi="Arial" w:cs="Arial"/>
                <w:color w:val="000000"/>
                <w:szCs w:val="21"/>
              </w:rPr>
              <w:t>Total bilirubin (</w:t>
            </w:r>
            <m:oMath>
              <m:r>
                <m:rPr>
                  <m:sty m:val="p"/>
                </m:rPr>
                <w:rPr>
                  <w:rFonts w:ascii="Cambria Math" w:hAnsi="Cambria Math" w:cs="Arial"/>
                  <w:color w:val="000000"/>
                  <w:szCs w:val="21"/>
                </w:rPr>
                <m:t>μmol/L</m:t>
              </m:r>
            </m:oMath>
            <w:r w:rsidRPr="00171F58">
              <w:rPr>
                <w:rFonts w:ascii="Arial" w:hAnsi="Arial" w:cs="Arial"/>
                <w:iCs/>
                <w:color w:val="000000"/>
                <w:szCs w:val="21"/>
              </w:rPr>
              <w:t>)</w:t>
            </w:r>
          </w:p>
        </w:tc>
        <w:tc>
          <w:tcPr>
            <w:tcW w:w="1540" w:type="dxa"/>
          </w:tcPr>
          <w:p w14:paraId="6DE30088"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38984EBA"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17.75(10.30,34.92)</w:t>
            </w:r>
          </w:p>
        </w:tc>
        <w:tc>
          <w:tcPr>
            <w:tcW w:w="2127" w:type="dxa"/>
          </w:tcPr>
          <w:p w14:paraId="46111002"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17.60(10.90,45.45)</w:t>
            </w:r>
          </w:p>
        </w:tc>
        <w:tc>
          <w:tcPr>
            <w:tcW w:w="2127" w:type="dxa"/>
          </w:tcPr>
          <w:p w14:paraId="179FFFC9"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17.90(10.05,32.75)</w:t>
            </w:r>
          </w:p>
        </w:tc>
        <w:tc>
          <w:tcPr>
            <w:tcW w:w="742" w:type="dxa"/>
          </w:tcPr>
          <w:p w14:paraId="70247A70"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0.525</w:t>
            </w:r>
          </w:p>
        </w:tc>
      </w:tr>
      <w:tr w:rsidR="003A44CE" w:rsidRPr="00171F58" w14:paraId="3A360FF4" w14:textId="77777777" w:rsidTr="006B0016">
        <w:tc>
          <w:tcPr>
            <w:tcW w:w="1560" w:type="dxa"/>
          </w:tcPr>
          <w:p w14:paraId="601BDD5F" w14:textId="77777777" w:rsidR="003A44CE" w:rsidRPr="00171F58" w:rsidRDefault="003A44CE" w:rsidP="006B0016">
            <w:pPr>
              <w:widowControl/>
              <w:spacing w:line="480" w:lineRule="auto"/>
              <w:jc w:val="left"/>
              <w:rPr>
                <w:rFonts w:ascii="Arial" w:hAnsi="Arial" w:cs="Arial"/>
                <w:color w:val="000000"/>
                <w:szCs w:val="21"/>
              </w:rPr>
            </w:pPr>
            <w:r w:rsidRPr="00171F58">
              <w:rPr>
                <w:rFonts w:ascii="Arial" w:hAnsi="Arial" w:cs="Arial"/>
                <w:color w:val="000000"/>
                <w:szCs w:val="21"/>
              </w:rPr>
              <w:t>Creatinine (</w:t>
            </w:r>
            <m:oMath>
              <m:r>
                <m:rPr>
                  <m:sty m:val="p"/>
                </m:rPr>
                <w:rPr>
                  <w:rFonts w:ascii="Cambria Math" w:hAnsi="Cambria Math" w:cs="Arial"/>
                  <w:color w:val="000000"/>
                  <w:szCs w:val="21"/>
                </w:rPr>
                <m:t>μmol/L</m:t>
              </m:r>
            </m:oMath>
            <w:r w:rsidRPr="00171F58">
              <w:rPr>
                <w:rFonts w:ascii="Arial" w:hAnsi="Arial" w:cs="Arial"/>
                <w:iCs/>
                <w:color w:val="000000"/>
                <w:szCs w:val="21"/>
              </w:rPr>
              <w:t>)</w:t>
            </w:r>
          </w:p>
        </w:tc>
        <w:tc>
          <w:tcPr>
            <w:tcW w:w="1540" w:type="dxa"/>
          </w:tcPr>
          <w:p w14:paraId="28086C77"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6635DABC"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135.50(82.00,247.75)</w:t>
            </w:r>
          </w:p>
        </w:tc>
        <w:tc>
          <w:tcPr>
            <w:tcW w:w="2127" w:type="dxa"/>
          </w:tcPr>
          <w:p w14:paraId="3B153F68"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142.00(87.00,275.00)</w:t>
            </w:r>
          </w:p>
        </w:tc>
        <w:tc>
          <w:tcPr>
            <w:tcW w:w="2127" w:type="dxa"/>
          </w:tcPr>
          <w:p w14:paraId="392E3BD8"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133.00(82.00,241.50)</w:t>
            </w:r>
          </w:p>
        </w:tc>
        <w:tc>
          <w:tcPr>
            <w:tcW w:w="742" w:type="dxa"/>
          </w:tcPr>
          <w:p w14:paraId="3DBA96C0"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0.52</w:t>
            </w:r>
          </w:p>
        </w:tc>
      </w:tr>
      <w:tr w:rsidR="003A44CE" w:rsidRPr="00171F58" w14:paraId="70DD43DC" w14:textId="77777777" w:rsidTr="006B0016">
        <w:tc>
          <w:tcPr>
            <w:tcW w:w="1560" w:type="dxa"/>
          </w:tcPr>
          <w:p w14:paraId="470ED311" w14:textId="77777777" w:rsidR="003A44CE" w:rsidRPr="00171F58" w:rsidRDefault="003A44CE" w:rsidP="006B0016">
            <w:pPr>
              <w:widowControl/>
              <w:spacing w:line="480" w:lineRule="auto"/>
              <w:jc w:val="left"/>
              <w:rPr>
                <w:rFonts w:ascii="Arial" w:hAnsi="Arial" w:cs="Arial"/>
                <w:color w:val="000000"/>
                <w:szCs w:val="21"/>
              </w:rPr>
            </w:pPr>
            <w:r w:rsidRPr="00171F58">
              <w:rPr>
                <w:rFonts w:ascii="Arial" w:hAnsi="Arial" w:cs="Arial"/>
                <w:color w:val="000000"/>
                <w:szCs w:val="21"/>
              </w:rPr>
              <w:lastRenderedPageBreak/>
              <w:t>Blood urea nitrogen (</w:t>
            </w:r>
            <m:oMath>
              <m:r>
                <m:rPr>
                  <m:sty m:val="p"/>
                </m:rPr>
                <w:rPr>
                  <w:rFonts w:ascii="Cambria Math" w:hAnsi="Cambria Math" w:cs="Arial"/>
                  <w:color w:val="000000"/>
                  <w:szCs w:val="21"/>
                </w:rPr>
                <m:t>mmol/L)</m:t>
              </m:r>
            </m:oMath>
          </w:p>
        </w:tc>
        <w:tc>
          <w:tcPr>
            <w:tcW w:w="1540" w:type="dxa"/>
          </w:tcPr>
          <w:p w14:paraId="1EC3FB56"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5F8DC2A5"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13.22(8.72,20.47)</w:t>
            </w:r>
          </w:p>
        </w:tc>
        <w:tc>
          <w:tcPr>
            <w:tcW w:w="2127" w:type="dxa"/>
          </w:tcPr>
          <w:p w14:paraId="5C711AD1"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14.36(9.50,22.92)</w:t>
            </w:r>
          </w:p>
        </w:tc>
        <w:tc>
          <w:tcPr>
            <w:tcW w:w="2127" w:type="dxa"/>
          </w:tcPr>
          <w:p w14:paraId="7A1EACD2"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12.88(8.54,20.16)</w:t>
            </w:r>
          </w:p>
        </w:tc>
        <w:tc>
          <w:tcPr>
            <w:tcW w:w="742" w:type="dxa"/>
          </w:tcPr>
          <w:p w14:paraId="05D8FFE2"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0.161</w:t>
            </w:r>
          </w:p>
        </w:tc>
      </w:tr>
      <w:tr w:rsidR="003A44CE" w:rsidRPr="00171F58" w14:paraId="453A530B" w14:textId="77777777" w:rsidTr="006B0016">
        <w:tc>
          <w:tcPr>
            <w:tcW w:w="1560" w:type="dxa"/>
          </w:tcPr>
          <w:p w14:paraId="7381490D"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hAnsi="Arial" w:cs="Arial"/>
                <w:color w:val="000000"/>
                <w:szCs w:val="21"/>
              </w:rPr>
              <w:t>Prothrombin time (seconds)</w:t>
            </w:r>
          </w:p>
        </w:tc>
        <w:tc>
          <w:tcPr>
            <w:tcW w:w="1540" w:type="dxa"/>
          </w:tcPr>
          <w:p w14:paraId="41DC7AEC"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42648BAC"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14.30(12.60,16.60)</w:t>
            </w:r>
          </w:p>
        </w:tc>
        <w:tc>
          <w:tcPr>
            <w:tcW w:w="2127" w:type="dxa"/>
          </w:tcPr>
          <w:p w14:paraId="264F1A74"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15.10(12.75,18.40)</w:t>
            </w:r>
          </w:p>
        </w:tc>
        <w:tc>
          <w:tcPr>
            <w:tcW w:w="2127" w:type="dxa"/>
          </w:tcPr>
          <w:p w14:paraId="43B6AD3B"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14.10(12.60,16.40)</w:t>
            </w:r>
          </w:p>
        </w:tc>
        <w:tc>
          <w:tcPr>
            <w:tcW w:w="742" w:type="dxa"/>
          </w:tcPr>
          <w:p w14:paraId="52208926"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0.036</w:t>
            </w:r>
          </w:p>
        </w:tc>
      </w:tr>
      <w:tr w:rsidR="003A44CE" w:rsidRPr="00171F58" w14:paraId="2811537B" w14:textId="77777777" w:rsidTr="006B0016">
        <w:tc>
          <w:tcPr>
            <w:tcW w:w="1560" w:type="dxa"/>
          </w:tcPr>
          <w:p w14:paraId="69909779"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hAnsi="Arial" w:cs="Arial"/>
                <w:color w:val="000000"/>
                <w:szCs w:val="21"/>
              </w:rPr>
              <w:t>Activated partial thromboplastin time (seconds)</w:t>
            </w:r>
          </w:p>
        </w:tc>
        <w:tc>
          <w:tcPr>
            <w:tcW w:w="1540" w:type="dxa"/>
          </w:tcPr>
          <w:p w14:paraId="6B0FEBEC"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5CDABD4F"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32.85(28.42,39.85)</w:t>
            </w:r>
          </w:p>
        </w:tc>
        <w:tc>
          <w:tcPr>
            <w:tcW w:w="2127" w:type="dxa"/>
          </w:tcPr>
          <w:p w14:paraId="4E9D7436"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33.60(28.00,41.60)</w:t>
            </w:r>
          </w:p>
        </w:tc>
        <w:tc>
          <w:tcPr>
            <w:tcW w:w="2127" w:type="dxa"/>
          </w:tcPr>
          <w:p w14:paraId="098026C5"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32.80(28.60,39.70)</w:t>
            </w:r>
          </w:p>
        </w:tc>
        <w:tc>
          <w:tcPr>
            <w:tcW w:w="742" w:type="dxa"/>
          </w:tcPr>
          <w:p w14:paraId="145BFD4E"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0.643</w:t>
            </w:r>
          </w:p>
        </w:tc>
      </w:tr>
      <w:tr w:rsidR="003A44CE" w:rsidRPr="00171F58" w14:paraId="4A82C8A0" w14:textId="77777777" w:rsidTr="006B0016">
        <w:tc>
          <w:tcPr>
            <w:tcW w:w="1560" w:type="dxa"/>
          </w:tcPr>
          <w:p w14:paraId="3BBC6DBA"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hAnsi="Arial" w:cs="Arial"/>
                <w:color w:val="000000"/>
                <w:szCs w:val="21"/>
              </w:rPr>
              <w:t>fibrinogen (</w:t>
            </w:r>
            <m:oMath>
              <m:r>
                <m:rPr>
                  <m:sty m:val="p"/>
                </m:rPr>
                <w:rPr>
                  <w:rFonts w:ascii="Cambria Math" w:hAnsi="Cambria Math" w:cs="Arial"/>
                  <w:color w:val="000000"/>
                  <w:szCs w:val="21"/>
                </w:rPr>
                <m:t>g/L</m:t>
              </m:r>
            </m:oMath>
            <w:r w:rsidRPr="00171F58">
              <w:rPr>
                <w:rFonts w:ascii="Arial" w:hAnsi="Arial" w:cs="Arial"/>
                <w:iCs/>
                <w:color w:val="000000"/>
                <w:szCs w:val="21"/>
              </w:rPr>
              <w:t>)</w:t>
            </w:r>
          </w:p>
        </w:tc>
        <w:tc>
          <w:tcPr>
            <w:tcW w:w="1540" w:type="dxa"/>
          </w:tcPr>
          <w:p w14:paraId="46CA3C75"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577E1DB5"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3.77(2.50,5.73)</w:t>
            </w:r>
          </w:p>
        </w:tc>
        <w:tc>
          <w:tcPr>
            <w:tcW w:w="2127" w:type="dxa"/>
          </w:tcPr>
          <w:p w14:paraId="1C46945A"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3.45(2.24,5.22)</w:t>
            </w:r>
          </w:p>
        </w:tc>
        <w:tc>
          <w:tcPr>
            <w:tcW w:w="2127" w:type="dxa"/>
          </w:tcPr>
          <w:p w14:paraId="5AB6143D"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3.85(2.56,5.94)</w:t>
            </w:r>
          </w:p>
        </w:tc>
        <w:tc>
          <w:tcPr>
            <w:tcW w:w="742" w:type="dxa"/>
          </w:tcPr>
          <w:p w14:paraId="1633564F"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0.081</w:t>
            </w:r>
          </w:p>
        </w:tc>
      </w:tr>
      <w:tr w:rsidR="003A44CE" w:rsidRPr="00171F58" w14:paraId="604E89A2" w14:textId="77777777" w:rsidTr="006B0016">
        <w:tc>
          <w:tcPr>
            <w:tcW w:w="1560" w:type="dxa"/>
          </w:tcPr>
          <w:p w14:paraId="1657773F"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hAnsi="Arial" w:cs="Arial"/>
                <w:color w:val="000000"/>
                <w:szCs w:val="21"/>
              </w:rPr>
              <w:t>D-Dimer (</w:t>
            </w:r>
            <m:oMath>
              <m:r>
                <m:rPr>
                  <m:sty m:val="p"/>
                </m:rPr>
                <w:rPr>
                  <w:rFonts w:ascii="Cambria Math" w:hAnsi="Cambria Math" w:cs="Arial"/>
                  <w:color w:val="000000"/>
                  <w:szCs w:val="21"/>
                </w:rPr>
                <m:t>mg/L</m:t>
              </m:r>
            </m:oMath>
            <w:r w:rsidRPr="00171F58">
              <w:rPr>
                <w:rFonts w:ascii="Arial" w:hAnsi="Arial" w:cs="Arial"/>
                <w:iCs/>
                <w:color w:val="000000"/>
                <w:szCs w:val="21"/>
              </w:rPr>
              <w:t>)</w:t>
            </w:r>
          </w:p>
        </w:tc>
        <w:tc>
          <w:tcPr>
            <w:tcW w:w="1540" w:type="dxa"/>
          </w:tcPr>
          <w:p w14:paraId="34866C8D"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23FF2DB3"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5.78(2.70,9.93)</w:t>
            </w:r>
          </w:p>
        </w:tc>
        <w:tc>
          <w:tcPr>
            <w:tcW w:w="2127" w:type="dxa"/>
          </w:tcPr>
          <w:p w14:paraId="0F88E2A7"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6.36(3.09,11.50)</w:t>
            </w:r>
          </w:p>
        </w:tc>
        <w:tc>
          <w:tcPr>
            <w:tcW w:w="2127" w:type="dxa"/>
          </w:tcPr>
          <w:p w14:paraId="116BE41B"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5.71(2.67,9.75)</w:t>
            </w:r>
          </w:p>
        </w:tc>
        <w:tc>
          <w:tcPr>
            <w:tcW w:w="742" w:type="dxa"/>
          </w:tcPr>
          <w:p w14:paraId="731AA590"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0.321</w:t>
            </w:r>
          </w:p>
        </w:tc>
      </w:tr>
      <w:tr w:rsidR="003A44CE" w:rsidRPr="00171F58" w14:paraId="781C844F" w14:textId="77777777" w:rsidTr="006B0016">
        <w:tc>
          <w:tcPr>
            <w:tcW w:w="1560" w:type="dxa"/>
          </w:tcPr>
          <w:p w14:paraId="400303AA" w14:textId="77777777" w:rsidR="003A44CE" w:rsidRPr="00171F58" w:rsidRDefault="003A44CE" w:rsidP="006B0016">
            <w:pPr>
              <w:widowControl/>
              <w:spacing w:line="480" w:lineRule="auto"/>
              <w:jc w:val="left"/>
              <w:rPr>
                <w:rFonts w:ascii="Arial" w:hAnsi="Arial" w:cs="Arial"/>
                <w:color w:val="000000"/>
                <w:szCs w:val="21"/>
              </w:rPr>
            </w:pPr>
            <w:r w:rsidRPr="00171F58">
              <w:rPr>
                <w:rFonts w:ascii="Arial" w:hAnsi="Arial" w:cs="Arial"/>
                <w:color w:val="000000"/>
                <w:szCs w:val="21"/>
              </w:rPr>
              <w:t>C-reactive protein (m</w:t>
            </w:r>
            <m:oMath>
              <m:r>
                <m:rPr>
                  <m:sty m:val="p"/>
                </m:rPr>
                <w:rPr>
                  <w:rFonts w:ascii="Cambria Math" w:hAnsi="Cambria Math" w:cs="Arial"/>
                  <w:color w:val="000000"/>
                  <w:szCs w:val="21"/>
                </w:rPr>
                <m:t>g/L)</m:t>
              </m:r>
            </m:oMath>
          </w:p>
        </w:tc>
        <w:tc>
          <w:tcPr>
            <w:tcW w:w="1540" w:type="dxa"/>
          </w:tcPr>
          <w:p w14:paraId="4EB0553E"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5DC3061C"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144.99(63.17,216.17)</w:t>
            </w:r>
          </w:p>
        </w:tc>
        <w:tc>
          <w:tcPr>
            <w:tcW w:w="2127" w:type="dxa"/>
          </w:tcPr>
          <w:p w14:paraId="1DCE512B"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132.61(56.64,192.80)</w:t>
            </w:r>
          </w:p>
        </w:tc>
        <w:tc>
          <w:tcPr>
            <w:tcW w:w="2127" w:type="dxa"/>
          </w:tcPr>
          <w:p w14:paraId="0F0C8ECE"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146.98(66.40,220.86)</w:t>
            </w:r>
          </w:p>
        </w:tc>
        <w:tc>
          <w:tcPr>
            <w:tcW w:w="742" w:type="dxa"/>
          </w:tcPr>
          <w:p w14:paraId="6FCF2071"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0.156</w:t>
            </w:r>
          </w:p>
        </w:tc>
      </w:tr>
      <w:tr w:rsidR="003A44CE" w:rsidRPr="00171F58" w14:paraId="0C74889A" w14:textId="77777777" w:rsidTr="006B0016">
        <w:tc>
          <w:tcPr>
            <w:tcW w:w="1560" w:type="dxa"/>
          </w:tcPr>
          <w:p w14:paraId="790CD53D" w14:textId="77777777" w:rsidR="003A44CE" w:rsidRPr="00171F58" w:rsidRDefault="003A44CE" w:rsidP="006B0016">
            <w:pPr>
              <w:widowControl/>
              <w:spacing w:line="480" w:lineRule="auto"/>
              <w:jc w:val="left"/>
              <w:rPr>
                <w:rFonts w:ascii="Arial" w:hAnsi="Arial" w:cs="Arial"/>
                <w:color w:val="000000"/>
                <w:szCs w:val="21"/>
              </w:rPr>
            </w:pPr>
            <w:r w:rsidRPr="00171F58">
              <w:rPr>
                <w:rFonts w:ascii="Arial" w:hAnsi="Arial" w:cs="Arial"/>
                <w:color w:val="000000"/>
                <w:szCs w:val="21"/>
              </w:rPr>
              <w:t>Procalcitonin (n</w:t>
            </w:r>
            <m:oMath>
              <m:r>
                <m:rPr>
                  <m:sty m:val="p"/>
                </m:rPr>
                <w:rPr>
                  <w:rFonts w:ascii="Cambria Math" w:hAnsi="Cambria Math" w:cs="Arial"/>
                  <w:color w:val="000000"/>
                  <w:szCs w:val="21"/>
                </w:rPr>
                <m:t>g/mL)</m:t>
              </m:r>
            </m:oMath>
          </w:p>
        </w:tc>
        <w:tc>
          <w:tcPr>
            <w:tcW w:w="1540" w:type="dxa"/>
          </w:tcPr>
          <w:p w14:paraId="7C5D7FD0"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29FD5C1B"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11.05(1.50,43.35)</w:t>
            </w:r>
          </w:p>
        </w:tc>
        <w:tc>
          <w:tcPr>
            <w:tcW w:w="2127" w:type="dxa"/>
          </w:tcPr>
          <w:p w14:paraId="77C32FED"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10.09(0.98,49.17)</w:t>
            </w:r>
          </w:p>
        </w:tc>
        <w:tc>
          <w:tcPr>
            <w:tcW w:w="2127" w:type="dxa"/>
          </w:tcPr>
          <w:p w14:paraId="1612992D"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11.16(1.60,42.20)</w:t>
            </w:r>
          </w:p>
        </w:tc>
        <w:tc>
          <w:tcPr>
            <w:tcW w:w="742" w:type="dxa"/>
          </w:tcPr>
          <w:p w14:paraId="628B1369" w14:textId="77777777" w:rsidR="003A44CE" w:rsidRPr="00171F58" w:rsidRDefault="003A44CE" w:rsidP="006B0016">
            <w:pPr>
              <w:widowControl/>
              <w:spacing w:line="480" w:lineRule="auto"/>
              <w:jc w:val="center"/>
              <w:rPr>
                <w:rFonts w:ascii="Arial" w:hAnsi="Arial" w:cs="Arial"/>
                <w:color w:val="000000"/>
                <w:szCs w:val="21"/>
              </w:rPr>
            </w:pPr>
            <w:r w:rsidRPr="00171F58">
              <w:rPr>
                <w:rFonts w:ascii="Arial" w:hAnsi="Arial" w:cs="Arial"/>
                <w:color w:val="000000"/>
                <w:szCs w:val="21"/>
              </w:rPr>
              <w:t>0.825</w:t>
            </w:r>
          </w:p>
        </w:tc>
      </w:tr>
      <w:tr w:rsidR="003A44CE" w:rsidRPr="00171F58" w14:paraId="1E8DE529" w14:textId="77777777" w:rsidTr="006B0016">
        <w:tc>
          <w:tcPr>
            <w:tcW w:w="1560" w:type="dxa"/>
          </w:tcPr>
          <w:p w14:paraId="6DA92D2C"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hAnsi="Arial" w:cs="Arial"/>
                <w:color w:val="000000"/>
                <w:szCs w:val="21"/>
              </w:rPr>
              <w:t xml:space="preserve">C-reactive protein </w:t>
            </w:r>
            <w:r w:rsidRPr="00171F58">
              <w:rPr>
                <w:rFonts w:ascii="Arial" w:hAnsi="Arial" w:cs="Arial"/>
                <w:color w:val="000000"/>
                <w:szCs w:val="21"/>
              </w:rPr>
              <w:lastRenderedPageBreak/>
              <w:t>albumin ratio</w:t>
            </w:r>
          </w:p>
        </w:tc>
        <w:tc>
          <w:tcPr>
            <w:tcW w:w="1540" w:type="dxa"/>
          </w:tcPr>
          <w:p w14:paraId="0E36D7CA"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lastRenderedPageBreak/>
              <w:t>/</w:t>
            </w:r>
          </w:p>
        </w:tc>
        <w:tc>
          <w:tcPr>
            <w:tcW w:w="1417" w:type="dxa"/>
          </w:tcPr>
          <w:p w14:paraId="69011BF3"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4.99(2.11,7.78)</w:t>
            </w:r>
          </w:p>
        </w:tc>
        <w:tc>
          <w:tcPr>
            <w:tcW w:w="2127" w:type="dxa"/>
          </w:tcPr>
          <w:p w14:paraId="6A9A22A0"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4.39(1.85,7.11)</w:t>
            </w:r>
          </w:p>
        </w:tc>
        <w:tc>
          <w:tcPr>
            <w:tcW w:w="2127" w:type="dxa"/>
          </w:tcPr>
          <w:p w14:paraId="362F3CCD"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5.11(2.34,7.83)</w:t>
            </w:r>
          </w:p>
        </w:tc>
        <w:tc>
          <w:tcPr>
            <w:tcW w:w="742" w:type="dxa"/>
          </w:tcPr>
          <w:p w14:paraId="4D3C54CC"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0.204</w:t>
            </w:r>
          </w:p>
        </w:tc>
      </w:tr>
      <w:tr w:rsidR="003A44CE" w:rsidRPr="00171F58" w14:paraId="544F947D" w14:textId="77777777" w:rsidTr="006B0016">
        <w:tc>
          <w:tcPr>
            <w:tcW w:w="1560" w:type="dxa"/>
          </w:tcPr>
          <w:p w14:paraId="449D2192"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hAnsi="Arial" w:cs="Arial"/>
                <w:color w:val="000000"/>
                <w:szCs w:val="21"/>
              </w:rPr>
              <w:t>Iron (</w:t>
            </w:r>
            <m:oMath>
              <m:r>
                <m:rPr>
                  <m:sty m:val="p"/>
                </m:rPr>
                <w:rPr>
                  <w:rFonts w:ascii="Cambria Math" w:hAnsi="Cambria Math" w:cs="Arial"/>
                  <w:color w:val="000000"/>
                  <w:szCs w:val="21"/>
                </w:rPr>
                <m:t>μmol/L</m:t>
              </m:r>
            </m:oMath>
            <w:r w:rsidRPr="00171F58">
              <w:rPr>
                <w:rFonts w:ascii="Arial" w:hAnsi="Arial" w:cs="Arial"/>
                <w:iCs/>
                <w:color w:val="000000"/>
                <w:szCs w:val="21"/>
              </w:rPr>
              <w:t>)</w:t>
            </w:r>
          </w:p>
        </w:tc>
        <w:tc>
          <w:tcPr>
            <w:tcW w:w="1540" w:type="dxa"/>
          </w:tcPr>
          <w:p w14:paraId="5B1DC969"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20C4A626"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4.20(2.10,10.57)</w:t>
            </w:r>
          </w:p>
        </w:tc>
        <w:tc>
          <w:tcPr>
            <w:tcW w:w="2127" w:type="dxa"/>
          </w:tcPr>
          <w:p w14:paraId="3326D3F3"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4.30(2.20,9.20)</w:t>
            </w:r>
          </w:p>
        </w:tc>
        <w:tc>
          <w:tcPr>
            <w:tcW w:w="2127" w:type="dxa"/>
          </w:tcPr>
          <w:p w14:paraId="739DEA70"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4.20(2.00,10.95)</w:t>
            </w:r>
          </w:p>
        </w:tc>
        <w:tc>
          <w:tcPr>
            <w:tcW w:w="742" w:type="dxa"/>
          </w:tcPr>
          <w:p w14:paraId="0C37D0BD"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0.71</w:t>
            </w:r>
          </w:p>
        </w:tc>
      </w:tr>
      <w:tr w:rsidR="003A44CE" w:rsidRPr="00171F58" w14:paraId="4B646B67" w14:textId="77777777" w:rsidTr="006B0016">
        <w:tc>
          <w:tcPr>
            <w:tcW w:w="1560" w:type="dxa"/>
          </w:tcPr>
          <w:p w14:paraId="0C00513C"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hAnsi="Arial" w:cs="Arial"/>
                <w:color w:val="000000"/>
                <w:szCs w:val="21"/>
              </w:rPr>
              <w:t>PaCO</w:t>
            </w:r>
            <w:r w:rsidRPr="00171F58">
              <w:rPr>
                <w:rFonts w:ascii="Arial" w:hAnsi="Arial" w:cs="Arial"/>
                <w:color w:val="000000"/>
                <w:szCs w:val="21"/>
                <w:vertAlign w:val="subscript"/>
              </w:rPr>
              <w:t>2</w:t>
            </w:r>
            <w:r w:rsidRPr="00171F58">
              <w:rPr>
                <w:rFonts w:ascii="Arial" w:hAnsi="Arial" w:cs="Arial"/>
                <w:color w:val="000000"/>
                <w:szCs w:val="21"/>
              </w:rPr>
              <w:t>(</w:t>
            </w:r>
            <m:oMath>
              <m:r>
                <m:rPr>
                  <m:sty m:val="p"/>
                </m:rPr>
                <w:rPr>
                  <w:rFonts w:ascii="Cambria Math" w:hAnsi="Cambria Math" w:cs="Arial"/>
                  <w:color w:val="000000"/>
                  <w:szCs w:val="21"/>
                </w:rPr>
                <m:t>mmHg</m:t>
              </m:r>
            </m:oMath>
            <w:r w:rsidRPr="00171F58">
              <w:rPr>
                <w:rFonts w:ascii="Arial" w:hAnsi="Arial" w:cs="Arial"/>
                <w:iCs/>
                <w:color w:val="000000"/>
                <w:szCs w:val="21"/>
              </w:rPr>
              <w:t>)</w:t>
            </w:r>
          </w:p>
        </w:tc>
        <w:tc>
          <w:tcPr>
            <w:tcW w:w="1540" w:type="dxa"/>
          </w:tcPr>
          <w:p w14:paraId="03392BC4"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43509DD3"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31.00(25.55,38.38)</w:t>
            </w:r>
          </w:p>
        </w:tc>
        <w:tc>
          <w:tcPr>
            <w:tcW w:w="2127" w:type="dxa"/>
          </w:tcPr>
          <w:p w14:paraId="06C37429"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29.80(25.00,37.30)</w:t>
            </w:r>
          </w:p>
        </w:tc>
        <w:tc>
          <w:tcPr>
            <w:tcW w:w="2127" w:type="dxa"/>
          </w:tcPr>
          <w:p w14:paraId="134BFE79"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31.20(25.85,38.55)</w:t>
            </w:r>
          </w:p>
        </w:tc>
        <w:tc>
          <w:tcPr>
            <w:tcW w:w="742" w:type="dxa"/>
          </w:tcPr>
          <w:p w14:paraId="656E168F"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0.439</w:t>
            </w:r>
          </w:p>
        </w:tc>
      </w:tr>
      <w:tr w:rsidR="003A44CE" w:rsidRPr="00171F58" w14:paraId="6A705472" w14:textId="77777777" w:rsidTr="006B0016">
        <w:tc>
          <w:tcPr>
            <w:tcW w:w="1560" w:type="dxa"/>
          </w:tcPr>
          <w:p w14:paraId="66792722"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hAnsi="Arial" w:cs="Arial"/>
                <w:color w:val="000000"/>
                <w:szCs w:val="21"/>
              </w:rPr>
              <w:t>PaO</w:t>
            </w:r>
            <w:r w:rsidRPr="00171F58">
              <w:rPr>
                <w:rFonts w:ascii="Arial" w:hAnsi="Arial" w:cs="Arial"/>
                <w:color w:val="000000"/>
                <w:szCs w:val="21"/>
                <w:vertAlign w:val="subscript"/>
              </w:rPr>
              <w:t>2</w:t>
            </w:r>
            <w:r w:rsidRPr="00171F58">
              <w:rPr>
                <w:rFonts w:ascii="Arial" w:hAnsi="Arial" w:cs="Arial"/>
                <w:color w:val="000000"/>
                <w:szCs w:val="21"/>
              </w:rPr>
              <w:t>/FiO</w:t>
            </w:r>
            <w:r w:rsidRPr="00171F58">
              <w:rPr>
                <w:rFonts w:ascii="Arial" w:hAnsi="Arial" w:cs="Arial"/>
                <w:color w:val="000000"/>
                <w:szCs w:val="21"/>
                <w:vertAlign w:val="subscript"/>
              </w:rPr>
              <w:t>2</w:t>
            </w:r>
          </w:p>
        </w:tc>
        <w:tc>
          <w:tcPr>
            <w:tcW w:w="1540" w:type="dxa"/>
          </w:tcPr>
          <w:p w14:paraId="50DF1F96"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1ACBAE56"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250.72(177.43,359.92)</w:t>
            </w:r>
          </w:p>
        </w:tc>
        <w:tc>
          <w:tcPr>
            <w:tcW w:w="2127" w:type="dxa"/>
          </w:tcPr>
          <w:p w14:paraId="12EBE1DA"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240.80(178.88,333.00)</w:t>
            </w:r>
          </w:p>
        </w:tc>
        <w:tc>
          <w:tcPr>
            <w:tcW w:w="2127" w:type="dxa"/>
          </w:tcPr>
          <w:p w14:paraId="7E441C0B"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254.00(177.32,367.47)</w:t>
            </w:r>
          </w:p>
        </w:tc>
        <w:tc>
          <w:tcPr>
            <w:tcW w:w="742" w:type="dxa"/>
          </w:tcPr>
          <w:p w14:paraId="15F4C683"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0.319</w:t>
            </w:r>
          </w:p>
        </w:tc>
      </w:tr>
      <w:tr w:rsidR="003A44CE" w:rsidRPr="00171F58" w14:paraId="082D7A55" w14:textId="77777777" w:rsidTr="006B0016">
        <w:tc>
          <w:tcPr>
            <w:tcW w:w="1560" w:type="dxa"/>
          </w:tcPr>
          <w:p w14:paraId="726496D7"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eastAsia="SimSun" w:hAnsi="Arial" w:cs="Arial"/>
                <w:color w:val="000000"/>
                <w:kern w:val="0"/>
                <w:szCs w:val="21"/>
              </w:rPr>
              <w:t xml:space="preserve">Lactic acid </w:t>
            </w:r>
            <w:r w:rsidRPr="00171F58">
              <w:rPr>
                <w:rFonts w:ascii="Arial" w:hAnsi="Arial" w:cs="Arial"/>
                <w:color w:val="000000"/>
                <w:szCs w:val="21"/>
              </w:rPr>
              <w:t>(</w:t>
            </w:r>
            <m:oMath>
              <m:r>
                <m:rPr>
                  <m:sty m:val="p"/>
                </m:rPr>
                <w:rPr>
                  <w:rFonts w:ascii="Cambria Math" w:hAnsi="Cambria Math" w:cs="Arial"/>
                  <w:color w:val="000000"/>
                  <w:szCs w:val="21"/>
                </w:rPr>
                <m:t>mmol/L)</m:t>
              </m:r>
            </m:oMath>
          </w:p>
        </w:tc>
        <w:tc>
          <w:tcPr>
            <w:tcW w:w="1540" w:type="dxa"/>
          </w:tcPr>
          <w:p w14:paraId="17FBB8DC"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tcPr>
          <w:p w14:paraId="2EEF820D"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2.50(1.61,5.14)</w:t>
            </w:r>
          </w:p>
        </w:tc>
        <w:tc>
          <w:tcPr>
            <w:tcW w:w="2127" w:type="dxa"/>
          </w:tcPr>
          <w:p w14:paraId="355CF40E"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2.55(1.66,5.72)</w:t>
            </w:r>
          </w:p>
        </w:tc>
        <w:tc>
          <w:tcPr>
            <w:tcW w:w="2127" w:type="dxa"/>
          </w:tcPr>
          <w:p w14:paraId="4A0B93ED"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2.43(1.60,4.72)</w:t>
            </w:r>
          </w:p>
        </w:tc>
        <w:tc>
          <w:tcPr>
            <w:tcW w:w="742" w:type="dxa"/>
          </w:tcPr>
          <w:p w14:paraId="3936D8F1"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0.571</w:t>
            </w:r>
          </w:p>
        </w:tc>
      </w:tr>
      <w:tr w:rsidR="003A44CE" w:rsidRPr="00171F58" w14:paraId="0FFACB63" w14:textId="77777777" w:rsidTr="006B0016">
        <w:tc>
          <w:tcPr>
            <w:tcW w:w="1560" w:type="dxa"/>
          </w:tcPr>
          <w:p w14:paraId="53BACE1E"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hAnsi="Arial" w:cs="Arial"/>
                <w:color w:val="000000"/>
                <w:szCs w:val="21"/>
              </w:rPr>
              <w:t>Admission APACHEII Score</w:t>
            </w:r>
          </w:p>
        </w:tc>
        <w:tc>
          <w:tcPr>
            <w:tcW w:w="1540" w:type="dxa"/>
          </w:tcPr>
          <w:p w14:paraId="40823A6D"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vAlign w:val="bottom"/>
          </w:tcPr>
          <w:p w14:paraId="5F084628"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21.00(16.00,25.00)</w:t>
            </w:r>
          </w:p>
        </w:tc>
        <w:tc>
          <w:tcPr>
            <w:tcW w:w="2127" w:type="dxa"/>
            <w:vAlign w:val="bottom"/>
          </w:tcPr>
          <w:p w14:paraId="5B784F36"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22.00(18.00,26.00)</w:t>
            </w:r>
          </w:p>
        </w:tc>
        <w:tc>
          <w:tcPr>
            <w:tcW w:w="2127" w:type="dxa"/>
            <w:vAlign w:val="bottom"/>
          </w:tcPr>
          <w:p w14:paraId="3183ACED"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21.00(16.00,25.00)</w:t>
            </w:r>
          </w:p>
        </w:tc>
        <w:tc>
          <w:tcPr>
            <w:tcW w:w="742" w:type="dxa"/>
            <w:vAlign w:val="bottom"/>
          </w:tcPr>
          <w:p w14:paraId="238DBF90"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0.022</w:t>
            </w:r>
          </w:p>
        </w:tc>
      </w:tr>
      <w:tr w:rsidR="003A44CE" w:rsidRPr="00171F58" w14:paraId="4EDA3B65" w14:textId="77777777" w:rsidTr="006B0016">
        <w:tc>
          <w:tcPr>
            <w:tcW w:w="1560" w:type="dxa"/>
          </w:tcPr>
          <w:p w14:paraId="235940CD"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hAnsi="Arial" w:cs="Arial"/>
                <w:color w:val="000000"/>
                <w:szCs w:val="21"/>
              </w:rPr>
              <w:t>Admission SOFA Score</w:t>
            </w:r>
          </w:p>
        </w:tc>
        <w:tc>
          <w:tcPr>
            <w:tcW w:w="1540" w:type="dxa"/>
          </w:tcPr>
          <w:p w14:paraId="3217B5EA"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vAlign w:val="bottom"/>
          </w:tcPr>
          <w:p w14:paraId="52AAA9BF"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9.00(7.00,11.00)</w:t>
            </w:r>
          </w:p>
        </w:tc>
        <w:tc>
          <w:tcPr>
            <w:tcW w:w="2127" w:type="dxa"/>
            <w:vAlign w:val="bottom"/>
          </w:tcPr>
          <w:p w14:paraId="783EF91F"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9.00(7.00,12.00)</w:t>
            </w:r>
          </w:p>
        </w:tc>
        <w:tc>
          <w:tcPr>
            <w:tcW w:w="2127" w:type="dxa"/>
            <w:vAlign w:val="bottom"/>
          </w:tcPr>
          <w:p w14:paraId="22E81A51"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9.00(6.00,11.00)</w:t>
            </w:r>
          </w:p>
        </w:tc>
        <w:tc>
          <w:tcPr>
            <w:tcW w:w="742" w:type="dxa"/>
            <w:vAlign w:val="bottom"/>
          </w:tcPr>
          <w:p w14:paraId="3D46593D"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0.089</w:t>
            </w:r>
          </w:p>
        </w:tc>
      </w:tr>
      <w:tr w:rsidR="003A44CE" w:rsidRPr="00171F58" w14:paraId="552C35A1" w14:textId="77777777" w:rsidTr="006B0016">
        <w:tc>
          <w:tcPr>
            <w:tcW w:w="1560" w:type="dxa"/>
          </w:tcPr>
          <w:p w14:paraId="25258169"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hAnsi="Arial" w:cs="Arial"/>
                <w:color w:val="000000"/>
                <w:szCs w:val="21"/>
              </w:rPr>
              <w:t>Admission NRS 2002 Score</w:t>
            </w:r>
          </w:p>
        </w:tc>
        <w:tc>
          <w:tcPr>
            <w:tcW w:w="1540" w:type="dxa"/>
          </w:tcPr>
          <w:p w14:paraId="2AE26C51"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t>/</w:t>
            </w:r>
          </w:p>
        </w:tc>
        <w:tc>
          <w:tcPr>
            <w:tcW w:w="1417" w:type="dxa"/>
            <w:vAlign w:val="bottom"/>
          </w:tcPr>
          <w:p w14:paraId="4B622ABA"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5.00(4.00,6.00)</w:t>
            </w:r>
          </w:p>
        </w:tc>
        <w:tc>
          <w:tcPr>
            <w:tcW w:w="2127" w:type="dxa"/>
            <w:vAlign w:val="bottom"/>
          </w:tcPr>
          <w:p w14:paraId="100E1078"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5.00(4.00,7.00)</w:t>
            </w:r>
          </w:p>
        </w:tc>
        <w:tc>
          <w:tcPr>
            <w:tcW w:w="2127" w:type="dxa"/>
            <w:vAlign w:val="bottom"/>
          </w:tcPr>
          <w:p w14:paraId="069A787B"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5.00(4.00,6.00)</w:t>
            </w:r>
          </w:p>
        </w:tc>
        <w:tc>
          <w:tcPr>
            <w:tcW w:w="742" w:type="dxa"/>
            <w:vAlign w:val="bottom"/>
          </w:tcPr>
          <w:p w14:paraId="6F0CB297"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0.433</w:t>
            </w:r>
          </w:p>
        </w:tc>
      </w:tr>
      <w:tr w:rsidR="003A44CE" w:rsidRPr="00171F58" w14:paraId="662939F1" w14:textId="77777777" w:rsidTr="006B0016">
        <w:tc>
          <w:tcPr>
            <w:tcW w:w="1560" w:type="dxa"/>
          </w:tcPr>
          <w:p w14:paraId="1C123530"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hAnsi="Arial" w:cs="Arial"/>
                <w:color w:val="000000"/>
                <w:szCs w:val="21"/>
              </w:rPr>
              <w:t>Mechanical Ventilation</w:t>
            </w:r>
          </w:p>
        </w:tc>
        <w:tc>
          <w:tcPr>
            <w:tcW w:w="1540" w:type="dxa"/>
            <w:vAlign w:val="bottom"/>
          </w:tcPr>
          <w:p w14:paraId="018F21CC"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No</w:t>
            </w:r>
          </w:p>
        </w:tc>
        <w:tc>
          <w:tcPr>
            <w:tcW w:w="1417" w:type="dxa"/>
            <w:vAlign w:val="bottom"/>
          </w:tcPr>
          <w:p w14:paraId="6B103ACA"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210(36.59%)</w:t>
            </w:r>
          </w:p>
        </w:tc>
        <w:tc>
          <w:tcPr>
            <w:tcW w:w="2127" w:type="dxa"/>
            <w:vAlign w:val="bottom"/>
          </w:tcPr>
          <w:p w14:paraId="68AC539D"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37(32.17%)</w:t>
            </w:r>
          </w:p>
        </w:tc>
        <w:tc>
          <w:tcPr>
            <w:tcW w:w="2127" w:type="dxa"/>
            <w:vAlign w:val="bottom"/>
          </w:tcPr>
          <w:p w14:paraId="3610998F"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173(37.69%)</w:t>
            </w:r>
          </w:p>
        </w:tc>
        <w:tc>
          <w:tcPr>
            <w:tcW w:w="742" w:type="dxa"/>
            <w:vAlign w:val="bottom"/>
          </w:tcPr>
          <w:p w14:paraId="35DFCF87"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0.322</w:t>
            </w:r>
          </w:p>
        </w:tc>
      </w:tr>
      <w:tr w:rsidR="003A44CE" w:rsidRPr="00171F58" w14:paraId="18BC8D66" w14:textId="77777777" w:rsidTr="006B0016">
        <w:tc>
          <w:tcPr>
            <w:tcW w:w="1560" w:type="dxa"/>
          </w:tcPr>
          <w:p w14:paraId="56A0D2D4" w14:textId="77777777" w:rsidR="003A44CE" w:rsidRPr="00171F58" w:rsidRDefault="003A44CE" w:rsidP="006B0016">
            <w:pPr>
              <w:widowControl/>
              <w:spacing w:line="480" w:lineRule="auto"/>
              <w:jc w:val="left"/>
              <w:rPr>
                <w:rFonts w:ascii="Arial" w:hAnsi="Arial" w:cs="Arial"/>
                <w:color w:val="000000"/>
                <w:szCs w:val="21"/>
              </w:rPr>
            </w:pPr>
          </w:p>
        </w:tc>
        <w:tc>
          <w:tcPr>
            <w:tcW w:w="1540" w:type="dxa"/>
            <w:vAlign w:val="bottom"/>
          </w:tcPr>
          <w:p w14:paraId="72C4E7A7"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Yes</w:t>
            </w:r>
          </w:p>
        </w:tc>
        <w:tc>
          <w:tcPr>
            <w:tcW w:w="1417" w:type="dxa"/>
            <w:vAlign w:val="bottom"/>
          </w:tcPr>
          <w:p w14:paraId="06F7ED4E"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364(63.41%)</w:t>
            </w:r>
          </w:p>
        </w:tc>
        <w:tc>
          <w:tcPr>
            <w:tcW w:w="2127" w:type="dxa"/>
            <w:vAlign w:val="bottom"/>
          </w:tcPr>
          <w:p w14:paraId="705771B8"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78(67.83%)</w:t>
            </w:r>
          </w:p>
        </w:tc>
        <w:tc>
          <w:tcPr>
            <w:tcW w:w="2127" w:type="dxa"/>
            <w:vAlign w:val="bottom"/>
          </w:tcPr>
          <w:p w14:paraId="65B29C5F"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286(62.31%)</w:t>
            </w:r>
          </w:p>
        </w:tc>
        <w:tc>
          <w:tcPr>
            <w:tcW w:w="742" w:type="dxa"/>
            <w:vAlign w:val="bottom"/>
          </w:tcPr>
          <w:p w14:paraId="1025E485" w14:textId="77777777" w:rsidR="003A44CE" w:rsidRPr="00171F58" w:rsidRDefault="003A44CE" w:rsidP="006B0016">
            <w:pPr>
              <w:widowControl/>
              <w:spacing w:line="480" w:lineRule="auto"/>
              <w:jc w:val="center"/>
              <w:rPr>
                <w:rFonts w:ascii="Arial" w:eastAsia="SimSun" w:hAnsi="Arial" w:cs="Arial"/>
                <w:color w:val="000000"/>
                <w:kern w:val="0"/>
                <w:szCs w:val="21"/>
              </w:rPr>
            </w:pPr>
          </w:p>
        </w:tc>
      </w:tr>
      <w:tr w:rsidR="003A44CE" w:rsidRPr="00171F58" w14:paraId="51DB52C7" w14:textId="77777777" w:rsidTr="006B0016">
        <w:tc>
          <w:tcPr>
            <w:tcW w:w="1560" w:type="dxa"/>
          </w:tcPr>
          <w:p w14:paraId="148935AF"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eastAsia="SimSun" w:hAnsi="Arial" w:cs="Arial"/>
                <w:color w:val="000000"/>
                <w:kern w:val="0"/>
                <w:szCs w:val="21"/>
              </w:rPr>
              <w:t xml:space="preserve">Duration Of </w:t>
            </w:r>
            <w:r w:rsidRPr="00171F58">
              <w:rPr>
                <w:rFonts w:ascii="Arial" w:eastAsia="SimSun" w:hAnsi="Arial" w:cs="Arial"/>
                <w:color w:val="000000"/>
                <w:kern w:val="0"/>
                <w:szCs w:val="21"/>
              </w:rPr>
              <w:lastRenderedPageBreak/>
              <w:t>MV (hours)</w:t>
            </w:r>
          </w:p>
        </w:tc>
        <w:tc>
          <w:tcPr>
            <w:tcW w:w="1540" w:type="dxa"/>
          </w:tcPr>
          <w:p w14:paraId="6EDD33D1"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eastAsia="SimSun" w:hAnsi="Arial" w:cs="Arial"/>
                <w:color w:val="000000"/>
                <w:kern w:val="0"/>
                <w:szCs w:val="21"/>
              </w:rPr>
              <w:lastRenderedPageBreak/>
              <w:t>/</w:t>
            </w:r>
          </w:p>
        </w:tc>
        <w:tc>
          <w:tcPr>
            <w:tcW w:w="1417" w:type="dxa"/>
            <w:vAlign w:val="bottom"/>
          </w:tcPr>
          <w:p w14:paraId="3719D070"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71.00(0.00,2</w:t>
            </w:r>
            <w:r w:rsidRPr="00171F58">
              <w:rPr>
                <w:rFonts w:ascii="Arial" w:hAnsi="Arial" w:cs="Arial"/>
                <w:color w:val="000000"/>
                <w:szCs w:val="21"/>
              </w:rPr>
              <w:lastRenderedPageBreak/>
              <w:t>51.75)</w:t>
            </w:r>
          </w:p>
        </w:tc>
        <w:tc>
          <w:tcPr>
            <w:tcW w:w="2127" w:type="dxa"/>
            <w:vAlign w:val="bottom"/>
          </w:tcPr>
          <w:p w14:paraId="745E27BC"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lastRenderedPageBreak/>
              <w:t>86.00(0.00,261.00)</w:t>
            </w:r>
          </w:p>
        </w:tc>
        <w:tc>
          <w:tcPr>
            <w:tcW w:w="2127" w:type="dxa"/>
            <w:vAlign w:val="bottom"/>
          </w:tcPr>
          <w:p w14:paraId="5B274956"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66.00(0.00,247.00)</w:t>
            </w:r>
          </w:p>
        </w:tc>
        <w:tc>
          <w:tcPr>
            <w:tcW w:w="742" w:type="dxa"/>
            <w:vAlign w:val="bottom"/>
          </w:tcPr>
          <w:p w14:paraId="0D3553C5"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0.363</w:t>
            </w:r>
          </w:p>
        </w:tc>
      </w:tr>
      <w:tr w:rsidR="003A44CE" w:rsidRPr="00171F58" w14:paraId="263BE3EC" w14:textId="77777777" w:rsidTr="006B0016">
        <w:tc>
          <w:tcPr>
            <w:tcW w:w="1560" w:type="dxa"/>
          </w:tcPr>
          <w:p w14:paraId="66038E8E" w14:textId="77777777" w:rsidR="003A44CE" w:rsidRPr="00171F58" w:rsidRDefault="003A44CE" w:rsidP="006B0016">
            <w:pPr>
              <w:widowControl/>
              <w:spacing w:line="480" w:lineRule="auto"/>
              <w:jc w:val="left"/>
              <w:rPr>
                <w:rFonts w:ascii="Arial" w:eastAsia="SimSun" w:hAnsi="Arial" w:cs="Arial"/>
                <w:color w:val="000000"/>
                <w:kern w:val="0"/>
                <w:szCs w:val="21"/>
              </w:rPr>
            </w:pPr>
            <w:r w:rsidRPr="00171F58">
              <w:rPr>
                <w:rFonts w:ascii="Arial" w:eastAsia="SimSun" w:hAnsi="Arial" w:cs="Arial"/>
                <w:color w:val="000000"/>
                <w:kern w:val="0"/>
                <w:szCs w:val="21"/>
              </w:rPr>
              <w:t>CRRT</w:t>
            </w:r>
          </w:p>
        </w:tc>
        <w:tc>
          <w:tcPr>
            <w:tcW w:w="1540" w:type="dxa"/>
            <w:vAlign w:val="bottom"/>
          </w:tcPr>
          <w:p w14:paraId="3180DDDD"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No</w:t>
            </w:r>
          </w:p>
        </w:tc>
        <w:tc>
          <w:tcPr>
            <w:tcW w:w="1417" w:type="dxa"/>
            <w:vAlign w:val="bottom"/>
          </w:tcPr>
          <w:p w14:paraId="37CC3FED"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354(61.67%)</w:t>
            </w:r>
          </w:p>
        </w:tc>
        <w:tc>
          <w:tcPr>
            <w:tcW w:w="2127" w:type="dxa"/>
            <w:vAlign w:val="bottom"/>
          </w:tcPr>
          <w:p w14:paraId="31BD3C5E"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73(63.48%)</w:t>
            </w:r>
          </w:p>
        </w:tc>
        <w:tc>
          <w:tcPr>
            <w:tcW w:w="2127" w:type="dxa"/>
            <w:vAlign w:val="bottom"/>
          </w:tcPr>
          <w:p w14:paraId="43C1B0C0"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281(61.22%)</w:t>
            </w:r>
          </w:p>
        </w:tc>
        <w:tc>
          <w:tcPr>
            <w:tcW w:w="742" w:type="dxa"/>
            <w:vAlign w:val="bottom"/>
          </w:tcPr>
          <w:p w14:paraId="78A67DFA"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0.735</w:t>
            </w:r>
          </w:p>
        </w:tc>
      </w:tr>
      <w:tr w:rsidR="003A44CE" w:rsidRPr="00171F58" w14:paraId="2A3F480E" w14:textId="77777777" w:rsidTr="006B0016">
        <w:tc>
          <w:tcPr>
            <w:tcW w:w="1560" w:type="dxa"/>
          </w:tcPr>
          <w:p w14:paraId="62A39133" w14:textId="77777777" w:rsidR="003A44CE" w:rsidRPr="00171F58" w:rsidRDefault="003A44CE" w:rsidP="006B0016">
            <w:pPr>
              <w:widowControl/>
              <w:spacing w:line="480" w:lineRule="auto"/>
              <w:jc w:val="left"/>
              <w:rPr>
                <w:rFonts w:ascii="Arial" w:eastAsia="SimSun" w:hAnsi="Arial" w:cs="Arial"/>
                <w:color w:val="000000"/>
                <w:kern w:val="0"/>
                <w:szCs w:val="21"/>
              </w:rPr>
            </w:pPr>
          </w:p>
        </w:tc>
        <w:tc>
          <w:tcPr>
            <w:tcW w:w="1540" w:type="dxa"/>
            <w:vAlign w:val="bottom"/>
          </w:tcPr>
          <w:p w14:paraId="380641C5"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Yes</w:t>
            </w:r>
          </w:p>
        </w:tc>
        <w:tc>
          <w:tcPr>
            <w:tcW w:w="1417" w:type="dxa"/>
            <w:vAlign w:val="bottom"/>
          </w:tcPr>
          <w:p w14:paraId="63160026"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220(38.33%)</w:t>
            </w:r>
          </w:p>
        </w:tc>
        <w:tc>
          <w:tcPr>
            <w:tcW w:w="2127" w:type="dxa"/>
            <w:vAlign w:val="bottom"/>
          </w:tcPr>
          <w:p w14:paraId="5E10ACFC"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42(36.52%)</w:t>
            </w:r>
          </w:p>
        </w:tc>
        <w:tc>
          <w:tcPr>
            <w:tcW w:w="2127" w:type="dxa"/>
            <w:vAlign w:val="bottom"/>
          </w:tcPr>
          <w:p w14:paraId="40C93110"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178(38.78%)</w:t>
            </w:r>
          </w:p>
        </w:tc>
        <w:tc>
          <w:tcPr>
            <w:tcW w:w="742" w:type="dxa"/>
            <w:vAlign w:val="bottom"/>
          </w:tcPr>
          <w:p w14:paraId="016C13C6" w14:textId="77777777" w:rsidR="003A44CE" w:rsidRPr="00171F58" w:rsidRDefault="003A44CE" w:rsidP="006B0016">
            <w:pPr>
              <w:widowControl/>
              <w:spacing w:line="480" w:lineRule="auto"/>
              <w:jc w:val="center"/>
              <w:rPr>
                <w:rFonts w:ascii="Arial" w:eastAsia="SimSun" w:hAnsi="Arial" w:cs="Arial"/>
                <w:color w:val="000000"/>
                <w:kern w:val="0"/>
                <w:szCs w:val="21"/>
              </w:rPr>
            </w:pPr>
          </w:p>
        </w:tc>
      </w:tr>
      <w:tr w:rsidR="003A44CE" w:rsidRPr="00171F58" w14:paraId="13D57212" w14:textId="77777777" w:rsidTr="006B0016">
        <w:tc>
          <w:tcPr>
            <w:tcW w:w="1560" w:type="dxa"/>
          </w:tcPr>
          <w:p w14:paraId="58BC129C" w14:textId="77777777" w:rsidR="003A44CE" w:rsidRPr="00171F58" w:rsidRDefault="003A44CE" w:rsidP="006B0016">
            <w:pPr>
              <w:widowControl/>
              <w:spacing w:line="480" w:lineRule="auto"/>
              <w:jc w:val="left"/>
              <w:rPr>
                <w:rFonts w:ascii="Arial" w:hAnsi="Arial" w:cs="Arial"/>
                <w:color w:val="000000"/>
                <w:szCs w:val="21"/>
              </w:rPr>
            </w:pPr>
            <w:r w:rsidRPr="00171F58">
              <w:rPr>
                <w:rFonts w:ascii="Arial" w:hAnsi="Arial" w:cs="Arial"/>
                <w:color w:val="000000"/>
                <w:szCs w:val="21"/>
              </w:rPr>
              <w:t>Corticosteroids</w:t>
            </w:r>
          </w:p>
        </w:tc>
        <w:tc>
          <w:tcPr>
            <w:tcW w:w="1540" w:type="dxa"/>
            <w:vAlign w:val="bottom"/>
          </w:tcPr>
          <w:p w14:paraId="4222C1A0"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No</w:t>
            </w:r>
          </w:p>
        </w:tc>
        <w:tc>
          <w:tcPr>
            <w:tcW w:w="1417" w:type="dxa"/>
            <w:vAlign w:val="bottom"/>
          </w:tcPr>
          <w:p w14:paraId="4A6AFC47"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363(63.24%)</w:t>
            </w:r>
          </w:p>
        </w:tc>
        <w:tc>
          <w:tcPr>
            <w:tcW w:w="2127" w:type="dxa"/>
            <w:vAlign w:val="bottom"/>
          </w:tcPr>
          <w:p w14:paraId="055D11E1"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74(64.35%)</w:t>
            </w:r>
          </w:p>
        </w:tc>
        <w:tc>
          <w:tcPr>
            <w:tcW w:w="2127" w:type="dxa"/>
            <w:vAlign w:val="bottom"/>
          </w:tcPr>
          <w:p w14:paraId="5E838F4C"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289(62.96%)</w:t>
            </w:r>
          </w:p>
        </w:tc>
        <w:tc>
          <w:tcPr>
            <w:tcW w:w="742" w:type="dxa"/>
            <w:vAlign w:val="bottom"/>
          </w:tcPr>
          <w:p w14:paraId="781D370A"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0.867</w:t>
            </w:r>
          </w:p>
        </w:tc>
      </w:tr>
      <w:tr w:rsidR="003A44CE" w:rsidRPr="00171F58" w14:paraId="44E8C235" w14:textId="77777777" w:rsidTr="006B0016">
        <w:tc>
          <w:tcPr>
            <w:tcW w:w="1560" w:type="dxa"/>
          </w:tcPr>
          <w:p w14:paraId="7E85E4B1" w14:textId="77777777" w:rsidR="003A44CE" w:rsidRPr="00171F58" w:rsidRDefault="003A44CE" w:rsidP="006B0016">
            <w:pPr>
              <w:widowControl/>
              <w:spacing w:line="480" w:lineRule="auto"/>
              <w:jc w:val="left"/>
              <w:rPr>
                <w:rFonts w:ascii="Arial" w:hAnsi="Arial" w:cs="Arial"/>
                <w:color w:val="000000"/>
                <w:szCs w:val="21"/>
              </w:rPr>
            </w:pPr>
          </w:p>
        </w:tc>
        <w:tc>
          <w:tcPr>
            <w:tcW w:w="1540" w:type="dxa"/>
            <w:vAlign w:val="bottom"/>
          </w:tcPr>
          <w:p w14:paraId="71A3576E"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Yes</w:t>
            </w:r>
          </w:p>
        </w:tc>
        <w:tc>
          <w:tcPr>
            <w:tcW w:w="1417" w:type="dxa"/>
            <w:vAlign w:val="bottom"/>
          </w:tcPr>
          <w:p w14:paraId="225DFDFD"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211(36.76%)</w:t>
            </w:r>
          </w:p>
        </w:tc>
        <w:tc>
          <w:tcPr>
            <w:tcW w:w="2127" w:type="dxa"/>
            <w:vAlign w:val="bottom"/>
          </w:tcPr>
          <w:p w14:paraId="0AE5A376"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41(35.65%)</w:t>
            </w:r>
          </w:p>
        </w:tc>
        <w:tc>
          <w:tcPr>
            <w:tcW w:w="2127" w:type="dxa"/>
            <w:vAlign w:val="bottom"/>
          </w:tcPr>
          <w:p w14:paraId="26BCA376" w14:textId="77777777" w:rsidR="003A44CE" w:rsidRPr="00171F58" w:rsidRDefault="003A44CE" w:rsidP="006B0016">
            <w:pPr>
              <w:widowControl/>
              <w:spacing w:line="480" w:lineRule="auto"/>
              <w:jc w:val="center"/>
              <w:rPr>
                <w:rFonts w:ascii="Arial" w:eastAsia="SimSun" w:hAnsi="Arial" w:cs="Arial"/>
                <w:color w:val="000000"/>
                <w:kern w:val="0"/>
                <w:szCs w:val="21"/>
              </w:rPr>
            </w:pPr>
            <w:r w:rsidRPr="00171F58">
              <w:rPr>
                <w:rFonts w:ascii="Arial" w:hAnsi="Arial" w:cs="Arial"/>
                <w:color w:val="000000"/>
                <w:szCs w:val="21"/>
              </w:rPr>
              <w:t>170(37.04%)</w:t>
            </w:r>
          </w:p>
        </w:tc>
        <w:tc>
          <w:tcPr>
            <w:tcW w:w="742" w:type="dxa"/>
            <w:vAlign w:val="bottom"/>
          </w:tcPr>
          <w:p w14:paraId="2DD7A52F" w14:textId="77777777" w:rsidR="003A44CE" w:rsidRPr="00171F58" w:rsidRDefault="003A44CE" w:rsidP="006B0016">
            <w:pPr>
              <w:widowControl/>
              <w:spacing w:line="480" w:lineRule="auto"/>
              <w:jc w:val="center"/>
              <w:rPr>
                <w:rFonts w:ascii="Arial" w:eastAsia="SimSun" w:hAnsi="Arial" w:cs="Arial"/>
                <w:color w:val="000000"/>
                <w:kern w:val="0"/>
                <w:szCs w:val="21"/>
              </w:rPr>
            </w:pPr>
          </w:p>
        </w:tc>
      </w:tr>
    </w:tbl>
    <w:p w14:paraId="4F767D52" w14:textId="77777777" w:rsidR="003A44CE" w:rsidRPr="00171F58" w:rsidRDefault="003A44CE" w:rsidP="003A44CE">
      <w:pPr>
        <w:pStyle w:val="a4"/>
        <w:spacing w:before="312" w:after="312"/>
        <w:ind w:rightChars="40" w:right="84"/>
        <w:rPr>
          <w:rFonts w:ascii="Arial" w:eastAsiaTheme="minorEastAsia" w:hAnsi="Arial" w:cs="Arial"/>
          <w:color w:val="000000"/>
          <w:sz w:val="21"/>
          <w:szCs w:val="21"/>
        </w:rPr>
      </w:pPr>
      <w:r w:rsidRPr="00171F58">
        <w:rPr>
          <w:rFonts w:ascii="Arial" w:eastAsiaTheme="minorEastAsia" w:hAnsi="Arial" w:cs="Arial"/>
          <w:color w:val="000000"/>
          <w:sz w:val="21"/>
          <w:szCs w:val="21"/>
        </w:rPr>
        <w:t>Data are presented as n (%) or median (interquartile range, IQR), unless stated otherwise. Abbreviations: LOS, hospital length of stay; SFTS, Severe Fever with Thrombocytopenia Syndrome; COVID-19, Coronavirus Disease 2019; SOFA, Sequential Organ Failure Assessment; APACHE II, Acute Physiology and Chronic Health Evaluation II; NRS 2002, Nutritional Risk Screening 2002; PaO2, arterial partial pressure of oxygen; FiO2, fraction of inspired oxygen, PaCO2, arterial partial pressure of carbon dioxide; MV, Mechanical Ventilation; CRRT, continuous renal replacement therapy.</w:t>
      </w:r>
    </w:p>
    <w:p w14:paraId="6E6BA38F" w14:textId="77777777" w:rsidR="003A44CE" w:rsidRPr="00171F58" w:rsidRDefault="003A44CE">
      <w:pPr>
        <w:rPr>
          <w:color w:val="000000"/>
        </w:rPr>
      </w:pPr>
    </w:p>
    <w:sectPr w:rsidR="003A44CE" w:rsidRPr="00171F58">
      <w:footerReference w:type="even" r:id="rId6"/>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FA7E9" w14:textId="77777777" w:rsidR="00484DBC" w:rsidRDefault="00484DBC" w:rsidP="00DF773E">
      <w:r>
        <w:separator/>
      </w:r>
    </w:p>
  </w:endnote>
  <w:endnote w:type="continuationSeparator" w:id="0">
    <w:p w14:paraId="7E42CC48" w14:textId="77777777" w:rsidR="00484DBC" w:rsidRDefault="00484DBC" w:rsidP="00DF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C820" w14:textId="32B6E015" w:rsidR="008F646C" w:rsidRDefault="008F646C">
    <w:pPr>
      <w:pStyle w:val="Footer"/>
    </w:pPr>
    <w:r>
      <w:rPr>
        <w:noProof/>
      </w:rPr>
      <mc:AlternateContent>
        <mc:Choice Requires="wps">
          <w:drawing>
            <wp:anchor distT="0" distB="0" distL="0" distR="0" simplePos="0" relativeHeight="251659264" behindDoc="0" locked="0" layoutInCell="1" allowOverlap="1" wp14:anchorId="2CBF6311" wp14:editId="15A1BDCF">
              <wp:simplePos x="635" y="635"/>
              <wp:positionH relativeFrom="page">
                <wp:align>left</wp:align>
              </wp:positionH>
              <wp:positionV relativeFrom="page">
                <wp:align>bottom</wp:align>
              </wp:positionV>
              <wp:extent cx="2077085" cy="324485"/>
              <wp:effectExtent l="0" t="0" r="18415" b="0"/>
              <wp:wrapNone/>
              <wp:docPr id="186483078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6B6E2AE" w14:textId="5122E961" w:rsidR="008F646C" w:rsidRPr="008F646C" w:rsidRDefault="008F646C" w:rsidP="008F646C">
                          <w:pPr>
                            <w:rPr>
                              <w:rFonts w:ascii="Rockwell" w:eastAsia="Rockwell" w:hAnsi="Rockwell" w:cs="Rockwell"/>
                              <w:noProof/>
                              <w:color w:val="0078D7"/>
                              <w:sz w:val="18"/>
                              <w:szCs w:val="18"/>
                            </w:rPr>
                          </w:pPr>
                          <w:r w:rsidRPr="008F646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BF6311"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26B6E2AE" w14:textId="5122E961" w:rsidR="008F646C" w:rsidRPr="008F646C" w:rsidRDefault="008F646C" w:rsidP="008F646C">
                    <w:pPr>
                      <w:rPr>
                        <w:rFonts w:ascii="Rockwell" w:eastAsia="Rockwell" w:hAnsi="Rockwell" w:cs="Rockwell"/>
                        <w:noProof/>
                        <w:color w:val="0078D7"/>
                        <w:sz w:val="18"/>
                        <w:szCs w:val="18"/>
                      </w:rPr>
                    </w:pPr>
                    <w:r w:rsidRPr="008F646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F847" w14:textId="5E328347" w:rsidR="008F646C" w:rsidRDefault="008F646C">
    <w:pPr>
      <w:pStyle w:val="Footer"/>
    </w:pPr>
    <w:r>
      <w:rPr>
        <w:noProof/>
      </w:rPr>
      <mc:AlternateContent>
        <mc:Choice Requires="wps">
          <w:drawing>
            <wp:anchor distT="0" distB="0" distL="0" distR="0" simplePos="0" relativeHeight="251660288" behindDoc="0" locked="0" layoutInCell="1" allowOverlap="1" wp14:anchorId="52E3256A" wp14:editId="0E8A1596">
              <wp:simplePos x="1141679" y="9920976"/>
              <wp:positionH relativeFrom="page">
                <wp:align>left</wp:align>
              </wp:positionH>
              <wp:positionV relativeFrom="page">
                <wp:align>bottom</wp:align>
              </wp:positionV>
              <wp:extent cx="2077085" cy="324485"/>
              <wp:effectExtent l="0" t="0" r="18415" b="0"/>
              <wp:wrapNone/>
              <wp:docPr id="47732815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9076042" w14:textId="0B04A77C" w:rsidR="008F646C" w:rsidRPr="008F646C" w:rsidRDefault="008F646C" w:rsidP="008F646C">
                          <w:pPr>
                            <w:rPr>
                              <w:rFonts w:ascii="Rockwell" w:eastAsia="Rockwell" w:hAnsi="Rockwell" w:cs="Rockwell"/>
                              <w:noProof/>
                              <w:color w:val="0078D7"/>
                              <w:sz w:val="18"/>
                              <w:szCs w:val="18"/>
                            </w:rPr>
                          </w:pPr>
                          <w:r w:rsidRPr="008F646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E3256A"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59076042" w14:textId="0B04A77C" w:rsidR="008F646C" w:rsidRPr="008F646C" w:rsidRDefault="008F646C" w:rsidP="008F646C">
                    <w:pPr>
                      <w:rPr>
                        <w:rFonts w:ascii="Rockwell" w:eastAsia="Rockwell" w:hAnsi="Rockwell" w:cs="Rockwell"/>
                        <w:noProof/>
                        <w:color w:val="0078D7"/>
                        <w:sz w:val="18"/>
                        <w:szCs w:val="18"/>
                      </w:rPr>
                    </w:pPr>
                    <w:r w:rsidRPr="008F646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B262" w14:textId="0DB6F80D" w:rsidR="008F646C" w:rsidRDefault="008F646C">
    <w:pPr>
      <w:pStyle w:val="Footer"/>
    </w:pPr>
    <w:r>
      <w:rPr>
        <w:noProof/>
      </w:rPr>
      <mc:AlternateContent>
        <mc:Choice Requires="wps">
          <w:drawing>
            <wp:anchor distT="0" distB="0" distL="0" distR="0" simplePos="0" relativeHeight="251658240" behindDoc="0" locked="0" layoutInCell="1" allowOverlap="1" wp14:anchorId="3F56CBFC" wp14:editId="09015CD0">
              <wp:simplePos x="635" y="635"/>
              <wp:positionH relativeFrom="page">
                <wp:align>left</wp:align>
              </wp:positionH>
              <wp:positionV relativeFrom="page">
                <wp:align>bottom</wp:align>
              </wp:positionV>
              <wp:extent cx="2077085" cy="324485"/>
              <wp:effectExtent l="0" t="0" r="18415" b="0"/>
              <wp:wrapNone/>
              <wp:docPr id="4810699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E596FFB" w14:textId="2829C71A" w:rsidR="008F646C" w:rsidRPr="008F646C" w:rsidRDefault="008F646C" w:rsidP="008F646C">
                          <w:pPr>
                            <w:rPr>
                              <w:rFonts w:ascii="Rockwell" w:eastAsia="Rockwell" w:hAnsi="Rockwell" w:cs="Rockwell"/>
                              <w:noProof/>
                              <w:color w:val="0078D7"/>
                              <w:sz w:val="18"/>
                              <w:szCs w:val="18"/>
                            </w:rPr>
                          </w:pPr>
                          <w:r w:rsidRPr="008F646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56CBFC"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5E596FFB" w14:textId="2829C71A" w:rsidR="008F646C" w:rsidRPr="008F646C" w:rsidRDefault="008F646C" w:rsidP="008F646C">
                    <w:pPr>
                      <w:rPr>
                        <w:rFonts w:ascii="Rockwell" w:eastAsia="Rockwell" w:hAnsi="Rockwell" w:cs="Rockwell"/>
                        <w:noProof/>
                        <w:color w:val="0078D7"/>
                        <w:sz w:val="18"/>
                        <w:szCs w:val="18"/>
                      </w:rPr>
                    </w:pPr>
                    <w:r w:rsidRPr="008F646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BF1CC" w14:textId="77777777" w:rsidR="00484DBC" w:rsidRDefault="00484DBC" w:rsidP="00DF773E">
      <w:r>
        <w:separator/>
      </w:r>
    </w:p>
  </w:footnote>
  <w:footnote w:type="continuationSeparator" w:id="0">
    <w:p w14:paraId="497FAA41" w14:textId="77777777" w:rsidR="00484DBC" w:rsidRDefault="00484DBC" w:rsidP="00DF7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oNotTrackFormattin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A44CE"/>
    <w:rsid w:val="00042D8B"/>
    <w:rsid w:val="000545CD"/>
    <w:rsid w:val="001115A4"/>
    <w:rsid w:val="00171F58"/>
    <w:rsid w:val="001D3EAB"/>
    <w:rsid w:val="00277264"/>
    <w:rsid w:val="002C168A"/>
    <w:rsid w:val="00301C2F"/>
    <w:rsid w:val="00372FFB"/>
    <w:rsid w:val="003A44CE"/>
    <w:rsid w:val="003D177C"/>
    <w:rsid w:val="00484DBC"/>
    <w:rsid w:val="005C405F"/>
    <w:rsid w:val="006D57E0"/>
    <w:rsid w:val="006E1EF7"/>
    <w:rsid w:val="006F6E2F"/>
    <w:rsid w:val="00891E2A"/>
    <w:rsid w:val="008F646C"/>
    <w:rsid w:val="00AD1C76"/>
    <w:rsid w:val="00BA2768"/>
    <w:rsid w:val="00C73E27"/>
    <w:rsid w:val="00DF7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259DD"/>
  <w15:chartTrackingRefBased/>
  <w15:docId w15:val="{0CB9BCF1-D98C-4D98-85DA-B9BAE11E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4CE"/>
    <w:pPr>
      <w:widowControl w:val="0"/>
      <w:jc w:val="both"/>
    </w:pPr>
  </w:style>
  <w:style w:type="paragraph" w:styleId="Heading3">
    <w:name w:val="heading 3"/>
    <w:aliases w:val="二级标题"/>
    <w:basedOn w:val="Normal"/>
    <w:next w:val="Normal"/>
    <w:link w:val="Heading3Char"/>
    <w:uiPriority w:val="9"/>
    <w:unhideWhenUsed/>
    <w:qFormat/>
    <w:rsid w:val="00BA2768"/>
    <w:pPr>
      <w:keepNext/>
      <w:keepLines/>
      <w:spacing w:before="260" w:after="260" w:line="416" w:lineRule="auto"/>
      <w:outlineLvl w:val="2"/>
    </w:pPr>
    <w:rPr>
      <w:rFonts w:eastAsia="SimHei"/>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三级标题"/>
    <w:basedOn w:val="Normal"/>
    <w:next w:val="Normal"/>
    <w:link w:val="a0"/>
    <w:qFormat/>
    <w:rsid w:val="00BA2768"/>
    <w:pPr>
      <w:spacing w:beforeLines="100" w:before="100" w:afterLines="100" w:after="100"/>
      <w:jc w:val="left"/>
    </w:pPr>
    <w:rPr>
      <w:rFonts w:eastAsia="SimHei"/>
      <w:szCs w:val="36"/>
    </w:rPr>
  </w:style>
  <w:style w:type="character" w:customStyle="1" w:styleId="a0">
    <w:name w:val="三级标题 字符"/>
    <w:basedOn w:val="DefaultParagraphFont"/>
    <w:link w:val="a"/>
    <w:rsid w:val="00BA2768"/>
    <w:rPr>
      <w:rFonts w:ascii="Times New Roman" w:eastAsia="SimHei" w:hAnsi="Times New Roman" w:cs="Times New Roman"/>
      <w:sz w:val="24"/>
      <w:szCs w:val="36"/>
    </w:rPr>
  </w:style>
  <w:style w:type="paragraph" w:customStyle="1" w:styleId="a1">
    <w:name w:val="四级标题"/>
    <w:basedOn w:val="Normal"/>
    <w:next w:val="Normal"/>
    <w:link w:val="a2"/>
    <w:qFormat/>
    <w:rsid w:val="00BA2768"/>
    <w:pPr>
      <w:tabs>
        <w:tab w:val="right" w:leader="dot" w:pos="8493"/>
      </w:tabs>
      <w:spacing w:beforeLines="100" w:before="100" w:afterLines="100" w:after="100"/>
    </w:pPr>
    <w:rPr>
      <w:rFonts w:eastAsia="SimHei"/>
      <w:noProof/>
      <w:szCs w:val="28"/>
    </w:rPr>
  </w:style>
  <w:style w:type="character" w:customStyle="1" w:styleId="a2">
    <w:name w:val="四级标题 字符"/>
    <w:basedOn w:val="DefaultParagraphFont"/>
    <w:link w:val="a1"/>
    <w:rsid w:val="00BA2768"/>
    <w:rPr>
      <w:rFonts w:ascii="Times New Roman" w:eastAsia="SimHei" w:hAnsi="Times New Roman" w:cs="Times New Roman"/>
      <w:noProof/>
      <w:sz w:val="24"/>
      <w:szCs w:val="28"/>
    </w:rPr>
  </w:style>
  <w:style w:type="character" w:customStyle="1" w:styleId="Heading3Char">
    <w:name w:val="Heading 3 Char"/>
    <w:aliases w:val="二级标题 Char"/>
    <w:basedOn w:val="DefaultParagraphFont"/>
    <w:link w:val="Heading3"/>
    <w:uiPriority w:val="9"/>
    <w:rsid w:val="00BA2768"/>
    <w:rPr>
      <w:rFonts w:ascii="Times New Roman" w:eastAsia="SimHei" w:hAnsi="Times New Roman" w:cs="Times New Roman"/>
      <w:bCs/>
      <w:sz w:val="24"/>
      <w:szCs w:val="32"/>
    </w:rPr>
  </w:style>
  <w:style w:type="paragraph" w:styleId="ListParagraph">
    <w:name w:val="List Paragraph"/>
    <w:aliases w:val="表格"/>
    <w:basedOn w:val="Normal"/>
    <w:next w:val="Normal"/>
    <w:link w:val="ListParagraphChar"/>
    <w:autoRedefine/>
    <w:uiPriority w:val="34"/>
    <w:qFormat/>
    <w:rsid w:val="00BA2768"/>
  </w:style>
  <w:style w:type="character" w:customStyle="1" w:styleId="ListParagraphChar">
    <w:name w:val="List Paragraph Char"/>
    <w:aliases w:val="表格 Char"/>
    <w:basedOn w:val="DefaultParagraphFont"/>
    <w:link w:val="ListParagraph"/>
    <w:uiPriority w:val="34"/>
    <w:rsid w:val="00BA2768"/>
    <w:rPr>
      <w:rFonts w:ascii="Times New Roman" w:eastAsia="SimSun" w:hAnsi="Times New Roman" w:cs="Times New Roman"/>
      <w:szCs w:val="24"/>
    </w:rPr>
  </w:style>
  <w:style w:type="table" w:customStyle="1" w:styleId="a3">
    <w:name w:val="三线表"/>
    <w:basedOn w:val="TableNormal"/>
    <w:uiPriority w:val="99"/>
    <w:rsid w:val="003D177C"/>
    <w:pPr>
      <w:spacing w:line="480" w:lineRule="exact"/>
      <w:jc w:val="center"/>
    </w:pPr>
    <w:rPr>
      <w:rFonts w:ascii="Times New Roman" w:eastAsia="SimSun" w:hAnsi="Times New Roman"/>
    </w:rPr>
    <w:tblPr>
      <w:tblBorders>
        <w:top w:val="single" w:sz="12" w:space="0" w:color="auto"/>
        <w:bottom w:val="single" w:sz="12" w:space="0" w:color="auto"/>
      </w:tblBorders>
    </w:tblPr>
    <w:tcPr>
      <w:shd w:val="clear" w:color="auto" w:fill="FFFFFF" w:themeFill="background1"/>
      <w:vAlign w:val="center"/>
    </w:tcPr>
    <w:tblStylePr w:type="firstRow">
      <w:pPr>
        <w:wordWrap/>
        <w:spacing w:beforeLines="0" w:before="0" w:beforeAutospacing="0" w:afterLines="0" w:after="0" w:afterAutospacing="0" w:line="240" w:lineRule="exact"/>
        <w:jc w:val="center"/>
      </w:pPr>
      <w:rPr>
        <w:rFonts w:ascii="Times New Roman" w:eastAsia="SimSun" w:hAnsi="Times New Roman"/>
        <w:sz w:val="21"/>
      </w:rPr>
      <w:tblPr/>
      <w:tcPr>
        <w:tcBorders>
          <w:bottom w:val="single" w:sz="4" w:space="0" w:color="auto"/>
        </w:tcBorders>
        <w:shd w:val="clear" w:color="auto" w:fill="FFFFFF" w:themeFill="background1"/>
      </w:tcPr>
    </w:tblStylePr>
  </w:style>
  <w:style w:type="paragraph" w:styleId="CommentText">
    <w:name w:val="annotation text"/>
    <w:basedOn w:val="Normal"/>
    <w:link w:val="CommentTextChar"/>
    <w:uiPriority w:val="99"/>
    <w:unhideWhenUsed/>
    <w:rsid w:val="003A44CE"/>
    <w:pPr>
      <w:jc w:val="left"/>
    </w:pPr>
    <w:rPr>
      <w:sz w:val="20"/>
      <w:szCs w:val="20"/>
    </w:rPr>
  </w:style>
  <w:style w:type="character" w:customStyle="1" w:styleId="CommentTextChar">
    <w:name w:val="Comment Text Char"/>
    <w:basedOn w:val="DefaultParagraphFont"/>
    <w:link w:val="CommentText"/>
    <w:uiPriority w:val="99"/>
    <w:rsid w:val="003A44CE"/>
    <w:rPr>
      <w:sz w:val="20"/>
      <w:szCs w:val="20"/>
    </w:rPr>
  </w:style>
  <w:style w:type="character" w:styleId="CommentReference">
    <w:name w:val="annotation reference"/>
    <w:basedOn w:val="DefaultParagraphFont"/>
    <w:uiPriority w:val="99"/>
    <w:semiHidden/>
    <w:unhideWhenUsed/>
    <w:rsid w:val="003A44CE"/>
    <w:rPr>
      <w:sz w:val="16"/>
      <w:szCs w:val="16"/>
    </w:rPr>
  </w:style>
  <w:style w:type="table" w:styleId="TableGrid">
    <w:name w:val="Table Grid"/>
    <w:basedOn w:val="TableNormal"/>
    <w:uiPriority w:val="59"/>
    <w:rsid w:val="003A4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正文英文"/>
    <w:basedOn w:val="Normal"/>
    <w:link w:val="a5"/>
    <w:qFormat/>
    <w:rsid w:val="003A44CE"/>
    <w:pPr>
      <w:spacing w:line="480" w:lineRule="auto"/>
      <w:jc w:val="left"/>
    </w:pPr>
    <w:rPr>
      <w:rFonts w:ascii="Times New Roman" w:eastAsia="SimSun" w:hAnsi="Times New Roman"/>
      <w:sz w:val="24"/>
    </w:rPr>
  </w:style>
  <w:style w:type="character" w:customStyle="1" w:styleId="a5">
    <w:name w:val="正文英文 字符"/>
    <w:basedOn w:val="DefaultParagraphFont"/>
    <w:link w:val="a4"/>
    <w:rsid w:val="003A44CE"/>
    <w:rPr>
      <w:rFonts w:ascii="Times New Roman" w:eastAsia="SimSun" w:hAnsi="Times New Roman"/>
      <w:sz w:val="24"/>
    </w:rPr>
  </w:style>
  <w:style w:type="paragraph" w:styleId="Header">
    <w:name w:val="header"/>
    <w:basedOn w:val="Normal"/>
    <w:link w:val="HeaderChar"/>
    <w:uiPriority w:val="99"/>
    <w:unhideWhenUsed/>
    <w:rsid w:val="00DF773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773E"/>
    <w:rPr>
      <w:sz w:val="18"/>
      <w:szCs w:val="18"/>
    </w:rPr>
  </w:style>
  <w:style w:type="paragraph" w:styleId="Footer">
    <w:name w:val="footer"/>
    <w:basedOn w:val="Normal"/>
    <w:link w:val="FooterChar"/>
    <w:uiPriority w:val="99"/>
    <w:unhideWhenUsed/>
    <w:rsid w:val="00DF773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F77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1704</Words>
  <Characters>9716</Characters>
  <Application>Microsoft Office Word</Application>
  <DocSecurity>0</DocSecurity>
  <Lines>80</Lines>
  <Paragraphs>22</Paragraphs>
  <ScaleCrop>false</ScaleCrop>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 li</dc:creator>
  <cp:keywords/>
  <dc:description/>
  <cp:lastModifiedBy>Sivaraj, Shamini</cp:lastModifiedBy>
  <cp:revision>2</cp:revision>
  <dcterms:created xsi:type="dcterms:W3CDTF">2026-05-15T05:16:00Z</dcterms:created>
  <dcterms:modified xsi:type="dcterms:W3CDTF">2026-05-15T05:16:00Z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2de0dee,6f270f3f,1c73731d</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2026-05-15T05:16:34Z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5671a64f-3d0b-4cb9-ba37-0e12f09f2c8c</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