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6CC658">
      <w:pPr>
        <w:widowControl w:val="0"/>
        <w:spacing w:line="480" w:lineRule="auto"/>
        <w:jc w:val="center"/>
        <w:rPr>
          <w:rFonts w:hint="eastAsia" w:ascii="Arial" w:hAnsi="Arial" w:eastAsia="宋体" w:cs="Arial"/>
          <w:b/>
          <w:bCs/>
          <w:kern w:val="0"/>
          <w:sz w:val="28"/>
          <w:szCs w:val="28"/>
          <w:lang w:eastAsia="zh-CN"/>
        </w:rPr>
      </w:pPr>
      <w:r>
        <w:rPr>
          <w:rFonts w:hint="eastAsia" w:ascii="Arial" w:hAnsi="Arial" w:eastAsia="宋体" w:cs="Arial"/>
          <w:b/>
          <w:bCs/>
          <w:kern w:val="0"/>
          <w:sz w:val="28"/>
          <w:szCs w:val="28"/>
          <w:lang w:eastAsia="zh-CN"/>
        </w:rPr>
        <w:t>Supplementary Materials</w:t>
      </w:r>
    </w:p>
    <w:p w14:paraId="5255831C">
      <w:pPr>
        <w:widowControl w:val="0"/>
        <w:spacing w:line="480" w:lineRule="auto"/>
        <w:jc w:val="left"/>
        <w:rPr>
          <w:rFonts w:hint="default" w:ascii="Arial" w:hAnsi="Arial" w:eastAsia="宋体" w:cs="Arial"/>
          <w:b/>
          <w:bCs/>
          <w:kern w:val="0"/>
          <w:sz w:val="24"/>
          <w:szCs w:val="24"/>
          <w:lang w:val="en-US" w:eastAsia="zh-CN"/>
        </w:rPr>
      </w:pPr>
      <w:r>
        <w:rPr>
          <w:rFonts w:hint="eastAsia" w:ascii="Arial" w:hAnsi="Arial" w:eastAsia="宋体" w:cs="Arial"/>
          <w:b/>
          <w:bCs/>
          <w:kern w:val="0"/>
          <w:sz w:val="24"/>
          <w:szCs w:val="24"/>
          <w:lang w:eastAsia="zh-CN"/>
        </w:rPr>
        <w:t>Supplementary Figure</w:t>
      </w:r>
      <w:r>
        <w:rPr>
          <w:rFonts w:hint="eastAsia" w:ascii="Arial" w:hAnsi="Arial" w:eastAsia="宋体" w:cs="Arial"/>
          <w:b/>
          <w:bCs/>
          <w:kern w:val="0"/>
          <w:sz w:val="24"/>
          <w:szCs w:val="24"/>
          <w:lang w:val="en-US" w:eastAsia="zh-CN"/>
        </w:rPr>
        <w:t>s</w:t>
      </w:r>
    </w:p>
    <w:p w14:paraId="56796245">
      <w:pPr>
        <w:widowControl w:val="0"/>
        <w:spacing w:line="480" w:lineRule="auto"/>
        <w:jc w:val="left"/>
        <w:rPr>
          <w:rFonts w:hint="eastAsia" w:ascii="Arial" w:hAnsi="Arial" w:eastAsia="宋体" w:cs="Arial"/>
          <w:b/>
          <w:bCs/>
          <w:kern w:val="0"/>
          <w:sz w:val="20"/>
          <w:lang w:eastAsia="zh-CN"/>
        </w:rPr>
      </w:pPr>
      <w:r>
        <w:rPr>
          <w:rFonts w:hint="eastAsia" w:ascii="Arial" w:hAnsi="Arial" w:eastAsia="宋体" w:cs="Arial"/>
          <w:b/>
          <w:bCs/>
          <w:kern w:val="0"/>
          <w:sz w:val="20"/>
          <w:lang w:eastAsia="zh-CN"/>
        </w:rPr>
        <w:drawing>
          <wp:inline distT="0" distB="0" distL="114300" distR="114300">
            <wp:extent cx="5481320" cy="5481320"/>
            <wp:effectExtent l="0" t="0" r="5080" b="5080"/>
            <wp:docPr id="1" name="图片 1" descr="Fig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 S1"/>
                    <pic:cNvPicPr>
                      <a:picLocks noChangeAspect="1"/>
                    </pic:cNvPicPr>
                  </pic:nvPicPr>
                  <pic:blipFill>
                    <a:blip r:embed="rId7"/>
                    <a:stretch>
                      <a:fillRect/>
                    </a:stretch>
                  </pic:blipFill>
                  <pic:spPr>
                    <a:xfrm>
                      <a:off x="0" y="0"/>
                      <a:ext cx="5481320" cy="5481320"/>
                    </a:xfrm>
                    <a:prstGeom prst="rect">
                      <a:avLst/>
                    </a:prstGeom>
                  </pic:spPr>
                </pic:pic>
              </a:graphicData>
            </a:graphic>
          </wp:inline>
        </w:drawing>
      </w:r>
    </w:p>
    <w:p w14:paraId="2F640F75">
      <w:pPr>
        <w:widowControl w:val="0"/>
        <w:spacing w:line="480" w:lineRule="auto"/>
        <w:jc w:val="left"/>
        <w:rPr>
          <w:rFonts w:hint="eastAsia" w:ascii="Arial" w:hAnsi="Arial" w:eastAsia="Times New Roman" w:cs="Arial"/>
          <w:b/>
          <w:bCs/>
          <w:kern w:val="0"/>
          <w:sz w:val="20"/>
          <w:lang w:eastAsia="en-US"/>
        </w:rPr>
      </w:pPr>
      <w:r>
        <w:rPr>
          <w:rFonts w:hint="eastAsia" w:ascii="Arial" w:hAnsi="Arial" w:eastAsia="Times New Roman" w:cs="Arial"/>
          <w:b/>
          <w:bCs/>
          <w:kern w:val="0"/>
          <w:sz w:val="20"/>
          <w:lang w:eastAsia="en-US"/>
        </w:rPr>
        <w:t xml:space="preserve">Figure S1 Quality control and preprocessing of single-cell RNA sequencing data. </w:t>
      </w:r>
    </w:p>
    <w:p w14:paraId="71F513DF">
      <w:pPr>
        <w:widowControl w:val="0"/>
        <w:numPr>
          <w:ilvl w:val="0"/>
          <w:numId w:val="1"/>
        </w:numPr>
        <w:spacing w:line="480" w:lineRule="auto"/>
        <w:jc w:val="left"/>
        <w:rPr>
          <w:rFonts w:hint="eastAsia" w:ascii="Arial" w:hAnsi="Arial" w:eastAsia="Times New Roman" w:cs="Arial"/>
          <w:b w:val="0"/>
          <w:bCs w:val="0"/>
          <w:kern w:val="0"/>
          <w:sz w:val="20"/>
          <w:lang w:eastAsia="en-US"/>
        </w:rPr>
      </w:pPr>
      <w:r>
        <w:rPr>
          <w:rFonts w:hint="eastAsia" w:ascii="Arial" w:hAnsi="Arial" w:eastAsia="Times New Roman" w:cs="Arial"/>
          <w:b w:val="0"/>
          <w:bCs w:val="0"/>
          <w:kern w:val="0"/>
          <w:sz w:val="20"/>
          <w:lang w:eastAsia="en-US"/>
        </w:rPr>
        <w:t>Violin plots of nFeature_RNA and nCount_RNA in cells before quality control. (b) Violin plot of mitochondrial gene percentage in cells before quality control. (c) Violin plots of nFeature_RNA and nCount_RNA in cells after quality control. The left panel shows the nFeature_RNA distribution in samples N13 and N14 (0-4000), right panel shows nCount_RNA distribution (0-30000). (d) Gene variability analysis plot. (e) Principal component analysis elbow plot. (f) Principal component significance analysis plot.</w:t>
      </w:r>
    </w:p>
    <w:p w14:paraId="57ED738F">
      <w:pPr>
        <w:widowControl w:val="0"/>
        <w:numPr>
          <w:ilvl w:val="0"/>
          <w:numId w:val="0"/>
        </w:numPr>
        <w:spacing w:line="480" w:lineRule="auto"/>
        <w:jc w:val="left"/>
        <w:rPr>
          <w:rFonts w:hint="eastAsia" w:ascii="Arial" w:hAnsi="Arial" w:eastAsia="Times New Roman" w:cs="Arial"/>
          <w:b w:val="0"/>
          <w:bCs w:val="0"/>
          <w:kern w:val="0"/>
          <w:sz w:val="20"/>
          <w:lang w:eastAsia="en-US"/>
        </w:rPr>
      </w:pPr>
    </w:p>
    <w:p w14:paraId="2F0837DC">
      <w:pPr>
        <w:widowControl w:val="0"/>
        <w:numPr>
          <w:ilvl w:val="0"/>
          <w:numId w:val="0"/>
        </w:numPr>
        <w:spacing w:line="480" w:lineRule="auto"/>
        <w:jc w:val="left"/>
        <w:rPr>
          <w:rFonts w:hint="eastAsia" w:ascii="Arial" w:hAnsi="Arial" w:eastAsia="宋体" w:cs="Arial"/>
          <w:b w:val="0"/>
          <w:bCs w:val="0"/>
          <w:kern w:val="0"/>
          <w:sz w:val="20"/>
          <w:lang w:eastAsia="zh-CN"/>
        </w:rPr>
      </w:pPr>
      <w:r>
        <w:rPr>
          <w:rFonts w:hint="eastAsia" w:ascii="Arial" w:hAnsi="Arial" w:eastAsia="宋体" w:cs="Arial"/>
          <w:b w:val="0"/>
          <w:bCs w:val="0"/>
          <w:kern w:val="0"/>
          <w:sz w:val="20"/>
          <w:lang w:eastAsia="zh-CN"/>
        </w:rPr>
        <w:drawing>
          <wp:inline distT="0" distB="0" distL="114300" distR="114300">
            <wp:extent cx="5481320" cy="5481320"/>
            <wp:effectExtent l="0" t="0" r="5080" b="5080"/>
            <wp:docPr id="2" name="图片 2" descr="Fig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 S2"/>
                    <pic:cNvPicPr>
                      <a:picLocks noChangeAspect="1"/>
                    </pic:cNvPicPr>
                  </pic:nvPicPr>
                  <pic:blipFill>
                    <a:blip r:embed="rId8"/>
                    <a:stretch>
                      <a:fillRect/>
                    </a:stretch>
                  </pic:blipFill>
                  <pic:spPr>
                    <a:xfrm>
                      <a:off x="0" y="0"/>
                      <a:ext cx="5481320" cy="5481320"/>
                    </a:xfrm>
                    <a:prstGeom prst="rect">
                      <a:avLst/>
                    </a:prstGeom>
                  </pic:spPr>
                </pic:pic>
              </a:graphicData>
            </a:graphic>
          </wp:inline>
        </w:drawing>
      </w:r>
    </w:p>
    <w:p w14:paraId="7466787B">
      <w:pPr>
        <w:widowControl w:val="0"/>
        <w:spacing w:line="480" w:lineRule="auto"/>
        <w:jc w:val="left"/>
        <w:rPr>
          <w:rFonts w:hint="eastAsia" w:ascii="Arial" w:hAnsi="Arial" w:eastAsia="Times New Roman" w:cs="Arial"/>
          <w:b/>
          <w:bCs/>
          <w:kern w:val="0"/>
          <w:sz w:val="20"/>
          <w:lang w:eastAsia="en-US"/>
        </w:rPr>
      </w:pPr>
      <w:r>
        <w:rPr>
          <w:rFonts w:hint="eastAsia" w:ascii="Arial" w:hAnsi="Arial" w:eastAsia="Times New Roman" w:cs="Arial"/>
          <w:b/>
          <w:bCs/>
          <w:kern w:val="0"/>
          <w:sz w:val="20"/>
          <w:lang w:eastAsia="en-US"/>
        </w:rPr>
        <w:t xml:space="preserve">Figure S2 Cardiomyocyte subtype analysis and marker gene characterization. </w:t>
      </w:r>
    </w:p>
    <w:p w14:paraId="7EE94815">
      <w:pPr>
        <w:widowControl/>
        <w:spacing w:line="480" w:lineRule="auto"/>
        <w:jc w:val="left"/>
        <w:rPr>
          <w:rFonts w:ascii="Arial" w:hAnsi="Arial" w:eastAsia="Times New Roman" w:cs="Times New Roman"/>
          <w:kern w:val="0"/>
          <w:sz w:val="20"/>
          <w:lang w:eastAsia="en-US"/>
        </w:rPr>
      </w:pPr>
      <w:r>
        <w:rPr>
          <w:rFonts w:hint="eastAsia" w:ascii="Arial" w:hAnsi="Arial" w:eastAsia="Times New Roman" w:cs="Arial"/>
          <w:b w:val="0"/>
          <w:bCs w:val="0"/>
          <w:kern w:val="0"/>
          <w:sz w:val="20"/>
          <w:lang w:eastAsia="en-US"/>
        </w:rPr>
        <w:t>(a) Principal component analysis elbow plot for cardiomyocyte (CM) subtypes. (b) JackStraw test plot for cardiomyocyte subtypes. (c) UMAP distribution plot of cardiomyocyte subtypes. (d) Bar plot of key gene expression in cardiomyocytes showing ASB14 and DFNB31 expression levels in control and NA groups. (e) Dot plot of cardiomyocyte subtype marker genes. (f) Heatmap of top marker genes for cardiomyocyte subtypes. ** indicate p &lt; 0.01, **** indicate p &lt; 0.0001.</w:t>
      </w:r>
    </w:p>
    <w:p w14:paraId="0D080B3D">
      <w:pPr>
        <w:widowControl w:val="0"/>
        <w:spacing w:line="480" w:lineRule="auto"/>
        <w:jc w:val="left"/>
        <w:rPr>
          <w:rFonts w:hint="eastAsia" w:ascii="Arial" w:hAnsi="Arial" w:eastAsia="宋体" w:cs="Arial"/>
          <w:b/>
          <w:bCs/>
          <w:kern w:val="0"/>
          <w:sz w:val="24"/>
          <w:szCs w:val="24"/>
          <w:lang w:eastAsia="zh-CN"/>
        </w:rPr>
        <w:sectPr>
          <w:footerReference r:id="rId5" w:type="first"/>
          <w:footerReference r:id="rId3" w:type="default"/>
          <w:footerReference r:id="rId4" w:type="even"/>
          <w:pgSz w:w="12240" w:h="15840"/>
          <w:pgMar w:top="1440" w:right="1800" w:bottom="1440" w:left="1800" w:header="720" w:footer="720" w:gutter="0"/>
          <w:lnNumType w:countBy="0" w:restart="continuous"/>
          <w:cols w:space="720" w:num="1"/>
          <w:titlePg/>
          <w:docGrid w:linePitch="360" w:charSpace="0"/>
        </w:sectPr>
      </w:pPr>
    </w:p>
    <w:p w14:paraId="262ADB6F">
      <w:pPr>
        <w:widowControl w:val="0"/>
        <w:spacing w:line="480" w:lineRule="auto"/>
        <w:jc w:val="left"/>
        <w:rPr>
          <w:rFonts w:hint="eastAsia" w:ascii="Arial" w:hAnsi="Arial" w:eastAsia="宋体" w:cs="Arial"/>
          <w:b/>
          <w:bCs/>
          <w:kern w:val="0"/>
          <w:sz w:val="24"/>
          <w:szCs w:val="24"/>
          <w:lang w:eastAsia="zh-CN"/>
        </w:rPr>
      </w:pPr>
    </w:p>
    <w:p w14:paraId="58DFE7AE">
      <w:pPr>
        <w:widowControl w:val="0"/>
        <w:spacing w:line="480" w:lineRule="auto"/>
        <w:jc w:val="left"/>
        <w:rPr>
          <w:rFonts w:hint="default" w:ascii="Arial" w:hAnsi="Arial" w:eastAsia="宋体" w:cs="Arial"/>
          <w:b/>
          <w:bCs/>
          <w:kern w:val="0"/>
          <w:sz w:val="24"/>
          <w:szCs w:val="24"/>
          <w:lang w:val="en-US" w:eastAsia="zh-CN"/>
        </w:rPr>
      </w:pPr>
      <w:r>
        <w:rPr>
          <w:rFonts w:hint="eastAsia" w:ascii="Arial" w:hAnsi="Arial" w:eastAsia="宋体" w:cs="Arial"/>
          <w:b/>
          <w:bCs/>
          <w:kern w:val="0"/>
          <w:sz w:val="24"/>
          <w:szCs w:val="24"/>
          <w:lang w:eastAsia="zh-CN"/>
        </w:rPr>
        <w:t>Supplementary Table</w:t>
      </w:r>
      <w:r>
        <w:rPr>
          <w:rFonts w:hint="eastAsia" w:ascii="Arial" w:hAnsi="Arial" w:eastAsia="宋体" w:cs="Arial"/>
          <w:b/>
          <w:bCs/>
          <w:kern w:val="0"/>
          <w:sz w:val="24"/>
          <w:szCs w:val="24"/>
          <w:lang w:val="en-US" w:eastAsia="zh-CN"/>
        </w:rPr>
        <w:t>s</w:t>
      </w:r>
    </w:p>
    <w:p w14:paraId="7BB6D8C1">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Arial" w:hAnsi="Arial" w:eastAsia="Times New Roman" w:cs="Arial"/>
          <w:b w:val="0"/>
          <w:bCs w:val="0"/>
          <w:kern w:val="0"/>
          <w:sz w:val="20"/>
          <w:lang w:eastAsia="en-US"/>
        </w:rPr>
      </w:pPr>
      <w:r>
        <w:rPr>
          <w:rFonts w:hint="eastAsia" w:ascii="Arial" w:hAnsi="Arial" w:eastAsia="Times New Roman" w:cs="Arial"/>
          <w:b w:val="0"/>
          <w:bCs w:val="0"/>
          <w:kern w:val="0"/>
          <w:sz w:val="20"/>
          <w:lang w:eastAsia="en-US"/>
        </w:rPr>
        <w:t xml:space="preserve">Supplementary Table </w:t>
      </w:r>
      <w:r>
        <w:rPr>
          <w:rFonts w:hint="eastAsia" w:ascii="Arial" w:hAnsi="Arial" w:eastAsia="Times New Roman" w:cs="Arial"/>
          <w:b w:val="0"/>
          <w:bCs w:val="0"/>
          <w:kern w:val="0"/>
          <w:sz w:val="20"/>
          <w:lang w:val="en-US" w:eastAsia="zh-CN"/>
        </w:rPr>
        <w:t>1</w:t>
      </w:r>
      <w:r>
        <w:rPr>
          <w:rFonts w:hint="eastAsia" w:ascii="Arial" w:hAnsi="Arial" w:eastAsia="Times New Roman" w:cs="Arial"/>
          <w:b w:val="0"/>
          <w:bCs w:val="0"/>
          <w:kern w:val="0"/>
          <w:sz w:val="20"/>
          <w:lang w:eastAsia="en-US"/>
        </w:rPr>
        <w:t>. Primer sequences for PCR amplification</w:t>
      </w:r>
    </w:p>
    <w:tbl>
      <w:tblPr>
        <w:tblStyle w:val="2"/>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91"/>
        <w:gridCol w:w="2757"/>
        <w:gridCol w:w="2753"/>
      </w:tblGrid>
      <w:tr w14:paraId="40907A4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2691" w:type="dxa"/>
            <w:tcBorders>
              <w:top w:val="single" w:color="000000" w:sz="12" w:space="0"/>
              <w:bottom w:val="single" w:color="000000" w:sz="4" w:space="0"/>
              <w:tl2br w:val="nil"/>
            </w:tcBorders>
            <w:shd w:val="clear" w:color="auto" w:fill="FFFFFF"/>
            <w:vAlign w:val="center"/>
          </w:tcPr>
          <w:p w14:paraId="053B962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Arial" w:hAnsi="Arial" w:eastAsia="Times New Roman" w:cs="Arial"/>
                <w:b w:val="0"/>
                <w:bCs w:val="0"/>
                <w:color w:val="000000"/>
                <w:kern w:val="0"/>
                <w:sz w:val="20"/>
                <w:lang w:eastAsia="en-US"/>
              </w:rPr>
            </w:pPr>
          </w:p>
        </w:tc>
        <w:tc>
          <w:tcPr>
            <w:tcW w:w="2757" w:type="dxa"/>
            <w:tcBorders>
              <w:top w:val="single" w:color="000000" w:sz="12" w:space="0"/>
              <w:bottom w:val="single" w:color="000000" w:sz="4" w:space="0"/>
            </w:tcBorders>
            <w:shd w:val="clear" w:color="auto" w:fill="FFFFFF"/>
            <w:vAlign w:val="center"/>
          </w:tcPr>
          <w:p w14:paraId="61B78BB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Arial" w:hAnsi="Arial" w:eastAsia="Times New Roman" w:cs="Arial"/>
                <w:b w:val="0"/>
                <w:bCs w:val="0"/>
                <w:color w:val="000000"/>
                <w:kern w:val="0"/>
                <w:sz w:val="20"/>
                <w:lang w:eastAsia="en-US"/>
              </w:rPr>
            </w:pPr>
            <w:r>
              <w:rPr>
                <w:rFonts w:hint="eastAsia" w:ascii="Arial" w:hAnsi="Arial" w:eastAsia="Times New Roman" w:cs="Arial"/>
                <w:b w:val="0"/>
                <w:bCs w:val="0"/>
                <w:color w:val="000000"/>
                <w:kern w:val="0"/>
                <w:sz w:val="20"/>
                <w:lang w:eastAsia="en-US"/>
              </w:rPr>
              <w:t>Temperature</w:t>
            </w:r>
          </w:p>
        </w:tc>
        <w:tc>
          <w:tcPr>
            <w:tcW w:w="2753" w:type="dxa"/>
            <w:tcBorders>
              <w:top w:val="single" w:color="000000" w:sz="12" w:space="0"/>
              <w:bottom w:val="single" w:color="000000" w:sz="4" w:space="0"/>
            </w:tcBorders>
            <w:shd w:val="clear" w:color="auto" w:fill="FFFFFF"/>
            <w:vAlign w:val="center"/>
          </w:tcPr>
          <w:p w14:paraId="7883782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Arial" w:hAnsi="Arial" w:eastAsia="Times New Roman" w:cs="Arial"/>
                <w:b w:val="0"/>
                <w:bCs w:val="0"/>
                <w:color w:val="000000"/>
                <w:kern w:val="0"/>
                <w:sz w:val="20"/>
                <w:lang w:eastAsia="en-US"/>
              </w:rPr>
            </w:pPr>
            <w:r>
              <w:rPr>
                <w:rFonts w:hint="eastAsia" w:ascii="Arial" w:hAnsi="Arial" w:eastAsia="Times New Roman" w:cs="Arial"/>
                <w:b w:val="0"/>
                <w:bCs w:val="0"/>
                <w:color w:val="000000"/>
                <w:kern w:val="0"/>
                <w:sz w:val="20"/>
                <w:lang w:eastAsia="en-US"/>
              </w:rPr>
              <w:t>Time</w:t>
            </w:r>
          </w:p>
        </w:tc>
      </w:tr>
      <w:tr w14:paraId="3BC7847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2691" w:type="dxa"/>
            <w:tcBorders>
              <w:top w:val="single" w:color="000000" w:sz="4" w:space="0"/>
            </w:tcBorders>
            <w:shd w:val="clear" w:color="auto" w:fill="FFFFFF"/>
            <w:vAlign w:val="center"/>
          </w:tcPr>
          <w:p w14:paraId="65234BF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Arial" w:hAnsi="Arial" w:eastAsia="Times New Roman" w:cs="Arial"/>
                <w:b w:val="0"/>
                <w:bCs w:val="0"/>
                <w:color w:val="000000"/>
                <w:kern w:val="0"/>
                <w:sz w:val="20"/>
                <w:lang w:eastAsia="en-US"/>
              </w:rPr>
            </w:pPr>
            <w:r>
              <w:rPr>
                <w:rFonts w:hint="eastAsia" w:ascii="Arial" w:hAnsi="Arial" w:eastAsia="Times New Roman" w:cs="Arial"/>
                <w:b w:val="0"/>
                <w:bCs w:val="0"/>
                <w:color w:val="000000"/>
                <w:kern w:val="0"/>
                <w:sz w:val="20"/>
                <w:lang w:eastAsia="en-US"/>
              </w:rPr>
              <w:t>Pre-denaturation</w:t>
            </w:r>
          </w:p>
        </w:tc>
        <w:tc>
          <w:tcPr>
            <w:tcW w:w="2757" w:type="dxa"/>
            <w:tcBorders>
              <w:top w:val="single" w:color="000000" w:sz="4" w:space="0"/>
            </w:tcBorders>
            <w:shd w:val="clear" w:color="auto" w:fill="FFFFFF"/>
            <w:vAlign w:val="center"/>
          </w:tcPr>
          <w:p w14:paraId="2E67008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Arial" w:hAnsi="Arial" w:eastAsia="Times New Roman" w:cs="Arial"/>
                <w:b w:val="0"/>
                <w:bCs w:val="0"/>
                <w:color w:val="000000"/>
                <w:kern w:val="0"/>
                <w:sz w:val="20"/>
                <w:lang w:eastAsia="en-US"/>
              </w:rPr>
            </w:pPr>
            <w:r>
              <w:rPr>
                <w:rFonts w:hint="eastAsia" w:ascii="Arial" w:hAnsi="Arial" w:eastAsia="Times New Roman" w:cs="Arial"/>
                <w:b w:val="0"/>
                <w:bCs w:val="0"/>
                <w:color w:val="000000"/>
                <w:kern w:val="0"/>
                <w:sz w:val="20"/>
                <w:lang w:eastAsia="en-US"/>
              </w:rPr>
              <w:t>9</w:t>
            </w:r>
            <w:r>
              <w:rPr>
                <w:rFonts w:hint="eastAsia" w:ascii="Arial" w:hAnsi="Arial" w:eastAsia="Times New Roman" w:cs="Arial"/>
                <w:b w:val="0"/>
                <w:bCs w:val="0"/>
                <w:color w:val="000000"/>
                <w:kern w:val="0"/>
                <w:sz w:val="20"/>
                <w:lang w:val="en-US" w:eastAsia="zh-CN"/>
              </w:rPr>
              <w:t>8</w:t>
            </w:r>
            <w:r>
              <w:rPr>
                <w:rFonts w:hint="eastAsia" w:ascii="Arial" w:hAnsi="Arial" w:eastAsia="Times New Roman" w:cs="Arial"/>
                <w:b w:val="0"/>
                <w:bCs w:val="0"/>
                <w:color w:val="000000"/>
                <w:kern w:val="0"/>
                <w:sz w:val="20"/>
                <w:lang w:eastAsia="en-US"/>
              </w:rPr>
              <w:t>℃</w:t>
            </w:r>
          </w:p>
        </w:tc>
        <w:tc>
          <w:tcPr>
            <w:tcW w:w="2753" w:type="dxa"/>
            <w:tcBorders>
              <w:top w:val="single" w:color="000000" w:sz="4" w:space="0"/>
            </w:tcBorders>
            <w:shd w:val="clear" w:color="auto" w:fill="FFFFFF"/>
            <w:vAlign w:val="center"/>
          </w:tcPr>
          <w:p w14:paraId="61DCB03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Arial" w:hAnsi="Arial" w:eastAsia="Times New Roman" w:cs="Arial"/>
                <w:b w:val="0"/>
                <w:bCs w:val="0"/>
                <w:color w:val="000000"/>
                <w:kern w:val="0"/>
                <w:sz w:val="20"/>
                <w:lang w:eastAsia="en-US"/>
              </w:rPr>
            </w:pPr>
            <w:r>
              <w:rPr>
                <w:rFonts w:hint="eastAsia" w:ascii="Arial" w:hAnsi="Arial" w:eastAsia="Times New Roman" w:cs="Arial"/>
                <w:b w:val="0"/>
                <w:bCs w:val="0"/>
                <w:color w:val="000000"/>
                <w:kern w:val="0"/>
                <w:sz w:val="20"/>
                <w:lang w:eastAsia="en-US"/>
              </w:rPr>
              <w:t>1min</w:t>
            </w:r>
          </w:p>
        </w:tc>
      </w:tr>
      <w:tr w14:paraId="5FD3064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691" w:type="dxa"/>
            <w:shd w:val="clear" w:color="auto" w:fill="FFFFFF"/>
            <w:vAlign w:val="center"/>
          </w:tcPr>
          <w:p w14:paraId="17AFDC2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Arial" w:hAnsi="Arial" w:eastAsia="Times New Roman" w:cs="Arial"/>
                <w:b w:val="0"/>
                <w:bCs w:val="0"/>
                <w:color w:val="000000"/>
                <w:kern w:val="0"/>
                <w:sz w:val="20"/>
                <w:lang w:eastAsia="en-US"/>
              </w:rPr>
            </w:pPr>
            <w:r>
              <w:rPr>
                <w:rFonts w:hint="eastAsia" w:ascii="Arial" w:hAnsi="Arial" w:eastAsia="Times New Roman" w:cs="Arial"/>
                <w:b w:val="0"/>
                <w:bCs w:val="0"/>
                <w:color w:val="000000"/>
                <w:kern w:val="0"/>
                <w:sz w:val="20"/>
                <w:lang w:eastAsia="en-US"/>
              </w:rPr>
              <w:t>Denaturation</w:t>
            </w:r>
          </w:p>
        </w:tc>
        <w:tc>
          <w:tcPr>
            <w:tcW w:w="2757" w:type="dxa"/>
            <w:shd w:val="clear" w:color="auto" w:fill="FFFFFF"/>
            <w:vAlign w:val="center"/>
          </w:tcPr>
          <w:p w14:paraId="318701C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Arial" w:hAnsi="Arial" w:eastAsia="Times New Roman" w:cs="Arial"/>
                <w:b w:val="0"/>
                <w:bCs w:val="0"/>
                <w:color w:val="000000"/>
                <w:kern w:val="0"/>
                <w:sz w:val="20"/>
                <w:lang w:eastAsia="en-US"/>
              </w:rPr>
            </w:pPr>
            <w:r>
              <w:rPr>
                <w:rFonts w:hint="eastAsia" w:ascii="Arial" w:hAnsi="Arial" w:eastAsia="Times New Roman" w:cs="Arial"/>
                <w:b w:val="0"/>
                <w:bCs w:val="0"/>
                <w:color w:val="000000"/>
                <w:kern w:val="0"/>
                <w:sz w:val="20"/>
                <w:lang w:eastAsia="en-US"/>
              </w:rPr>
              <w:t>9</w:t>
            </w:r>
            <w:r>
              <w:rPr>
                <w:rFonts w:hint="eastAsia" w:ascii="Arial" w:hAnsi="Arial" w:eastAsia="Times New Roman" w:cs="Arial"/>
                <w:b w:val="0"/>
                <w:bCs w:val="0"/>
                <w:color w:val="000000"/>
                <w:kern w:val="0"/>
                <w:sz w:val="20"/>
                <w:lang w:val="en-US" w:eastAsia="zh-CN"/>
              </w:rPr>
              <w:t>8</w:t>
            </w:r>
            <w:r>
              <w:rPr>
                <w:rFonts w:hint="eastAsia" w:ascii="Arial" w:hAnsi="Arial" w:eastAsia="Times New Roman" w:cs="Arial"/>
                <w:b w:val="0"/>
                <w:bCs w:val="0"/>
                <w:color w:val="000000"/>
                <w:kern w:val="0"/>
                <w:sz w:val="20"/>
                <w:lang w:eastAsia="en-US"/>
              </w:rPr>
              <w:t>℃</w:t>
            </w:r>
          </w:p>
        </w:tc>
        <w:tc>
          <w:tcPr>
            <w:tcW w:w="2753" w:type="dxa"/>
            <w:shd w:val="clear" w:color="auto" w:fill="FFFFFF"/>
            <w:vAlign w:val="center"/>
          </w:tcPr>
          <w:p w14:paraId="46399C9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Arial" w:hAnsi="Arial" w:eastAsia="Times New Roman" w:cs="Arial"/>
                <w:b w:val="0"/>
                <w:bCs w:val="0"/>
                <w:color w:val="000000"/>
                <w:kern w:val="0"/>
                <w:sz w:val="20"/>
                <w:lang w:eastAsia="en-US"/>
              </w:rPr>
            </w:pPr>
            <w:r>
              <w:rPr>
                <w:rFonts w:hint="eastAsia" w:ascii="Arial" w:hAnsi="Arial" w:eastAsia="Times New Roman" w:cs="Arial"/>
                <w:b w:val="0"/>
                <w:bCs w:val="0"/>
                <w:color w:val="000000"/>
                <w:kern w:val="0"/>
                <w:sz w:val="20"/>
                <w:lang w:val="en-US" w:eastAsia="zh-CN"/>
              </w:rPr>
              <w:t>1</w:t>
            </w:r>
            <w:r>
              <w:rPr>
                <w:rFonts w:hint="eastAsia" w:ascii="Arial" w:hAnsi="Arial" w:eastAsia="Times New Roman" w:cs="Arial"/>
                <w:b w:val="0"/>
                <w:bCs w:val="0"/>
                <w:color w:val="000000"/>
                <w:kern w:val="0"/>
                <w:sz w:val="20"/>
                <w:lang w:eastAsia="en-US"/>
              </w:rPr>
              <w:t>0s</w:t>
            </w:r>
          </w:p>
        </w:tc>
      </w:tr>
      <w:tr w14:paraId="7777421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2691" w:type="dxa"/>
            <w:tcBorders>
              <w:bottom w:val="nil"/>
            </w:tcBorders>
            <w:shd w:val="clear" w:color="auto" w:fill="FFFFFF"/>
            <w:vAlign w:val="center"/>
          </w:tcPr>
          <w:p w14:paraId="3D0EA64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Arial" w:hAnsi="Arial" w:eastAsia="Times New Roman" w:cs="Arial"/>
                <w:b w:val="0"/>
                <w:bCs w:val="0"/>
                <w:color w:val="000000"/>
                <w:kern w:val="0"/>
                <w:sz w:val="20"/>
                <w:lang w:eastAsia="en-US"/>
              </w:rPr>
            </w:pPr>
            <w:r>
              <w:rPr>
                <w:rFonts w:hint="eastAsia" w:ascii="Arial" w:hAnsi="Arial" w:eastAsia="Times New Roman" w:cs="Arial"/>
                <w:b w:val="0"/>
                <w:bCs w:val="0"/>
                <w:color w:val="000000"/>
                <w:kern w:val="0"/>
                <w:sz w:val="20"/>
                <w:lang w:eastAsia="en-US"/>
              </w:rPr>
              <w:t>Annealing</w:t>
            </w:r>
          </w:p>
        </w:tc>
        <w:tc>
          <w:tcPr>
            <w:tcW w:w="2757" w:type="dxa"/>
            <w:tcBorders>
              <w:bottom w:val="nil"/>
            </w:tcBorders>
            <w:shd w:val="clear" w:color="auto" w:fill="FFFFFF"/>
            <w:vAlign w:val="center"/>
          </w:tcPr>
          <w:p w14:paraId="68DFED4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Arial" w:hAnsi="Arial" w:eastAsia="Times New Roman" w:cs="Arial"/>
                <w:b w:val="0"/>
                <w:bCs w:val="0"/>
                <w:color w:val="000000"/>
                <w:kern w:val="0"/>
                <w:sz w:val="20"/>
                <w:lang w:eastAsia="en-US"/>
              </w:rPr>
            </w:pPr>
            <w:r>
              <w:rPr>
                <w:rFonts w:hint="eastAsia" w:ascii="Arial" w:hAnsi="Arial" w:eastAsia="Times New Roman" w:cs="Arial"/>
                <w:b w:val="0"/>
                <w:bCs w:val="0"/>
                <w:color w:val="000000"/>
                <w:kern w:val="0"/>
                <w:sz w:val="20"/>
                <w:lang w:val="en-US" w:eastAsia="zh-CN"/>
              </w:rPr>
              <w:t>60</w:t>
            </w:r>
            <w:r>
              <w:rPr>
                <w:rFonts w:hint="eastAsia" w:ascii="Arial" w:hAnsi="Arial" w:eastAsia="Times New Roman" w:cs="Arial"/>
                <w:b w:val="0"/>
                <w:bCs w:val="0"/>
                <w:color w:val="000000"/>
                <w:kern w:val="0"/>
                <w:sz w:val="20"/>
                <w:lang w:eastAsia="en-US"/>
              </w:rPr>
              <w:t>℃</w:t>
            </w:r>
          </w:p>
        </w:tc>
        <w:tc>
          <w:tcPr>
            <w:tcW w:w="2753" w:type="dxa"/>
            <w:tcBorders>
              <w:bottom w:val="nil"/>
            </w:tcBorders>
            <w:shd w:val="clear" w:color="auto" w:fill="FFFFFF"/>
            <w:vAlign w:val="center"/>
          </w:tcPr>
          <w:p w14:paraId="4A74F75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Arial" w:hAnsi="Arial" w:eastAsia="Times New Roman" w:cs="Arial"/>
                <w:b w:val="0"/>
                <w:bCs w:val="0"/>
                <w:color w:val="000000"/>
                <w:kern w:val="0"/>
                <w:sz w:val="20"/>
                <w:lang w:eastAsia="en-US"/>
              </w:rPr>
            </w:pPr>
            <w:r>
              <w:rPr>
                <w:rFonts w:hint="eastAsia" w:ascii="Arial" w:hAnsi="Arial" w:eastAsia="Times New Roman" w:cs="Arial"/>
                <w:b w:val="0"/>
                <w:bCs w:val="0"/>
                <w:color w:val="000000"/>
                <w:kern w:val="0"/>
                <w:sz w:val="20"/>
                <w:lang w:val="en-US" w:eastAsia="zh-CN"/>
              </w:rPr>
              <w:t>3</w:t>
            </w:r>
            <w:r>
              <w:rPr>
                <w:rFonts w:hint="eastAsia" w:ascii="Arial" w:hAnsi="Arial" w:eastAsia="Times New Roman" w:cs="Arial"/>
                <w:b w:val="0"/>
                <w:bCs w:val="0"/>
                <w:color w:val="000000"/>
                <w:kern w:val="0"/>
                <w:sz w:val="20"/>
                <w:lang w:eastAsia="en-US"/>
              </w:rPr>
              <w:t>0s</w:t>
            </w:r>
          </w:p>
        </w:tc>
      </w:tr>
      <w:tr w14:paraId="28D8FF0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2691" w:type="dxa"/>
            <w:tcBorders>
              <w:top w:val="nil"/>
              <w:bottom w:val="single" w:color="000000" w:sz="12" w:space="0"/>
            </w:tcBorders>
            <w:shd w:val="clear" w:color="auto" w:fill="FFFFFF"/>
            <w:vAlign w:val="center"/>
          </w:tcPr>
          <w:p w14:paraId="792AEAB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Arial" w:hAnsi="Arial" w:eastAsia="Times New Roman" w:cs="Arial"/>
                <w:b w:val="0"/>
                <w:bCs w:val="0"/>
                <w:color w:val="000000"/>
                <w:kern w:val="0"/>
                <w:sz w:val="20"/>
                <w:lang w:eastAsia="en-US"/>
              </w:rPr>
            </w:pPr>
            <w:r>
              <w:rPr>
                <w:rFonts w:hint="eastAsia" w:ascii="Arial" w:hAnsi="Arial" w:eastAsia="Times New Roman" w:cs="Arial"/>
                <w:b w:val="0"/>
                <w:bCs w:val="0"/>
                <w:color w:val="000000"/>
                <w:kern w:val="0"/>
                <w:sz w:val="20"/>
                <w:lang w:eastAsia="en-US"/>
              </w:rPr>
              <w:t>Extension</w:t>
            </w:r>
          </w:p>
        </w:tc>
        <w:tc>
          <w:tcPr>
            <w:tcW w:w="2757" w:type="dxa"/>
            <w:tcBorders>
              <w:top w:val="nil"/>
              <w:bottom w:val="single" w:color="000000" w:sz="12" w:space="0"/>
            </w:tcBorders>
            <w:shd w:val="clear" w:color="auto" w:fill="FFFFFF"/>
            <w:vAlign w:val="center"/>
          </w:tcPr>
          <w:p w14:paraId="4C660F0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Arial" w:hAnsi="Arial" w:eastAsia="Times New Roman" w:cs="Arial"/>
                <w:b w:val="0"/>
                <w:bCs w:val="0"/>
                <w:color w:val="000000"/>
                <w:kern w:val="0"/>
                <w:sz w:val="20"/>
                <w:lang w:eastAsia="en-US"/>
              </w:rPr>
            </w:pPr>
            <w:r>
              <w:rPr>
                <w:rFonts w:hint="eastAsia" w:ascii="Arial" w:hAnsi="Arial" w:eastAsia="Times New Roman" w:cs="Arial"/>
                <w:b w:val="0"/>
                <w:bCs w:val="0"/>
                <w:color w:val="000000"/>
                <w:kern w:val="0"/>
                <w:sz w:val="20"/>
                <w:lang w:eastAsia="en-US"/>
              </w:rPr>
              <w:t>72℃</w:t>
            </w:r>
          </w:p>
        </w:tc>
        <w:tc>
          <w:tcPr>
            <w:tcW w:w="2753" w:type="dxa"/>
            <w:tcBorders>
              <w:top w:val="nil"/>
              <w:bottom w:val="single" w:color="000000" w:sz="12" w:space="0"/>
            </w:tcBorders>
            <w:shd w:val="clear" w:color="auto" w:fill="FFFFFF"/>
            <w:vAlign w:val="center"/>
          </w:tcPr>
          <w:p w14:paraId="2469AF5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Arial" w:hAnsi="Arial" w:eastAsia="Times New Roman" w:cs="Arial"/>
                <w:b w:val="0"/>
                <w:bCs w:val="0"/>
                <w:color w:val="000000"/>
                <w:kern w:val="0"/>
                <w:sz w:val="20"/>
                <w:lang w:eastAsia="en-US"/>
              </w:rPr>
            </w:pPr>
            <w:r>
              <w:rPr>
                <w:rFonts w:hint="eastAsia" w:ascii="Arial" w:hAnsi="Arial" w:eastAsia="Times New Roman" w:cs="Arial"/>
                <w:b w:val="0"/>
                <w:bCs w:val="0"/>
                <w:color w:val="000000"/>
                <w:kern w:val="0"/>
                <w:sz w:val="20"/>
                <w:lang w:eastAsia="en-US"/>
              </w:rPr>
              <w:t>30s</w:t>
            </w:r>
          </w:p>
        </w:tc>
      </w:tr>
    </w:tbl>
    <w:p w14:paraId="3CB104AA">
      <w:pPr>
        <w:spacing w:line="360" w:lineRule="auto"/>
        <w:rPr>
          <w:rFonts w:ascii="Times New Roman" w:hAnsi="Times New Roman" w:eastAsia="宋体" w:cs="Times New Roman"/>
          <w:sz w:val="24"/>
        </w:rPr>
      </w:pPr>
    </w:p>
    <w:p w14:paraId="05BA3E1B">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Arial" w:hAnsi="Arial" w:eastAsia="Times New Roman" w:cs="Arial"/>
          <w:b w:val="0"/>
          <w:bCs w:val="0"/>
          <w:kern w:val="0"/>
          <w:sz w:val="20"/>
          <w:lang w:eastAsia="en-US"/>
        </w:rPr>
      </w:pPr>
      <w:r>
        <w:rPr>
          <w:rFonts w:hint="eastAsia" w:ascii="Arial" w:hAnsi="Arial" w:eastAsia="Times New Roman" w:cs="Arial"/>
          <w:b w:val="0"/>
          <w:bCs w:val="0"/>
          <w:kern w:val="0"/>
          <w:sz w:val="20"/>
          <w:lang w:eastAsia="en-US"/>
        </w:rPr>
        <w:t xml:space="preserve">Supplementary Table </w:t>
      </w:r>
      <w:r>
        <w:rPr>
          <w:rFonts w:hint="eastAsia" w:ascii="Arial" w:hAnsi="Arial" w:eastAsia="Times New Roman" w:cs="Arial"/>
          <w:b w:val="0"/>
          <w:bCs w:val="0"/>
          <w:kern w:val="0"/>
          <w:sz w:val="20"/>
          <w:lang w:val="en-US" w:eastAsia="zh-CN"/>
        </w:rPr>
        <w:t>2</w:t>
      </w:r>
      <w:r>
        <w:rPr>
          <w:rFonts w:hint="eastAsia" w:ascii="Arial" w:hAnsi="Arial" w:eastAsia="Times New Roman" w:cs="Arial"/>
          <w:b w:val="0"/>
          <w:bCs w:val="0"/>
          <w:kern w:val="0"/>
          <w:sz w:val="20"/>
          <w:lang w:eastAsia="en-US"/>
        </w:rPr>
        <w:t>. Significantly enriched cellular component (CC) terms of the 36 candidate genes</w:t>
      </w:r>
    </w:p>
    <w:tbl>
      <w:tblPr>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47"/>
        <w:gridCol w:w="753"/>
        <w:gridCol w:w="685"/>
        <w:gridCol w:w="664"/>
        <w:gridCol w:w="659"/>
        <w:gridCol w:w="1232"/>
        <w:gridCol w:w="1128"/>
        <w:gridCol w:w="1076"/>
        <w:gridCol w:w="1284"/>
        <w:gridCol w:w="1263"/>
        <w:gridCol w:w="1232"/>
        <w:gridCol w:w="1893"/>
        <w:gridCol w:w="467"/>
      </w:tblGrid>
      <w:tr w14:paraId="50C73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12" w:space="0"/>
              <w:left w:val="nil"/>
              <w:bottom w:val="single" w:color="000000" w:sz="4" w:space="0"/>
              <w:right w:val="nil"/>
              <w:tl2br w:val="nil"/>
            </w:tcBorders>
            <w:shd w:val="clear" w:color="auto" w:fill="FFFFFF"/>
            <w:vAlign w:val="top"/>
          </w:tcPr>
          <w:p w14:paraId="24B98AB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ONTOLOGY</w:t>
            </w:r>
          </w:p>
        </w:tc>
        <w:tc>
          <w:tcPr>
            <w:tcW w:w="0" w:type="auto"/>
            <w:tcBorders>
              <w:top w:val="single" w:color="000000" w:sz="12" w:space="0"/>
              <w:left w:val="nil"/>
              <w:bottom w:val="single" w:color="000000" w:sz="4" w:space="0"/>
              <w:right w:val="nil"/>
            </w:tcBorders>
            <w:shd w:val="clear" w:color="auto" w:fill="FFFFFF"/>
            <w:vAlign w:val="top"/>
          </w:tcPr>
          <w:p w14:paraId="4BA39C0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ID</w:t>
            </w:r>
          </w:p>
        </w:tc>
        <w:tc>
          <w:tcPr>
            <w:tcW w:w="0" w:type="auto"/>
            <w:tcBorders>
              <w:top w:val="single" w:color="000000" w:sz="12" w:space="0"/>
              <w:left w:val="nil"/>
              <w:bottom w:val="single" w:color="000000" w:sz="4" w:space="0"/>
              <w:right w:val="nil"/>
            </w:tcBorders>
            <w:shd w:val="clear" w:color="auto" w:fill="FFFFFF"/>
            <w:vAlign w:val="top"/>
          </w:tcPr>
          <w:p w14:paraId="40C2B0A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Description</w:t>
            </w:r>
          </w:p>
        </w:tc>
        <w:tc>
          <w:tcPr>
            <w:tcW w:w="0" w:type="auto"/>
            <w:tcBorders>
              <w:top w:val="single" w:color="000000" w:sz="12" w:space="0"/>
              <w:left w:val="nil"/>
              <w:bottom w:val="single" w:color="000000" w:sz="4" w:space="0"/>
              <w:right w:val="nil"/>
            </w:tcBorders>
            <w:shd w:val="clear" w:color="auto" w:fill="FFFFFF"/>
            <w:vAlign w:val="top"/>
          </w:tcPr>
          <w:p w14:paraId="194497F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GeneRatio</w:t>
            </w:r>
          </w:p>
        </w:tc>
        <w:tc>
          <w:tcPr>
            <w:tcW w:w="0" w:type="auto"/>
            <w:tcBorders>
              <w:top w:val="single" w:color="000000" w:sz="12" w:space="0"/>
              <w:left w:val="nil"/>
              <w:bottom w:val="single" w:color="000000" w:sz="4" w:space="0"/>
              <w:right w:val="nil"/>
            </w:tcBorders>
            <w:shd w:val="clear" w:color="auto" w:fill="FFFFFF"/>
            <w:vAlign w:val="top"/>
          </w:tcPr>
          <w:p w14:paraId="1D7DDB7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BgRatio</w:t>
            </w:r>
          </w:p>
        </w:tc>
        <w:tc>
          <w:tcPr>
            <w:tcW w:w="0" w:type="auto"/>
            <w:tcBorders>
              <w:top w:val="single" w:color="000000" w:sz="12" w:space="0"/>
              <w:left w:val="nil"/>
              <w:bottom w:val="single" w:color="000000" w:sz="4" w:space="0"/>
              <w:right w:val="nil"/>
            </w:tcBorders>
            <w:shd w:val="clear" w:color="auto" w:fill="FFFFFF"/>
            <w:vAlign w:val="top"/>
          </w:tcPr>
          <w:p w14:paraId="7AADB43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RichFactor</w:t>
            </w:r>
          </w:p>
        </w:tc>
        <w:tc>
          <w:tcPr>
            <w:tcW w:w="0" w:type="auto"/>
            <w:tcBorders>
              <w:top w:val="single" w:color="000000" w:sz="12" w:space="0"/>
              <w:left w:val="nil"/>
              <w:bottom w:val="single" w:color="000000" w:sz="4" w:space="0"/>
              <w:right w:val="nil"/>
            </w:tcBorders>
            <w:shd w:val="clear" w:color="auto" w:fill="FFFFFF"/>
            <w:vAlign w:val="top"/>
          </w:tcPr>
          <w:p w14:paraId="7A488E2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FoldEnrichment</w:t>
            </w:r>
          </w:p>
        </w:tc>
        <w:tc>
          <w:tcPr>
            <w:tcW w:w="0" w:type="auto"/>
            <w:tcBorders>
              <w:top w:val="single" w:color="000000" w:sz="12" w:space="0"/>
              <w:left w:val="nil"/>
              <w:bottom w:val="single" w:color="000000" w:sz="4" w:space="0"/>
              <w:right w:val="nil"/>
            </w:tcBorders>
            <w:shd w:val="clear" w:color="auto" w:fill="FFFFFF"/>
            <w:vAlign w:val="top"/>
          </w:tcPr>
          <w:p w14:paraId="225CDB73">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bCs/>
                <w:i w:val="0"/>
                <w:iCs w:val="0"/>
                <w:color w:val="000000"/>
                <w:sz w:val="20"/>
                <w:szCs w:val="20"/>
                <w:u w:val="none"/>
              </w:rPr>
            </w:pPr>
            <w:r>
              <w:rPr>
                <w:rFonts w:hint="default" w:ascii="Arial" w:hAnsi="Arial" w:eastAsia="宋体" w:cs="Arial"/>
                <w:b w:val="0"/>
                <w:bCs/>
                <w:i w:val="0"/>
                <w:iCs w:val="0"/>
                <w:color w:val="000000"/>
                <w:kern w:val="0"/>
                <w:sz w:val="20"/>
                <w:szCs w:val="20"/>
                <w:u w:val="none"/>
                <w:bdr w:val="none" w:color="auto" w:sz="0" w:space="0"/>
                <w:lang w:val="en-US" w:eastAsia="zh-CN" w:bidi="ar"/>
              </w:rPr>
              <w:t>zScore</w:t>
            </w:r>
          </w:p>
        </w:tc>
        <w:tc>
          <w:tcPr>
            <w:tcW w:w="0" w:type="auto"/>
            <w:tcBorders>
              <w:top w:val="single" w:color="000000" w:sz="12" w:space="0"/>
              <w:left w:val="nil"/>
              <w:bottom w:val="single" w:color="000000" w:sz="4" w:space="0"/>
              <w:right w:val="nil"/>
            </w:tcBorders>
            <w:shd w:val="clear" w:color="auto" w:fill="FFFFFF"/>
            <w:vAlign w:val="top"/>
          </w:tcPr>
          <w:p w14:paraId="72A32899">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bCs/>
                <w:i w:val="0"/>
                <w:iCs w:val="0"/>
                <w:color w:val="000000"/>
                <w:sz w:val="20"/>
                <w:szCs w:val="20"/>
                <w:u w:val="none"/>
              </w:rPr>
            </w:pPr>
            <w:r>
              <w:rPr>
                <w:rFonts w:hint="default" w:ascii="Arial" w:hAnsi="Arial" w:eastAsia="宋体" w:cs="Arial"/>
                <w:b w:val="0"/>
                <w:bCs/>
                <w:i w:val="0"/>
                <w:iCs w:val="0"/>
                <w:color w:val="000000"/>
                <w:kern w:val="0"/>
                <w:sz w:val="20"/>
                <w:szCs w:val="20"/>
                <w:u w:val="none"/>
                <w:bdr w:val="none" w:color="auto" w:sz="0" w:space="0"/>
                <w:lang w:val="en-US" w:eastAsia="zh-CN" w:bidi="ar"/>
              </w:rPr>
              <w:t>pvalue</w:t>
            </w:r>
          </w:p>
        </w:tc>
        <w:tc>
          <w:tcPr>
            <w:tcW w:w="0" w:type="auto"/>
            <w:tcBorders>
              <w:top w:val="single" w:color="000000" w:sz="12" w:space="0"/>
              <w:left w:val="nil"/>
              <w:bottom w:val="single" w:color="000000" w:sz="4" w:space="0"/>
              <w:right w:val="nil"/>
            </w:tcBorders>
            <w:shd w:val="clear" w:color="auto" w:fill="FFFFFF"/>
            <w:vAlign w:val="top"/>
          </w:tcPr>
          <w:p w14:paraId="21CC0EB6">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bCs/>
                <w:i w:val="0"/>
                <w:iCs w:val="0"/>
                <w:color w:val="000000"/>
                <w:sz w:val="20"/>
                <w:szCs w:val="20"/>
                <w:u w:val="none"/>
              </w:rPr>
            </w:pPr>
            <w:r>
              <w:rPr>
                <w:rFonts w:hint="default" w:ascii="Arial" w:hAnsi="Arial" w:eastAsia="宋体" w:cs="Arial"/>
                <w:b w:val="0"/>
                <w:bCs/>
                <w:i w:val="0"/>
                <w:iCs w:val="0"/>
                <w:color w:val="000000"/>
                <w:kern w:val="0"/>
                <w:sz w:val="20"/>
                <w:szCs w:val="20"/>
                <w:u w:val="none"/>
                <w:bdr w:val="none" w:color="auto" w:sz="0" w:space="0"/>
                <w:lang w:val="en-US" w:eastAsia="zh-CN" w:bidi="ar"/>
              </w:rPr>
              <w:t>p.adjust</w:t>
            </w:r>
          </w:p>
        </w:tc>
        <w:tc>
          <w:tcPr>
            <w:tcW w:w="0" w:type="auto"/>
            <w:tcBorders>
              <w:top w:val="single" w:color="000000" w:sz="12" w:space="0"/>
              <w:left w:val="nil"/>
              <w:bottom w:val="single" w:color="000000" w:sz="4" w:space="0"/>
              <w:right w:val="nil"/>
            </w:tcBorders>
            <w:shd w:val="clear" w:color="auto" w:fill="FFFFFF"/>
            <w:vAlign w:val="top"/>
          </w:tcPr>
          <w:p w14:paraId="7FCE336F">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bCs/>
                <w:i w:val="0"/>
                <w:iCs w:val="0"/>
                <w:color w:val="000000"/>
                <w:sz w:val="20"/>
                <w:szCs w:val="20"/>
                <w:u w:val="none"/>
              </w:rPr>
            </w:pPr>
            <w:r>
              <w:rPr>
                <w:rFonts w:hint="default" w:ascii="Arial" w:hAnsi="Arial" w:eastAsia="宋体" w:cs="Arial"/>
                <w:b w:val="0"/>
                <w:bCs/>
                <w:i w:val="0"/>
                <w:iCs w:val="0"/>
                <w:color w:val="000000"/>
                <w:kern w:val="0"/>
                <w:sz w:val="20"/>
                <w:szCs w:val="20"/>
                <w:u w:val="none"/>
                <w:bdr w:val="none" w:color="auto" w:sz="0" w:space="0"/>
                <w:lang w:val="en-US" w:eastAsia="zh-CN" w:bidi="ar"/>
              </w:rPr>
              <w:t>qvalue</w:t>
            </w:r>
          </w:p>
        </w:tc>
        <w:tc>
          <w:tcPr>
            <w:tcW w:w="0" w:type="auto"/>
            <w:tcBorders>
              <w:top w:val="single" w:color="000000" w:sz="12" w:space="0"/>
              <w:left w:val="nil"/>
              <w:bottom w:val="single" w:color="000000" w:sz="4" w:space="0"/>
              <w:right w:val="nil"/>
            </w:tcBorders>
            <w:shd w:val="clear" w:color="auto" w:fill="FFFFFF"/>
            <w:vAlign w:val="top"/>
          </w:tcPr>
          <w:p w14:paraId="600CB903">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bCs/>
                <w:i w:val="0"/>
                <w:iCs w:val="0"/>
                <w:color w:val="000000"/>
                <w:sz w:val="20"/>
                <w:szCs w:val="20"/>
                <w:u w:val="none"/>
              </w:rPr>
            </w:pPr>
            <w:r>
              <w:rPr>
                <w:rFonts w:hint="default" w:ascii="Arial" w:hAnsi="Arial" w:eastAsia="宋体" w:cs="Arial"/>
                <w:b w:val="0"/>
                <w:bCs/>
                <w:i w:val="0"/>
                <w:iCs w:val="0"/>
                <w:color w:val="000000"/>
                <w:kern w:val="0"/>
                <w:sz w:val="20"/>
                <w:szCs w:val="20"/>
                <w:u w:val="none"/>
                <w:bdr w:val="none" w:color="auto" w:sz="0" w:space="0"/>
                <w:lang w:val="en-US" w:eastAsia="zh-CN" w:bidi="ar"/>
              </w:rPr>
              <w:t>geneID</w:t>
            </w:r>
          </w:p>
        </w:tc>
        <w:tc>
          <w:tcPr>
            <w:tcW w:w="0" w:type="auto"/>
            <w:tcBorders>
              <w:top w:val="single" w:color="000000" w:sz="12" w:space="0"/>
              <w:left w:val="nil"/>
              <w:bottom w:val="single" w:color="000000" w:sz="4" w:space="0"/>
              <w:right w:val="nil"/>
            </w:tcBorders>
            <w:shd w:val="clear" w:color="auto" w:fill="FFFFFF"/>
            <w:vAlign w:val="top"/>
          </w:tcPr>
          <w:p w14:paraId="4898ACB1">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bCs/>
                <w:i w:val="0"/>
                <w:iCs w:val="0"/>
                <w:color w:val="000000"/>
                <w:sz w:val="20"/>
                <w:szCs w:val="20"/>
                <w:u w:val="none"/>
              </w:rPr>
            </w:pPr>
            <w:r>
              <w:rPr>
                <w:rFonts w:hint="default" w:ascii="Arial" w:hAnsi="Arial" w:eastAsia="宋体" w:cs="Arial"/>
                <w:b w:val="0"/>
                <w:bCs/>
                <w:i w:val="0"/>
                <w:iCs w:val="0"/>
                <w:color w:val="000000"/>
                <w:kern w:val="0"/>
                <w:sz w:val="20"/>
                <w:szCs w:val="20"/>
                <w:u w:val="none"/>
                <w:bdr w:val="none" w:color="auto" w:sz="0" w:space="0"/>
                <w:lang w:val="en-US" w:eastAsia="zh-CN" w:bidi="ar"/>
              </w:rPr>
              <w:t>Count</w:t>
            </w:r>
          </w:p>
        </w:tc>
      </w:tr>
      <w:tr w14:paraId="0C091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71" w:hRule="atLeast"/>
        </w:trPr>
        <w:tc>
          <w:tcPr>
            <w:tcW w:w="0" w:type="auto"/>
            <w:tcBorders>
              <w:top w:val="single" w:color="000000" w:sz="4" w:space="0"/>
              <w:left w:val="nil"/>
              <w:bottom w:val="nil"/>
              <w:right w:val="nil"/>
            </w:tcBorders>
            <w:shd w:val="clear" w:color="auto" w:fill="FFFFFF"/>
            <w:vAlign w:val="top"/>
          </w:tcPr>
          <w:p w14:paraId="3313CF0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CC</w:t>
            </w:r>
          </w:p>
        </w:tc>
        <w:tc>
          <w:tcPr>
            <w:tcW w:w="0" w:type="auto"/>
            <w:tcBorders>
              <w:top w:val="single" w:color="000000" w:sz="4" w:space="0"/>
              <w:left w:val="nil"/>
              <w:bottom w:val="nil"/>
              <w:right w:val="nil"/>
            </w:tcBorders>
            <w:shd w:val="clear" w:color="auto" w:fill="FFFFFF"/>
            <w:vAlign w:val="top"/>
          </w:tcPr>
          <w:p w14:paraId="552D9C3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GO:0042581</w:t>
            </w:r>
          </w:p>
        </w:tc>
        <w:tc>
          <w:tcPr>
            <w:tcW w:w="0" w:type="auto"/>
            <w:tcBorders>
              <w:top w:val="single" w:color="000000" w:sz="4" w:space="0"/>
              <w:left w:val="nil"/>
              <w:bottom w:val="nil"/>
              <w:right w:val="nil"/>
            </w:tcBorders>
            <w:shd w:val="clear" w:color="auto" w:fill="FFFFFF"/>
            <w:vAlign w:val="top"/>
          </w:tcPr>
          <w:p w14:paraId="231C62F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specific granule</w:t>
            </w:r>
          </w:p>
        </w:tc>
        <w:tc>
          <w:tcPr>
            <w:tcW w:w="0" w:type="auto"/>
            <w:tcBorders>
              <w:top w:val="single" w:color="000000" w:sz="4" w:space="0"/>
              <w:left w:val="nil"/>
              <w:bottom w:val="nil"/>
              <w:right w:val="nil"/>
            </w:tcBorders>
            <w:shd w:val="clear" w:color="auto" w:fill="FFFFFF"/>
            <w:vAlign w:val="top"/>
          </w:tcPr>
          <w:p w14:paraId="003E001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45806</w:t>
            </w:r>
          </w:p>
        </w:tc>
        <w:tc>
          <w:tcPr>
            <w:tcW w:w="0" w:type="auto"/>
            <w:tcBorders>
              <w:top w:val="single" w:color="000000" w:sz="4" w:space="0"/>
              <w:left w:val="nil"/>
              <w:bottom w:val="nil"/>
              <w:right w:val="nil"/>
            </w:tcBorders>
            <w:shd w:val="clear" w:color="auto" w:fill="FFFFFF"/>
            <w:vAlign w:val="top"/>
          </w:tcPr>
          <w:p w14:paraId="6D527B2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160/19894</w:t>
            </w:r>
          </w:p>
        </w:tc>
        <w:tc>
          <w:tcPr>
            <w:tcW w:w="0" w:type="auto"/>
            <w:tcBorders>
              <w:top w:val="single" w:color="000000" w:sz="4" w:space="0"/>
              <w:left w:val="nil"/>
              <w:bottom w:val="nil"/>
              <w:right w:val="nil"/>
            </w:tcBorders>
            <w:shd w:val="clear" w:color="auto" w:fill="FFFFFF"/>
            <w:vAlign w:val="top"/>
          </w:tcPr>
          <w:p w14:paraId="07FF366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0.03125</w:t>
            </w:r>
          </w:p>
        </w:tc>
        <w:tc>
          <w:tcPr>
            <w:tcW w:w="0" w:type="auto"/>
            <w:tcBorders>
              <w:top w:val="single" w:color="000000" w:sz="4" w:space="0"/>
              <w:left w:val="nil"/>
              <w:bottom w:val="nil"/>
              <w:right w:val="nil"/>
            </w:tcBorders>
            <w:shd w:val="clear" w:color="auto" w:fill="FFFFFF"/>
            <w:vAlign w:val="top"/>
          </w:tcPr>
          <w:p w14:paraId="197FD58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21.4375</w:t>
            </w:r>
          </w:p>
        </w:tc>
        <w:tc>
          <w:tcPr>
            <w:tcW w:w="0" w:type="auto"/>
            <w:tcBorders>
              <w:top w:val="single" w:color="000000" w:sz="4" w:space="0"/>
              <w:left w:val="nil"/>
              <w:bottom w:val="nil"/>
              <w:right w:val="nil"/>
            </w:tcBorders>
            <w:shd w:val="clear" w:color="auto" w:fill="FFFFFF"/>
            <w:vAlign w:val="top"/>
          </w:tcPr>
          <w:p w14:paraId="4758BEA9">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9.917108276868587</w:t>
            </w:r>
          </w:p>
        </w:tc>
        <w:tc>
          <w:tcPr>
            <w:tcW w:w="0" w:type="auto"/>
            <w:tcBorders>
              <w:top w:val="single" w:color="000000" w:sz="4" w:space="0"/>
              <w:left w:val="nil"/>
              <w:bottom w:val="nil"/>
              <w:right w:val="nil"/>
            </w:tcBorders>
            <w:shd w:val="clear" w:color="auto" w:fill="FFFFFF"/>
            <w:vAlign w:val="top"/>
          </w:tcPr>
          <w:p w14:paraId="2A88AF5F">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3.2111474901423297e-6</w:t>
            </w:r>
          </w:p>
        </w:tc>
        <w:tc>
          <w:tcPr>
            <w:tcW w:w="0" w:type="auto"/>
            <w:tcBorders>
              <w:top w:val="single" w:color="000000" w:sz="4" w:space="0"/>
              <w:left w:val="nil"/>
              <w:bottom w:val="nil"/>
              <w:right w:val="nil"/>
            </w:tcBorders>
            <w:shd w:val="clear" w:color="auto" w:fill="FFFFFF"/>
            <w:vAlign w:val="top"/>
          </w:tcPr>
          <w:p w14:paraId="40DDA739">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3.2111474901423296e-4</w:t>
            </w:r>
          </w:p>
        </w:tc>
        <w:tc>
          <w:tcPr>
            <w:tcW w:w="0" w:type="auto"/>
            <w:tcBorders>
              <w:top w:val="single" w:color="000000" w:sz="4" w:space="0"/>
              <w:left w:val="nil"/>
              <w:bottom w:val="nil"/>
              <w:right w:val="nil"/>
            </w:tcBorders>
            <w:shd w:val="clear" w:color="auto" w:fill="FFFFFF"/>
            <w:vAlign w:val="top"/>
          </w:tcPr>
          <w:p w14:paraId="047D3196">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2.771727307280748e-4</w:t>
            </w:r>
          </w:p>
        </w:tc>
        <w:tc>
          <w:tcPr>
            <w:tcW w:w="0" w:type="auto"/>
            <w:tcBorders>
              <w:top w:val="single" w:color="000000" w:sz="4" w:space="0"/>
              <w:left w:val="nil"/>
              <w:bottom w:val="nil"/>
              <w:right w:val="nil"/>
            </w:tcBorders>
            <w:shd w:val="clear" w:color="auto" w:fill="FFFFFF"/>
            <w:vAlign w:val="top"/>
          </w:tcPr>
          <w:p w14:paraId="68D5CB19">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CLEC5A/BPI/OLFM4/CEACAM8/CD177</w:t>
            </w:r>
          </w:p>
        </w:tc>
        <w:tc>
          <w:tcPr>
            <w:tcW w:w="0" w:type="auto"/>
            <w:tcBorders>
              <w:top w:val="single" w:color="000000" w:sz="4" w:space="0"/>
              <w:left w:val="nil"/>
              <w:bottom w:val="nil"/>
              <w:right w:val="nil"/>
            </w:tcBorders>
            <w:shd w:val="clear" w:color="auto" w:fill="FFFFFF"/>
            <w:vAlign w:val="top"/>
          </w:tcPr>
          <w:p w14:paraId="5292CDE3">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5</w:t>
            </w:r>
          </w:p>
        </w:tc>
      </w:tr>
      <w:tr w14:paraId="274BA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60" w:hRule="atLeast"/>
        </w:trPr>
        <w:tc>
          <w:tcPr>
            <w:tcW w:w="0" w:type="auto"/>
            <w:tcBorders>
              <w:top w:val="nil"/>
              <w:left w:val="nil"/>
              <w:bottom w:val="nil"/>
              <w:right w:val="nil"/>
            </w:tcBorders>
            <w:shd w:val="clear" w:color="auto" w:fill="FFFFFF"/>
            <w:vAlign w:val="top"/>
          </w:tcPr>
          <w:p w14:paraId="1CC5391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CC</w:t>
            </w:r>
          </w:p>
        </w:tc>
        <w:tc>
          <w:tcPr>
            <w:tcW w:w="0" w:type="auto"/>
            <w:tcBorders>
              <w:top w:val="nil"/>
              <w:left w:val="nil"/>
              <w:bottom w:val="nil"/>
              <w:right w:val="nil"/>
            </w:tcBorders>
            <w:shd w:val="clear" w:color="auto" w:fill="FFFFFF"/>
            <w:vAlign w:val="top"/>
          </w:tcPr>
          <w:p w14:paraId="3CA36A0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GO:0070820</w:t>
            </w:r>
          </w:p>
        </w:tc>
        <w:tc>
          <w:tcPr>
            <w:tcW w:w="0" w:type="auto"/>
            <w:tcBorders>
              <w:top w:val="nil"/>
              <w:left w:val="nil"/>
              <w:bottom w:val="nil"/>
              <w:right w:val="nil"/>
            </w:tcBorders>
            <w:shd w:val="clear" w:color="auto" w:fill="FFFFFF"/>
            <w:vAlign w:val="top"/>
          </w:tcPr>
          <w:p w14:paraId="1CC6905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tertiary granule</w:t>
            </w:r>
          </w:p>
        </w:tc>
        <w:tc>
          <w:tcPr>
            <w:tcW w:w="0" w:type="auto"/>
            <w:tcBorders>
              <w:top w:val="nil"/>
              <w:left w:val="nil"/>
              <w:bottom w:val="nil"/>
              <w:right w:val="nil"/>
            </w:tcBorders>
            <w:shd w:val="clear" w:color="auto" w:fill="FFFFFF"/>
            <w:vAlign w:val="top"/>
          </w:tcPr>
          <w:p w14:paraId="33B2E7C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45776</w:t>
            </w:r>
          </w:p>
        </w:tc>
        <w:tc>
          <w:tcPr>
            <w:tcW w:w="0" w:type="auto"/>
            <w:tcBorders>
              <w:top w:val="nil"/>
              <w:left w:val="nil"/>
              <w:bottom w:val="nil"/>
              <w:right w:val="nil"/>
            </w:tcBorders>
            <w:shd w:val="clear" w:color="auto" w:fill="FFFFFF"/>
            <w:vAlign w:val="top"/>
          </w:tcPr>
          <w:p w14:paraId="3509815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164/19894</w:t>
            </w:r>
          </w:p>
        </w:tc>
        <w:tc>
          <w:tcPr>
            <w:tcW w:w="0" w:type="auto"/>
            <w:tcBorders>
              <w:top w:val="nil"/>
              <w:left w:val="nil"/>
              <w:bottom w:val="nil"/>
              <w:right w:val="nil"/>
            </w:tcBorders>
            <w:shd w:val="clear" w:color="auto" w:fill="FFFFFF"/>
            <w:vAlign w:val="top"/>
          </w:tcPr>
          <w:p w14:paraId="029903C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0.024390243902439025</w:t>
            </w:r>
          </w:p>
        </w:tc>
        <w:tc>
          <w:tcPr>
            <w:tcW w:w="0" w:type="auto"/>
            <w:tcBorders>
              <w:top w:val="nil"/>
              <w:left w:val="nil"/>
              <w:bottom w:val="nil"/>
              <w:right w:val="nil"/>
            </w:tcBorders>
            <w:shd w:val="clear" w:color="auto" w:fill="FFFFFF"/>
            <w:vAlign w:val="top"/>
          </w:tcPr>
          <w:p w14:paraId="4D7826F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16.731707317073173</w:t>
            </w:r>
          </w:p>
        </w:tc>
        <w:tc>
          <w:tcPr>
            <w:tcW w:w="0" w:type="auto"/>
            <w:tcBorders>
              <w:top w:val="nil"/>
              <w:left w:val="nil"/>
              <w:bottom w:val="nil"/>
              <w:right w:val="nil"/>
            </w:tcBorders>
            <w:shd w:val="clear" w:color="auto" w:fill="FFFFFF"/>
            <w:vAlign w:val="top"/>
          </w:tcPr>
          <w:p w14:paraId="187082E8">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7.729280971708066</w:t>
            </w:r>
          </w:p>
        </w:tc>
        <w:tc>
          <w:tcPr>
            <w:tcW w:w="0" w:type="auto"/>
            <w:tcBorders>
              <w:top w:val="nil"/>
              <w:left w:val="nil"/>
              <w:bottom w:val="nil"/>
              <w:right w:val="nil"/>
            </w:tcBorders>
            <w:shd w:val="clear" w:color="auto" w:fill="FFFFFF"/>
            <w:vAlign w:val="top"/>
          </w:tcPr>
          <w:p w14:paraId="29EC0305">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9.003156635837512e-5</w:t>
            </w:r>
          </w:p>
        </w:tc>
        <w:tc>
          <w:tcPr>
            <w:tcW w:w="0" w:type="auto"/>
            <w:tcBorders>
              <w:top w:val="nil"/>
              <w:left w:val="nil"/>
              <w:bottom w:val="nil"/>
              <w:right w:val="nil"/>
            </w:tcBorders>
            <w:shd w:val="clear" w:color="auto" w:fill="FFFFFF"/>
            <w:vAlign w:val="top"/>
          </w:tcPr>
          <w:p w14:paraId="575BEF25">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0.004501578317918756</w:t>
            </w:r>
          </w:p>
        </w:tc>
        <w:tc>
          <w:tcPr>
            <w:tcW w:w="0" w:type="auto"/>
            <w:tcBorders>
              <w:top w:val="nil"/>
              <w:left w:val="nil"/>
              <w:bottom w:val="nil"/>
              <w:right w:val="nil"/>
            </w:tcBorders>
            <w:shd w:val="clear" w:color="auto" w:fill="FFFFFF"/>
            <w:vAlign w:val="top"/>
          </w:tcPr>
          <w:p w14:paraId="38462B00">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0.003885572863887769</w:t>
            </w:r>
          </w:p>
        </w:tc>
        <w:tc>
          <w:tcPr>
            <w:tcW w:w="0" w:type="auto"/>
            <w:tcBorders>
              <w:top w:val="nil"/>
              <w:left w:val="nil"/>
              <w:bottom w:val="nil"/>
              <w:right w:val="nil"/>
            </w:tcBorders>
            <w:shd w:val="clear" w:color="auto" w:fill="FFFFFF"/>
            <w:vAlign w:val="top"/>
          </w:tcPr>
          <w:p w14:paraId="212F034E">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CLEC5A/OLFM4/CEACAM8/CD177</w:t>
            </w:r>
          </w:p>
        </w:tc>
        <w:tc>
          <w:tcPr>
            <w:tcW w:w="0" w:type="auto"/>
            <w:tcBorders>
              <w:top w:val="nil"/>
              <w:left w:val="nil"/>
              <w:bottom w:val="nil"/>
              <w:right w:val="nil"/>
            </w:tcBorders>
            <w:shd w:val="clear" w:color="auto" w:fill="FFFFFF"/>
            <w:vAlign w:val="top"/>
          </w:tcPr>
          <w:p w14:paraId="346C6F06">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4</w:t>
            </w:r>
          </w:p>
        </w:tc>
      </w:tr>
      <w:tr w14:paraId="45EED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45" w:hRule="atLeast"/>
        </w:trPr>
        <w:tc>
          <w:tcPr>
            <w:tcW w:w="0" w:type="auto"/>
            <w:tcBorders>
              <w:top w:val="nil"/>
              <w:left w:val="nil"/>
              <w:bottom w:val="nil"/>
              <w:right w:val="nil"/>
            </w:tcBorders>
            <w:shd w:val="clear" w:color="auto" w:fill="FFFFFF"/>
            <w:vAlign w:val="top"/>
          </w:tcPr>
          <w:p w14:paraId="7BADC0E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CC</w:t>
            </w:r>
          </w:p>
        </w:tc>
        <w:tc>
          <w:tcPr>
            <w:tcW w:w="0" w:type="auto"/>
            <w:tcBorders>
              <w:top w:val="nil"/>
              <w:left w:val="nil"/>
              <w:bottom w:val="nil"/>
              <w:right w:val="nil"/>
            </w:tcBorders>
            <w:shd w:val="clear" w:color="auto" w:fill="FFFFFF"/>
            <w:vAlign w:val="top"/>
          </w:tcPr>
          <w:p w14:paraId="5B5C671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GO:0070821</w:t>
            </w:r>
          </w:p>
        </w:tc>
        <w:tc>
          <w:tcPr>
            <w:tcW w:w="0" w:type="auto"/>
            <w:tcBorders>
              <w:top w:val="nil"/>
              <w:left w:val="nil"/>
              <w:bottom w:val="nil"/>
              <w:right w:val="nil"/>
            </w:tcBorders>
            <w:shd w:val="clear" w:color="auto" w:fill="FFFFFF"/>
            <w:vAlign w:val="top"/>
          </w:tcPr>
          <w:p w14:paraId="3A8B7C9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tertiary granule membrane</w:t>
            </w:r>
          </w:p>
        </w:tc>
        <w:tc>
          <w:tcPr>
            <w:tcW w:w="0" w:type="auto"/>
            <w:tcBorders>
              <w:top w:val="nil"/>
              <w:left w:val="nil"/>
              <w:bottom w:val="nil"/>
              <w:right w:val="nil"/>
            </w:tcBorders>
            <w:shd w:val="clear" w:color="auto" w:fill="FFFFFF"/>
            <w:vAlign w:val="top"/>
          </w:tcPr>
          <w:p w14:paraId="0C4E1DE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45745</w:t>
            </w:r>
          </w:p>
        </w:tc>
        <w:tc>
          <w:tcPr>
            <w:tcW w:w="0" w:type="auto"/>
            <w:tcBorders>
              <w:top w:val="nil"/>
              <w:left w:val="nil"/>
              <w:bottom w:val="nil"/>
              <w:right w:val="nil"/>
            </w:tcBorders>
            <w:shd w:val="clear" w:color="auto" w:fill="FFFFFF"/>
            <w:vAlign w:val="top"/>
          </w:tcPr>
          <w:p w14:paraId="75D4534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73/19894</w:t>
            </w:r>
          </w:p>
        </w:tc>
        <w:tc>
          <w:tcPr>
            <w:tcW w:w="0" w:type="auto"/>
            <w:tcBorders>
              <w:top w:val="nil"/>
              <w:left w:val="nil"/>
              <w:bottom w:val="nil"/>
              <w:right w:val="nil"/>
            </w:tcBorders>
            <w:shd w:val="clear" w:color="auto" w:fill="FFFFFF"/>
            <w:vAlign w:val="top"/>
          </w:tcPr>
          <w:p w14:paraId="06A38EF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0.0410958904109589</w:t>
            </w:r>
          </w:p>
        </w:tc>
        <w:tc>
          <w:tcPr>
            <w:tcW w:w="0" w:type="auto"/>
            <w:tcBorders>
              <w:top w:val="nil"/>
              <w:left w:val="nil"/>
              <w:bottom w:val="nil"/>
              <w:right w:val="nil"/>
            </w:tcBorders>
            <w:shd w:val="clear" w:color="auto" w:fill="FFFFFF"/>
            <w:vAlign w:val="top"/>
          </w:tcPr>
          <w:p w14:paraId="2015E42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28.191780821917806</w:t>
            </w:r>
          </w:p>
        </w:tc>
        <w:tc>
          <w:tcPr>
            <w:tcW w:w="0" w:type="auto"/>
            <w:tcBorders>
              <w:top w:val="nil"/>
              <w:left w:val="nil"/>
              <w:bottom w:val="nil"/>
              <w:right w:val="nil"/>
            </w:tcBorders>
            <w:shd w:val="clear" w:color="auto" w:fill="FFFFFF"/>
            <w:vAlign w:val="top"/>
          </w:tcPr>
          <w:p w14:paraId="30DE6E47">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8.892853868471907</w:t>
            </w:r>
          </w:p>
        </w:tc>
        <w:tc>
          <w:tcPr>
            <w:tcW w:w="0" w:type="auto"/>
            <w:tcBorders>
              <w:top w:val="nil"/>
              <w:left w:val="nil"/>
              <w:bottom w:val="nil"/>
              <w:right w:val="nil"/>
            </w:tcBorders>
            <w:shd w:val="clear" w:color="auto" w:fill="FFFFFF"/>
            <w:vAlign w:val="top"/>
          </w:tcPr>
          <w:p w14:paraId="6682B480">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1.6172988255745306e-4</w:t>
            </w:r>
          </w:p>
        </w:tc>
        <w:tc>
          <w:tcPr>
            <w:tcW w:w="0" w:type="auto"/>
            <w:tcBorders>
              <w:top w:val="nil"/>
              <w:left w:val="nil"/>
              <w:bottom w:val="nil"/>
              <w:right w:val="nil"/>
            </w:tcBorders>
            <w:shd w:val="clear" w:color="auto" w:fill="FFFFFF"/>
            <w:vAlign w:val="top"/>
          </w:tcPr>
          <w:p w14:paraId="77551B2A">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0.005390996085248435</w:t>
            </w:r>
          </w:p>
        </w:tc>
        <w:tc>
          <w:tcPr>
            <w:tcW w:w="0" w:type="auto"/>
            <w:tcBorders>
              <w:top w:val="nil"/>
              <w:left w:val="nil"/>
              <w:bottom w:val="nil"/>
              <w:right w:val="nil"/>
            </w:tcBorders>
            <w:shd w:val="clear" w:color="auto" w:fill="FFFFFF"/>
            <w:vAlign w:val="top"/>
          </w:tcPr>
          <w:p w14:paraId="7DAA7B92">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0.004653280831477597</w:t>
            </w:r>
          </w:p>
        </w:tc>
        <w:tc>
          <w:tcPr>
            <w:tcW w:w="0" w:type="auto"/>
            <w:tcBorders>
              <w:top w:val="nil"/>
              <w:left w:val="nil"/>
              <w:bottom w:val="nil"/>
              <w:right w:val="nil"/>
            </w:tcBorders>
            <w:shd w:val="clear" w:color="auto" w:fill="FFFFFF"/>
            <w:vAlign w:val="top"/>
          </w:tcPr>
          <w:p w14:paraId="30A211E4">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CLEC5A/CEACAM8/CD177</w:t>
            </w:r>
          </w:p>
        </w:tc>
        <w:tc>
          <w:tcPr>
            <w:tcW w:w="0" w:type="auto"/>
            <w:tcBorders>
              <w:top w:val="nil"/>
              <w:left w:val="nil"/>
              <w:bottom w:val="nil"/>
              <w:right w:val="nil"/>
            </w:tcBorders>
            <w:shd w:val="clear" w:color="auto" w:fill="FFFFFF"/>
            <w:vAlign w:val="top"/>
          </w:tcPr>
          <w:p w14:paraId="7A92F03A">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3</w:t>
            </w:r>
          </w:p>
        </w:tc>
      </w:tr>
      <w:tr w14:paraId="6F254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45" w:hRule="atLeast"/>
        </w:trPr>
        <w:tc>
          <w:tcPr>
            <w:tcW w:w="0" w:type="auto"/>
            <w:tcBorders>
              <w:top w:val="nil"/>
              <w:left w:val="nil"/>
              <w:bottom w:val="nil"/>
              <w:right w:val="nil"/>
            </w:tcBorders>
            <w:shd w:val="clear" w:color="auto" w:fill="FFFFFF"/>
            <w:vAlign w:val="top"/>
          </w:tcPr>
          <w:p w14:paraId="527CB2A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CC</w:t>
            </w:r>
          </w:p>
        </w:tc>
        <w:tc>
          <w:tcPr>
            <w:tcW w:w="0" w:type="auto"/>
            <w:tcBorders>
              <w:top w:val="nil"/>
              <w:left w:val="nil"/>
              <w:bottom w:val="nil"/>
              <w:right w:val="nil"/>
            </w:tcBorders>
            <w:shd w:val="clear" w:color="auto" w:fill="FFFFFF"/>
            <w:vAlign w:val="top"/>
          </w:tcPr>
          <w:p w14:paraId="5526C11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GO:0035579</w:t>
            </w:r>
          </w:p>
        </w:tc>
        <w:tc>
          <w:tcPr>
            <w:tcW w:w="0" w:type="auto"/>
            <w:tcBorders>
              <w:top w:val="nil"/>
              <w:left w:val="nil"/>
              <w:bottom w:val="nil"/>
              <w:right w:val="nil"/>
            </w:tcBorders>
            <w:shd w:val="clear" w:color="auto" w:fill="FFFFFF"/>
            <w:vAlign w:val="top"/>
          </w:tcPr>
          <w:p w14:paraId="72CD5CB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specific granule membrane</w:t>
            </w:r>
          </w:p>
        </w:tc>
        <w:tc>
          <w:tcPr>
            <w:tcW w:w="0" w:type="auto"/>
            <w:tcBorders>
              <w:top w:val="nil"/>
              <w:left w:val="nil"/>
              <w:bottom w:val="nil"/>
              <w:right w:val="nil"/>
            </w:tcBorders>
            <w:shd w:val="clear" w:color="auto" w:fill="FFFFFF"/>
            <w:vAlign w:val="top"/>
          </w:tcPr>
          <w:p w14:paraId="1516965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45745</w:t>
            </w:r>
          </w:p>
        </w:tc>
        <w:tc>
          <w:tcPr>
            <w:tcW w:w="0" w:type="auto"/>
            <w:tcBorders>
              <w:top w:val="nil"/>
              <w:left w:val="nil"/>
              <w:bottom w:val="nil"/>
              <w:right w:val="nil"/>
            </w:tcBorders>
            <w:shd w:val="clear" w:color="auto" w:fill="FFFFFF"/>
            <w:vAlign w:val="top"/>
          </w:tcPr>
          <w:p w14:paraId="0D46607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91/19894</w:t>
            </w:r>
          </w:p>
        </w:tc>
        <w:tc>
          <w:tcPr>
            <w:tcW w:w="0" w:type="auto"/>
            <w:tcBorders>
              <w:top w:val="nil"/>
              <w:left w:val="nil"/>
              <w:bottom w:val="nil"/>
              <w:right w:val="nil"/>
            </w:tcBorders>
            <w:shd w:val="clear" w:color="auto" w:fill="FFFFFF"/>
            <w:vAlign w:val="top"/>
          </w:tcPr>
          <w:p w14:paraId="22C2EBD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0.03296703296703297</w:t>
            </w:r>
          </w:p>
        </w:tc>
        <w:tc>
          <w:tcPr>
            <w:tcW w:w="0" w:type="auto"/>
            <w:tcBorders>
              <w:top w:val="nil"/>
              <w:left w:val="nil"/>
              <w:bottom w:val="nil"/>
              <w:right w:val="nil"/>
            </w:tcBorders>
            <w:shd w:val="clear" w:color="auto" w:fill="FFFFFF"/>
            <w:vAlign w:val="top"/>
          </w:tcPr>
          <w:p w14:paraId="384C275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22.615384615384613</w:t>
            </w:r>
          </w:p>
        </w:tc>
        <w:tc>
          <w:tcPr>
            <w:tcW w:w="0" w:type="auto"/>
            <w:tcBorders>
              <w:top w:val="nil"/>
              <w:left w:val="nil"/>
              <w:bottom w:val="nil"/>
              <w:right w:val="nil"/>
            </w:tcBorders>
            <w:shd w:val="clear" w:color="auto" w:fill="FFFFFF"/>
            <w:vAlign w:val="top"/>
          </w:tcPr>
          <w:p w14:paraId="501C4BFD">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7.896288830763938</w:t>
            </w:r>
          </w:p>
        </w:tc>
        <w:tc>
          <w:tcPr>
            <w:tcW w:w="0" w:type="auto"/>
            <w:tcBorders>
              <w:top w:val="nil"/>
              <w:left w:val="nil"/>
              <w:bottom w:val="nil"/>
              <w:right w:val="nil"/>
            </w:tcBorders>
            <w:shd w:val="clear" w:color="auto" w:fill="FFFFFF"/>
            <w:vAlign w:val="top"/>
          </w:tcPr>
          <w:p w14:paraId="2C29C428">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3.103836463818629e-4</w:t>
            </w:r>
          </w:p>
        </w:tc>
        <w:tc>
          <w:tcPr>
            <w:tcW w:w="0" w:type="auto"/>
            <w:tcBorders>
              <w:top w:val="nil"/>
              <w:left w:val="nil"/>
              <w:bottom w:val="nil"/>
              <w:right w:val="nil"/>
            </w:tcBorders>
            <w:shd w:val="clear" w:color="auto" w:fill="FFFFFF"/>
            <w:vAlign w:val="top"/>
          </w:tcPr>
          <w:p w14:paraId="1DC8CEEB">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0.007759591159546573</w:t>
            </w:r>
          </w:p>
        </w:tc>
        <w:tc>
          <w:tcPr>
            <w:tcW w:w="0" w:type="auto"/>
            <w:tcBorders>
              <w:top w:val="nil"/>
              <w:left w:val="nil"/>
              <w:bottom w:val="nil"/>
              <w:right w:val="nil"/>
            </w:tcBorders>
            <w:shd w:val="clear" w:color="auto" w:fill="FFFFFF"/>
            <w:vAlign w:val="top"/>
          </w:tcPr>
          <w:p w14:paraId="74A3F44E">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0.006697752369292831</w:t>
            </w:r>
          </w:p>
        </w:tc>
        <w:tc>
          <w:tcPr>
            <w:tcW w:w="0" w:type="auto"/>
            <w:tcBorders>
              <w:top w:val="nil"/>
              <w:left w:val="nil"/>
              <w:bottom w:val="nil"/>
              <w:right w:val="nil"/>
            </w:tcBorders>
            <w:shd w:val="clear" w:color="auto" w:fill="FFFFFF"/>
            <w:vAlign w:val="top"/>
          </w:tcPr>
          <w:p w14:paraId="490A482D">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CLEC5A/CEACAM8/CD177</w:t>
            </w:r>
          </w:p>
        </w:tc>
        <w:tc>
          <w:tcPr>
            <w:tcW w:w="0" w:type="auto"/>
            <w:tcBorders>
              <w:top w:val="nil"/>
              <w:left w:val="nil"/>
              <w:bottom w:val="nil"/>
              <w:right w:val="nil"/>
            </w:tcBorders>
            <w:shd w:val="clear" w:color="auto" w:fill="FFFFFF"/>
            <w:vAlign w:val="top"/>
          </w:tcPr>
          <w:p w14:paraId="34B4B0C0">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3</w:t>
            </w:r>
          </w:p>
        </w:tc>
      </w:tr>
      <w:tr w14:paraId="4AA7F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45" w:hRule="atLeast"/>
        </w:trPr>
        <w:tc>
          <w:tcPr>
            <w:tcW w:w="0" w:type="auto"/>
            <w:tcBorders>
              <w:top w:val="nil"/>
              <w:left w:val="nil"/>
              <w:bottom w:val="nil"/>
              <w:right w:val="nil"/>
            </w:tcBorders>
            <w:shd w:val="clear" w:color="auto" w:fill="FFFFFF"/>
            <w:vAlign w:val="top"/>
          </w:tcPr>
          <w:p w14:paraId="723FA6F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CC</w:t>
            </w:r>
          </w:p>
        </w:tc>
        <w:tc>
          <w:tcPr>
            <w:tcW w:w="0" w:type="auto"/>
            <w:tcBorders>
              <w:top w:val="nil"/>
              <w:left w:val="nil"/>
              <w:bottom w:val="nil"/>
              <w:right w:val="nil"/>
            </w:tcBorders>
            <w:shd w:val="clear" w:color="auto" w:fill="FFFFFF"/>
            <w:vAlign w:val="top"/>
          </w:tcPr>
          <w:p w14:paraId="76960E3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GO:0005766</w:t>
            </w:r>
          </w:p>
        </w:tc>
        <w:tc>
          <w:tcPr>
            <w:tcW w:w="0" w:type="auto"/>
            <w:tcBorders>
              <w:top w:val="nil"/>
              <w:left w:val="nil"/>
              <w:bottom w:val="nil"/>
              <w:right w:val="nil"/>
            </w:tcBorders>
            <w:shd w:val="clear" w:color="auto" w:fill="FFFFFF"/>
            <w:vAlign w:val="top"/>
          </w:tcPr>
          <w:p w14:paraId="1419C27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primary lysosome</w:t>
            </w:r>
          </w:p>
        </w:tc>
        <w:tc>
          <w:tcPr>
            <w:tcW w:w="0" w:type="auto"/>
            <w:tcBorders>
              <w:top w:val="nil"/>
              <w:left w:val="nil"/>
              <w:bottom w:val="nil"/>
              <w:right w:val="nil"/>
            </w:tcBorders>
            <w:shd w:val="clear" w:color="auto" w:fill="FFFFFF"/>
            <w:vAlign w:val="top"/>
          </w:tcPr>
          <w:p w14:paraId="5E2BF51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45745</w:t>
            </w:r>
          </w:p>
        </w:tc>
        <w:tc>
          <w:tcPr>
            <w:tcW w:w="0" w:type="auto"/>
            <w:tcBorders>
              <w:top w:val="nil"/>
              <w:left w:val="nil"/>
              <w:bottom w:val="nil"/>
              <w:right w:val="nil"/>
            </w:tcBorders>
            <w:shd w:val="clear" w:color="auto" w:fill="FFFFFF"/>
            <w:vAlign w:val="top"/>
          </w:tcPr>
          <w:p w14:paraId="1B46081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155/19894</w:t>
            </w:r>
          </w:p>
        </w:tc>
        <w:tc>
          <w:tcPr>
            <w:tcW w:w="0" w:type="auto"/>
            <w:tcBorders>
              <w:top w:val="nil"/>
              <w:left w:val="nil"/>
              <w:bottom w:val="nil"/>
              <w:right w:val="nil"/>
            </w:tcBorders>
            <w:shd w:val="clear" w:color="auto" w:fill="FFFFFF"/>
            <w:vAlign w:val="top"/>
          </w:tcPr>
          <w:p w14:paraId="29629A3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0.01935483870967742</w:t>
            </w:r>
          </w:p>
        </w:tc>
        <w:tc>
          <w:tcPr>
            <w:tcW w:w="0" w:type="auto"/>
            <w:tcBorders>
              <w:top w:val="nil"/>
              <w:left w:val="nil"/>
              <w:bottom w:val="nil"/>
              <w:right w:val="nil"/>
            </w:tcBorders>
            <w:shd w:val="clear" w:color="auto" w:fill="FFFFFF"/>
            <w:vAlign w:val="top"/>
          </w:tcPr>
          <w:p w14:paraId="709A772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13.27741935483871</w:t>
            </w:r>
          </w:p>
        </w:tc>
        <w:tc>
          <w:tcPr>
            <w:tcW w:w="0" w:type="auto"/>
            <w:tcBorders>
              <w:top w:val="nil"/>
              <w:left w:val="nil"/>
              <w:bottom w:val="nil"/>
              <w:right w:val="nil"/>
            </w:tcBorders>
            <w:shd w:val="clear" w:color="auto" w:fill="FFFFFF"/>
            <w:vAlign w:val="top"/>
          </w:tcPr>
          <w:p w14:paraId="761745AD">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5.862936915458037</w:t>
            </w:r>
          </w:p>
        </w:tc>
        <w:tc>
          <w:tcPr>
            <w:tcW w:w="0" w:type="auto"/>
            <w:tcBorders>
              <w:top w:val="nil"/>
              <w:left w:val="nil"/>
              <w:bottom w:val="nil"/>
              <w:right w:val="nil"/>
            </w:tcBorders>
            <w:shd w:val="clear" w:color="auto" w:fill="FFFFFF"/>
            <w:vAlign w:val="top"/>
          </w:tcPr>
          <w:p w14:paraId="229EC2B6">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0.0014608106235815099</w:t>
            </w:r>
          </w:p>
        </w:tc>
        <w:tc>
          <w:tcPr>
            <w:tcW w:w="0" w:type="auto"/>
            <w:tcBorders>
              <w:top w:val="nil"/>
              <w:left w:val="nil"/>
              <w:bottom w:val="nil"/>
              <w:right w:val="nil"/>
            </w:tcBorders>
            <w:shd w:val="clear" w:color="auto" w:fill="FFFFFF"/>
            <w:vAlign w:val="top"/>
          </w:tcPr>
          <w:p w14:paraId="288066DC">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0.0243468437263585</w:t>
            </w:r>
          </w:p>
        </w:tc>
        <w:tc>
          <w:tcPr>
            <w:tcW w:w="0" w:type="auto"/>
            <w:tcBorders>
              <w:top w:val="nil"/>
              <w:left w:val="nil"/>
              <w:bottom w:val="nil"/>
              <w:right w:val="nil"/>
            </w:tcBorders>
            <w:shd w:val="clear" w:color="auto" w:fill="FFFFFF"/>
            <w:vAlign w:val="top"/>
          </w:tcPr>
          <w:p w14:paraId="45CCB3B4">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0.021015170374330493</w:t>
            </w:r>
          </w:p>
        </w:tc>
        <w:tc>
          <w:tcPr>
            <w:tcW w:w="0" w:type="auto"/>
            <w:tcBorders>
              <w:top w:val="nil"/>
              <w:left w:val="nil"/>
              <w:bottom w:val="nil"/>
              <w:right w:val="nil"/>
            </w:tcBorders>
            <w:shd w:val="clear" w:color="auto" w:fill="FFFFFF"/>
            <w:vAlign w:val="top"/>
          </w:tcPr>
          <w:p w14:paraId="4986B3B3">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BPI/DEFA3/CEACAM8</w:t>
            </w:r>
          </w:p>
        </w:tc>
        <w:tc>
          <w:tcPr>
            <w:tcW w:w="0" w:type="auto"/>
            <w:tcBorders>
              <w:top w:val="nil"/>
              <w:left w:val="nil"/>
              <w:bottom w:val="nil"/>
              <w:right w:val="nil"/>
            </w:tcBorders>
            <w:shd w:val="clear" w:color="auto" w:fill="FFFFFF"/>
            <w:vAlign w:val="top"/>
          </w:tcPr>
          <w:p w14:paraId="507435BB">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3</w:t>
            </w:r>
          </w:p>
        </w:tc>
      </w:tr>
      <w:tr w14:paraId="38B2E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60" w:hRule="atLeast"/>
        </w:trPr>
        <w:tc>
          <w:tcPr>
            <w:tcW w:w="0" w:type="auto"/>
            <w:tcBorders>
              <w:top w:val="nil"/>
              <w:left w:val="nil"/>
              <w:bottom w:val="single" w:color="000000" w:sz="12" w:space="0"/>
              <w:right w:val="nil"/>
            </w:tcBorders>
            <w:shd w:val="clear" w:color="auto" w:fill="FFFFFF"/>
            <w:vAlign w:val="top"/>
          </w:tcPr>
          <w:p w14:paraId="42B7C93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CC</w:t>
            </w:r>
          </w:p>
        </w:tc>
        <w:tc>
          <w:tcPr>
            <w:tcW w:w="0" w:type="auto"/>
            <w:tcBorders>
              <w:top w:val="nil"/>
              <w:left w:val="nil"/>
              <w:bottom w:val="single" w:color="000000" w:sz="12" w:space="0"/>
              <w:right w:val="nil"/>
            </w:tcBorders>
            <w:shd w:val="clear" w:color="auto" w:fill="FFFFFF"/>
            <w:vAlign w:val="top"/>
          </w:tcPr>
          <w:p w14:paraId="762C334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GO:0042582</w:t>
            </w:r>
          </w:p>
        </w:tc>
        <w:tc>
          <w:tcPr>
            <w:tcW w:w="0" w:type="auto"/>
            <w:tcBorders>
              <w:top w:val="nil"/>
              <w:left w:val="nil"/>
              <w:bottom w:val="single" w:color="000000" w:sz="12" w:space="0"/>
              <w:right w:val="nil"/>
            </w:tcBorders>
            <w:shd w:val="clear" w:color="auto" w:fill="FFFFFF"/>
            <w:vAlign w:val="top"/>
          </w:tcPr>
          <w:p w14:paraId="666D95A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azurophil granule</w:t>
            </w:r>
          </w:p>
        </w:tc>
        <w:tc>
          <w:tcPr>
            <w:tcW w:w="0" w:type="auto"/>
            <w:tcBorders>
              <w:top w:val="nil"/>
              <w:left w:val="nil"/>
              <w:bottom w:val="single" w:color="000000" w:sz="12" w:space="0"/>
              <w:right w:val="nil"/>
            </w:tcBorders>
            <w:shd w:val="clear" w:color="auto" w:fill="FFFFFF"/>
            <w:vAlign w:val="top"/>
          </w:tcPr>
          <w:p w14:paraId="13FCAAC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45745</w:t>
            </w:r>
          </w:p>
        </w:tc>
        <w:tc>
          <w:tcPr>
            <w:tcW w:w="0" w:type="auto"/>
            <w:tcBorders>
              <w:top w:val="nil"/>
              <w:left w:val="nil"/>
              <w:bottom w:val="single" w:color="000000" w:sz="12" w:space="0"/>
              <w:right w:val="nil"/>
            </w:tcBorders>
            <w:shd w:val="clear" w:color="auto" w:fill="FFFFFF"/>
            <w:vAlign w:val="top"/>
          </w:tcPr>
          <w:p w14:paraId="5058853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155/19894</w:t>
            </w:r>
          </w:p>
        </w:tc>
        <w:tc>
          <w:tcPr>
            <w:tcW w:w="0" w:type="auto"/>
            <w:tcBorders>
              <w:top w:val="nil"/>
              <w:left w:val="nil"/>
              <w:bottom w:val="single" w:color="000000" w:sz="12" w:space="0"/>
              <w:right w:val="nil"/>
            </w:tcBorders>
            <w:shd w:val="clear" w:color="auto" w:fill="FFFFFF"/>
            <w:vAlign w:val="top"/>
          </w:tcPr>
          <w:p w14:paraId="2F986DB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0.01935483870967742</w:t>
            </w:r>
          </w:p>
        </w:tc>
        <w:tc>
          <w:tcPr>
            <w:tcW w:w="0" w:type="auto"/>
            <w:tcBorders>
              <w:top w:val="nil"/>
              <w:left w:val="nil"/>
              <w:bottom w:val="single" w:color="000000" w:sz="12" w:space="0"/>
              <w:right w:val="nil"/>
            </w:tcBorders>
            <w:shd w:val="clear" w:color="auto" w:fill="FFFFFF"/>
            <w:vAlign w:val="top"/>
          </w:tcPr>
          <w:p w14:paraId="3CA7950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Arial" w:hAnsi="Arial" w:eastAsia="Times New Roman" w:cs="Arial"/>
                <w:b w:val="0"/>
                <w:bCs w:val="0"/>
                <w:color w:val="000000"/>
                <w:kern w:val="0"/>
                <w:sz w:val="20"/>
                <w:szCs w:val="20"/>
                <w:lang w:eastAsia="en-US"/>
              </w:rPr>
            </w:pPr>
            <w:r>
              <w:rPr>
                <w:rFonts w:hint="default" w:ascii="Arial" w:hAnsi="Arial" w:eastAsia="Times New Roman" w:cs="Arial"/>
                <w:b w:val="0"/>
                <w:bCs w:val="0"/>
                <w:color w:val="000000"/>
                <w:kern w:val="0"/>
                <w:sz w:val="20"/>
                <w:szCs w:val="20"/>
                <w:lang w:val="en-US" w:eastAsia="zh-CN"/>
              </w:rPr>
              <w:t>13.27741935483871</w:t>
            </w:r>
          </w:p>
        </w:tc>
        <w:tc>
          <w:tcPr>
            <w:tcW w:w="0" w:type="auto"/>
            <w:tcBorders>
              <w:top w:val="nil"/>
              <w:left w:val="nil"/>
              <w:bottom w:val="single" w:color="000000" w:sz="12" w:space="0"/>
              <w:right w:val="nil"/>
            </w:tcBorders>
            <w:shd w:val="clear" w:color="auto" w:fill="FFFFFF"/>
            <w:vAlign w:val="top"/>
          </w:tcPr>
          <w:p w14:paraId="66A66B6A">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5.862936915458037</w:t>
            </w:r>
          </w:p>
        </w:tc>
        <w:tc>
          <w:tcPr>
            <w:tcW w:w="0" w:type="auto"/>
            <w:tcBorders>
              <w:top w:val="nil"/>
              <w:left w:val="nil"/>
              <w:bottom w:val="single" w:color="000000" w:sz="12" w:space="0"/>
              <w:right w:val="nil"/>
            </w:tcBorders>
            <w:shd w:val="clear" w:color="auto" w:fill="FFFFFF"/>
            <w:vAlign w:val="top"/>
          </w:tcPr>
          <w:p w14:paraId="01767844">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0.0014608106235815099</w:t>
            </w:r>
          </w:p>
        </w:tc>
        <w:tc>
          <w:tcPr>
            <w:tcW w:w="0" w:type="auto"/>
            <w:tcBorders>
              <w:top w:val="nil"/>
              <w:left w:val="nil"/>
              <w:bottom w:val="single" w:color="000000" w:sz="12" w:space="0"/>
              <w:right w:val="nil"/>
            </w:tcBorders>
            <w:shd w:val="clear" w:color="auto" w:fill="FFFFFF"/>
            <w:vAlign w:val="top"/>
          </w:tcPr>
          <w:p w14:paraId="1293CD60">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0.0243468437263585</w:t>
            </w:r>
          </w:p>
        </w:tc>
        <w:tc>
          <w:tcPr>
            <w:tcW w:w="0" w:type="auto"/>
            <w:tcBorders>
              <w:top w:val="nil"/>
              <w:left w:val="nil"/>
              <w:bottom w:val="single" w:color="000000" w:sz="12" w:space="0"/>
              <w:right w:val="nil"/>
            </w:tcBorders>
            <w:shd w:val="clear" w:color="auto" w:fill="FFFFFF"/>
            <w:vAlign w:val="top"/>
          </w:tcPr>
          <w:p w14:paraId="190EC657">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0.021015170374330493</w:t>
            </w:r>
          </w:p>
        </w:tc>
        <w:tc>
          <w:tcPr>
            <w:tcW w:w="0" w:type="auto"/>
            <w:tcBorders>
              <w:top w:val="nil"/>
              <w:left w:val="nil"/>
              <w:bottom w:val="single" w:color="000000" w:sz="12" w:space="0"/>
              <w:right w:val="nil"/>
            </w:tcBorders>
            <w:shd w:val="clear" w:color="auto" w:fill="FFFFFF"/>
            <w:vAlign w:val="top"/>
          </w:tcPr>
          <w:p w14:paraId="082FDBC7">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BPI/DEFA3/CEACAM8</w:t>
            </w:r>
          </w:p>
        </w:tc>
        <w:tc>
          <w:tcPr>
            <w:tcW w:w="0" w:type="auto"/>
            <w:tcBorders>
              <w:top w:val="nil"/>
              <w:left w:val="nil"/>
              <w:bottom w:val="single" w:color="000000" w:sz="12" w:space="0"/>
              <w:right w:val="nil"/>
            </w:tcBorders>
            <w:shd w:val="clear" w:color="auto" w:fill="FFFFFF"/>
            <w:vAlign w:val="top"/>
          </w:tcPr>
          <w:p w14:paraId="3F6E8616">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i w:val="0"/>
                <w:iCs w:val="0"/>
                <w:color w:val="000000"/>
                <w:sz w:val="20"/>
                <w:szCs w:val="20"/>
                <w:u w:val="none"/>
              </w:rPr>
            </w:pPr>
            <w:r>
              <w:rPr>
                <w:rFonts w:hint="default" w:ascii="Arial" w:hAnsi="Arial" w:eastAsia="宋体" w:cs="Arial"/>
                <w:b w:val="0"/>
                <w:i w:val="0"/>
                <w:iCs w:val="0"/>
                <w:color w:val="000000"/>
                <w:kern w:val="0"/>
                <w:sz w:val="20"/>
                <w:szCs w:val="20"/>
                <w:u w:val="none"/>
                <w:bdr w:val="none" w:color="auto" w:sz="0" w:space="0"/>
                <w:lang w:val="en-US" w:eastAsia="zh-CN" w:bidi="ar"/>
              </w:rPr>
              <w:t>3</w:t>
            </w:r>
          </w:p>
        </w:tc>
      </w:tr>
    </w:tbl>
    <w:p w14:paraId="55F1DE36">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Arial" w:hAnsi="Arial" w:eastAsia="Times New Roman" w:cs="Arial"/>
          <w:b w:val="0"/>
          <w:bCs w:val="0"/>
          <w:kern w:val="0"/>
          <w:sz w:val="20"/>
          <w:lang w:eastAsia="en-US"/>
        </w:rPr>
      </w:pPr>
    </w:p>
    <w:p w14:paraId="799FED60">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Arial" w:hAnsi="Arial" w:eastAsia="Times New Roman" w:cs="Arial"/>
          <w:b w:val="0"/>
          <w:bCs w:val="0"/>
          <w:kern w:val="0"/>
          <w:sz w:val="20"/>
          <w:lang w:eastAsia="en-US"/>
        </w:rPr>
      </w:pPr>
      <w:r>
        <w:rPr>
          <w:rFonts w:hint="eastAsia" w:ascii="Arial" w:hAnsi="Arial" w:eastAsia="Times New Roman" w:cs="Arial"/>
          <w:b w:val="0"/>
          <w:bCs w:val="0"/>
          <w:kern w:val="0"/>
          <w:sz w:val="20"/>
          <w:lang w:eastAsia="en-US"/>
        </w:rPr>
        <w:t xml:space="preserve">Supplementary Table </w:t>
      </w:r>
      <w:r>
        <w:rPr>
          <w:rFonts w:hint="eastAsia" w:ascii="Arial" w:hAnsi="Arial" w:eastAsia="Times New Roman" w:cs="Arial"/>
          <w:b w:val="0"/>
          <w:bCs w:val="0"/>
          <w:kern w:val="0"/>
          <w:sz w:val="20"/>
          <w:lang w:val="en-US" w:eastAsia="zh-CN"/>
        </w:rPr>
        <w:t>3</w:t>
      </w:r>
      <w:r>
        <w:rPr>
          <w:rFonts w:hint="eastAsia" w:ascii="Arial" w:hAnsi="Arial" w:eastAsia="Times New Roman" w:cs="Arial"/>
          <w:b w:val="0"/>
          <w:bCs w:val="0"/>
          <w:kern w:val="0"/>
          <w:sz w:val="20"/>
          <w:lang w:eastAsia="en-US"/>
        </w:rPr>
        <w:t>. Significantly enriched KEGG pathways of the 36 candidate genes</w:t>
      </w:r>
    </w:p>
    <w:tbl>
      <w:tblPr>
        <w:tblStyle w:val="2"/>
        <w:tblpPr w:leftFromText="180" w:rightFromText="180" w:vertAnchor="text" w:horzAnchor="page" w:tblpX="1395" w:tblpY="1486"/>
        <w:tblOverlap w:val="neve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4"/>
        <w:gridCol w:w="799"/>
        <w:gridCol w:w="599"/>
        <w:gridCol w:w="1308"/>
        <w:gridCol w:w="633"/>
        <w:gridCol w:w="580"/>
        <w:gridCol w:w="1163"/>
        <w:gridCol w:w="1066"/>
        <w:gridCol w:w="1066"/>
        <w:gridCol w:w="1212"/>
        <w:gridCol w:w="1114"/>
        <w:gridCol w:w="1163"/>
        <w:gridCol w:w="1249"/>
        <w:gridCol w:w="450"/>
      </w:tblGrid>
      <w:tr w14:paraId="6637C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93" w:type="pct"/>
            <w:tcBorders>
              <w:top w:val="single" w:color="000000" w:sz="12" w:space="0"/>
              <w:left w:val="nil"/>
              <w:bottom w:val="single" w:color="000000" w:sz="4" w:space="0"/>
              <w:right w:val="nil"/>
              <w:tl2br w:val="nil"/>
            </w:tcBorders>
            <w:shd w:val="clear" w:color="auto" w:fill="FFFFFF"/>
            <w:vAlign w:val="center"/>
          </w:tcPr>
          <w:p w14:paraId="0A943569">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bCs/>
                <w:i w:val="0"/>
                <w:iCs w:val="0"/>
                <w:color w:val="000000"/>
                <w:sz w:val="16"/>
                <w:szCs w:val="16"/>
                <w:u w:val="none"/>
              </w:rPr>
            </w:pPr>
            <w:r>
              <w:rPr>
                <w:rFonts w:hint="default" w:ascii="Arial" w:hAnsi="Arial" w:eastAsia="宋体" w:cs="Arial"/>
                <w:b w:val="0"/>
                <w:bCs/>
                <w:i w:val="0"/>
                <w:iCs w:val="0"/>
                <w:color w:val="000000"/>
                <w:kern w:val="0"/>
                <w:sz w:val="16"/>
                <w:szCs w:val="16"/>
                <w:u w:val="none"/>
                <w:lang w:val="en-US" w:eastAsia="zh-CN" w:bidi="ar"/>
              </w:rPr>
              <w:t>category</w:t>
            </w:r>
          </w:p>
        </w:tc>
        <w:tc>
          <w:tcPr>
            <w:tcW w:w="303" w:type="pct"/>
            <w:tcBorders>
              <w:top w:val="single" w:color="000000" w:sz="12" w:space="0"/>
              <w:left w:val="nil"/>
              <w:bottom w:val="single" w:color="000000" w:sz="4" w:space="0"/>
              <w:right w:val="nil"/>
            </w:tcBorders>
            <w:shd w:val="clear" w:color="auto" w:fill="FFFFFF"/>
            <w:vAlign w:val="center"/>
          </w:tcPr>
          <w:p w14:paraId="15B2A723">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bCs/>
                <w:i w:val="0"/>
                <w:iCs w:val="0"/>
                <w:color w:val="000000"/>
                <w:sz w:val="16"/>
                <w:szCs w:val="16"/>
                <w:u w:val="none"/>
              </w:rPr>
            </w:pPr>
            <w:r>
              <w:rPr>
                <w:rFonts w:hint="default" w:ascii="Arial" w:hAnsi="Arial" w:eastAsia="宋体" w:cs="Arial"/>
                <w:b w:val="0"/>
                <w:bCs/>
                <w:i w:val="0"/>
                <w:iCs w:val="0"/>
                <w:color w:val="000000"/>
                <w:kern w:val="0"/>
                <w:sz w:val="16"/>
                <w:szCs w:val="16"/>
                <w:u w:val="none"/>
                <w:lang w:val="en-US" w:eastAsia="zh-CN" w:bidi="ar"/>
              </w:rPr>
              <w:t>subcategory</w:t>
            </w:r>
          </w:p>
        </w:tc>
        <w:tc>
          <w:tcPr>
            <w:tcW w:w="227" w:type="pct"/>
            <w:tcBorders>
              <w:top w:val="single" w:color="000000" w:sz="12" w:space="0"/>
              <w:left w:val="nil"/>
              <w:bottom w:val="single" w:color="000000" w:sz="4" w:space="0"/>
              <w:right w:val="nil"/>
            </w:tcBorders>
            <w:shd w:val="clear" w:color="auto" w:fill="FFFFFF"/>
            <w:vAlign w:val="center"/>
          </w:tcPr>
          <w:p w14:paraId="75F924D2">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bCs/>
                <w:i w:val="0"/>
                <w:iCs w:val="0"/>
                <w:color w:val="000000"/>
                <w:sz w:val="16"/>
                <w:szCs w:val="16"/>
                <w:u w:val="none"/>
              </w:rPr>
            </w:pPr>
            <w:r>
              <w:rPr>
                <w:rFonts w:hint="default" w:ascii="Arial" w:hAnsi="Arial" w:eastAsia="宋体" w:cs="Arial"/>
                <w:b w:val="0"/>
                <w:bCs/>
                <w:i w:val="0"/>
                <w:iCs w:val="0"/>
                <w:color w:val="000000"/>
                <w:kern w:val="0"/>
                <w:sz w:val="16"/>
                <w:szCs w:val="16"/>
                <w:u w:val="none"/>
                <w:lang w:val="en-US" w:eastAsia="zh-CN" w:bidi="ar"/>
              </w:rPr>
              <w:t>ID</w:t>
            </w:r>
          </w:p>
        </w:tc>
        <w:tc>
          <w:tcPr>
            <w:tcW w:w="496" w:type="pct"/>
            <w:tcBorders>
              <w:top w:val="single" w:color="000000" w:sz="12" w:space="0"/>
              <w:left w:val="nil"/>
              <w:bottom w:val="single" w:color="000000" w:sz="4" w:space="0"/>
              <w:right w:val="nil"/>
            </w:tcBorders>
            <w:shd w:val="clear" w:color="auto" w:fill="FFFFFF"/>
            <w:vAlign w:val="center"/>
          </w:tcPr>
          <w:p w14:paraId="4B70C739">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bCs/>
                <w:i w:val="0"/>
                <w:iCs w:val="0"/>
                <w:color w:val="000000"/>
                <w:sz w:val="16"/>
                <w:szCs w:val="16"/>
                <w:u w:val="none"/>
              </w:rPr>
            </w:pPr>
            <w:r>
              <w:rPr>
                <w:rFonts w:hint="default" w:ascii="Arial" w:hAnsi="Arial" w:eastAsia="宋体" w:cs="Arial"/>
                <w:b w:val="0"/>
                <w:bCs/>
                <w:i w:val="0"/>
                <w:iCs w:val="0"/>
                <w:color w:val="000000"/>
                <w:kern w:val="0"/>
                <w:sz w:val="16"/>
                <w:szCs w:val="16"/>
                <w:u w:val="none"/>
                <w:lang w:val="en-US" w:eastAsia="zh-CN" w:bidi="ar"/>
              </w:rPr>
              <w:t>Description</w:t>
            </w:r>
          </w:p>
        </w:tc>
        <w:tc>
          <w:tcPr>
            <w:tcW w:w="240" w:type="pct"/>
            <w:tcBorders>
              <w:top w:val="single" w:color="000000" w:sz="12" w:space="0"/>
              <w:left w:val="nil"/>
              <w:bottom w:val="single" w:color="000000" w:sz="4" w:space="0"/>
              <w:right w:val="nil"/>
            </w:tcBorders>
            <w:shd w:val="clear" w:color="auto" w:fill="FFFFFF"/>
            <w:vAlign w:val="center"/>
          </w:tcPr>
          <w:p w14:paraId="754F7BC8">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bCs/>
                <w:i w:val="0"/>
                <w:iCs w:val="0"/>
                <w:color w:val="000000"/>
                <w:sz w:val="16"/>
                <w:szCs w:val="16"/>
                <w:u w:val="none"/>
              </w:rPr>
            </w:pPr>
            <w:r>
              <w:rPr>
                <w:rFonts w:hint="default" w:ascii="Arial" w:hAnsi="Arial" w:eastAsia="宋体" w:cs="Arial"/>
                <w:b w:val="0"/>
                <w:bCs/>
                <w:i w:val="0"/>
                <w:iCs w:val="0"/>
                <w:color w:val="000000"/>
                <w:kern w:val="0"/>
                <w:sz w:val="16"/>
                <w:szCs w:val="16"/>
                <w:u w:val="none"/>
                <w:lang w:val="en-US" w:eastAsia="zh-CN" w:bidi="ar"/>
              </w:rPr>
              <w:t>GeneRatio</w:t>
            </w:r>
          </w:p>
        </w:tc>
        <w:tc>
          <w:tcPr>
            <w:tcW w:w="220" w:type="pct"/>
            <w:tcBorders>
              <w:top w:val="single" w:color="000000" w:sz="12" w:space="0"/>
              <w:left w:val="nil"/>
              <w:bottom w:val="single" w:color="000000" w:sz="4" w:space="0"/>
              <w:right w:val="nil"/>
            </w:tcBorders>
            <w:shd w:val="clear" w:color="auto" w:fill="FFFFFF"/>
            <w:vAlign w:val="center"/>
          </w:tcPr>
          <w:p w14:paraId="6E54B92D">
            <w:pPr>
              <w:keepNext w:val="0"/>
              <w:keepLines w:val="0"/>
              <w:pageBreakBefore w:val="0"/>
              <w:widowControl/>
              <w:suppressLineNumbers w:val="0"/>
              <w:kinsoku/>
              <w:wordWrap/>
              <w:overflowPunct/>
              <w:topLinePunct w:val="0"/>
              <w:autoSpaceDE/>
              <w:autoSpaceDN/>
              <w:bidi w:val="0"/>
              <w:adjustRightInd/>
              <w:snapToGrid/>
              <w:jc w:val="left"/>
              <w:textAlignment w:val="top"/>
              <w:rPr>
                <w:rFonts w:hint="default" w:ascii="Arial" w:hAnsi="Arial" w:eastAsia="宋体" w:cs="Arial"/>
                <w:b w:val="0"/>
                <w:bCs/>
                <w:i w:val="0"/>
                <w:iCs w:val="0"/>
                <w:color w:val="000000"/>
                <w:sz w:val="16"/>
                <w:szCs w:val="16"/>
                <w:u w:val="none"/>
              </w:rPr>
            </w:pPr>
            <w:r>
              <w:rPr>
                <w:rFonts w:hint="default" w:ascii="Arial" w:hAnsi="Arial" w:eastAsia="宋体" w:cs="Arial"/>
                <w:b w:val="0"/>
                <w:bCs/>
                <w:i w:val="0"/>
                <w:iCs w:val="0"/>
                <w:color w:val="000000"/>
                <w:kern w:val="0"/>
                <w:sz w:val="16"/>
                <w:szCs w:val="16"/>
                <w:u w:val="none"/>
                <w:lang w:val="en-US" w:eastAsia="zh-CN" w:bidi="ar"/>
              </w:rPr>
              <w:t>BgRatio</w:t>
            </w:r>
          </w:p>
        </w:tc>
        <w:tc>
          <w:tcPr>
            <w:tcW w:w="441" w:type="pct"/>
            <w:tcBorders>
              <w:top w:val="single" w:color="000000" w:sz="12" w:space="0"/>
              <w:left w:val="nil"/>
              <w:bottom w:val="single" w:color="000000" w:sz="4" w:space="0"/>
              <w:right w:val="nil"/>
            </w:tcBorders>
            <w:shd w:val="clear" w:color="auto" w:fill="FFFFFF"/>
            <w:vAlign w:val="center"/>
          </w:tcPr>
          <w:p w14:paraId="753F701D">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bCs/>
                <w:i w:val="0"/>
                <w:iCs w:val="0"/>
                <w:color w:val="000000"/>
                <w:sz w:val="16"/>
                <w:szCs w:val="16"/>
                <w:u w:val="none"/>
              </w:rPr>
            </w:pPr>
            <w:r>
              <w:rPr>
                <w:rFonts w:hint="default" w:ascii="Arial" w:hAnsi="Arial" w:eastAsia="宋体" w:cs="Arial"/>
                <w:b w:val="0"/>
                <w:bCs/>
                <w:i w:val="0"/>
                <w:iCs w:val="0"/>
                <w:color w:val="000000"/>
                <w:kern w:val="0"/>
                <w:sz w:val="16"/>
                <w:szCs w:val="16"/>
                <w:u w:val="none"/>
                <w:lang w:val="en-US" w:eastAsia="zh-CN" w:bidi="ar"/>
              </w:rPr>
              <w:t>RichFactor</w:t>
            </w:r>
          </w:p>
        </w:tc>
        <w:tc>
          <w:tcPr>
            <w:tcW w:w="404" w:type="pct"/>
            <w:tcBorders>
              <w:top w:val="single" w:color="000000" w:sz="12" w:space="0"/>
              <w:left w:val="nil"/>
              <w:bottom w:val="single" w:color="000000" w:sz="4" w:space="0"/>
              <w:right w:val="nil"/>
            </w:tcBorders>
            <w:shd w:val="clear" w:color="auto" w:fill="FFFFFF"/>
            <w:vAlign w:val="center"/>
          </w:tcPr>
          <w:p w14:paraId="392D58A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bCs/>
                <w:i w:val="0"/>
                <w:iCs w:val="0"/>
                <w:color w:val="000000"/>
                <w:sz w:val="16"/>
                <w:szCs w:val="16"/>
                <w:u w:val="none"/>
              </w:rPr>
            </w:pPr>
            <w:r>
              <w:rPr>
                <w:rFonts w:hint="default" w:ascii="Arial" w:hAnsi="Arial" w:eastAsia="宋体" w:cs="Arial"/>
                <w:b w:val="0"/>
                <w:bCs/>
                <w:i w:val="0"/>
                <w:iCs w:val="0"/>
                <w:color w:val="000000"/>
                <w:kern w:val="0"/>
                <w:sz w:val="16"/>
                <w:szCs w:val="16"/>
                <w:u w:val="none"/>
                <w:lang w:val="en-US" w:eastAsia="zh-CN" w:bidi="ar"/>
              </w:rPr>
              <w:t>FoldEnrichment</w:t>
            </w:r>
          </w:p>
        </w:tc>
        <w:tc>
          <w:tcPr>
            <w:tcW w:w="404" w:type="pct"/>
            <w:tcBorders>
              <w:top w:val="single" w:color="000000" w:sz="12" w:space="0"/>
              <w:left w:val="nil"/>
              <w:bottom w:val="single" w:color="000000" w:sz="4" w:space="0"/>
              <w:right w:val="nil"/>
            </w:tcBorders>
            <w:shd w:val="clear" w:color="auto" w:fill="FFFFFF"/>
            <w:vAlign w:val="center"/>
          </w:tcPr>
          <w:p w14:paraId="05EA4B26">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bCs/>
                <w:i w:val="0"/>
                <w:iCs w:val="0"/>
                <w:color w:val="000000"/>
                <w:sz w:val="16"/>
                <w:szCs w:val="16"/>
                <w:u w:val="none"/>
              </w:rPr>
            </w:pPr>
            <w:r>
              <w:rPr>
                <w:rFonts w:hint="default" w:ascii="Arial" w:hAnsi="Arial" w:eastAsia="宋体" w:cs="Arial"/>
                <w:b w:val="0"/>
                <w:bCs/>
                <w:i w:val="0"/>
                <w:iCs w:val="0"/>
                <w:color w:val="000000"/>
                <w:kern w:val="0"/>
                <w:sz w:val="16"/>
                <w:szCs w:val="16"/>
                <w:u w:val="none"/>
                <w:lang w:val="en-US" w:eastAsia="zh-CN" w:bidi="ar"/>
              </w:rPr>
              <w:t>zScore</w:t>
            </w:r>
          </w:p>
        </w:tc>
        <w:tc>
          <w:tcPr>
            <w:tcW w:w="459" w:type="pct"/>
            <w:tcBorders>
              <w:top w:val="single" w:color="000000" w:sz="12" w:space="0"/>
              <w:left w:val="nil"/>
              <w:bottom w:val="single" w:color="000000" w:sz="4" w:space="0"/>
              <w:right w:val="nil"/>
            </w:tcBorders>
            <w:shd w:val="clear" w:color="auto" w:fill="FFFFFF"/>
            <w:vAlign w:val="center"/>
          </w:tcPr>
          <w:p w14:paraId="13B5A6F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bCs/>
                <w:i w:val="0"/>
                <w:iCs w:val="0"/>
                <w:color w:val="000000"/>
                <w:sz w:val="16"/>
                <w:szCs w:val="16"/>
                <w:u w:val="none"/>
              </w:rPr>
            </w:pPr>
            <w:r>
              <w:rPr>
                <w:rFonts w:hint="default" w:ascii="Arial" w:hAnsi="Arial" w:eastAsia="宋体" w:cs="Arial"/>
                <w:b w:val="0"/>
                <w:bCs/>
                <w:i w:val="0"/>
                <w:iCs w:val="0"/>
                <w:color w:val="000000"/>
                <w:kern w:val="0"/>
                <w:sz w:val="16"/>
                <w:szCs w:val="16"/>
                <w:u w:val="none"/>
                <w:lang w:val="en-US" w:eastAsia="zh-CN" w:bidi="ar"/>
              </w:rPr>
              <w:t>pvalue</w:t>
            </w:r>
          </w:p>
        </w:tc>
        <w:tc>
          <w:tcPr>
            <w:tcW w:w="422" w:type="pct"/>
            <w:tcBorders>
              <w:top w:val="single" w:color="000000" w:sz="12" w:space="0"/>
              <w:left w:val="nil"/>
              <w:bottom w:val="single" w:color="000000" w:sz="4" w:space="0"/>
              <w:right w:val="nil"/>
            </w:tcBorders>
            <w:shd w:val="clear" w:color="auto" w:fill="FFFFFF"/>
            <w:vAlign w:val="center"/>
          </w:tcPr>
          <w:p w14:paraId="71987BCB">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bCs/>
                <w:i w:val="0"/>
                <w:iCs w:val="0"/>
                <w:color w:val="000000"/>
                <w:sz w:val="16"/>
                <w:szCs w:val="16"/>
                <w:u w:val="none"/>
              </w:rPr>
            </w:pPr>
            <w:r>
              <w:rPr>
                <w:rFonts w:hint="default" w:ascii="Arial" w:hAnsi="Arial" w:eastAsia="宋体" w:cs="Arial"/>
                <w:b w:val="0"/>
                <w:bCs/>
                <w:i w:val="0"/>
                <w:iCs w:val="0"/>
                <w:color w:val="000000"/>
                <w:kern w:val="0"/>
                <w:sz w:val="16"/>
                <w:szCs w:val="16"/>
                <w:u w:val="none"/>
                <w:lang w:val="en-US" w:eastAsia="zh-CN" w:bidi="ar"/>
              </w:rPr>
              <w:t>p.adjust</w:t>
            </w:r>
          </w:p>
        </w:tc>
        <w:tc>
          <w:tcPr>
            <w:tcW w:w="441" w:type="pct"/>
            <w:tcBorders>
              <w:top w:val="single" w:color="000000" w:sz="12" w:space="0"/>
              <w:left w:val="nil"/>
              <w:bottom w:val="single" w:color="000000" w:sz="4" w:space="0"/>
              <w:right w:val="nil"/>
            </w:tcBorders>
            <w:shd w:val="clear" w:color="auto" w:fill="FFFFFF"/>
            <w:vAlign w:val="center"/>
          </w:tcPr>
          <w:p w14:paraId="42380113">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bCs/>
                <w:i w:val="0"/>
                <w:iCs w:val="0"/>
                <w:color w:val="000000"/>
                <w:sz w:val="16"/>
                <w:szCs w:val="16"/>
                <w:u w:val="none"/>
              </w:rPr>
            </w:pPr>
            <w:r>
              <w:rPr>
                <w:rFonts w:hint="default" w:ascii="Arial" w:hAnsi="Arial" w:eastAsia="宋体" w:cs="Arial"/>
                <w:b w:val="0"/>
                <w:bCs/>
                <w:i w:val="0"/>
                <w:iCs w:val="0"/>
                <w:color w:val="000000"/>
                <w:kern w:val="0"/>
                <w:sz w:val="16"/>
                <w:szCs w:val="16"/>
                <w:u w:val="none"/>
                <w:lang w:val="en-US" w:eastAsia="zh-CN" w:bidi="ar"/>
              </w:rPr>
              <w:t>qvalue</w:t>
            </w:r>
          </w:p>
        </w:tc>
        <w:tc>
          <w:tcPr>
            <w:tcW w:w="473" w:type="pct"/>
            <w:tcBorders>
              <w:top w:val="single" w:color="000000" w:sz="12" w:space="0"/>
              <w:left w:val="nil"/>
              <w:bottom w:val="single" w:color="000000" w:sz="4" w:space="0"/>
              <w:right w:val="nil"/>
            </w:tcBorders>
            <w:shd w:val="clear" w:color="auto" w:fill="FFFFFF"/>
            <w:vAlign w:val="center"/>
          </w:tcPr>
          <w:p w14:paraId="02E07613">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bCs/>
                <w:i w:val="0"/>
                <w:iCs w:val="0"/>
                <w:color w:val="000000"/>
                <w:sz w:val="16"/>
                <w:szCs w:val="16"/>
                <w:u w:val="none"/>
              </w:rPr>
            </w:pPr>
            <w:r>
              <w:rPr>
                <w:rFonts w:hint="default" w:ascii="Arial" w:hAnsi="Arial" w:eastAsia="宋体" w:cs="Arial"/>
                <w:b w:val="0"/>
                <w:bCs/>
                <w:i w:val="0"/>
                <w:iCs w:val="0"/>
                <w:color w:val="000000"/>
                <w:kern w:val="0"/>
                <w:sz w:val="16"/>
                <w:szCs w:val="16"/>
                <w:u w:val="none"/>
                <w:lang w:val="en-US" w:eastAsia="zh-CN" w:bidi="ar"/>
              </w:rPr>
              <w:t>geneID</w:t>
            </w:r>
          </w:p>
        </w:tc>
        <w:tc>
          <w:tcPr>
            <w:tcW w:w="170" w:type="pct"/>
            <w:tcBorders>
              <w:top w:val="single" w:color="000000" w:sz="12" w:space="0"/>
              <w:left w:val="nil"/>
              <w:bottom w:val="single" w:color="000000" w:sz="4" w:space="0"/>
              <w:right w:val="nil"/>
            </w:tcBorders>
            <w:shd w:val="clear" w:color="auto" w:fill="FFFFFF"/>
            <w:vAlign w:val="center"/>
          </w:tcPr>
          <w:p w14:paraId="65852A95">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bCs/>
                <w:i w:val="0"/>
                <w:iCs w:val="0"/>
                <w:color w:val="000000"/>
                <w:sz w:val="16"/>
                <w:szCs w:val="16"/>
                <w:u w:val="none"/>
              </w:rPr>
            </w:pPr>
            <w:r>
              <w:rPr>
                <w:rFonts w:hint="default" w:ascii="Arial" w:hAnsi="Arial" w:eastAsia="宋体" w:cs="Arial"/>
                <w:b w:val="0"/>
                <w:bCs/>
                <w:i w:val="0"/>
                <w:iCs w:val="0"/>
                <w:color w:val="000000"/>
                <w:kern w:val="0"/>
                <w:sz w:val="16"/>
                <w:szCs w:val="16"/>
                <w:u w:val="none"/>
                <w:lang w:val="en-US" w:eastAsia="zh-CN" w:bidi="ar"/>
              </w:rPr>
              <w:t>Count</w:t>
            </w:r>
          </w:p>
        </w:tc>
      </w:tr>
      <w:tr w14:paraId="08175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293" w:type="pct"/>
            <w:tcBorders>
              <w:top w:val="single" w:color="000000" w:sz="4" w:space="0"/>
              <w:left w:val="nil"/>
              <w:bottom w:val="nil"/>
              <w:right w:val="nil"/>
            </w:tcBorders>
            <w:shd w:val="clear" w:color="auto" w:fill="FFFFFF"/>
            <w:vAlign w:val="center"/>
          </w:tcPr>
          <w:p w14:paraId="1E81B967">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Human Diseases</w:t>
            </w:r>
          </w:p>
        </w:tc>
        <w:tc>
          <w:tcPr>
            <w:tcW w:w="303" w:type="pct"/>
            <w:tcBorders>
              <w:top w:val="single" w:color="000000" w:sz="4" w:space="0"/>
              <w:left w:val="nil"/>
              <w:bottom w:val="nil"/>
              <w:right w:val="nil"/>
            </w:tcBorders>
            <w:shd w:val="clear" w:color="auto" w:fill="FFFFFF"/>
            <w:vAlign w:val="center"/>
          </w:tcPr>
          <w:p w14:paraId="0873910F">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Substance dependence</w:t>
            </w:r>
          </w:p>
        </w:tc>
        <w:tc>
          <w:tcPr>
            <w:tcW w:w="227" w:type="pct"/>
            <w:tcBorders>
              <w:top w:val="single" w:color="000000" w:sz="4" w:space="0"/>
              <w:left w:val="nil"/>
              <w:bottom w:val="nil"/>
              <w:right w:val="nil"/>
            </w:tcBorders>
            <w:shd w:val="clear" w:color="auto" w:fill="FFFFFF"/>
            <w:vAlign w:val="center"/>
          </w:tcPr>
          <w:p w14:paraId="11DD6CD5">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hsa05030</w:t>
            </w:r>
          </w:p>
        </w:tc>
        <w:tc>
          <w:tcPr>
            <w:tcW w:w="496" w:type="pct"/>
            <w:tcBorders>
              <w:top w:val="single" w:color="000000" w:sz="4" w:space="0"/>
              <w:left w:val="nil"/>
              <w:bottom w:val="nil"/>
              <w:right w:val="nil"/>
            </w:tcBorders>
            <w:shd w:val="clear" w:color="auto" w:fill="FFFFFF"/>
            <w:vAlign w:val="center"/>
          </w:tcPr>
          <w:p w14:paraId="55B5ABFE">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Cocaine addiction</w:t>
            </w:r>
          </w:p>
        </w:tc>
        <w:tc>
          <w:tcPr>
            <w:tcW w:w="240" w:type="pct"/>
            <w:tcBorders>
              <w:top w:val="single" w:color="000000" w:sz="4" w:space="0"/>
              <w:left w:val="nil"/>
              <w:bottom w:val="nil"/>
              <w:right w:val="nil"/>
            </w:tcBorders>
            <w:shd w:val="clear" w:color="auto" w:fill="FFFFFF"/>
            <w:vAlign w:val="center"/>
          </w:tcPr>
          <w:p w14:paraId="61076575">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45731</w:t>
            </w:r>
          </w:p>
        </w:tc>
        <w:tc>
          <w:tcPr>
            <w:tcW w:w="220" w:type="pct"/>
            <w:tcBorders>
              <w:top w:val="single" w:color="000000" w:sz="4" w:space="0"/>
              <w:left w:val="nil"/>
              <w:bottom w:val="nil"/>
              <w:right w:val="nil"/>
            </w:tcBorders>
            <w:shd w:val="clear" w:color="auto" w:fill="FFFFFF"/>
            <w:vAlign w:val="center"/>
          </w:tcPr>
          <w:p w14:paraId="00E3784F">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49/9434</w:t>
            </w:r>
          </w:p>
        </w:tc>
        <w:tc>
          <w:tcPr>
            <w:tcW w:w="441" w:type="pct"/>
            <w:tcBorders>
              <w:top w:val="single" w:color="000000" w:sz="4" w:space="0"/>
              <w:left w:val="nil"/>
              <w:bottom w:val="nil"/>
              <w:right w:val="nil"/>
            </w:tcBorders>
            <w:shd w:val="clear" w:color="auto" w:fill="FFFFFF"/>
            <w:vAlign w:val="center"/>
          </w:tcPr>
          <w:p w14:paraId="60CD8E29">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0.061224489795918366</w:t>
            </w:r>
          </w:p>
        </w:tc>
        <w:tc>
          <w:tcPr>
            <w:tcW w:w="404" w:type="pct"/>
            <w:tcBorders>
              <w:top w:val="single" w:color="000000" w:sz="4" w:space="0"/>
              <w:left w:val="nil"/>
              <w:bottom w:val="nil"/>
              <w:right w:val="nil"/>
            </w:tcBorders>
            <w:shd w:val="clear" w:color="auto" w:fill="FFFFFF"/>
            <w:vAlign w:val="center"/>
          </w:tcPr>
          <w:p w14:paraId="44C209CF">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38.50612244897959</w:t>
            </w:r>
          </w:p>
        </w:tc>
        <w:tc>
          <w:tcPr>
            <w:tcW w:w="404" w:type="pct"/>
            <w:tcBorders>
              <w:top w:val="single" w:color="000000" w:sz="4" w:space="0"/>
              <w:left w:val="nil"/>
              <w:bottom w:val="nil"/>
              <w:right w:val="nil"/>
            </w:tcBorders>
            <w:shd w:val="clear" w:color="auto" w:fill="FFFFFF"/>
            <w:vAlign w:val="center"/>
          </w:tcPr>
          <w:p w14:paraId="23F74D5A">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10.5039154427758</w:t>
            </w:r>
          </w:p>
        </w:tc>
        <w:tc>
          <w:tcPr>
            <w:tcW w:w="459" w:type="pct"/>
            <w:tcBorders>
              <w:top w:val="single" w:color="000000" w:sz="4" w:space="0"/>
              <w:left w:val="nil"/>
              <w:bottom w:val="nil"/>
              <w:right w:val="nil"/>
            </w:tcBorders>
            <w:shd w:val="clear" w:color="auto" w:fill="FFFFFF"/>
            <w:vAlign w:val="center"/>
          </w:tcPr>
          <w:p w14:paraId="513C72F3">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5.73475008317514e-5</w:t>
            </w:r>
          </w:p>
        </w:tc>
        <w:tc>
          <w:tcPr>
            <w:tcW w:w="422" w:type="pct"/>
            <w:tcBorders>
              <w:top w:val="single" w:color="000000" w:sz="4" w:space="0"/>
              <w:left w:val="nil"/>
              <w:bottom w:val="nil"/>
              <w:right w:val="nil"/>
            </w:tcBorders>
            <w:shd w:val="clear" w:color="auto" w:fill="FFFFFF"/>
            <w:vAlign w:val="center"/>
          </w:tcPr>
          <w:p w14:paraId="3C6B4311">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0.00573475008317514</w:t>
            </w:r>
          </w:p>
        </w:tc>
        <w:tc>
          <w:tcPr>
            <w:tcW w:w="441" w:type="pct"/>
            <w:tcBorders>
              <w:top w:val="single" w:color="000000" w:sz="4" w:space="0"/>
              <w:left w:val="nil"/>
              <w:bottom w:val="nil"/>
              <w:right w:val="nil"/>
            </w:tcBorders>
            <w:shd w:val="clear" w:color="auto" w:fill="FFFFFF"/>
            <w:vAlign w:val="center"/>
          </w:tcPr>
          <w:p w14:paraId="6EA1341E">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0.004768897437587748</w:t>
            </w:r>
          </w:p>
        </w:tc>
        <w:tc>
          <w:tcPr>
            <w:tcW w:w="473" w:type="pct"/>
            <w:tcBorders>
              <w:top w:val="single" w:color="000000" w:sz="4" w:space="0"/>
              <w:left w:val="nil"/>
              <w:bottom w:val="nil"/>
              <w:right w:val="nil"/>
            </w:tcBorders>
            <w:shd w:val="clear" w:color="auto" w:fill="FFFFFF"/>
            <w:vAlign w:val="center"/>
          </w:tcPr>
          <w:p w14:paraId="6DA33ADC">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JUN/GRIN2C/GRM2</w:t>
            </w:r>
          </w:p>
        </w:tc>
        <w:tc>
          <w:tcPr>
            <w:tcW w:w="170" w:type="pct"/>
            <w:tcBorders>
              <w:top w:val="single" w:color="000000" w:sz="4" w:space="0"/>
              <w:left w:val="nil"/>
              <w:bottom w:val="nil"/>
              <w:right w:val="nil"/>
            </w:tcBorders>
            <w:shd w:val="clear" w:color="auto" w:fill="FFFFFF"/>
            <w:vAlign w:val="center"/>
          </w:tcPr>
          <w:p w14:paraId="22C2698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3</w:t>
            </w:r>
          </w:p>
        </w:tc>
      </w:tr>
      <w:tr w14:paraId="06631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293" w:type="pct"/>
            <w:tcBorders>
              <w:top w:val="nil"/>
              <w:left w:val="nil"/>
              <w:bottom w:val="nil"/>
              <w:right w:val="nil"/>
            </w:tcBorders>
            <w:shd w:val="clear" w:color="auto" w:fill="FFFFFF"/>
            <w:vAlign w:val="center"/>
          </w:tcPr>
          <w:p w14:paraId="21ADE4AC">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Human Diseases</w:t>
            </w:r>
          </w:p>
        </w:tc>
        <w:tc>
          <w:tcPr>
            <w:tcW w:w="303" w:type="pct"/>
            <w:tcBorders>
              <w:top w:val="nil"/>
              <w:left w:val="nil"/>
              <w:bottom w:val="nil"/>
              <w:right w:val="nil"/>
            </w:tcBorders>
            <w:shd w:val="clear" w:color="auto" w:fill="FFFFFF"/>
            <w:vAlign w:val="center"/>
          </w:tcPr>
          <w:p w14:paraId="46D10809">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Immune disease</w:t>
            </w:r>
          </w:p>
        </w:tc>
        <w:tc>
          <w:tcPr>
            <w:tcW w:w="227" w:type="pct"/>
            <w:tcBorders>
              <w:top w:val="nil"/>
              <w:left w:val="nil"/>
              <w:bottom w:val="nil"/>
              <w:right w:val="nil"/>
            </w:tcBorders>
            <w:shd w:val="clear" w:color="auto" w:fill="FFFFFF"/>
            <w:vAlign w:val="center"/>
          </w:tcPr>
          <w:p w14:paraId="2DFBAA88">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hsa05321</w:t>
            </w:r>
          </w:p>
        </w:tc>
        <w:tc>
          <w:tcPr>
            <w:tcW w:w="496" w:type="pct"/>
            <w:tcBorders>
              <w:top w:val="nil"/>
              <w:left w:val="nil"/>
              <w:bottom w:val="nil"/>
              <w:right w:val="nil"/>
            </w:tcBorders>
            <w:shd w:val="clear" w:color="auto" w:fill="FFFFFF"/>
            <w:vAlign w:val="center"/>
          </w:tcPr>
          <w:p w14:paraId="596CE5F8">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Inflammatory bowel disease</w:t>
            </w:r>
          </w:p>
        </w:tc>
        <w:tc>
          <w:tcPr>
            <w:tcW w:w="240" w:type="pct"/>
            <w:tcBorders>
              <w:top w:val="nil"/>
              <w:left w:val="nil"/>
              <w:bottom w:val="nil"/>
              <w:right w:val="nil"/>
            </w:tcBorders>
            <w:shd w:val="clear" w:color="auto" w:fill="FFFFFF"/>
            <w:vAlign w:val="center"/>
          </w:tcPr>
          <w:p w14:paraId="6B63C4A3">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45703</w:t>
            </w:r>
          </w:p>
        </w:tc>
        <w:tc>
          <w:tcPr>
            <w:tcW w:w="220" w:type="pct"/>
            <w:tcBorders>
              <w:top w:val="nil"/>
              <w:left w:val="nil"/>
              <w:bottom w:val="nil"/>
              <w:right w:val="nil"/>
            </w:tcBorders>
            <w:shd w:val="clear" w:color="auto" w:fill="FFFFFF"/>
            <w:vAlign w:val="center"/>
          </w:tcPr>
          <w:p w14:paraId="249B2A52">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66/9434</w:t>
            </w:r>
          </w:p>
        </w:tc>
        <w:tc>
          <w:tcPr>
            <w:tcW w:w="441" w:type="pct"/>
            <w:tcBorders>
              <w:top w:val="nil"/>
              <w:left w:val="nil"/>
              <w:bottom w:val="nil"/>
              <w:right w:val="nil"/>
            </w:tcBorders>
            <w:shd w:val="clear" w:color="auto" w:fill="FFFFFF"/>
            <w:vAlign w:val="center"/>
          </w:tcPr>
          <w:p w14:paraId="2BDB26A9">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0.030303030303030304</w:t>
            </w:r>
          </w:p>
        </w:tc>
        <w:tc>
          <w:tcPr>
            <w:tcW w:w="404" w:type="pct"/>
            <w:tcBorders>
              <w:top w:val="nil"/>
              <w:left w:val="nil"/>
              <w:bottom w:val="nil"/>
              <w:right w:val="nil"/>
            </w:tcBorders>
            <w:shd w:val="clear" w:color="auto" w:fill="FFFFFF"/>
            <w:vAlign w:val="center"/>
          </w:tcPr>
          <w:p w14:paraId="4D57492C">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19.058585858585857</w:t>
            </w:r>
          </w:p>
        </w:tc>
        <w:tc>
          <w:tcPr>
            <w:tcW w:w="404" w:type="pct"/>
            <w:tcBorders>
              <w:top w:val="nil"/>
              <w:left w:val="nil"/>
              <w:bottom w:val="nil"/>
              <w:right w:val="nil"/>
            </w:tcBorders>
            <w:shd w:val="clear" w:color="auto" w:fill="FFFFFF"/>
            <w:vAlign w:val="center"/>
          </w:tcPr>
          <w:p w14:paraId="78049DF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5.8748991172931575</w:t>
            </w:r>
          </w:p>
        </w:tc>
        <w:tc>
          <w:tcPr>
            <w:tcW w:w="459" w:type="pct"/>
            <w:tcBorders>
              <w:top w:val="nil"/>
              <w:left w:val="nil"/>
              <w:bottom w:val="nil"/>
              <w:right w:val="nil"/>
            </w:tcBorders>
            <w:shd w:val="clear" w:color="auto" w:fill="FFFFFF"/>
            <w:vAlign w:val="center"/>
          </w:tcPr>
          <w:p w14:paraId="4BBD690F">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0.004772864004895257</w:t>
            </w:r>
          </w:p>
        </w:tc>
        <w:tc>
          <w:tcPr>
            <w:tcW w:w="422" w:type="pct"/>
            <w:tcBorders>
              <w:top w:val="nil"/>
              <w:left w:val="nil"/>
              <w:bottom w:val="nil"/>
              <w:right w:val="nil"/>
            </w:tcBorders>
            <w:shd w:val="clear" w:color="auto" w:fill="FFFFFF"/>
            <w:vAlign w:val="center"/>
          </w:tcPr>
          <w:p w14:paraId="522866F1">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0.08993563103369272</w:t>
            </w:r>
          </w:p>
        </w:tc>
        <w:tc>
          <w:tcPr>
            <w:tcW w:w="441" w:type="pct"/>
            <w:tcBorders>
              <w:top w:val="nil"/>
              <w:left w:val="nil"/>
              <w:bottom w:val="nil"/>
              <w:right w:val="nil"/>
            </w:tcBorders>
            <w:shd w:val="clear" w:color="auto" w:fill="FFFFFF"/>
            <w:vAlign w:val="center"/>
          </w:tcPr>
          <w:p w14:paraId="7204DA7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0.0747885773859129</w:t>
            </w:r>
          </w:p>
        </w:tc>
        <w:tc>
          <w:tcPr>
            <w:tcW w:w="473" w:type="pct"/>
            <w:tcBorders>
              <w:top w:val="nil"/>
              <w:left w:val="nil"/>
              <w:bottom w:val="nil"/>
              <w:right w:val="nil"/>
            </w:tcBorders>
            <w:shd w:val="clear" w:color="auto" w:fill="FFFFFF"/>
            <w:vAlign w:val="center"/>
          </w:tcPr>
          <w:p w14:paraId="6A4CC281">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IL12A/JUN</w:t>
            </w:r>
          </w:p>
        </w:tc>
        <w:tc>
          <w:tcPr>
            <w:tcW w:w="170" w:type="pct"/>
            <w:tcBorders>
              <w:top w:val="nil"/>
              <w:left w:val="nil"/>
              <w:bottom w:val="nil"/>
              <w:right w:val="nil"/>
            </w:tcBorders>
            <w:shd w:val="clear" w:color="auto" w:fill="FFFFFF"/>
            <w:vAlign w:val="center"/>
          </w:tcPr>
          <w:p w14:paraId="647A9625">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2</w:t>
            </w:r>
          </w:p>
        </w:tc>
      </w:tr>
      <w:tr w14:paraId="306B6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293" w:type="pct"/>
            <w:tcBorders>
              <w:top w:val="nil"/>
              <w:left w:val="nil"/>
              <w:bottom w:val="nil"/>
              <w:right w:val="nil"/>
            </w:tcBorders>
            <w:shd w:val="clear" w:color="auto" w:fill="FFFFFF"/>
            <w:vAlign w:val="center"/>
          </w:tcPr>
          <w:p w14:paraId="49C8C878">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Environmental Information Processing</w:t>
            </w:r>
          </w:p>
        </w:tc>
        <w:tc>
          <w:tcPr>
            <w:tcW w:w="303" w:type="pct"/>
            <w:tcBorders>
              <w:top w:val="nil"/>
              <w:left w:val="nil"/>
              <w:bottom w:val="nil"/>
              <w:right w:val="nil"/>
            </w:tcBorders>
            <w:shd w:val="clear" w:color="auto" w:fill="FFFFFF"/>
            <w:vAlign w:val="center"/>
          </w:tcPr>
          <w:p w14:paraId="1FC79AD2">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Signal transduction</w:t>
            </w:r>
          </w:p>
        </w:tc>
        <w:tc>
          <w:tcPr>
            <w:tcW w:w="227" w:type="pct"/>
            <w:tcBorders>
              <w:top w:val="nil"/>
              <w:left w:val="nil"/>
              <w:bottom w:val="nil"/>
              <w:right w:val="nil"/>
            </w:tcBorders>
            <w:shd w:val="clear" w:color="auto" w:fill="FFFFFF"/>
            <w:vAlign w:val="center"/>
          </w:tcPr>
          <w:p w14:paraId="10B90221">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hsa04024</w:t>
            </w:r>
          </w:p>
        </w:tc>
        <w:tc>
          <w:tcPr>
            <w:tcW w:w="496" w:type="pct"/>
            <w:tcBorders>
              <w:top w:val="nil"/>
              <w:left w:val="nil"/>
              <w:bottom w:val="nil"/>
              <w:right w:val="nil"/>
            </w:tcBorders>
            <w:shd w:val="clear" w:color="auto" w:fill="FFFFFF"/>
            <w:vAlign w:val="center"/>
          </w:tcPr>
          <w:p w14:paraId="390B79E8">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cAMP signaling pathway</w:t>
            </w:r>
          </w:p>
        </w:tc>
        <w:tc>
          <w:tcPr>
            <w:tcW w:w="240" w:type="pct"/>
            <w:tcBorders>
              <w:top w:val="nil"/>
              <w:left w:val="nil"/>
              <w:bottom w:val="nil"/>
              <w:right w:val="nil"/>
            </w:tcBorders>
            <w:shd w:val="clear" w:color="auto" w:fill="FFFFFF"/>
            <w:vAlign w:val="center"/>
          </w:tcPr>
          <w:p w14:paraId="3C098E0A">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45731</w:t>
            </w:r>
          </w:p>
        </w:tc>
        <w:tc>
          <w:tcPr>
            <w:tcW w:w="220" w:type="pct"/>
            <w:tcBorders>
              <w:top w:val="nil"/>
              <w:left w:val="nil"/>
              <w:bottom w:val="nil"/>
              <w:right w:val="nil"/>
            </w:tcBorders>
            <w:shd w:val="clear" w:color="auto" w:fill="FFFFFF"/>
            <w:vAlign w:val="center"/>
          </w:tcPr>
          <w:p w14:paraId="0DA3B405">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226/9434</w:t>
            </w:r>
          </w:p>
        </w:tc>
        <w:tc>
          <w:tcPr>
            <w:tcW w:w="441" w:type="pct"/>
            <w:tcBorders>
              <w:top w:val="nil"/>
              <w:left w:val="nil"/>
              <w:bottom w:val="nil"/>
              <w:right w:val="nil"/>
            </w:tcBorders>
            <w:shd w:val="clear" w:color="auto" w:fill="FFFFFF"/>
            <w:vAlign w:val="center"/>
          </w:tcPr>
          <w:p w14:paraId="0103BC91">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0.01327433628318584</w:t>
            </w:r>
          </w:p>
        </w:tc>
        <w:tc>
          <w:tcPr>
            <w:tcW w:w="404" w:type="pct"/>
            <w:tcBorders>
              <w:top w:val="nil"/>
              <w:left w:val="nil"/>
              <w:bottom w:val="nil"/>
              <w:right w:val="nil"/>
            </w:tcBorders>
            <w:shd w:val="clear" w:color="auto" w:fill="FFFFFF"/>
            <w:vAlign w:val="center"/>
          </w:tcPr>
          <w:p w14:paraId="541F803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8.34867256637168</w:t>
            </w:r>
          </w:p>
        </w:tc>
        <w:tc>
          <w:tcPr>
            <w:tcW w:w="404" w:type="pct"/>
            <w:tcBorders>
              <w:top w:val="nil"/>
              <w:left w:val="nil"/>
              <w:bottom w:val="nil"/>
              <w:right w:val="nil"/>
            </w:tcBorders>
            <w:shd w:val="clear" w:color="auto" w:fill="FFFFFF"/>
            <w:vAlign w:val="center"/>
          </w:tcPr>
          <w:p w14:paraId="32D81942">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4.462195661155246</w:t>
            </w:r>
          </w:p>
        </w:tc>
        <w:tc>
          <w:tcPr>
            <w:tcW w:w="459" w:type="pct"/>
            <w:tcBorders>
              <w:top w:val="nil"/>
              <w:left w:val="nil"/>
              <w:bottom w:val="nil"/>
              <w:right w:val="nil"/>
            </w:tcBorders>
            <w:shd w:val="clear" w:color="auto" w:fill="FFFFFF"/>
            <w:vAlign w:val="center"/>
          </w:tcPr>
          <w:p w14:paraId="77F284B3">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0.0049881344731970085</w:t>
            </w:r>
          </w:p>
        </w:tc>
        <w:tc>
          <w:tcPr>
            <w:tcW w:w="422" w:type="pct"/>
            <w:tcBorders>
              <w:top w:val="nil"/>
              <w:left w:val="nil"/>
              <w:bottom w:val="nil"/>
              <w:right w:val="nil"/>
            </w:tcBorders>
            <w:shd w:val="clear" w:color="auto" w:fill="FFFFFF"/>
            <w:vAlign w:val="center"/>
          </w:tcPr>
          <w:p w14:paraId="19893B59">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0.08993563103369272</w:t>
            </w:r>
          </w:p>
        </w:tc>
        <w:tc>
          <w:tcPr>
            <w:tcW w:w="441" w:type="pct"/>
            <w:tcBorders>
              <w:top w:val="nil"/>
              <w:left w:val="nil"/>
              <w:bottom w:val="nil"/>
              <w:right w:val="nil"/>
            </w:tcBorders>
            <w:shd w:val="clear" w:color="auto" w:fill="FFFFFF"/>
            <w:vAlign w:val="center"/>
          </w:tcPr>
          <w:p w14:paraId="442D2C28">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0.0747885773859129</w:t>
            </w:r>
          </w:p>
        </w:tc>
        <w:tc>
          <w:tcPr>
            <w:tcW w:w="473" w:type="pct"/>
            <w:tcBorders>
              <w:top w:val="nil"/>
              <w:left w:val="nil"/>
              <w:bottom w:val="nil"/>
              <w:right w:val="nil"/>
            </w:tcBorders>
            <w:shd w:val="clear" w:color="auto" w:fill="FFFFFF"/>
            <w:vAlign w:val="center"/>
          </w:tcPr>
          <w:p w14:paraId="158D7D6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JUN/PDE4D/GRIN2C</w:t>
            </w:r>
          </w:p>
        </w:tc>
        <w:tc>
          <w:tcPr>
            <w:tcW w:w="170" w:type="pct"/>
            <w:tcBorders>
              <w:top w:val="nil"/>
              <w:left w:val="nil"/>
              <w:bottom w:val="nil"/>
              <w:right w:val="nil"/>
            </w:tcBorders>
            <w:shd w:val="clear" w:color="auto" w:fill="FFFFFF"/>
            <w:vAlign w:val="center"/>
          </w:tcPr>
          <w:p w14:paraId="205A011C">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3</w:t>
            </w:r>
          </w:p>
        </w:tc>
      </w:tr>
      <w:tr w14:paraId="4CF23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293" w:type="pct"/>
            <w:tcBorders>
              <w:top w:val="nil"/>
              <w:left w:val="nil"/>
              <w:bottom w:val="nil"/>
              <w:right w:val="nil"/>
            </w:tcBorders>
            <w:shd w:val="clear" w:color="auto" w:fill="FFFFFF"/>
            <w:vAlign w:val="center"/>
          </w:tcPr>
          <w:p w14:paraId="7B44CF6D">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Human Diseases</w:t>
            </w:r>
          </w:p>
        </w:tc>
        <w:tc>
          <w:tcPr>
            <w:tcW w:w="303" w:type="pct"/>
            <w:tcBorders>
              <w:top w:val="nil"/>
              <w:left w:val="nil"/>
              <w:bottom w:val="nil"/>
              <w:right w:val="nil"/>
            </w:tcBorders>
            <w:shd w:val="clear" w:color="auto" w:fill="FFFFFF"/>
            <w:vAlign w:val="center"/>
          </w:tcPr>
          <w:p w14:paraId="0F9EFFBD">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Substance dependence</w:t>
            </w:r>
          </w:p>
        </w:tc>
        <w:tc>
          <w:tcPr>
            <w:tcW w:w="227" w:type="pct"/>
            <w:tcBorders>
              <w:top w:val="nil"/>
              <w:left w:val="nil"/>
              <w:bottom w:val="nil"/>
              <w:right w:val="nil"/>
            </w:tcBorders>
            <w:shd w:val="clear" w:color="auto" w:fill="FFFFFF"/>
            <w:vAlign w:val="center"/>
          </w:tcPr>
          <w:p w14:paraId="6CFAE841">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hsa05031</w:t>
            </w:r>
          </w:p>
        </w:tc>
        <w:tc>
          <w:tcPr>
            <w:tcW w:w="496" w:type="pct"/>
            <w:tcBorders>
              <w:top w:val="nil"/>
              <w:left w:val="nil"/>
              <w:bottom w:val="nil"/>
              <w:right w:val="nil"/>
            </w:tcBorders>
            <w:shd w:val="clear" w:color="auto" w:fill="FFFFFF"/>
            <w:vAlign w:val="center"/>
          </w:tcPr>
          <w:p w14:paraId="11E288BF">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Amphetamine addiction</w:t>
            </w:r>
          </w:p>
        </w:tc>
        <w:tc>
          <w:tcPr>
            <w:tcW w:w="240" w:type="pct"/>
            <w:tcBorders>
              <w:top w:val="nil"/>
              <w:left w:val="nil"/>
              <w:bottom w:val="nil"/>
              <w:right w:val="nil"/>
            </w:tcBorders>
            <w:shd w:val="clear" w:color="auto" w:fill="FFFFFF"/>
            <w:vAlign w:val="center"/>
          </w:tcPr>
          <w:p w14:paraId="44E925BA">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45703</w:t>
            </w:r>
          </w:p>
        </w:tc>
        <w:tc>
          <w:tcPr>
            <w:tcW w:w="220" w:type="pct"/>
            <w:tcBorders>
              <w:top w:val="nil"/>
              <w:left w:val="nil"/>
              <w:bottom w:val="nil"/>
              <w:right w:val="nil"/>
            </w:tcBorders>
            <w:shd w:val="clear" w:color="auto" w:fill="FFFFFF"/>
            <w:vAlign w:val="center"/>
          </w:tcPr>
          <w:p w14:paraId="7336B4BA">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69/9434</w:t>
            </w:r>
          </w:p>
        </w:tc>
        <w:tc>
          <w:tcPr>
            <w:tcW w:w="441" w:type="pct"/>
            <w:tcBorders>
              <w:top w:val="nil"/>
              <w:left w:val="nil"/>
              <w:bottom w:val="nil"/>
              <w:right w:val="nil"/>
            </w:tcBorders>
            <w:shd w:val="clear" w:color="auto" w:fill="FFFFFF"/>
            <w:vAlign w:val="center"/>
          </w:tcPr>
          <w:p w14:paraId="22EF606E">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0.028985507246376812</w:t>
            </w:r>
          </w:p>
        </w:tc>
        <w:tc>
          <w:tcPr>
            <w:tcW w:w="404" w:type="pct"/>
            <w:tcBorders>
              <w:top w:val="nil"/>
              <w:left w:val="nil"/>
              <w:bottom w:val="nil"/>
              <w:right w:val="nil"/>
            </w:tcBorders>
            <w:shd w:val="clear" w:color="auto" w:fill="FFFFFF"/>
            <w:vAlign w:val="center"/>
          </w:tcPr>
          <w:p w14:paraId="032A9630">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18.22995169082126</w:t>
            </w:r>
          </w:p>
        </w:tc>
        <w:tc>
          <w:tcPr>
            <w:tcW w:w="404" w:type="pct"/>
            <w:tcBorders>
              <w:top w:val="nil"/>
              <w:left w:val="nil"/>
              <w:bottom w:val="nil"/>
              <w:right w:val="nil"/>
            </w:tcBorders>
            <w:shd w:val="clear" w:color="auto" w:fill="FFFFFF"/>
            <w:vAlign w:val="center"/>
          </w:tcPr>
          <w:p w14:paraId="7B47D379">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5.732220165253987</w:t>
            </w:r>
          </w:p>
        </w:tc>
        <w:tc>
          <w:tcPr>
            <w:tcW w:w="459" w:type="pct"/>
            <w:tcBorders>
              <w:top w:val="nil"/>
              <w:left w:val="nil"/>
              <w:bottom w:val="nil"/>
              <w:right w:val="nil"/>
            </w:tcBorders>
            <w:shd w:val="clear" w:color="auto" w:fill="FFFFFF"/>
            <w:vAlign w:val="center"/>
          </w:tcPr>
          <w:p w14:paraId="68967FDC">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0.005205769669345222</w:t>
            </w:r>
          </w:p>
        </w:tc>
        <w:tc>
          <w:tcPr>
            <w:tcW w:w="422" w:type="pct"/>
            <w:tcBorders>
              <w:top w:val="nil"/>
              <w:left w:val="nil"/>
              <w:bottom w:val="nil"/>
              <w:right w:val="nil"/>
            </w:tcBorders>
            <w:shd w:val="clear" w:color="auto" w:fill="FFFFFF"/>
            <w:vAlign w:val="center"/>
          </w:tcPr>
          <w:p w14:paraId="15810246">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0.08993563103369272</w:t>
            </w:r>
          </w:p>
        </w:tc>
        <w:tc>
          <w:tcPr>
            <w:tcW w:w="441" w:type="pct"/>
            <w:tcBorders>
              <w:top w:val="nil"/>
              <w:left w:val="nil"/>
              <w:bottom w:val="nil"/>
              <w:right w:val="nil"/>
            </w:tcBorders>
            <w:shd w:val="clear" w:color="auto" w:fill="FFFFFF"/>
            <w:vAlign w:val="center"/>
          </w:tcPr>
          <w:p w14:paraId="3E986D6F">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0.0747885773859129</w:t>
            </w:r>
          </w:p>
        </w:tc>
        <w:tc>
          <w:tcPr>
            <w:tcW w:w="473" w:type="pct"/>
            <w:tcBorders>
              <w:top w:val="nil"/>
              <w:left w:val="nil"/>
              <w:bottom w:val="nil"/>
              <w:right w:val="nil"/>
            </w:tcBorders>
            <w:shd w:val="clear" w:color="auto" w:fill="FFFFFF"/>
            <w:vAlign w:val="center"/>
          </w:tcPr>
          <w:p w14:paraId="117E8427">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JUN/GRIN2C</w:t>
            </w:r>
          </w:p>
        </w:tc>
        <w:tc>
          <w:tcPr>
            <w:tcW w:w="170" w:type="pct"/>
            <w:tcBorders>
              <w:top w:val="nil"/>
              <w:left w:val="nil"/>
              <w:bottom w:val="nil"/>
              <w:right w:val="nil"/>
            </w:tcBorders>
            <w:shd w:val="clear" w:color="auto" w:fill="FFFFFF"/>
            <w:vAlign w:val="center"/>
          </w:tcPr>
          <w:p w14:paraId="6284BD25">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2</w:t>
            </w:r>
          </w:p>
        </w:tc>
      </w:tr>
      <w:tr w14:paraId="45759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293" w:type="pct"/>
            <w:tcBorders>
              <w:top w:val="nil"/>
              <w:left w:val="nil"/>
              <w:bottom w:val="nil"/>
              <w:right w:val="nil"/>
            </w:tcBorders>
            <w:shd w:val="clear" w:color="auto" w:fill="FFFFFF"/>
            <w:vAlign w:val="center"/>
          </w:tcPr>
          <w:p w14:paraId="30B47A3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Human Diseases</w:t>
            </w:r>
          </w:p>
        </w:tc>
        <w:tc>
          <w:tcPr>
            <w:tcW w:w="303" w:type="pct"/>
            <w:tcBorders>
              <w:top w:val="nil"/>
              <w:left w:val="nil"/>
              <w:bottom w:val="nil"/>
              <w:right w:val="nil"/>
            </w:tcBorders>
            <w:shd w:val="clear" w:color="auto" w:fill="FFFFFF"/>
            <w:vAlign w:val="center"/>
          </w:tcPr>
          <w:p w14:paraId="78056FAB">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Infectious disease: bacterial</w:t>
            </w:r>
          </w:p>
        </w:tc>
        <w:tc>
          <w:tcPr>
            <w:tcW w:w="227" w:type="pct"/>
            <w:tcBorders>
              <w:top w:val="nil"/>
              <w:left w:val="nil"/>
              <w:bottom w:val="nil"/>
              <w:right w:val="nil"/>
            </w:tcBorders>
            <w:shd w:val="clear" w:color="auto" w:fill="FFFFFF"/>
            <w:vAlign w:val="center"/>
          </w:tcPr>
          <w:p w14:paraId="300C610C">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hsa05133</w:t>
            </w:r>
          </w:p>
        </w:tc>
        <w:tc>
          <w:tcPr>
            <w:tcW w:w="496" w:type="pct"/>
            <w:tcBorders>
              <w:top w:val="nil"/>
              <w:left w:val="nil"/>
              <w:bottom w:val="nil"/>
              <w:right w:val="nil"/>
            </w:tcBorders>
            <w:shd w:val="clear" w:color="auto" w:fill="FFFFFF"/>
            <w:vAlign w:val="center"/>
          </w:tcPr>
          <w:p w14:paraId="051756FA">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Pertussis</w:t>
            </w:r>
          </w:p>
        </w:tc>
        <w:tc>
          <w:tcPr>
            <w:tcW w:w="240" w:type="pct"/>
            <w:tcBorders>
              <w:top w:val="nil"/>
              <w:left w:val="nil"/>
              <w:bottom w:val="nil"/>
              <w:right w:val="nil"/>
            </w:tcBorders>
            <w:shd w:val="clear" w:color="auto" w:fill="FFFFFF"/>
            <w:vAlign w:val="center"/>
          </w:tcPr>
          <w:p w14:paraId="56B4A49C">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45703</w:t>
            </w:r>
          </w:p>
        </w:tc>
        <w:tc>
          <w:tcPr>
            <w:tcW w:w="220" w:type="pct"/>
            <w:tcBorders>
              <w:top w:val="nil"/>
              <w:left w:val="nil"/>
              <w:bottom w:val="nil"/>
              <w:right w:val="nil"/>
            </w:tcBorders>
            <w:shd w:val="clear" w:color="auto" w:fill="FFFFFF"/>
            <w:vAlign w:val="center"/>
          </w:tcPr>
          <w:p w14:paraId="290C7861">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78/9434</w:t>
            </w:r>
          </w:p>
        </w:tc>
        <w:tc>
          <w:tcPr>
            <w:tcW w:w="441" w:type="pct"/>
            <w:tcBorders>
              <w:top w:val="nil"/>
              <w:left w:val="nil"/>
              <w:bottom w:val="nil"/>
              <w:right w:val="nil"/>
            </w:tcBorders>
            <w:shd w:val="clear" w:color="auto" w:fill="FFFFFF"/>
            <w:vAlign w:val="center"/>
          </w:tcPr>
          <w:p w14:paraId="0D0ACC3E">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0.02564102564102564</w:t>
            </w:r>
          </w:p>
        </w:tc>
        <w:tc>
          <w:tcPr>
            <w:tcW w:w="404" w:type="pct"/>
            <w:tcBorders>
              <w:top w:val="nil"/>
              <w:left w:val="nil"/>
              <w:bottom w:val="nil"/>
              <w:right w:val="nil"/>
            </w:tcBorders>
            <w:shd w:val="clear" w:color="auto" w:fill="FFFFFF"/>
            <w:vAlign w:val="center"/>
          </w:tcPr>
          <w:p w14:paraId="2ADC0723">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16.126495726495726</w:t>
            </w:r>
          </w:p>
        </w:tc>
        <w:tc>
          <w:tcPr>
            <w:tcW w:w="404" w:type="pct"/>
            <w:tcBorders>
              <w:top w:val="nil"/>
              <w:left w:val="nil"/>
              <w:bottom w:val="nil"/>
              <w:right w:val="nil"/>
            </w:tcBorders>
            <w:shd w:val="clear" w:color="auto" w:fill="FFFFFF"/>
            <w:vAlign w:val="center"/>
          </w:tcPr>
          <w:p w14:paraId="6C4857BE">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5.353140869162004</w:t>
            </w:r>
          </w:p>
        </w:tc>
        <w:tc>
          <w:tcPr>
            <w:tcW w:w="459" w:type="pct"/>
            <w:tcBorders>
              <w:top w:val="nil"/>
              <w:left w:val="nil"/>
              <w:bottom w:val="nil"/>
              <w:right w:val="nil"/>
            </w:tcBorders>
            <w:shd w:val="clear" w:color="auto" w:fill="FFFFFF"/>
            <w:vAlign w:val="center"/>
          </w:tcPr>
          <w:p w14:paraId="3B07C4CA">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0.006608891881546263</w:t>
            </w:r>
          </w:p>
        </w:tc>
        <w:tc>
          <w:tcPr>
            <w:tcW w:w="422" w:type="pct"/>
            <w:tcBorders>
              <w:top w:val="nil"/>
              <w:left w:val="nil"/>
              <w:bottom w:val="nil"/>
              <w:right w:val="nil"/>
            </w:tcBorders>
            <w:shd w:val="clear" w:color="auto" w:fill="FFFFFF"/>
            <w:vAlign w:val="center"/>
          </w:tcPr>
          <w:p w14:paraId="57D081EF">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0.08993563103369272</w:t>
            </w:r>
          </w:p>
        </w:tc>
        <w:tc>
          <w:tcPr>
            <w:tcW w:w="441" w:type="pct"/>
            <w:tcBorders>
              <w:top w:val="nil"/>
              <w:left w:val="nil"/>
              <w:bottom w:val="nil"/>
              <w:right w:val="nil"/>
            </w:tcBorders>
            <w:shd w:val="clear" w:color="auto" w:fill="FFFFFF"/>
            <w:vAlign w:val="center"/>
          </w:tcPr>
          <w:p w14:paraId="57D4C1CB">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0.0747885773859129</w:t>
            </w:r>
          </w:p>
        </w:tc>
        <w:tc>
          <w:tcPr>
            <w:tcW w:w="473" w:type="pct"/>
            <w:tcBorders>
              <w:top w:val="nil"/>
              <w:left w:val="nil"/>
              <w:bottom w:val="nil"/>
              <w:right w:val="nil"/>
            </w:tcBorders>
            <w:shd w:val="clear" w:color="auto" w:fill="FFFFFF"/>
            <w:vAlign w:val="center"/>
          </w:tcPr>
          <w:p w14:paraId="586C4747">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IL12A/JUN</w:t>
            </w:r>
          </w:p>
        </w:tc>
        <w:tc>
          <w:tcPr>
            <w:tcW w:w="170" w:type="pct"/>
            <w:tcBorders>
              <w:top w:val="nil"/>
              <w:left w:val="nil"/>
              <w:bottom w:val="nil"/>
              <w:right w:val="nil"/>
            </w:tcBorders>
            <w:shd w:val="clear" w:color="auto" w:fill="FFFFFF"/>
            <w:vAlign w:val="center"/>
          </w:tcPr>
          <w:p w14:paraId="45AF5B51">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2</w:t>
            </w:r>
          </w:p>
        </w:tc>
      </w:tr>
      <w:tr w14:paraId="40764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293" w:type="pct"/>
            <w:tcBorders>
              <w:top w:val="nil"/>
              <w:left w:val="nil"/>
              <w:bottom w:val="nil"/>
              <w:right w:val="nil"/>
            </w:tcBorders>
            <w:shd w:val="clear" w:color="auto" w:fill="FFFFFF"/>
            <w:vAlign w:val="center"/>
          </w:tcPr>
          <w:p w14:paraId="03EC095A">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Human Diseases</w:t>
            </w:r>
          </w:p>
        </w:tc>
        <w:tc>
          <w:tcPr>
            <w:tcW w:w="303" w:type="pct"/>
            <w:tcBorders>
              <w:top w:val="nil"/>
              <w:left w:val="nil"/>
              <w:bottom w:val="nil"/>
              <w:right w:val="nil"/>
            </w:tcBorders>
            <w:shd w:val="clear" w:color="auto" w:fill="FFFFFF"/>
            <w:vAlign w:val="center"/>
          </w:tcPr>
          <w:p w14:paraId="050695E7">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Infectious disease: parasitic</w:t>
            </w:r>
          </w:p>
        </w:tc>
        <w:tc>
          <w:tcPr>
            <w:tcW w:w="227" w:type="pct"/>
            <w:tcBorders>
              <w:top w:val="nil"/>
              <w:left w:val="nil"/>
              <w:bottom w:val="nil"/>
              <w:right w:val="nil"/>
            </w:tcBorders>
            <w:shd w:val="clear" w:color="auto" w:fill="FFFFFF"/>
            <w:vAlign w:val="center"/>
          </w:tcPr>
          <w:p w14:paraId="491D3DB9">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hsa05140</w:t>
            </w:r>
          </w:p>
        </w:tc>
        <w:tc>
          <w:tcPr>
            <w:tcW w:w="496" w:type="pct"/>
            <w:tcBorders>
              <w:top w:val="nil"/>
              <w:left w:val="nil"/>
              <w:bottom w:val="nil"/>
              <w:right w:val="nil"/>
            </w:tcBorders>
            <w:shd w:val="clear" w:color="auto" w:fill="FFFFFF"/>
            <w:vAlign w:val="center"/>
          </w:tcPr>
          <w:p w14:paraId="29006B25">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Leishmaniasis</w:t>
            </w:r>
          </w:p>
        </w:tc>
        <w:tc>
          <w:tcPr>
            <w:tcW w:w="240" w:type="pct"/>
            <w:tcBorders>
              <w:top w:val="nil"/>
              <w:left w:val="nil"/>
              <w:bottom w:val="nil"/>
              <w:right w:val="nil"/>
            </w:tcBorders>
            <w:shd w:val="clear" w:color="auto" w:fill="FFFFFF"/>
            <w:vAlign w:val="center"/>
          </w:tcPr>
          <w:p w14:paraId="0EBBD391">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45703</w:t>
            </w:r>
          </w:p>
        </w:tc>
        <w:tc>
          <w:tcPr>
            <w:tcW w:w="220" w:type="pct"/>
            <w:tcBorders>
              <w:top w:val="nil"/>
              <w:left w:val="nil"/>
              <w:bottom w:val="nil"/>
              <w:right w:val="nil"/>
            </w:tcBorders>
            <w:shd w:val="clear" w:color="auto" w:fill="FFFFFF"/>
            <w:vAlign w:val="center"/>
          </w:tcPr>
          <w:p w14:paraId="22DF9B40">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79/9434</w:t>
            </w:r>
          </w:p>
        </w:tc>
        <w:tc>
          <w:tcPr>
            <w:tcW w:w="441" w:type="pct"/>
            <w:tcBorders>
              <w:top w:val="nil"/>
              <w:left w:val="nil"/>
              <w:bottom w:val="nil"/>
              <w:right w:val="nil"/>
            </w:tcBorders>
            <w:shd w:val="clear" w:color="auto" w:fill="FFFFFF"/>
            <w:vAlign w:val="center"/>
          </w:tcPr>
          <w:p w14:paraId="7902B55D">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0.02531645569620253</w:t>
            </w:r>
          </w:p>
        </w:tc>
        <w:tc>
          <w:tcPr>
            <w:tcW w:w="404" w:type="pct"/>
            <w:tcBorders>
              <w:top w:val="nil"/>
              <w:left w:val="nil"/>
              <w:bottom w:val="nil"/>
              <w:right w:val="nil"/>
            </w:tcBorders>
            <w:shd w:val="clear" w:color="auto" w:fill="FFFFFF"/>
            <w:vAlign w:val="center"/>
          </w:tcPr>
          <w:p w14:paraId="26441DFB">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15.922362869198311</w:t>
            </w:r>
          </w:p>
        </w:tc>
        <w:tc>
          <w:tcPr>
            <w:tcW w:w="404" w:type="pct"/>
            <w:tcBorders>
              <w:top w:val="nil"/>
              <w:left w:val="nil"/>
              <w:bottom w:val="nil"/>
              <w:right w:val="nil"/>
            </w:tcBorders>
            <w:shd w:val="clear" w:color="auto" w:fill="FFFFFF"/>
            <w:vAlign w:val="center"/>
          </w:tcPr>
          <w:p w14:paraId="6D6E640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5.314928109986859</w:t>
            </w:r>
          </w:p>
        </w:tc>
        <w:tc>
          <w:tcPr>
            <w:tcW w:w="459" w:type="pct"/>
            <w:tcBorders>
              <w:top w:val="nil"/>
              <w:left w:val="nil"/>
              <w:bottom w:val="nil"/>
              <w:right w:val="nil"/>
            </w:tcBorders>
            <w:shd w:val="clear" w:color="auto" w:fill="FFFFFF"/>
            <w:vAlign w:val="center"/>
          </w:tcPr>
          <w:p w14:paraId="4D8DE38D">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0.0067743387686782066</w:t>
            </w:r>
          </w:p>
        </w:tc>
        <w:tc>
          <w:tcPr>
            <w:tcW w:w="422" w:type="pct"/>
            <w:tcBorders>
              <w:top w:val="nil"/>
              <w:left w:val="nil"/>
              <w:bottom w:val="nil"/>
              <w:right w:val="nil"/>
            </w:tcBorders>
            <w:shd w:val="clear" w:color="auto" w:fill="FFFFFF"/>
            <w:vAlign w:val="center"/>
          </w:tcPr>
          <w:p w14:paraId="1BA5EBFE">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0.08993563103369272</w:t>
            </w:r>
          </w:p>
        </w:tc>
        <w:tc>
          <w:tcPr>
            <w:tcW w:w="441" w:type="pct"/>
            <w:tcBorders>
              <w:top w:val="nil"/>
              <w:left w:val="nil"/>
              <w:bottom w:val="nil"/>
              <w:right w:val="nil"/>
            </w:tcBorders>
            <w:shd w:val="clear" w:color="auto" w:fill="FFFFFF"/>
            <w:vAlign w:val="center"/>
          </w:tcPr>
          <w:p w14:paraId="69A09D1A">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0.0747885773859129</w:t>
            </w:r>
          </w:p>
        </w:tc>
        <w:tc>
          <w:tcPr>
            <w:tcW w:w="473" w:type="pct"/>
            <w:tcBorders>
              <w:top w:val="nil"/>
              <w:left w:val="nil"/>
              <w:bottom w:val="nil"/>
              <w:right w:val="nil"/>
            </w:tcBorders>
            <w:shd w:val="clear" w:color="auto" w:fill="FFFFFF"/>
            <w:vAlign w:val="center"/>
          </w:tcPr>
          <w:p w14:paraId="02CA5782">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IL12A/JUN</w:t>
            </w:r>
          </w:p>
        </w:tc>
        <w:tc>
          <w:tcPr>
            <w:tcW w:w="170" w:type="pct"/>
            <w:tcBorders>
              <w:top w:val="nil"/>
              <w:left w:val="nil"/>
              <w:bottom w:val="nil"/>
              <w:right w:val="nil"/>
            </w:tcBorders>
            <w:shd w:val="clear" w:color="auto" w:fill="FFFFFF"/>
            <w:vAlign w:val="center"/>
          </w:tcPr>
          <w:p w14:paraId="4F5F2CC7">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2</w:t>
            </w:r>
          </w:p>
        </w:tc>
      </w:tr>
      <w:tr w14:paraId="788F9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93" w:type="pct"/>
            <w:tcBorders>
              <w:top w:val="nil"/>
              <w:left w:val="nil"/>
              <w:bottom w:val="nil"/>
              <w:right w:val="nil"/>
            </w:tcBorders>
            <w:shd w:val="clear" w:color="auto" w:fill="FFFFFF"/>
            <w:vAlign w:val="center"/>
          </w:tcPr>
          <w:p w14:paraId="6A280883">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Environmental Information Processing</w:t>
            </w:r>
          </w:p>
        </w:tc>
        <w:tc>
          <w:tcPr>
            <w:tcW w:w="303" w:type="pct"/>
            <w:tcBorders>
              <w:top w:val="nil"/>
              <w:left w:val="nil"/>
              <w:bottom w:val="nil"/>
              <w:right w:val="nil"/>
            </w:tcBorders>
            <w:shd w:val="clear" w:color="auto" w:fill="FFFFFF"/>
            <w:vAlign w:val="center"/>
          </w:tcPr>
          <w:p w14:paraId="05F04F30">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Signal transduction</w:t>
            </w:r>
          </w:p>
        </w:tc>
        <w:tc>
          <w:tcPr>
            <w:tcW w:w="227" w:type="pct"/>
            <w:tcBorders>
              <w:top w:val="nil"/>
              <w:left w:val="nil"/>
              <w:bottom w:val="nil"/>
              <w:right w:val="nil"/>
            </w:tcBorders>
            <w:shd w:val="clear" w:color="auto" w:fill="FFFFFF"/>
            <w:vAlign w:val="center"/>
          </w:tcPr>
          <w:p w14:paraId="359595CB">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hsa04012</w:t>
            </w:r>
          </w:p>
        </w:tc>
        <w:tc>
          <w:tcPr>
            <w:tcW w:w="496" w:type="pct"/>
            <w:tcBorders>
              <w:top w:val="nil"/>
              <w:left w:val="nil"/>
              <w:bottom w:val="nil"/>
              <w:right w:val="nil"/>
            </w:tcBorders>
            <w:shd w:val="clear" w:color="auto" w:fill="FFFFFF"/>
            <w:vAlign w:val="center"/>
          </w:tcPr>
          <w:p w14:paraId="36D89BAA">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ErbB signaling pathway</w:t>
            </w:r>
          </w:p>
        </w:tc>
        <w:tc>
          <w:tcPr>
            <w:tcW w:w="240" w:type="pct"/>
            <w:tcBorders>
              <w:top w:val="nil"/>
              <w:left w:val="nil"/>
              <w:bottom w:val="nil"/>
              <w:right w:val="nil"/>
            </w:tcBorders>
            <w:shd w:val="clear" w:color="auto" w:fill="FFFFFF"/>
            <w:vAlign w:val="center"/>
          </w:tcPr>
          <w:p w14:paraId="1CDE1A58">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45703</w:t>
            </w:r>
          </w:p>
        </w:tc>
        <w:tc>
          <w:tcPr>
            <w:tcW w:w="220" w:type="pct"/>
            <w:tcBorders>
              <w:top w:val="nil"/>
              <w:left w:val="nil"/>
              <w:bottom w:val="nil"/>
              <w:right w:val="nil"/>
            </w:tcBorders>
            <w:shd w:val="clear" w:color="auto" w:fill="FFFFFF"/>
            <w:vAlign w:val="center"/>
          </w:tcPr>
          <w:p w14:paraId="6B2B8FB7">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86/9434</w:t>
            </w:r>
          </w:p>
        </w:tc>
        <w:tc>
          <w:tcPr>
            <w:tcW w:w="441" w:type="pct"/>
            <w:tcBorders>
              <w:top w:val="nil"/>
              <w:left w:val="nil"/>
              <w:bottom w:val="nil"/>
              <w:right w:val="nil"/>
            </w:tcBorders>
            <w:shd w:val="clear" w:color="auto" w:fill="FFFFFF"/>
            <w:vAlign w:val="center"/>
          </w:tcPr>
          <w:p w14:paraId="39B4B85B">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0.023255813953488372</w:t>
            </w:r>
          </w:p>
        </w:tc>
        <w:tc>
          <w:tcPr>
            <w:tcW w:w="404" w:type="pct"/>
            <w:tcBorders>
              <w:top w:val="nil"/>
              <w:left w:val="nil"/>
              <w:bottom w:val="nil"/>
              <w:right w:val="nil"/>
            </w:tcBorders>
            <w:shd w:val="clear" w:color="auto" w:fill="FFFFFF"/>
            <w:vAlign w:val="center"/>
          </w:tcPr>
          <w:p w14:paraId="20F40B00">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14.626356589147287</w:t>
            </w:r>
          </w:p>
        </w:tc>
        <w:tc>
          <w:tcPr>
            <w:tcW w:w="404" w:type="pct"/>
            <w:tcBorders>
              <w:top w:val="nil"/>
              <w:left w:val="nil"/>
              <w:bottom w:val="nil"/>
              <w:right w:val="nil"/>
            </w:tcBorders>
            <w:shd w:val="clear" w:color="auto" w:fill="FFFFFF"/>
            <w:vAlign w:val="center"/>
          </w:tcPr>
          <w:p w14:paraId="3FFC0C60">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5.065680233794007</w:t>
            </w:r>
          </w:p>
        </w:tc>
        <w:tc>
          <w:tcPr>
            <w:tcW w:w="459" w:type="pct"/>
            <w:tcBorders>
              <w:top w:val="nil"/>
              <w:left w:val="nil"/>
              <w:bottom w:val="nil"/>
              <w:right w:val="nil"/>
            </w:tcBorders>
            <w:shd w:val="clear" w:color="auto" w:fill="FFFFFF"/>
            <w:vAlign w:val="center"/>
          </w:tcPr>
          <w:p w14:paraId="274570AA">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0.007985025733522607</w:t>
            </w:r>
          </w:p>
        </w:tc>
        <w:tc>
          <w:tcPr>
            <w:tcW w:w="422" w:type="pct"/>
            <w:tcBorders>
              <w:top w:val="nil"/>
              <w:left w:val="nil"/>
              <w:bottom w:val="nil"/>
              <w:right w:val="nil"/>
            </w:tcBorders>
            <w:shd w:val="clear" w:color="auto" w:fill="FFFFFF"/>
            <w:vAlign w:val="center"/>
          </w:tcPr>
          <w:p w14:paraId="78E7153F">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0.08993563103369272</w:t>
            </w:r>
          </w:p>
        </w:tc>
        <w:tc>
          <w:tcPr>
            <w:tcW w:w="441" w:type="pct"/>
            <w:tcBorders>
              <w:top w:val="nil"/>
              <w:left w:val="nil"/>
              <w:bottom w:val="nil"/>
              <w:right w:val="nil"/>
            </w:tcBorders>
            <w:shd w:val="clear" w:color="auto" w:fill="FFFFFF"/>
            <w:vAlign w:val="center"/>
          </w:tcPr>
          <w:p w14:paraId="3D98DF80">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0.0747885773859129</w:t>
            </w:r>
          </w:p>
        </w:tc>
        <w:tc>
          <w:tcPr>
            <w:tcW w:w="473" w:type="pct"/>
            <w:tcBorders>
              <w:top w:val="nil"/>
              <w:left w:val="nil"/>
              <w:bottom w:val="nil"/>
              <w:right w:val="nil"/>
            </w:tcBorders>
            <w:shd w:val="clear" w:color="auto" w:fill="FFFFFF"/>
            <w:vAlign w:val="center"/>
          </w:tcPr>
          <w:p w14:paraId="5E4454C9">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JUN/EREG</w:t>
            </w:r>
          </w:p>
        </w:tc>
        <w:tc>
          <w:tcPr>
            <w:tcW w:w="170" w:type="pct"/>
            <w:tcBorders>
              <w:top w:val="nil"/>
              <w:left w:val="nil"/>
              <w:bottom w:val="nil"/>
              <w:right w:val="nil"/>
            </w:tcBorders>
            <w:shd w:val="clear" w:color="auto" w:fill="FFFFFF"/>
            <w:vAlign w:val="center"/>
          </w:tcPr>
          <w:p w14:paraId="2728047F">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2</w:t>
            </w:r>
          </w:p>
        </w:tc>
      </w:tr>
      <w:tr w14:paraId="5DFD3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293" w:type="pct"/>
            <w:tcBorders>
              <w:top w:val="nil"/>
              <w:left w:val="nil"/>
              <w:bottom w:val="nil"/>
              <w:right w:val="nil"/>
            </w:tcBorders>
            <w:shd w:val="clear" w:color="auto" w:fill="FFFFFF"/>
            <w:vAlign w:val="center"/>
          </w:tcPr>
          <w:p w14:paraId="3482D07D">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Human Diseases</w:t>
            </w:r>
          </w:p>
        </w:tc>
        <w:tc>
          <w:tcPr>
            <w:tcW w:w="303" w:type="pct"/>
            <w:tcBorders>
              <w:top w:val="nil"/>
              <w:left w:val="nil"/>
              <w:bottom w:val="nil"/>
              <w:right w:val="nil"/>
            </w:tcBorders>
            <w:shd w:val="clear" w:color="auto" w:fill="FFFFFF"/>
            <w:vAlign w:val="center"/>
          </w:tcPr>
          <w:p w14:paraId="2897B186">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Cancer: specific types</w:t>
            </w:r>
          </w:p>
        </w:tc>
        <w:tc>
          <w:tcPr>
            <w:tcW w:w="227" w:type="pct"/>
            <w:tcBorders>
              <w:top w:val="nil"/>
              <w:left w:val="nil"/>
              <w:bottom w:val="nil"/>
              <w:right w:val="nil"/>
            </w:tcBorders>
            <w:shd w:val="clear" w:color="auto" w:fill="FFFFFF"/>
            <w:vAlign w:val="center"/>
          </w:tcPr>
          <w:p w14:paraId="36BFB7C8">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hsa05210</w:t>
            </w:r>
          </w:p>
        </w:tc>
        <w:tc>
          <w:tcPr>
            <w:tcW w:w="496" w:type="pct"/>
            <w:tcBorders>
              <w:top w:val="nil"/>
              <w:left w:val="nil"/>
              <w:bottom w:val="nil"/>
              <w:right w:val="nil"/>
            </w:tcBorders>
            <w:shd w:val="clear" w:color="auto" w:fill="FFFFFF"/>
            <w:vAlign w:val="center"/>
          </w:tcPr>
          <w:p w14:paraId="2528BCDC">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Colorectal cancer</w:t>
            </w:r>
          </w:p>
        </w:tc>
        <w:tc>
          <w:tcPr>
            <w:tcW w:w="240" w:type="pct"/>
            <w:tcBorders>
              <w:top w:val="nil"/>
              <w:left w:val="nil"/>
              <w:bottom w:val="nil"/>
              <w:right w:val="nil"/>
            </w:tcBorders>
            <w:shd w:val="clear" w:color="auto" w:fill="FFFFFF"/>
            <w:vAlign w:val="center"/>
          </w:tcPr>
          <w:p w14:paraId="3056CA9E">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45703</w:t>
            </w:r>
          </w:p>
        </w:tc>
        <w:tc>
          <w:tcPr>
            <w:tcW w:w="220" w:type="pct"/>
            <w:tcBorders>
              <w:top w:val="nil"/>
              <w:left w:val="nil"/>
              <w:bottom w:val="nil"/>
              <w:right w:val="nil"/>
            </w:tcBorders>
            <w:shd w:val="clear" w:color="auto" w:fill="FFFFFF"/>
            <w:vAlign w:val="center"/>
          </w:tcPr>
          <w:p w14:paraId="3B12D3BF">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87/9434</w:t>
            </w:r>
          </w:p>
        </w:tc>
        <w:tc>
          <w:tcPr>
            <w:tcW w:w="441" w:type="pct"/>
            <w:tcBorders>
              <w:top w:val="nil"/>
              <w:left w:val="nil"/>
              <w:bottom w:val="nil"/>
              <w:right w:val="nil"/>
            </w:tcBorders>
            <w:shd w:val="clear" w:color="auto" w:fill="FFFFFF"/>
            <w:vAlign w:val="center"/>
          </w:tcPr>
          <w:p w14:paraId="796EC02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0.022988505747126436</w:t>
            </w:r>
          </w:p>
        </w:tc>
        <w:tc>
          <w:tcPr>
            <w:tcW w:w="404" w:type="pct"/>
            <w:tcBorders>
              <w:top w:val="nil"/>
              <w:left w:val="nil"/>
              <w:bottom w:val="nil"/>
              <w:right w:val="nil"/>
            </w:tcBorders>
            <w:shd w:val="clear" w:color="auto" w:fill="FFFFFF"/>
            <w:vAlign w:val="center"/>
          </w:tcPr>
          <w:p w14:paraId="19706D96">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14.45823754789272</w:t>
            </w:r>
          </w:p>
        </w:tc>
        <w:tc>
          <w:tcPr>
            <w:tcW w:w="404" w:type="pct"/>
            <w:tcBorders>
              <w:top w:val="nil"/>
              <w:left w:val="nil"/>
              <w:bottom w:val="nil"/>
              <w:right w:val="nil"/>
            </w:tcBorders>
            <w:shd w:val="clear" w:color="auto" w:fill="FFFFFF"/>
            <w:vAlign w:val="center"/>
          </w:tcPr>
          <w:p w14:paraId="0ECE3822">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5.03245433698179</w:t>
            </w:r>
          </w:p>
        </w:tc>
        <w:tc>
          <w:tcPr>
            <w:tcW w:w="459" w:type="pct"/>
            <w:tcBorders>
              <w:top w:val="nil"/>
              <w:left w:val="nil"/>
              <w:bottom w:val="nil"/>
              <w:right w:val="nil"/>
            </w:tcBorders>
            <w:shd w:val="clear" w:color="auto" w:fill="FFFFFF"/>
            <w:vAlign w:val="center"/>
          </w:tcPr>
          <w:p w14:paraId="0A6766AC">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0.00816542269076803</w:t>
            </w:r>
          </w:p>
        </w:tc>
        <w:tc>
          <w:tcPr>
            <w:tcW w:w="422" w:type="pct"/>
            <w:tcBorders>
              <w:top w:val="nil"/>
              <w:left w:val="nil"/>
              <w:bottom w:val="nil"/>
              <w:right w:val="nil"/>
            </w:tcBorders>
            <w:shd w:val="clear" w:color="auto" w:fill="FFFFFF"/>
            <w:vAlign w:val="center"/>
          </w:tcPr>
          <w:p w14:paraId="2FE7919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0.08993563103369272</w:t>
            </w:r>
          </w:p>
        </w:tc>
        <w:tc>
          <w:tcPr>
            <w:tcW w:w="441" w:type="pct"/>
            <w:tcBorders>
              <w:top w:val="nil"/>
              <w:left w:val="nil"/>
              <w:bottom w:val="nil"/>
              <w:right w:val="nil"/>
            </w:tcBorders>
            <w:shd w:val="clear" w:color="auto" w:fill="FFFFFF"/>
            <w:vAlign w:val="center"/>
          </w:tcPr>
          <w:p w14:paraId="7E3B45EF">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0.0747885773859129</w:t>
            </w:r>
          </w:p>
        </w:tc>
        <w:tc>
          <w:tcPr>
            <w:tcW w:w="473" w:type="pct"/>
            <w:tcBorders>
              <w:top w:val="nil"/>
              <w:left w:val="nil"/>
              <w:bottom w:val="nil"/>
              <w:right w:val="nil"/>
            </w:tcBorders>
            <w:shd w:val="clear" w:color="auto" w:fill="FFFFFF"/>
            <w:vAlign w:val="center"/>
          </w:tcPr>
          <w:p w14:paraId="4397411D">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JUN/EREG</w:t>
            </w:r>
          </w:p>
        </w:tc>
        <w:tc>
          <w:tcPr>
            <w:tcW w:w="170" w:type="pct"/>
            <w:tcBorders>
              <w:top w:val="nil"/>
              <w:left w:val="nil"/>
              <w:bottom w:val="nil"/>
              <w:right w:val="nil"/>
            </w:tcBorders>
            <w:shd w:val="clear" w:color="auto" w:fill="FFFFFF"/>
            <w:vAlign w:val="center"/>
          </w:tcPr>
          <w:p w14:paraId="65AE295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2</w:t>
            </w:r>
          </w:p>
        </w:tc>
      </w:tr>
      <w:tr w14:paraId="78683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293" w:type="pct"/>
            <w:tcBorders>
              <w:top w:val="nil"/>
              <w:left w:val="nil"/>
              <w:bottom w:val="nil"/>
              <w:right w:val="nil"/>
            </w:tcBorders>
            <w:shd w:val="clear" w:color="auto" w:fill="FFFFFF"/>
            <w:vAlign w:val="center"/>
          </w:tcPr>
          <w:p w14:paraId="699B56A9">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Organismal Systems</w:t>
            </w:r>
          </w:p>
        </w:tc>
        <w:tc>
          <w:tcPr>
            <w:tcW w:w="303" w:type="pct"/>
            <w:tcBorders>
              <w:top w:val="nil"/>
              <w:left w:val="nil"/>
              <w:bottom w:val="nil"/>
              <w:right w:val="nil"/>
            </w:tcBorders>
            <w:shd w:val="clear" w:color="auto" w:fill="FFFFFF"/>
            <w:vAlign w:val="center"/>
          </w:tcPr>
          <w:p w14:paraId="3F5E5F03">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Immune system</w:t>
            </w:r>
          </w:p>
        </w:tc>
        <w:tc>
          <w:tcPr>
            <w:tcW w:w="227" w:type="pct"/>
            <w:tcBorders>
              <w:top w:val="nil"/>
              <w:left w:val="nil"/>
              <w:bottom w:val="nil"/>
              <w:right w:val="nil"/>
            </w:tcBorders>
            <w:shd w:val="clear" w:color="auto" w:fill="FFFFFF"/>
            <w:vAlign w:val="center"/>
          </w:tcPr>
          <w:p w14:paraId="47A3533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hsa04658</w:t>
            </w:r>
          </w:p>
        </w:tc>
        <w:tc>
          <w:tcPr>
            <w:tcW w:w="496" w:type="pct"/>
            <w:tcBorders>
              <w:top w:val="nil"/>
              <w:left w:val="nil"/>
              <w:bottom w:val="nil"/>
              <w:right w:val="nil"/>
            </w:tcBorders>
            <w:shd w:val="clear" w:color="auto" w:fill="FFFFFF"/>
            <w:vAlign w:val="center"/>
          </w:tcPr>
          <w:p w14:paraId="7C046406">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Th1 and Th2 cell differentiation</w:t>
            </w:r>
          </w:p>
        </w:tc>
        <w:tc>
          <w:tcPr>
            <w:tcW w:w="240" w:type="pct"/>
            <w:tcBorders>
              <w:top w:val="nil"/>
              <w:left w:val="nil"/>
              <w:bottom w:val="nil"/>
              <w:right w:val="nil"/>
            </w:tcBorders>
            <w:shd w:val="clear" w:color="auto" w:fill="FFFFFF"/>
            <w:vAlign w:val="center"/>
          </w:tcPr>
          <w:p w14:paraId="61ED7BD5">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45703</w:t>
            </w:r>
          </w:p>
        </w:tc>
        <w:tc>
          <w:tcPr>
            <w:tcW w:w="220" w:type="pct"/>
            <w:tcBorders>
              <w:top w:val="nil"/>
              <w:left w:val="nil"/>
              <w:bottom w:val="nil"/>
              <w:right w:val="nil"/>
            </w:tcBorders>
            <w:shd w:val="clear" w:color="auto" w:fill="FFFFFF"/>
            <w:vAlign w:val="center"/>
          </w:tcPr>
          <w:p w14:paraId="3880EA17">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93/9434</w:t>
            </w:r>
          </w:p>
        </w:tc>
        <w:tc>
          <w:tcPr>
            <w:tcW w:w="441" w:type="pct"/>
            <w:tcBorders>
              <w:top w:val="nil"/>
              <w:left w:val="nil"/>
              <w:bottom w:val="nil"/>
              <w:right w:val="nil"/>
            </w:tcBorders>
            <w:shd w:val="clear" w:color="auto" w:fill="FFFFFF"/>
            <w:vAlign w:val="center"/>
          </w:tcPr>
          <w:p w14:paraId="35F24EDD">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0.021505376344086023</w:t>
            </w:r>
          </w:p>
        </w:tc>
        <w:tc>
          <w:tcPr>
            <w:tcW w:w="404" w:type="pct"/>
            <w:tcBorders>
              <w:top w:val="nil"/>
              <w:left w:val="nil"/>
              <w:bottom w:val="nil"/>
              <w:right w:val="nil"/>
            </w:tcBorders>
            <w:shd w:val="clear" w:color="auto" w:fill="FFFFFF"/>
            <w:vAlign w:val="center"/>
          </w:tcPr>
          <w:p w14:paraId="3E670D21">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13.525448028673837</w:t>
            </w:r>
          </w:p>
        </w:tc>
        <w:tc>
          <w:tcPr>
            <w:tcW w:w="404" w:type="pct"/>
            <w:tcBorders>
              <w:top w:val="nil"/>
              <w:left w:val="nil"/>
              <w:bottom w:val="nil"/>
              <w:right w:val="nil"/>
            </w:tcBorders>
            <w:shd w:val="clear" w:color="auto" w:fill="FFFFFF"/>
            <w:vAlign w:val="center"/>
          </w:tcPr>
          <w:p w14:paraId="2F1C11CE">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4.844023103501243</w:t>
            </w:r>
          </w:p>
        </w:tc>
        <w:tc>
          <w:tcPr>
            <w:tcW w:w="459" w:type="pct"/>
            <w:tcBorders>
              <w:top w:val="nil"/>
              <w:left w:val="nil"/>
              <w:bottom w:val="nil"/>
              <w:right w:val="nil"/>
            </w:tcBorders>
            <w:shd w:val="clear" w:color="auto" w:fill="FFFFFF"/>
            <w:vAlign w:val="center"/>
          </w:tcPr>
          <w:p w14:paraId="5F8BEFE2">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0.009286332387830306</w:t>
            </w:r>
          </w:p>
        </w:tc>
        <w:tc>
          <w:tcPr>
            <w:tcW w:w="422" w:type="pct"/>
            <w:tcBorders>
              <w:top w:val="nil"/>
              <w:left w:val="nil"/>
              <w:bottom w:val="nil"/>
              <w:right w:val="nil"/>
            </w:tcBorders>
            <w:shd w:val="clear" w:color="auto" w:fill="FFFFFF"/>
            <w:vAlign w:val="center"/>
          </w:tcPr>
          <w:p w14:paraId="1C7949BF">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0.08993563103369272</w:t>
            </w:r>
          </w:p>
        </w:tc>
        <w:tc>
          <w:tcPr>
            <w:tcW w:w="441" w:type="pct"/>
            <w:tcBorders>
              <w:top w:val="nil"/>
              <w:left w:val="nil"/>
              <w:bottom w:val="nil"/>
              <w:right w:val="nil"/>
            </w:tcBorders>
            <w:shd w:val="clear" w:color="auto" w:fill="FFFFFF"/>
            <w:vAlign w:val="center"/>
          </w:tcPr>
          <w:p w14:paraId="660A2A0C">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0.0747885773859129</w:t>
            </w:r>
          </w:p>
        </w:tc>
        <w:tc>
          <w:tcPr>
            <w:tcW w:w="473" w:type="pct"/>
            <w:tcBorders>
              <w:top w:val="nil"/>
              <w:left w:val="nil"/>
              <w:bottom w:val="nil"/>
              <w:right w:val="nil"/>
            </w:tcBorders>
            <w:shd w:val="clear" w:color="auto" w:fill="FFFFFF"/>
            <w:vAlign w:val="center"/>
          </w:tcPr>
          <w:p w14:paraId="5834EA0F">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IL12A/JUN</w:t>
            </w:r>
          </w:p>
        </w:tc>
        <w:tc>
          <w:tcPr>
            <w:tcW w:w="170" w:type="pct"/>
            <w:tcBorders>
              <w:top w:val="nil"/>
              <w:left w:val="nil"/>
              <w:bottom w:val="nil"/>
              <w:right w:val="nil"/>
            </w:tcBorders>
            <w:shd w:val="clear" w:color="auto" w:fill="FFFFFF"/>
            <w:vAlign w:val="center"/>
          </w:tcPr>
          <w:p w14:paraId="31F558ED">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2</w:t>
            </w:r>
          </w:p>
        </w:tc>
      </w:tr>
      <w:tr w14:paraId="623CA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93" w:type="pct"/>
            <w:tcBorders>
              <w:top w:val="nil"/>
              <w:left w:val="nil"/>
              <w:bottom w:val="nil"/>
              <w:right w:val="nil"/>
            </w:tcBorders>
            <w:shd w:val="clear" w:color="auto" w:fill="FFFFFF"/>
            <w:vAlign w:val="center"/>
          </w:tcPr>
          <w:p w14:paraId="5F83166A">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Environmental Information Processing</w:t>
            </w:r>
          </w:p>
        </w:tc>
        <w:tc>
          <w:tcPr>
            <w:tcW w:w="303" w:type="pct"/>
            <w:tcBorders>
              <w:top w:val="nil"/>
              <w:left w:val="nil"/>
              <w:bottom w:val="nil"/>
              <w:right w:val="nil"/>
            </w:tcBorders>
            <w:shd w:val="clear" w:color="auto" w:fill="FFFFFF"/>
            <w:vAlign w:val="center"/>
          </w:tcPr>
          <w:p w14:paraId="0851DF10">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Signaling molecules and interaction</w:t>
            </w:r>
          </w:p>
        </w:tc>
        <w:tc>
          <w:tcPr>
            <w:tcW w:w="227" w:type="pct"/>
            <w:tcBorders>
              <w:top w:val="nil"/>
              <w:left w:val="nil"/>
              <w:bottom w:val="nil"/>
              <w:right w:val="nil"/>
            </w:tcBorders>
            <w:shd w:val="clear" w:color="auto" w:fill="FFFFFF"/>
            <w:vAlign w:val="center"/>
          </w:tcPr>
          <w:p w14:paraId="00F8FF3E">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hsa04060</w:t>
            </w:r>
          </w:p>
        </w:tc>
        <w:tc>
          <w:tcPr>
            <w:tcW w:w="496" w:type="pct"/>
            <w:tcBorders>
              <w:top w:val="nil"/>
              <w:left w:val="nil"/>
              <w:bottom w:val="nil"/>
              <w:right w:val="nil"/>
            </w:tcBorders>
            <w:shd w:val="clear" w:color="auto" w:fill="FFFFFF"/>
            <w:vAlign w:val="center"/>
          </w:tcPr>
          <w:p w14:paraId="56E2091E">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Cytokine-cytokine receptor interaction</w:t>
            </w:r>
          </w:p>
        </w:tc>
        <w:tc>
          <w:tcPr>
            <w:tcW w:w="240" w:type="pct"/>
            <w:tcBorders>
              <w:top w:val="nil"/>
              <w:left w:val="nil"/>
              <w:bottom w:val="nil"/>
              <w:right w:val="nil"/>
            </w:tcBorders>
            <w:shd w:val="clear" w:color="auto" w:fill="FFFFFF"/>
            <w:vAlign w:val="center"/>
          </w:tcPr>
          <w:p w14:paraId="6B9BF6E7">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45731</w:t>
            </w:r>
          </w:p>
        </w:tc>
        <w:tc>
          <w:tcPr>
            <w:tcW w:w="220" w:type="pct"/>
            <w:tcBorders>
              <w:top w:val="nil"/>
              <w:left w:val="nil"/>
              <w:bottom w:val="nil"/>
              <w:right w:val="nil"/>
            </w:tcBorders>
            <w:shd w:val="clear" w:color="auto" w:fill="FFFFFF"/>
            <w:vAlign w:val="center"/>
          </w:tcPr>
          <w:p w14:paraId="6CF677A0">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298/9434</w:t>
            </w:r>
          </w:p>
        </w:tc>
        <w:tc>
          <w:tcPr>
            <w:tcW w:w="441" w:type="pct"/>
            <w:tcBorders>
              <w:top w:val="nil"/>
              <w:left w:val="nil"/>
              <w:bottom w:val="nil"/>
              <w:right w:val="nil"/>
            </w:tcBorders>
            <w:shd w:val="clear" w:color="auto" w:fill="FFFFFF"/>
            <w:vAlign w:val="center"/>
          </w:tcPr>
          <w:p w14:paraId="29A94406">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0.010067114093959731</w:t>
            </w:r>
          </w:p>
        </w:tc>
        <w:tc>
          <w:tcPr>
            <w:tcW w:w="404" w:type="pct"/>
            <w:tcBorders>
              <w:top w:val="nil"/>
              <w:left w:val="nil"/>
              <w:bottom w:val="nil"/>
              <w:right w:val="nil"/>
            </w:tcBorders>
            <w:shd w:val="clear" w:color="auto" w:fill="FFFFFF"/>
            <w:vAlign w:val="center"/>
          </w:tcPr>
          <w:p w14:paraId="1A62FC13">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6.331543624161073</w:t>
            </w:r>
          </w:p>
        </w:tc>
        <w:tc>
          <w:tcPr>
            <w:tcW w:w="404" w:type="pct"/>
            <w:tcBorders>
              <w:top w:val="nil"/>
              <w:left w:val="nil"/>
              <w:bottom w:val="nil"/>
              <w:right w:val="nil"/>
            </w:tcBorders>
            <w:shd w:val="clear" w:color="auto" w:fill="FFFFFF"/>
            <w:vAlign w:val="center"/>
          </w:tcPr>
          <w:p w14:paraId="55F05ADE">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3.732082211528126</w:t>
            </w:r>
          </w:p>
        </w:tc>
        <w:tc>
          <w:tcPr>
            <w:tcW w:w="459" w:type="pct"/>
            <w:tcBorders>
              <w:top w:val="nil"/>
              <w:left w:val="nil"/>
              <w:bottom w:val="nil"/>
              <w:right w:val="nil"/>
            </w:tcBorders>
            <w:shd w:val="clear" w:color="auto" w:fill="FFFFFF"/>
            <w:vAlign w:val="center"/>
          </w:tcPr>
          <w:p w14:paraId="471EFCFD">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0.010707131283700029</w:t>
            </w:r>
          </w:p>
        </w:tc>
        <w:tc>
          <w:tcPr>
            <w:tcW w:w="422" w:type="pct"/>
            <w:tcBorders>
              <w:top w:val="nil"/>
              <w:left w:val="nil"/>
              <w:bottom w:val="nil"/>
              <w:right w:val="nil"/>
            </w:tcBorders>
            <w:shd w:val="clear" w:color="auto" w:fill="FFFFFF"/>
            <w:vAlign w:val="center"/>
          </w:tcPr>
          <w:p w14:paraId="4B4A55B9">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0.08993563103369272</w:t>
            </w:r>
          </w:p>
        </w:tc>
        <w:tc>
          <w:tcPr>
            <w:tcW w:w="441" w:type="pct"/>
            <w:tcBorders>
              <w:top w:val="nil"/>
              <w:left w:val="nil"/>
              <w:bottom w:val="nil"/>
              <w:right w:val="nil"/>
            </w:tcBorders>
            <w:shd w:val="clear" w:color="auto" w:fill="FFFFFF"/>
            <w:vAlign w:val="center"/>
          </w:tcPr>
          <w:p w14:paraId="5D76D492">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0.0747885773859129</w:t>
            </w:r>
          </w:p>
        </w:tc>
        <w:tc>
          <w:tcPr>
            <w:tcW w:w="473" w:type="pct"/>
            <w:tcBorders>
              <w:top w:val="nil"/>
              <w:left w:val="nil"/>
              <w:bottom w:val="nil"/>
              <w:right w:val="nil"/>
            </w:tcBorders>
            <w:shd w:val="clear" w:color="auto" w:fill="FFFFFF"/>
            <w:vAlign w:val="center"/>
          </w:tcPr>
          <w:p w14:paraId="1DF5B47F">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IL12A/TNFSF14/TNFSF15</w:t>
            </w:r>
          </w:p>
        </w:tc>
        <w:tc>
          <w:tcPr>
            <w:tcW w:w="170" w:type="pct"/>
            <w:tcBorders>
              <w:top w:val="nil"/>
              <w:left w:val="nil"/>
              <w:bottom w:val="nil"/>
              <w:right w:val="nil"/>
            </w:tcBorders>
            <w:shd w:val="clear" w:color="auto" w:fill="FFFFFF"/>
            <w:vAlign w:val="center"/>
          </w:tcPr>
          <w:p w14:paraId="17ABB645">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3</w:t>
            </w:r>
          </w:p>
        </w:tc>
      </w:tr>
      <w:tr w14:paraId="4C3A1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93" w:type="pct"/>
            <w:tcBorders>
              <w:top w:val="nil"/>
              <w:left w:val="nil"/>
              <w:bottom w:val="nil"/>
              <w:right w:val="nil"/>
            </w:tcBorders>
            <w:shd w:val="clear" w:color="auto" w:fill="FFFFFF"/>
            <w:vAlign w:val="center"/>
          </w:tcPr>
          <w:p w14:paraId="5D01EE97">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Environmental Information Processing</w:t>
            </w:r>
          </w:p>
        </w:tc>
        <w:tc>
          <w:tcPr>
            <w:tcW w:w="303" w:type="pct"/>
            <w:tcBorders>
              <w:top w:val="nil"/>
              <w:left w:val="nil"/>
              <w:bottom w:val="nil"/>
              <w:right w:val="nil"/>
            </w:tcBorders>
            <w:shd w:val="clear" w:color="auto" w:fill="FFFFFF"/>
            <w:vAlign w:val="center"/>
          </w:tcPr>
          <w:p w14:paraId="2D3D5415">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Signal transduction</w:t>
            </w:r>
          </w:p>
        </w:tc>
        <w:tc>
          <w:tcPr>
            <w:tcW w:w="227" w:type="pct"/>
            <w:tcBorders>
              <w:top w:val="nil"/>
              <w:left w:val="nil"/>
              <w:bottom w:val="nil"/>
              <w:right w:val="nil"/>
            </w:tcBorders>
            <w:shd w:val="clear" w:color="auto" w:fill="FFFFFF"/>
            <w:vAlign w:val="center"/>
          </w:tcPr>
          <w:p w14:paraId="7E2E2FEA">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hsa04010</w:t>
            </w:r>
          </w:p>
        </w:tc>
        <w:tc>
          <w:tcPr>
            <w:tcW w:w="496" w:type="pct"/>
            <w:tcBorders>
              <w:top w:val="nil"/>
              <w:left w:val="nil"/>
              <w:bottom w:val="nil"/>
              <w:right w:val="nil"/>
            </w:tcBorders>
            <w:shd w:val="clear" w:color="auto" w:fill="FFFFFF"/>
            <w:vAlign w:val="center"/>
          </w:tcPr>
          <w:p w14:paraId="0CEC6291">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MAPK signaling pathway</w:t>
            </w:r>
          </w:p>
        </w:tc>
        <w:tc>
          <w:tcPr>
            <w:tcW w:w="240" w:type="pct"/>
            <w:tcBorders>
              <w:top w:val="nil"/>
              <w:left w:val="nil"/>
              <w:bottom w:val="nil"/>
              <w:right w:val="nil"/>
            </w:tcBorders>
            <w:shd w:val="clear" w:color="auto" w:fill="FFFFFF"/>
            <w:vAlign w:val="center"/>
          </w:tcPr>
          <w:p w14:paraId="1156A852">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45731</w:t>
            </w:r>
          </w:p>
        </w:tc>
        <w:tc>
          <w:tcPr>
            <w:tcW w:w="220" w:type="pct"/>
            <w:tcBorders>
              <w:top w:val="nil"/>
              <w:left w:val="nil"/>
              <w:bottom w:val="nil"/>
              <w:right w:val="nil"/>
            </w:tcBorders>
            <w:shd w:val="clear" w:color="auto" w:fill="FFFFFF"/>
            <w:vAlign w:val="center"/>
          </w:tcPr>
          <w:p w14:paraId="094A07E6">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300/9434</w:t>
            </w:r>
          </w:p>
        </w:tc>
        <w:tc>
          <w:tcPr>
            <w:tcW w:w="441" w:type="pct"/>
            <w:tcBorders>
              <w:top w:val="nil"/>
              <w:left w:val="nil"/>
              <w:bottom w:val="nil"/>
              <w:right w:val="nil"/>
            </w:tcBorders>
            <w:shd w:val="clear" w:color="auto" w:fill="FFFFFF"/>
            <w:vAlign w:val="center"/>
          </w:tcPr>
          <w:p w14:paraId="121413A0">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0.01</w:t>
            </w:r>
          </w:p>
        </w:tc>
        <w:tc>
          <w:tcPr>
            <w:tcW w:w="404" w:type="pct"/>
            <w:tcBorders>
              <w:top w:val="nil"/>
              <w:left w:val="nil"/>
              <w:bottom w:val="nil"/>
              <w:right w:val="nil"/>
            </w:tcBorders>
            <w:shd w:val="clear" w:color="auto" w:fill="FFFFFF"/>
            <w:vAlign w:val="center"/>
          </w:tcPr>
          <w:p w14:paraId="505834F9">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6.2893333333333334</w:t>
            </w:r>
          </w:p>
        </w:tc>
        <w:tc>
          <w:tcPr>
            <w:tcW w:w="404" w:type="pct"/>
            <w:tcBorders>
              <w:top w:val="nil"/>
              <w:left w:val="nil"/>
              <w:bottom w:val="nil"/>
              <w:right w:val="nil"/>
            </w:tcBorders>
            <w:shd w:val="clear" w:color="auto" w:fill="FFFFFF"/>
            <w:vAlign w:val="center"/>
          </w:tcPr>
          <w:p w14:paraId="6FDFE96D">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3.7153455249409846</w:t>
            </w:r>
          </w:p>
        </w:tc>
        <w:tc>
          <w:tcPr>
            <w:tcW w:w="459" w:type="pct"/>
            <w:tcBorders>
              <w:top w:val="nil"/>
              <w:left w:val="nil"/>
              <w:bottom w:val="nil"/>
              <w:right w:val="nil"/>
            </w:tcBorders>
            <w:shd w:val="clear" w:color="auto" w:fill="FFFFFF"/>
            <w:vAlign w:val="center"/>
          </w:tcPr>
          <w:p w14:paraId="344C43AD">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0.010903951857510325</w:t>
            </w:r>
          </w:p>
        </w:tc>
        <w:tc>
          <w:tcPr>
            <w:tcW w:w="422" w:type="pct"/>
            <w:tcBorders>
              <w:top w:val="nil"/>
              <w:left w:val="nil"/>
              <w:bottom w:val="nil"/>
              <w:right w:val="nil"/>
            </w:tcBorders>
            <w:shd w:val="clear" w:color="auto" w:fill="FFFFFF"/>
            <w:vAlign w:val="center"/>
          </w:tcPr>
          <w:p w14:paraId="1B7FF993">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0.08993563103369272</w:t>
            </w:r>
          </w:p>
        </w:tc>
        <w:tc>
          <w:tcPr>
            <w:tcW w:w="441" w:type="pct"/>
            <w:tcBorders>
              <w:top w:val="nil"/>
              <w:left w:val="nil"/>
              <w:bottom w:val="nil"/>
              <w:right w:val="nil"/>
            </w:tcBorders>
            <w:shd w:val="clear" w:color="auto" w:fill="FFFFFF"/>
            <w:vAlign w:val="center"/>
          </w:tcPr>
          <w:p w14:paraId="705A303B">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0.0747885773859129</w:t>
            </w:r>
          </w:p>
        </w:tc>
        <w:tc>
          <w:tcPr>
            <w:tcW w:w="473" w:type="pct"/>
            <w:tcBorders>
              <w:top w:val="nil"/>
              <w:left w:val="nil"/>
              <w:bottom w:val="nil"/>
              <w:right w:val="nil"/>
            </w:tcBorders>
            <w:shd w:val="clear" w:color="auto" w:fill="FFFFFF"/>
            <w:vAlign w:val="center"/>
          </w:tcPr>
          <w:p w14:paraId="3C352D4B">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JUN/DUSP2/EREG</w:t>
            </w:r>
          </w:p>
        </w:tc>
        <w:tc>
          <w:tcPr>
            <w:tcW w:w="170" w:type="pct"/>
            <w:tcBorders>
              <w:top w:val="nil"/>
              <w:left w:val="nil"/>
              <w:bottom w:val="nil"/>
              <w:right w:val="nil"/>
            </w:tcBorders>
            <w:shd w:val="clear" w:color="auto" w:fill="FFFFFF"/>
            <w:vAlign w:val="center"/>
          </w:tcPr>
          <w:p w14:paraId="1DC8C019">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3</w:t>
            </w:r>
          </w:p>
        </w:tc>
      </w:tr>
      <w:tr w14:paraId="79DF0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293" w:type="pct"/>
            <w:tcBorders>
              <w:top w:val="nil"/>
              <w:left w:val="nil"/>
              <w:bottom w:val="nil"/>
              <w:right w:val="nil"/>
            </w:tcBorders>
            <w:shd w:val="clear" w:color="auto" w:fill="FFFFFF"/>
            <w:vAlign w:val="center"/>
          </w:tcPr>
          <w:p w14:paraId="6153FF48">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Human Diseases</w:t>
            </w:r>
          </w:p>
        </w:tc>
        <w:tc>
          <w:tcPr>
            <w:tcW w:w="303" w:type="pct"/>
            <w:tcBorders>
              <w:top w:val="nil"/>
              <w:left w:val="nil"/>
              <w:bottom w:val="nil"/>
              <w:right w:val="nil"/>
            </w:tcBorders>
            <w:shd w:val="clear" w:color="auto" w:fill="FFFFFF"/>
            <w:vAlign w:val="center"/>
          </w:tcPr>
          <w:p w14:paraId="49F442CE">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Infectious disease: parasitic</w:t>
            </w:r>
          </w:p>
        </w:tc>
        <w:tc>
          <w:tcPr>
            <w:tcW w:w="227" w:type="pct"/>
            <w:tcBorders>
              <w:top w:val="nil"/>
              <w:left w:val="nil"/>
              <w:bottom w:val="nil"/>
              <w:right w:val="nil"/>
            </w:tcBorders>
            <w:shd w:val="clear" w:color="auto" w:fill="FFFFFF"/>
            <w:vAlign w:val="center"/>
          </w:tcPr>
          <w:p w14:paraId="5870944D">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hsa05142</w:t>
            </w:r>
          </w:p>
        </w:tc>
        <w:tc>
          <w:tcPr>
            <w:tcW w:w="496" w:type="pct"/>
            <w:tcBorders>
              <w:top w:val="nil"/>
              <w:left w:val="nil"/>
              <w:bottom w:val="nil"/>
              <w:right w:val="nil"/>
            </w:tcBorders>
            <w:shd w:val="clear" w:color="auto" w:fill="FFFFFF"/>
            <w:vAlign w:val="center"/>
          </w:tcPr>
          <w:p w14:paraId="6F56DB0F">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Chagas disease</w:t>
            </w:r>
          </w:p>
        </w:tc>
        <w:tc>
          <w:tcPr>
            <w:tcW w:w="240" w:type="pct"/>
            <w:tcBorders>
              <w:top w:val="nil"/>
              <w:left w:val="nil"/>
              <w:bottom w:val="nil"/>
              <w:right w:val="nil"/>
            </w:tcBorders>
            <w:shd w:val="clear" w:color="auto" w:fill="FFFFFF"/>
            <w:vAlign w:val="center"/>
          </w:tcPr>
          <w:p w14:paraId="50524C23">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45703</w:t>
            </w:r>
          </w:p>
        </w:tc>
        <w:tc>
          <w:tcPr>
            <w:tcW w:w="220" w:type="pct"/>
            <w:tcBorders>
              <w:top w:val="nil"/>
              <w:left w:val="nil"/>
              <w:bottom w:val="nil"/>
              <w:right w:val="nil"/>
            </w:tcBorders>
            <w:shd w:val="clear" w:color="auto" w:fill="FFFFFF"/>
            <w:vAlign w:val="center"/>
          </w:tcPr>
          <w:p w14:paraId="6B33AADE">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103/9434</w:t>
            </w:r>
          </w:p>
        </w:tc>
        <w:tc>
          <w:tcPr>
            <w:tcW w:w="441" w:type="pct"/>
            <w:tcBorders>
              <w:top w:val="nil"/>
              <w:left w:val="nil"/>
              <w:bottom w:val="nil"/>
              <w:right w:val="nil"/>
            </w:tcBorders>
            <w:shd w:val="clear" w:color="auto" w:fill="FFFFFF"/>
            <w:vAlign w:val="center"/>
          </w:tcPr>
          <w:p w14:paraId="2F746057">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0.019417475728155338</w:t>
            </w:r>
          </w:p>
        </w:tc>
        <w:tc>
          <w:tcPr>
            <w:tcW w:w="404" w:type="pct"/>
            <w:tcBorders>
              <w:top w:val="nil"/>
              <w:left w:val="nil"/>
              <w:bottom w:val="nil"/>
              <w:right w:val="nil"/>
            </w:tcBorders>
            <w:shd w:val="clear" w:color="auto" w:fill="FFFFFF"/>
            <w:vAlign w:val="center"/>
          </w:tcPr>
          <w:p w14:paraId="4A646DFB">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12.212297734627832</w:t>
            </w:r>
          </w:p>
        </w:tc>
        <w:tc>
          <w:tcPr>
            <w:tcW w:w="404" w:type="pct"/>
            <w:tcBorders>
              <w:top w:val="nil"/>
              <w:left w:val="nil"/>
              <w:bottom w:val="nil"/>
              <w:right w:val="nil"/>
            </w:tcBorders>
            <w:shd w:val="clear" w:color="auto" w:fill="FFFFFF"/>
            <w:vAlign w:val="center"/>
          </w:tcPr>
          <w:p w14:paraId="299F45C0">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4.56580424517392</w:t>
            </w:r>
          </w:p>
        </w:tc>
        <w:tc>
          <w:tcPr>
            <w:tcW w:w="459" w:type="pct"/>
            <w:tcBorders>
              <w:top w:val="nil"/>
              <w:left w:val="nil"/>
              <w:bottom w:val="nil"/>
              <w:right w:val="nil"/>
            </w:tcBorders>
            <w:shd w:val="clear" w:color="auto" w:fill="FFFFFF"/>
            <w:vAlign w:val="center"/>
          </w:tcPr>
          <w:p w14:paraId="5BC6E5EC">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0.011298815914104957</w:t>
            </w:r>
          </w:p>
        </w:tc>
        <w:tc>
          <w:tcPr>
            <w:tcW w:w="422" w:type="pct"/>
            <w:tcBorders>
              <w:top w:val="nil"/>
              <w:left w:val="nil"/>
              <w:bottom w:val="nil"/>
              <w:right w:val="nil"/>
            </w:tcBorders>
            <w:shd w:val="clear" w:color="auto" w:fill="FFFFFF"/>
            <w:vAlign w:val="center"/>
          </w:tcPr>
          <w:p w14:paraId="64817B7B">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0.08993563103369272</w:t>
            </w:r>
          </w:p>
        </w:tc>
        <w:tc>
          <w:tcPr>
            <w:tcW w:w="441" w:type="pct"/>
            <w:tcBorders>
              <w:top w:val="nil"/>
              <w:left w:val="nil"/>
              <w:bottom w:val="nil"/>
              <w:right w:val="nil"/>
            </w:tcBorders>
            <w:shd w:val="clear" w:color="auto" w:fill="FFFFFF"/>
            <w:vAlign w:val="center"/>
          </w:tcPr>
          <w:p w14:paraId="50F9777B">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0.0747885773859129</w:t>
            </w:r>
          </w:p>
        </w:tc>
        <w:tc>
          <w:tcPr>
            <w:tcW w:w="473" w:type="pct"/>
            <w:tcBorders>
              <w:top w:val="nil"/>
              <w:left w:val="nil"/>
              <w:bottom w:val="nil"/>
              <w:right w:val="nil"/>
            </w:tcBorders>
            <w:shd w:val="clear" w:color="auto" w:fill="FFFFFF"/>
            <w:vAlign w:val="center"/>
          </w:tcPr>
          <w:p w14:paraId="02FB7129">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IL12A/JUN</w:t>
            </w:r>
          </w:p>
        </w:tc>
        <w:tc>
          <w:tcPr>
            <w:tcW w:w="170" w:type="pct"/>
            <w:tcBorders>
              <w:top w:val="nil"/>
              <w:left w:val="nil"/>
              <w:bottom w:val="nil"/>
              <w:right w:val="nil"/>
            </w:tcBorders>
            <w:shd w:val="clear" w:color="auto" w:fill="FFFFFF"/>
            <w:vAlign w:val="center"/>
          </w:tcPr>
          <w:p w14:paraId="3527E1FD">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2</w:t>
            </w:r>
          </w:p>
        </w:tc>
      </w:tr>
      <w:tr w14:paraId="27F4C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93" w:type="pct"/>
            <w:tcBorders>
              <w:top w:val="nil"/>
              <w:left w:val="nil"/>
              <w:bottom w:val="nil"/>
              <w:right w:val="nil"/>
            </w:tcBorders>
            <w:shd w:val="clear" w:color="auto" w:fill="FFFFFF"/>
            <w:vAlign w:val="center"/>
          </w:tcPr>
          <w:p w14:paraId="6CCC2828">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Organismal Systems</w:t>
            </w:r>
          </w:p>
        </w:tc>
        <w:tc>
          <w:tcPr>
            <w:tcW w:w="303" w:type="pct"/>
            <w:tcBorders>
              <w:top w:val="nil"/>
              <w:left w:val="nil"/>
              <w:bottom w:val="nil"/>
              <w:right w:val="nil"/>
            </w:tcBorders>
            <w:shd w:val="clear" w:color="auto" w:fill="FFFFFF"/>
            <w:vAlign w:val="center"/>
          </w:tcPr>
          <w:p w14:paraId="0335155D">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Immune system</w:t>
            </w:r>
          </w:p>
        </w:tc>
        <w:tc>
          <w:tcPr>
            <w:tcW w:w="227" w:type="pct"/>
            <w:tcBorders>
              <w:top w:val="nil"/>
              <w:left w:val="nil"/>
              <w:bottom w:val="nil"/>
              <w:right w:val="nil"/>
            </w:tcBorders>
            <w:shd w:val="clear" w:color="auto" w:fill="FFFFFF"/>
            <w:vAlign w:val="center"/>
          </w:tcPr>
          <w:p w14:paraId="3FF6FA49">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hsa04625</w:t>
            </w:r>
          </w:p>
        </w:tc>
        <w:tc>
          <w:tcPr>
            <w:tcW w:w="496" w:type="pct"/>
            <w:tcBorders>
              <w:top w:val="nil"/>
              <w:left w:val="nil"/>
              <w:bottom w:val="nil"/>
              <w:right w:val="nil"/>
            </w:tcBorders>
            <w:shd w:val="clear" w:color="auto" w:fill="FFFFFF"/>
            <w:vAlign w:val="center"/>
          </w:tcPr>
          <w:p w14:paraId="3AFA2AFC">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C-type lectin receptor signaling pathway</w:t>
            </w:r>
          </w:p>
        </w:tc>
        <w:tc>
          <w:tcPr>
            <w:tcW w:w="240" w:type="pct"/>
            <w:tcBorders>
              <w:top w:val="nil"/>
              <w:left w:val="nil"/>
              <w:bottom w:val="nil"/>
              <w:right w:val="nil"/>
            </w:tcBorders>
            <w:shd w:val="clear" w:color="auto" w:fill="FFFFFF"/>
            <w:vAlign w:val="center"/>
          </w:tcPr>
          <w:p w14:paraId="2E2F977E">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45703</w:t>
            </w:r>
          </w:p>
        </w:tc>
        <w:tc>
          <w:tcPr>
            <w:tcW w:w="220" w:type="pct"/>
            <w:tcBorders>
              <w:top w:val="nil"/>
              <w:left w:val="nil"/>
              <w:bottom w:val="nil"/>
              <w:right w:val="nil"/>
            </w:tcBorders>
            <w:shd w:val="clear" w:color="auto" w:fill="FFFFFF"/>
            <w:vAlign w:val="center"/>
          </w:tcPr>
          <w:p w14:paraId="1FA8F2D0">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105/9434</w:t>
            </w:r>
          </w:p>
        </w:tc>
        <w:tc>
          <w:tcPr>
            <w:tcW w:w="441" w:type="pct"/>
            <w:tcBorders>
              <w:top w:val="nil"/>
              <w:left w:val="nil"/>
              <w:bottom w:val="nil"/>
              <w:right w:val="nil"/>
            </w:tcBorders>
            <w:shd w:val="clear" w:color="auto" w:fill="FFFFFF"/>
            <w:vAlign w:val="center"/>
          </w:tcPr>
          <w:p w14:paraId="671C4B38">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0.01904761904761905</w:t>
            </w:r>
          </w:p>
        </w:tc>
        <w:tc>
          <w:tcPr>
            <w:tcW w:w="404" w:type="pct"/>
            <w:tcBorders>
              <w:top w:val="nil"/>
              <w:left w:val="nil"/>
              <w:bottom w:val="nil"/>
              <w:right w:val="nil"/>
            </w:tcBorders>
            <w:shd w:val="clear" w:color="auto" w:fill="FFFFFF"/>
            <w:vAlign w:val="center"/>
          </w:tcPr>
          <w:p w14:paraId="746B763D">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11.97968253968254</w:t>
            </w:r>
          </w:p>
        </w:tc>
        <w:tc>
          <w:tcPr>
            <w:tcW w:w="404" w:type="pct"/>
            <w:tcBorders>
              <w:top w:val="nil"/>
              <w:left w:val="nil"/>
              <w:bottom w:val="nil"/>
              <w:right w:val="nil"/>
            </w:tcBorders>
            <w:shd w:val="clear" w:color="auto" w:fill="FFFFFF"/>
            <w:vAlign w:val="center"/>
          </w:tcPr>
          <w:p w14:paraId="145C33D2">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4.514763805127842</w:t>
            </w:r>
          </w:p>
        </w:tc>
        <w:tc>
          <w:tcPr>
            <w:tcW w:w="459" w:type="pct"/>
            <w:tcBorders>
              <w:top w:val="nil"/>
              <w:left w:val="nil"/>
              <w:bottom w:val="nil"/>
              <w:right w:val="nil"/>
            </w:tcBorders>
            <w:shd w:val="clear" w:color="auto" w:fill="FFFFFF"/>
            <w:vAlign w:val="center"/>
          </w:tcPr>
          <w:p w14:paraId="393EFA5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0.01172256870867862</w:t>
            </w:r>
          </w:p>
        </w:tc>
        <w:tc>
          <w:tcPr>
            <w:tcW w:w="422" w:type="pct"/>
            <w:tcBorders>
              <w:top w:val="nil"/>
              <w:left w:val="nil"/>
              <w:bottom w:val="nil"/>
              <w:right w:val="nil"/>
            </w:tcBorders>
            <w:shd w:val="clear" w:color="auto" w:fill="FFFFFF"/>
            <w:vAlign w:val="center"/>
          </w:tcPr>
          <w:p w14:paraId="7BB1B037">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0.08993563103369272</w:t>
            </w:r>
          </w:p>
        </w:tc>
        <w:tc>
          <w:tcPr>
            <w:tcW w:w="441" w:type="pct"/>
            <w:tcBorders>
              <w:top w:val="nil"/>
              <w:left w:val="nil"/>
              <w:bottom w:val="nil"/>
              <w:right w:val="nil"/>
            </w:tcBorders>
            <w:shd w:val="clear" w:color="auto" w:fill="FFFFFF"/>
            <w:vAlign w:val="center"/>
          </w:tcPr>
          <w:p w14:paraId="21113229">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0.0747885773859129</w:t>
            </w:r>
          </w:p>
        </w:tc>
        <w:tc>
          <w:tcPr>
            <w:tcW w:w="473" w:type="pct"/>
            <w:tcBorders>
              <w:top w:val="nil"/>
              <w:left w:val="nil"/>
              <w:bottom w:val="nil"/>
              <w:right w:val="nil"/>
            </w:tcBorders>
            <w:shd w:val="clear" w:color="auto" w:fill="FFFFFF"/>
            <w:vAlign w:val="center"/>
          </w:tcPr>
          <w:p w14:paraId="6B87C64E">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IL12A/JUN</w:t>
            </w:r>
          </w:p>
        </w:tc>
        <w:tc>
          <w:tcPr>
            <w:tcW w:w="170" w:type="pct"/>
            <w:tcBorders>
              <w:top w:val="nil"/>
              <w:left w:val="nil"/>
              <w:bottom w:val="nil"/>
              <w:right w:val="nil"/>
            </w:tcBorders>
            <w:shd w:val="clear" w:color="auto" w:fill="FFFFFF"/>
            <w:vAlign w:val="center"/>
          </w:tcPr>
          <w:p w14:paraId="72D127F7">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2</w:t>
            </w:r>
          </w:p>
        </w:tc>
      </w:tr>
      <w:tr w14:paraId="1AB27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293" w:type="pct"/>
            <w:tcBorders>
              <w:top w:val="nil"/>
              <w:left w:val="nil"/>
              <w:bottom w:val="nil"/>
              <w:right w:val="nil"/>
            </w:tcBorders>
            <w:shd w:val="clear" w:color="auto" w:fill="FFFFFF"/>
            <w:vAlign w:val="center"/>
          </w:tcPr>
          <w:p w14:paraId="31EF35B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Organismal Systems</w:t>
            </w:r>
          </w:p>
        </w:tc>
        <w:tc>
          <w:tcPr>
            <w:tcW w:w="303" w:type="pct"/>
            <w:tcBorders>
              <w:top w:val="nil"/>
              <w:left w:val="nil"/>
              <w:bottom w:val="nil"/>
              <w:right w:val="nil"/>
            </w:tcBorders>
            <w:shd w:val="clear" w:color="auto" w:fill="FFFFFF"/>
            <w:vAlign w:val="center"/>
          </w:tcPr>
          <w:p w14:paraId="1CD0D451">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Immune system</w:t>
            </w:r>
          </w:p>
        </w:tc>
        <w:tc>
          <w:tcPr>
            <w:tcW w:w="227" w:type="pct"/>
            <w:tcBorders>
              <w:top w:val="nil"/>
              <w:left w:val="nil"/>
              <w:bottom w:val="nil"/>
              <w:right w:val="nil"/>
            </w:tcBorders>
            <w:shd w:val="clear" w:color="auto" w:fill="FFFFFF"/>
            <w:vAlign w:val="center"/>
          </w:tcPr>
          <w:p w14:paraId="725F376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hsa04620</w:t>
            </w:r>
          </w:p>
        </w:tc>
        <w:tc>
          <w:tcPr>
            <w:tcW w:w="496" w:type="pct"/>
            <w:tcBorders>
              <w:top w:val="nil"/>
              <w:left w:val="nil"/>
              <w:bottom w:val="nil"/>
              <w:right w:val="nil"/>
            </w:tcBorders>
            <w:shd w:val="clear" w:color="auto" w:fill="FFFFFF"/>
            <w:vAlign w:val="center"/>
          </w:tcPr>
          <w:p w14:paraId="66726550">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Toll-like receptor signaling pathway</w:t>
            </w:r>
          </w:p>
        </w:tc>
        <w:tc>
          <w:tcPr>
            <w:tcW w:w="240" w:type="pct"/>
            <w:tcBorders>
              <w:top w:val="nil"/>
              <w:left w:val="nil"/>
              <w:bottom w:val="nil"/>
              <w:right w:val="nil"/>
            </w:tcBorders>
            <w:shd w:val="clear" w:color="auto" w:fill="FFFFFF"/>
            <w:vAlign w:val="center"/>
          </w:tcPr>
          <w:p w14:paraId="4838694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45703</w:t>
            </w:r>
          </w:p>
        </w:tc>
        <w:tc>
          <w:tcPr>
            <w:tcW w:w="220" w:type="pct"/>
            <w:tcBorders>
              <w:top w:val="nil"/>
              <w:left w:val="nil"/>
              <w:bottom w:val="nil"/>
              <w:right w:val="nil"/>
            </w:tcBorders>
            <w:shd w:val="clear" w:color="auto" w:fill="FFFFFF"/>
            <w:vAlign w:val="center"/>
          </w:tcPr>
          <w:p w14:paraId="22361697">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109/9434</w:t>
            </w:r>
          </w:p>
        </w:tc>
        <w:tc>
          <w:tcPr>
            <w:tcW w:w="441" w:type="pct"/>
            <w:tcBorders>
              <w:top w:val="nil"/>
              <w:left w:val="nil"/>
              <w:bottom w:val="nil"/>
              <w:right w:val="nil"/>
            </w:tcBorders>
            <w:shd w:val="clear" w:color="auto" w:fill="FFFFFF"/>
            <w:vAlign w:val="center"/>
          </w:tcPr>
          <w:p w14:paraId="2E2B0FEE">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0.01834862385321101</w:t>
            </w:r>
          </w:p>
        </w:tc>
        <w:tc>
          <w:tcPr>
            <w:tcW w:w="404" w:type="pct"/>
            <w:tcBorders>
              <w:top w:val="nil"/>
              <w:left w:val="nil"/>
              <w:bottom w:val="nil"/>
              <w:right w:val="nil"/>
            </w:tcBorders>
            <w:shd w:val="clear" w:color="auto" w:fill="FFFFFF"/>
            <w:vAlign w:val="center"/>
          </w:tcPr>
          <w:p w14:paraId="389AC401">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11.540061162079512</w:t>
            </w:r>
          </w:p>
        </w:tc>
        <w:tc>
          <w:tcPr>
            <w:tcW w:w="404" w:type="pct"/>
            <w:tcBorders>
              <w:top w:val="nil"/>
              <w:left w:val="nil"/>
              <w:bottom w:val="nil"/>
              <w:right w:val="nil"/>
            </w:tcBorders>
            <w:shd w:val="clear" w:color="auto" w:fill="FFFFFF"/>
            <w:vAlign w:val="center"/>
          </w:tcPr>
          <w:p w14:paraId="208668DC">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4.416722442934876</w:t>
            </w:r>
          </w:p>
        </w:tc>
        <w:tc>
          <w:tcPr>
            <w:tcW w:w="459" w:type="pct"/>
            <w:tcBorders>
              <w:top w:val="nil"/>
              <w:left w:val="nil"/>
              <w:bottom w:val="nil"/>
              <w:right w:val="nil"/>
            </w:tcBorders>
            <w:shd w:val="clear" w:color="auto" w:fill="FFFFFF"/>
            <w:vAlign w:val="center"/>
          </w:tcPr>
          <w:p w14:paraId="272E69A1">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0.01259098834471698</w:t>
            </w:r>
          </w:p>
        </w:tc>
        <w:tc>
          <w:tcPr>
            <w:tcW w:w="422" w:type="pct"/>
            <w:tcBorders>
              <w:top w:val="nil"/>
              <w:left w:val="nil"/>
              <w:bottom w:val="nil"/>
              <w:right w:val="nil"/>
            </w:tcBorders>
            <w:shd w:val="clear" w:color="auto" w:fill="FFFFFF"/>
            <w:vAlign w:val="center"/>
          </w:tcPr>
          <w:p w14:paraId="5452D931">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0.08993563103369272</w:t>
            </w:r>
          </w:p>
        </w:tc>
        <w:tc>
          <w:tcPr>
            <w:tcW w:w="441" w:type="pct"/>
            <w:tcBorders>
              <w:top w:val="nil"/>
              <w:left w:val="nil"/>
              <w:bottom w:val="nil"/>
              <w:right w:val="nil"/>
            </w:tcBorders>
            <w:shd w:val="clear" w:color="auto" w:fill="FFFFFF"/>
            <w:vAlign w:val="center"/>
          </w:tcPr>
          <w:p w14:paraId="2D6B790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0.0747885773859129</w:t>
            </w:r>
          </w:p>
        </w:tc>
        <w:tc>
          <w:tcPr>
            <w:tcW w:w="473" w:type="pct"/>
            <w:tcBorders>
              <w:top w:val="nil"/>
              <w:left w:val="nil"/>
              <w:bottom w:val="nil"/>
              <w:right w:val="nil"/>
            </w:tcBorders>
            <w:shd w:val="clear" w:color="auto" w:fill="FFFFFF"/>
            <w:vAlign w:val="center"/>
          </w:tcPr>
          <w:p w14:paraId="2245A9D7">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IL12A/JUN</w:t>
            </w:r>
          </w:p>
        </w:tc>
        <w:tc>
          <w:tcPr>
            <w:tcW w:w="170" w:type="pct"/>
            <w:tcBorders>
              <w:top w:val="nil"/>
              <w:left w:val="nil"/>
              <w:bottom w:val="nil"/>
              <w:right w:val="nil"/>
            </w:tcBorders>
            <w:shd w:val="clear" w:color="auto" w:fill="FFFFFF"/>
            <w:vAlign w:val="center"/>
          </w:tcPr>
          <w:p w14:paraId="5C5F6B40">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2</w:t>
            </w:r>
          </w:p>
        </w:tc>
      </w:tr>
      <w:tr w14:paraId="72DB6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293" w:type="pct"/>
            <w:tcBorders>
              <w:top w:val="nil"/>
              <w:left w:val="nil"/>
              <w:bottom w:val="nil"/>
              <w:right w:val="nil"/>
            </w:tcBorders>
            <w:shd w:val="clear" w:color="auto" w:fill="FFFFFF"/>
            <w:vAlign w:val="center"/>
          </w:tcPr>
          <w:p w14:paraId="4F6BBB83">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Organismal Systems</w:t>
            </w:r>
          </w:p>
        </w:tc>
        <w:tc>
          <w:tcPr>
            <w:tcW w:w="303" w:type="pct"/>
            <w:tcBorders>
              <w:top w:val="nil"/>
              <w:left w:val="nil"/>
              <w:bottom w:val="nil"/>
              <w:right w:val="nil"/>
            </w:tcBorders>
            <w:shd w:val="clear" w:color="auto" w:fill="FFFFFF"/>
            <w:vAlign w:val="center"/>
          </w:tcPr>
          <w:p w14:paraId="52DB1D80">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Nervous system</w:t>
            </w:r>
          </w:p>
        </w:tc>
        <w:tc>
          <w:tcPr>
            <w:tcW w:w="227" w:type="pct"/>
            <w:tcBorders>
              <w:top w:val="nil"/>
              <w:left w:val="nil"/>
              <w:bottom w:val="nil"/>
              <w:right w:val="nil"/>
            </w:tcBorders>
            <w:shd w:val="clear" w:color="auto" w:fill="FFFFFF"/>
            <w:vAlign w:val="center"/>
          </w:tcPr>
          <w:p w14:paraId="605A3E18">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hsa04724</w:t>
            </w:r>
          </w:p>
        </w:tc>
        <w:tc>
          <w:tcPr>
            <w:tcW w:w="496" w:type="pct"/>
            <w:tcBorders>
              <w:top w:val="nil"/>
              <w:left w:val="nil"/>
              <w:bottom w:val="nil"/>
              <w:right w:val="nil"/>
            </w:tcBorders>
            <w:shd w:val="clear" w:color="auto" w:fill="FFFFFF"/>
            <w:vAlign w:val="center"/>
          </w:tcPr>
          <w:p w14:paraId="78443D31">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Glutamatergic synapse</w:t>
            </w:r>
          </w:p>
        </w:tc>
        <w:tc>
          <w:tcPr>
            <w:tcW w:w="240" w:type="pct"/>
            <w:tcBorders>
              <w:top w:val="nil"/>
              <w:left w:val="nil"/>
              <w:bottom w:val="nil"/>
              <w:right w:val="nil"/>
            </w:tcBorders>
            <w:shd w:val="clear" w:color="auto" w:fill="FFFFFF"/>
            <w:vAlign w:val="center"/>
          </w:tcPr>
          <w:p w14:paraId="7AF95D4E">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45703</w:t>
            </w:r>
          </w:p>
        </w:tc>
        <w:tc>
          <w:tcPr>
            <w:tcW w:w="220" w:type="pct"/>
            <w:tcBorders>
              <w:top w:val="nil"/>
              <w:left w:val="nil"/>
              <w:bottom w:val="nil"/>
              <w:right w:val="nil"/>
            </w:tcBorders>
            <w:shd w:val="clear" w:color="auto" w:fill="FFFFFF"/>
            <w:vAlign w:val="center"/>
          </w:tcPr>
          <w:p w14:paraId="7EB9A4EC">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116/9434</w:t>
            </w:r>
          </w:p>
        </w:tc>
        <w:tc>
          <w:tcPr>
            <w:tcW w:w="441" w:type="pct"/>
            <w:tcBorders>
              <w:top w:val="nil"/>
              <w:left w:val="nil"/>
              <w:bottom w:val="nil"/>
              <w:right w:val="nil"/>
            </w:tcBorders>
            <w:shd w:val="clear" w:color="auto" w:fill="FFFFFF"/>
            <w:vAlign w:val="center"/>
          </w:tcPr>
          <w:p w14:paraId="4695F31B">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0.017241379310344827</w:t>
            </w:r>
          </w:p>
        </w:tc>
        <w:tc>
          <w:tcPr>
            <w:tcW w:w="404" w:type="pct"/>
            <w:tcBorders>
              <w:top w:val="nil"/>
              <w:left w:val="nil"/>
              <w:bottom w:val="nil"/>
              <w:right w:val="nil"/>
            </w:tcBorders>
            <w:shd w:val="clear" w:color="auto" w:fill="FFFFFF"/>
            <w:vAlign w:val="center"/>
          </w:tcPr>
          <w:p w14:paraId="1D25C2B5">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10.843678160919541</w:t>
            </w:r>
          </w:p>
        </w:tc>
        <w:tc>
          <w:tcPr>
            <w:tcW w:w="404" w:type="pct"/>
            <w:tcBorders>
              <w:top w:val="nil"/>
              <w:left w:val="nil"/>
              <w:bottom w:val="nil"/>
              <w:right w:val="nil"/>
            </w:tcBorders>
            <w:shd w:val="clear" w:color="auto" w:fill="FFFFFF"/>
            <w:vAlign w:val="center"/>
          </w:tcPr>
          <w:p w14:paraId="08C5E4B0">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4.256897526918222</w:t>
            </w:r>
          </w:p>
        </w:tc>
        <w:tc>
          <w:tcPr>
            <w:tcW w:w="459" w:type="pct"/>
            <w:tcBorders>
              <w:top w:val="nil"/>
              <w:left w:val="nil"/>
              <w:bottom w:val="nil"/>
              <w:right w:val="nil"/>
            </w:tcBorders>
            <w:shd w:val="clear" w:color="auto" w:fill="FFFFFF"/>
            <w:vAlign w:val="center"/>
          </w:tcPr>
          <w:p w14:paraId="38A854C9">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0.014176940438318394</w:t>
            </w:r>
          </w:p>
        </w:tc>
        <w:tc>
          <w:tcPr>
            <w:tcW w:w="422" w:type="pct"/>
            <w:tcBorders>
              <w:top w:val="nil"/>
              <w:left w:val="nil"/>
              <w:bottom w:val="nil"/>
              <w:right w:val="nil"/>
            </w:tcBorders>
            <w:shd w:val="clear" w:color="auto" w:fill="FFFFFF"/>
            <w:vAlign w:val="center"/>
          </w:tcPr>
          <w:p w14:paraId="7AA938CF">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0.09451293625545597</w:t>
            </w:r>
          </w:p>
        </w:tc>
        <w:tc>
          <w:tcPr>
            <w:tcW w:w="441" w:type="pct"/>
            <w:tcBorders>
              <w:top w:val="nil"/>
              <w:left w:val="nil"/>
              <w:bottom w:val="nil"/>
              <w:right w:val="nil"/>
            </w:tcBorders>
            <w:shd w:val="clear" w:color="auto" w:fill="FFFFFF"/>
            <w:vAlign w:val="center"/>
          </w:tcPr>
          <w:p w14:paraId="0D6D733E">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0.07859496804401075</w:t>
            </w:r>
          </w:p>
        </w:tc>
        <w:tc>
          <w:tcPr>
            <w:tcW w:w="473" w:type="pct"/>
            <w:tcBorders>
              <w:top w:val="nil"/>
              <w:left w:val="nil"/>
              <w:bottom w:val="nil"/>
              <w:right w:val="nil"/>
            </w:tcBorders>
            <w:shd w:val="clear" w:color="auto" w:fill="FFFFFF"/>
            <w:vAlign w:val="center"/>
          </w:tcPr>
          <w:p w14:paraId="674A044C">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GRIN2C/GRM2</w:t>
            </w:r>
          </w:p>
        </w:tc>
        <w:tc>
          <w:tcPr>
            <w:tcW w:w="170" w:type="pct"/>
            <w:tcBorders>
              <w:top w:val="nil"/>
              <w:left w:val="nil"/>
              <w:bottom w:val="nil"/>
              <w:right w:val="nil"/>
            </w:tcBorders>
            <w:shd w:val="clear" w:color="auto" w:fill="FFFFFF"/>
            <w:vAlign w:val="center"/>
          </w:tcPr>
          <w:p w14:paraId="0A4ECAEC">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2</w:t>
            </w:r>
          </w:p>
        </w:tc>
      </w:tr>
      <w:tr w14:paraId="0FE31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293" w:type="pct"/>
            <w:tcBorders>
              <w:top w:val="nil"/>
              <w:left w:val="nil"/>
              <w:bottom w:val="nil"/>
              <w:right w:val="nil"/>
            </w:tcBorders>
            <w:shd w:val="clear" w:color="auto" w:fill="FFFFFF"/>
            <w:vAlign w:val="center"/>
          </w:tcPr>
          <w:p w14:paraId="033E36BB">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Human Diseases</w:t>
            </w:r>
          </w:p>
        </w:tc>
        <w:tc>
          <w:tcPr>
            <w:tcW w:w="303" w:type="pct"/>
            <w:tcBorders>
              <w:top w:val="nil"/>
              <w:left w:val="nil"/>
              <w:bottom w:val="nil"/>
              <w:right w:val="nil"/>
            </w:tcBorders>
            <w:shd w:val="clear" w:color="auto" w:fill="FFFFFF"/>
            <w:vAlign w:val="center"/>
          </w:tcPr>
          <w:p w14:paraId="2D79DC73">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Infectious disease: viral</w:t>
            </w:r>
          </w:p>
        </w:tc>
        <w:tc>
          <w:tcPr>
            <w:tcW w:w="227" w:type="pct"/>
            <w:tcBorders>
              <w:top w:val="nil"/>
              <w:left w:val="nil"/>
              <w:bottom w:val="nil"/>
              <w:right w:val="nil"/>
            </w:tcBorders>
            <w:shd w:val="clear" w:color="auto" w:fill="FFFFFF"/>
            <w:vAlign w:val="center"/>
          </w:tcPr>
          <w:p w14:paraId="0F3EF23C">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hsa05162</w:t>
            </w:r>
          </w:p>
        </w:tc>
        <w:tc>
          <w:tcPr>
            <w:tcW w:w="496" w:type="pct"/>
            <w:tcBorders>
              <w:top w:val="nil"/>
              <w:left w:val="nil"/>
              <w:bottom w:val="nil"/>
              <w:right w:val="nil"/>
            </w:tcBorders>
            <w:shd w:val="clear" w:color="auto" w:fill="FFFFFF"/>
            <w:vAlign w:val="center"/>
          </w:tcPr>
          <w:p w14:paraId="4145C59E">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Measles</w:t>
            </w:r>
          </w:p>
        </w:tc>
        <w:tc>
          <w:tcPr>
            <w:tcW w:w="240" w:type="pct"/>
            <w:tcBorders>
              <w:top w:val="nil"/>
              <w:left w:val="nil"/>
              <w:bottom w:val="nil"/>
              <w:right w:val="nil"/>
            </w:tcBorders>
            <w:shd w:val="clear" w:color="auto" w:fill="FFFFFF"/>
            <w:vAlign w:val="center"/>
          </w:tcPr>
          <w:p w14:paraId="09EBB6AC">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45703</w:t>
            </w:r>
          </w:p>
        </w:tc>
        <w:tc>
          <w:tcPr>
            <w:tcW w:w="220" w:type="pct"/>
            <w:tcBorders>
              <w:top w:val="nil"/>
              <w:left w:val="nil"/>
              <w:bottom w:val="nil"/>
              <w:right w:val="nil"/>
            </w:tcBorders>
            <w:shd w:val="clear" w:color="auto" w:fill="FFFFFF"/>
            <w:vAlign w:val="center"/>
          </w:tcPr>
          <w:p w14:paraId="04D60A7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139/9434</w:t>
            </w:r>
          </w:p>
        </w:tc>
        <w:tc>
          <w:tcPr>
            <w:tcW w:w="441" w:type="pct"/>
            <w:tcBorders>
              <w:top w:val="nil"/>
              <w:left w:val="nil"/>
              <w:bottom w:val="nil"/>
              <w:right w:val="nil"/>
            </w:tcBorders>
            <w:shd w:val="clear" w:color="auto" w:fill="FFFFFF"/>
            <w:vAlign w:val="center"/>
          </w:tcPr>
          <w:p w14:paraId="42129596">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0.014388489208633094</w:t>
            </w:r>
          </w:p>
        </w:tc>
        <w:tc>
          <w:tcPr>
            <w:tcW w:w="404" w:type="pct"/>
            <w:tcBorders>
              <w:top w:val="nil"/>
              <w:left w:val="nil"/>
              <w:bottom w:val="nil"/>
              <w:right w:val="nil"/>
            </w:tcBorders>
            <w:shd w:val="clear" w:color="auto" w:fill="FFFFFF"/>
            <w:vAlign w:val="center"/>
          </w:tcPr>
          <w:p w14:paraId="44E4D068">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9.049400479616308</w:t>
            </w:r>
          </w:p>
        </w:tc>
        <w:tc>
          <w:tcPr>
            <w:tcW w:w="404" w:type="pct"/>
            <w:tcBorders>
              <w:top w:val="nil"/>
              <w:left w:val="nil"/>
              <w:bottom w:val="nil"/>
              <w:right w:val="nil"/>
            </w:tcBorders>
            <w:shd w:val="clear" w:color="auto" w:fill="FFFFFF"/>
            <w:vAlign w:val="center"/>
          </w:tcPr>
          <w:p w14:paraId="78E75F38">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3.815174323888056</w:t>
            </w:r>
          </w:p>
        </w:tc>
        <w:tc>
          <w:tcPr>
            <w:tcW w:w="459" w:type="pct"/>
            <w:tcBorders>
              <w:top w:val="nil"/>
              <w:left w:val="nil"/>
              <w:bottom w:val="nil"/>
              <w:right w:val="nil"/>
            </w:tcBorders>
            <w:shd w:val="clear" w:color="auto" w:fill="FFFFFF"/>
            <w:vAlign w:val="center"/>
          </w:tcPr>
          <w:p w14:paraId="21E4CA77">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0.019961012082811393</w:t>
            </w:r>
          </w:p>
        </w:tc>
        <w:tc>
          <w:tcPr>
            <w:tcW w:w="422" w:type="pct"/>
            <w:tcBorders>
              <w:top w:val="nil"/>
              <w:left w:val="nil"/>
              <w:bottom w:val="nil"/>
              <w:right w:val="nil"/>
            </w:tcBorders>
            <w:shd w:val="clear" w:color="auto" w:fill="FFFFFF"/>
            <w:vAlign w:val="center"/>
          </w:tcPr>
          <w:p w14:paraId="423B75D5">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0.12475632551757121</w:t>
            </w:r>
          </w:p>
        </w:tc>
        <w:tc>
          <w:tcPr>
            <w:tcW w:w="441" w:type="pct"/>
            <w:tcBorders>
              <w:top w:val="nil"/>
              <w:left w:val="nil"/>
              <w:bottom w:val="nil"/>
              <w:right w:val="nil"/>
            </w:tcBorders>
            <w:shd w:val="clear" w:color="auto" w:fill="FFFFFF"/>
            <w:vAlign w:val="center"/>
          </w:tcPr>
          <w:p w14:paraId="702E566D">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0.10374473385145395</w:t>
            </w:r>
          </w:p>
        </w:tc>
        <w:tc>
          <w:tcPr>
            <w:tcW w:w="473" w:type="pct"/>
            <w:tcBorders>
              <w:top w:val="nil"/>
              <w:left w:val="nil"/>
              <w:bottom w:val="nil"/>
              <w:right w:val="nil"/>
            </w:tcBorders>
            <w:shd w:val="clear" w:color="auto" w:fill="FFFFFF"/>
            <w:vAlign w:val="center"/>
          </w:tcPr>
          <w:p w14:paraId="5C7D0C46">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IL12A/JUN</w:t>
            </w:r>
          </w:p>
        </w:tc>
        <w:tc>
          <w:tcPr>
            <w:tcW w:w="170" w:type="pct"/>
            <w:tcBorders>
              <w:top w:val="nil"/>
              <w:left w:val="nil"/>
              <w:bottom w:val="nil"/>
              <w:right w:val="nil"/>
            </w:tcBorders>
            <w:shd w:val="clear" w:color="auto" w:fill="FFFFFF"/>
            <w:vAlign w:val="center"/>
          </w:tcPr>
          <w:p w14:paraId="6EE66D38">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2</w:t>
            </w:r>
          </w:p>
        </w:tc>
      </w:tr>
      <w:tr w14:paraId="57AF8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293" w:type="pct"/>
            <w:tcBorders>
              <w:top w:val="nil"/>
              <w:left w:val="nil"/>
              <w:bottom w:val="nil"/>
              <w:right w:val="nil"/>
            </w:tcBorders>
            <w:shd w:val="clear" w:color="auto" w:fill="FFFFFF"/>
            <w:vAlign w:val="center"/>
          </w:tcPr>
          <w:p w14:paraId="7545A5B7">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Human Diseases</w:t>
            </w:r>
          </w:p>
        </w:tc>
        <w:tc>
          <w:tcPr>
            <w:tcW w:w="303" w:type="pct"/>
            <w:tcBorders>
              <w:top w:val="nil"/>
              <w:left w:val="nil"/>
              <w:bottom w:val="nil"/>
              <w:right w:val="nil"/>
            </w:tcBorders>
            <w:shd w:val="clear" w:color="auto" w:fill="FFFFFF"/>
            <w:vAlign w:val="center"/>
          </w:tcPr>
          <w:p w14:paraId="632481F0">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Infectious disease: viral</w:t>
            </w:r>
          </w:p>
        </w:tc>
        <w:tc>
          <w:tcPr>
            <w:tcW w:w="227" w:type="pct"/>
            <w:tcBorders>
              <w:top w:val="nil"/>
              <w:left w:val="nil"/>
              <w:bottom w:val="nil"/>
              <w:right w:val="nil"/>
            </w:tcBorders>
            <w:shd w:val="clear" w:color="auto" w:fill="FFFFFF"/>
            <w:vAlign w:val="center"/>
          </w:tcPr>
          <w:p w14:paraId="650D1285">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hsa05168</w:t>
            </w:r>
          </w:p>
        </w:tc>
        <w:tc>
          <w:tcPr>
            <w:tcW w:w="496" w:type="pct"/>
            <w:tcBorders>
              <w:top w:val="nil"/>
              <w:left w:val="nil"/>
              <w:bottom w:val="nil"/>
              <w:right w:val="nil"/>
            </w:tcBorders>
            <w:shd w:val="clear" w:color="auto" w:fill="FFFFFF"/>
            <w:vAlign w:val="center"/>
          </w:tcPr>
          <w:p w14:paraId="2B2F6F82">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Herpes simplex virus 1 infection</w:t>
            </w:r>
          </w:p>
        </w:tc>
        <w:tc>
          <w:tcPr>
            <w:tcW w:w="240" w:type="pct"/>
            <w:tcBorders>
              <w:top w:val="nil"/>
              <w:left w:val="nil"/>
              <w:bottom w:val="nil"/>
              <w:right w:val="nil"/>
            </w:tcBorders>
            <w:shd w:val="clear" w:color="auto" w:fill="FFFFFF"/>
            <w:vAlign w:val="center"/>
          </w:tcPr>
          <w:p w14:paraId="211269A7">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45703</w:t>
            </w:r>
          </w:p>
        </w:tc>
        <w:tc>
          <w:tcPr>
            <w:tcW w:w="220" w:type="pct"/>
            <w:tcBorders>
              <w:top w:val="nil"/>
              <w:left w:val="nil"/>
              <w:bottom w:val="nil"/>
              <w:right w:val="nil"/>
            </w:tcBorders>
            <w:shd w:val="clear" w:color="auto" w:fill="FFFFFF"/>
            <w:vAlign w:val="center"/>
          </w:tcPr>
          <w:p w14:paraId="77A7DBCF">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182/9434</w:t>
            </w:r>
          </w:p>
        </w:tc>
        <w:tc>
          <w:tcPr>
            <w:tcW w:w="441" w:type="pct"/>
            <w:tcBorders>
              <w:top w:val="nil"/>
              <w:left w:val="nil"/>
              <w:bottom w:val="nil"/>
              <w:right w:val="nil"/>
            </w:tcBorders>
            <w:shd w:val="clear" w:color="auto" w:fill="FFFFFF"/>
            <w:vAlign w:val="center"/>
          </w:tcPr>
          <w:p w14:paraId="30E20EBF">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0.01098901098901099</w:t>
            </w:r>
          </w:p>
        </w:tc>
        <w:tc>
          <w:tcPr>
            <w:tcW w:w="404" w:type="pct"/>
            <w:tcBorders>
              <w:top w:val="nil"/>
              <w:left w:val="nil"/>
              <w:bottom w:val="nil"/>
              <w:right w:val="nil"/>
            </w:tcBorders>
            <w:shd w:val="clear" w:color="auto" w:fill="FFFFFF"/>
            <w:vAlign w:val="center"/>
          </w:tcPr>
          <w:p w14:paraId="2444CD08">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6.911355311355312</w:t>
            </w:r>
          </w:p>
        </w:tc>
        <w:tc>
          <w:tcPr>
            <w:tcW w:w="404" w:type="pct"/>
            <w:tcBorders>
              <w:top w:val="nil"/>
              <w:left w:val="nil"/>
              <w:bottom w:val="nil"/>
              <w:right w:val="nil"/>
            </w:tcBorders>
            <w:shd w:val="clear" w:color="auto" w:fill="FFFFFF"/>
            <w:vAlign w:val="center"/>
          </w:tcPr>
          <w:p w14:paraId="32C2123D">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3.213461450209865</w:t>
            </w:r>
          </w:p>
        </w:tc>
        <w:tc>
          <w:tcPr>
            <w:tcW w:w="459" w:type="pct"/>
            <w:tcBorders>
              <w:top w:val="nil"/>
              <w:left w:val="nil"/>
              <w:bottom w:val="nil"/>
              <w:right w:val="nil"/>
            </w:tcBorders>
            <w:shd w:val="clear" w:color="auto" w:fill="FFFFFF"/>
            <w:vAlign w:val="center"/>
          </w:tcPr>
          <w:p w14:paraId="4C28452A">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0.03295936919878511</w:t>
            </w:r>
          </w:p>
        </w:tc>
        <w:tc>
          <w:tcPr>
            <w:tcW w:w="422" w:type="pct"/>
            <w:tcBorders>
              <w:top w:val="nil"/>
              <w:left w:val="nil"/>
              <w:bottom w:val="nil"/>
              <w:right w:val="nil"/>
            </w:tcBorders>
            <w:shd w:val="clear" w:color="auto" w:fill="FFFFFF"/>
            <w:vAlign w:val="center"/>
          </w:tcPr>
          <w:p w14:paraId="51A2FEEA">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0.19387864234579477</w:t>
            </w:r>
          </w:p>
        </w:tc>
        <w:tc>
          <w:tcPr>
            <w:tcW w:w="441" w:type="pct"/>
            <w:tcBorders>
              <w:top w:val="nil"/>
              <w:left w:val="nil"/>
              <w:bottom w:val="nil"/>
              <w:right w:val="nil"/>
            </w:tcBorders>
            <w:shd w:val="clear" w:color="auto" w:fill="FFFFFF"/>
            <w:vAlign w:val="center"/>
          </w:tcPr>
          <w:p w14:paraId="269A7C6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0.1612253973191346</w:t>
            </w:r>
          </w:p>
        </w:tc>
        <w:tc>
          <w:tcPr>
            <w:tcW w:w="473" w:type="pct"/>
            <w:tcBorders>
              <w:top w:val="nil"/>
              <w:left w:val="nil"/>
              <w:bottom w:val="nil"/>
              <w:right w:val="nil"/>
            </w:tcBorders>
            <w:shd w:val="clear" w:color="auto" w:fill="FFFFFF"/>
            <w:vAlign w:val="center"/>
          </w:tcPr>
          <w:p w14:paraId="47C8FB28">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IL12A/TNFSF14</w:t>
            </w:r>
          </w:p>
        </w:tc>
        <w:tc>
          <w:tcPr>
            <w:tcW w:w="170" w:type="pct"/>
            <w:tcBorders>
              <w:top w:val="nil"/>
              <w:left w:val="nil"/>
              <w:bottom w:val="nil"/>
              <w:right w:val="nil"/>
            </w:tcBorders>
            <w:shd w:val="clear" w:color="auto" w:fill="FFFFFF"/>
            <w:vAlign w:val="center"/>
          </w:tcPr>
          <w:p w14:paraId="208B416C">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2</w:t>
            </w:r>
          </w:p>
        </w:tc>
      </w:tr>
      <w:tr w14:paraId="377FC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293" w:type="pct"/>
            <w:tcBorders>
              <w:top w:val="nil"/>
              <w:left w:val="nil"/>
              <w:bottom w:val="nil"/>
              <w:right w:val="nil"/>
            </w:tcBorders>
            <w:shd w:val="clear" w:color="auto" w:fill="FFFFFF"/>
            <w:vAlign w:val="center"/>
          </w:tcPr>
          <w:p w14:paraId="4127D606">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Organismal Systems</w:t>
            </w:r>
          </w:p>
        </w:tc>
        <w:tc>
          <w:tcPr>
            <w:tcW w:w="303" w:type="pct"/>
            <w:tcBorders>
              <w:top w:val="nil"/>
              <w:left w:val="nil"/>
              <w:bottom w:val="nil"/>
              <w:right w:val="nil"/>
            </w:tcBorders>
            <w:shd w:val="clear" w:color="auto" w:fill="FFFFFF"/>
            <w:vAlign w:val="center"/>
          </w:tcPr>
          <w:p w14:paraId="1857267E">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Immune system</w:t>
            </w:r>
          </w:p>
        </w:tc>
        <w:tc>
          <w:tcPr>
            <w:tcW w:w="227" w:type="pct"/>
            <w:tcBorders>
              <w:top w:val="nil"/>
              <w:left w:val="nil"/>
              <w:bottom w:val="nil"/>
              <w:right w:val="nil"/>
            </w:tcBorders>
            <w:shd w:val="clear" w:color="auto" w:fill="FFFFFF"/>
            <w:vAlign w:val="center"/>
          </w:tcPr>
          <w:p w14:paraId="0452A6D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hsa04621</w:t>
            </w:r>
          </w:p>
        </w:tc>
        <w:tc>
          <w:tcPr>
            <w:tcW w:w="496" w:type="pct"/>
            <w:tcBorders>
              <w:top w:val="nil"/>
              <w:left w:val="nil"/>
              <w:bottom w:val="nil"/>
              <w:right w:val="nil"/>
            </w:tcBorders>
            <w:shd w:val="clear" w:color="auto" w:fill="FFFFFF"/>
            <w:vAlign w:val="center"/>
          </w:tcPr>
          <w:p w14:paraId="497F3D83">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NOD-like receptor signaling pathway</w:t>
            </w:r>
          </w:p>
        </w:tc>
        <w:tc>
          <w:tcPr>
            <w:tcW w:w="240" w:type="pct"/>
            <w:tcBorders>
              <w:top w:val="nil"/>
              <w:left w:val="nil"/>
              <w:bottom w:val="nil"/>
              <w:right w:val="nil"/>
            </w:tcBorders>
            <w:shd w:val="clear" w:color="auto" w:fill="FFFFFF"/>
            <w:vAlign w:val="center"/>
          </w:tcPr>
          <w:p w14:paraId="4CB08EA2">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45703</w:t>
            </w:r>
          </w:p>
        </w:tc>
        <w:tc>
          <w:tcPr>
            <w:tcW w:w="220" w:type="pct"/>
            <w:tcBorders>
              <w:top w:val="nil"/>
              <w:left w:val="nil"/>
              <w:bottom w:val="nil"/>
              <w:right w:val="nil"/>
            </w:tcBorders>
            <w:shd w:val="clear" w:color="auto" w:fill="FFFFFF"/>
            <w:vAlign w:val="center"/>
          </w:tcPr>
          <w:p w14:paraId="34C0258C">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189/9434</w:t>
            </w:r>
          </w:p>
        </w:tc>
        <w:tc>
          <w:tcPr>
            <w:tcW w:w="441" w:type="pct"/>
            <w:tcBorders>
              <w:top w:val="nil"/>
              <w:left w:val="nil"/>
              <w:bottom w:val="nil"/>
              <w:right w:val="nil"/>
            </w:tcBorders>
            <w:shd w:val="clear" w:color="auto" w:fill="FFFFFF"/>
            <w:vAlign w:val="center"/>
          </w:tcPr>
          <w:p w14:paraId="5901D9F9">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0.010582010582010581</w:t>
            </w:r>
          </w:p>
        </w:tc>
        <w:tc>
          <w:tcPr>
            <w:tcW w:w="404" w:type="pct"/>
            <w:tcBorders>
              <w:top w:val="nil"/>
              <w:left w:val="nil"/>
              <w:bottom w:val="nil"/>
              <w:right w:val="nil"/>
            </w:tcBorders>
            <w:shd w:val="clear" w:color="auto" w:fill="FFFFFF"/>
            <w:vAlign w:val="center"/>
          </w:tcPr>
          <w:p w14:paraId="434B2E1A">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6.655379188712521</w:t>
            </w:r>
          </w:p>
        </w:tc>
        <w:tc>
          <w:tcPr>
            <w:tcW w:w="404" w:type="pct"/>
            <w:tcBorders>
              <w:top w:val="nil"/>
              <w:left w:val="nil"/>
              <w:bottom w:val="nil"/>
              <w:right w:val="nil"/>
            </w:tcBorders>
            <w:shd w:val="clear" w:color="auto" w:fill="FFFFFF"/>
            <w:vAlign w:val="center"/>
          </w:tcPr>
          <w:p w14:paraId="2162E3AC">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3.134060111251149</w:t>
            </w:r>
          </w:p>
        </w:tc>
        <w:tc>
          <w:tcPr>
            <w:tcW w:w="459" w:type="pct"/>
            <w:tcBorders>
              <w:top w:val="nil"/>
              <w:left w:val="nil"/>
              <w:bottom w:val="nil"/>
              <w:right w:val="nil"/>
            </w:tcBorders>
            <w:shd w:val="clear" w:color="auto" w:fill="FFFFFF"/>
            <w:vAlign w:val="center"/>
          </w:tcPr>
          <w:p w14:paraId="27D3F78D">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0.03532437707052025</w:t>
            </w:r>
          </w:p>
        </w:tc>
        <w:tc>
          <w:tcPr>
            <w:tcW w:w="422" w:type="pct"/>
            <w:tcBorders>
              <w:top w:val="nil"/>
              <w:left w:val="nil"/>
              <w:bottom w:val="nil"/>
              <w:right w:val="nil"/>
            </w:tcBorders>
            <w:shd w:val="clear" w:color="auto" w:fill="FFFFFF"/>
            <w:vAlign w:val="center"/>
          </w:tcPr>
          <w:p w14:paraId="2745375D">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0.19624653928066807</w:t>
            </w:r>
          </w:p>
        </w:tc>
        <w:tc>
          <w:tcPr>
            <w:tcW w:w="441" w:type="pct"/>
            <w:tcBorders>
              <w:top w:val="nil"/>
              <w:left w:val="nil"/>
              <w:bottom w:val="nil"/>
              <w:right w:val="nil"/>
            </w:tcBorders>
            <w:shd w:val="clear" w:color="auto" w:fill="FFFFFF"/>
            <w:vAlign w:val="center"/>
          </w:tcPr>
          <w:p w14:paraId="2BB3ED8B">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0.16319449055971344</w:t>
            </w:r>
          </w:p>
        </w:tc>
        <w:tc>
          <w:tcPr>
            <w:tcW w:w="473" w:type="pct"/>
            <w:tcBorders>
              <w:top w:val="nil"/>
              <w:left w:val="nil"/>
              <w:bottom w:val="nil"/>
              <w:right w:val="nil"/>
            </w:tcBorders>
            <w:shd w:val="clear" w:color="auto" w:fill="FFFFFF"/>
            <w:vAlign w:val="center"/>
          </w:tcPr>
          <w:p w14:paraId="6771ACBE">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JUN/DEFA3</w:t>
            </w:r>
          </w:p>
        </w:tc>
        <w:tc>
          <w:tcPr>
            <w:tcW w:w="170" w:type="pct"/>
            <w:tcBorders>
              <w:top w:val="nil"/>
              <w:left w:val="nil"/>
              <w:bottom w:val="nil"/>
              <w:right w:val="nil"/>
            </w:tcBorders>
            <w:shd w:val="clear" w:color="auto" w:fill="FFFFFF"/>
            <w:vAlign w:val="center"/>
          </w:tcPr>
          <w:p w14:paraId="1186814A">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2</w:t>
            </w:r>
          </w:p>
        </w:tc>
      </w:tr>
      <w:tr w14:paraId="66C2A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293" w:type="pct"/>
            <w:tcBorders>
              <w:top w:val="nil"/>
              <w:left w:val="nil"/>
              <w:bottom w:val="nil"/>
              <w:right w:val="nil"/>
            </w:tcBorders>
            <w:shd w:val="clear" w:color="auto" w:fill="FFFFFF"/>
            <w:vAlign w:val="center"/>
          </w:tcPr>
          <w:p w14:paraId="5BB5826A">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NA</w:t>
            </w:r>
          </w:p>
        </w:tc>
        <w:tc>
          <w:tcPr>
            <w:tcW w:w="303" w:type="pct"/>
            <w:tcBorders>
              <w:top w:val="nil"/>
              <w:left w:val="nil"/>
              <w:bottom w:val="nil"/>
              <w:right w:val="nil"/>
            </w:tcBorders>
            <w:shd w:val="clear" w:color="auto" w:fill="FFFFFF"/>
            <w:vAlign w:val="center"/>
          </w:tcPr>
          <w:p w14:paraId="1DB88D6F">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NA</w:t>
            </w:r>
          </w:p>
        </w:tc>
        <w:tc>
          <w:tcPr>
            <w:tcW w:w="227" w:type="pct"/>
            <w:tcBorders>
              <w:top w:val="nil"/>
              <w:left w:val="nil"/>
              <w:bottom w:val="nil"/>
              <w:right w:val="nil"/>
            </w:tcBorders>
            <w:shd w:val="clear" w:color="auto" w:fill="FFFFFF"/>
            <w:vAlign w:val="center"/>
          </w:tcPr>
          <w:p w14:paraId="29828E4C">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hsa04082</w:t>
            </w:r>
          </w:p>
        </w:tc>
        <w:tc>
          <w:tcPr>
            <w:tcW w:w="496" w:type="pct"/>
            <w:tcBorders>
              <w:top w:val="nil"/>
              <w:left w:val="nil"/>
              <w:bottom w:val="nil"/>
              <w:right w:val="nil"/>
            </w:tcBorders>
            <w:shd w:val="clear" w:color="auto" w:fill="FFFFFF"/>
            <w:vAlign w:val="center"/>
          </w:tcPr>
          <w:p w14:paraId="5E3D0D39">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Neuroactive ligand signaling</w:t>
            </w:r>
          </w:p>
        </w:tc>
        <w:tc>
          <w:tcPr>
            <w:tcW w:w="240" w:type="pct"/>
            <w:tcBorders>
              <w:top w:val="nil"/>
              <w:left w:val="nil"/>
              <w:bottom w:val="nil"/>
              <w:right w:val="nil"/>
            </w:tcBorders>
            <w:shd w:val="clear" w:color="auto" w:fill="FFFFFF"/>
            <w:vAlign w:val="center"/>
          </w:tcPr>
          <w:p w14:paraId="43EB9E97">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45703</w:t>
            </w:r>
          </w:p>
        </w:tc>
        <w:tc>
          <w:tcPr>
            <w:tcW w:w="220" w:type="pct"/>
            <w:tcBorders>
              <w:top w:val="nil"/>
              <w:left w:val="nil"/>
              <w:bottom w:val="nil"/>
              <w:right w:val="nil"/>
            </w:tcBorders>
            <w:shd w:val="clear" w:color="auto" w:fill="FFFFFF"/>
            <w:vAlign w:val="center"/>
          </w:tcPr>
          <w:p w14:paraId="31DC2DC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199/9434</w:t>
            </w:r>
          </w:p>
        </w:tc>
        <w:tc>
          <w:tcPr>
            <w:tcW w:w="441" w:type="pct"/>
            <w:tcBorders>
              <w:top w:val="nil"/>
              <w:left w:val="nil"/>
              <w:bottom w:val="nil"/>
              <w:right w:val="nil"/>
            </w:tcBorders>
            <w:shd w:val="clear" w:color="auto" w:fill="FFFFFF"/>
            <w:vAlign w:val="center"/>
          </w:tcPr>
          <w:p w14:paraId="7DD1BAC3">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0.010050251256281407</w:t>
            </w:r>
          </w:p>
        </w:tc>
        <w:tc>
          <w:tcPr>
            <w:tcW w:w="404" w:type="pct"/>
            <w:tcBorders>
              <w:top w:val="nil"/>
              <w:left w:val="nil"/>
              <w:bottom w:val="nil"/>
              <w:right w:val="nil"/>
            </w:tcBorders>
            <w:shd w:val="clear" w:color="auto" w:fill="FFFFFF"/>
            <w:vAlign w:val="center"/>
          </w:tcPr>
          <w:p w14:paraId="30D56708">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6.320938023450586</w:t>
            </w:r>
          </w:p>
        </w:tc>
        <w:tc>
          <w:tcPr>
            <w:tcW w:w="404" w:type="pct"/>
            <w:tcBorders>
              <w:top w:val="nil"/>
              <w:left w:val="nil"/>
              <w:bottom w:val="nil"/>
              <w:right w:val="nil"/>
            </w:tcBorders>
            <w:shd w:val="clear" w:color="auto" w:fill="FFFFFF"/>
            <w:vAlign w:val="center"/>
          </w:tcPr>
          <w:p w14:paraId="0836E99F">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3.027362569979483</w:t>
            </w:r>
          </w:p>
        </w:tc>
        <w:tc>
          <w:tcPr>
            <w:tcW w:w="459" w:type="pct"/>
            <w:tcBorders>
              <w:top w:val="nil"/>
              <w:left w:val="nil"/>
              <w:bottom w:val="nil"/>
              <w:right w:val="nil"/>
            </w:tcBorders>
            <w:shd w:val="clear" w:color="auto" w:fill="FFFFFF"/>
            <w:vAlign w:val="center"/>
          </w:tcPr>
          <w:p w14:paraId="6202F542">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0.03881608317322933</w:t>
            </w:r>
          </w:p>
        </w:tc>
        <w:tc>
          <w:tcPr>
            <w:tcW w:w="422" w:type="pct"/>
            <w:tcBorders>
              <w:top w:val="nil"/>
              <w:left w:val="nil"/>
              <w:bottom w:val="nil"/>
              <w:right w:val="nil"/>
            </w:tcBorders>
            <w:shd w:val="clear" w:color="auto" w:fill="FFFFFF"/>
            <w:vAlign w:val="center"/>
          </w:tcPr>
          <w:p w14:paraId="631E5201">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0.20429517459594385</w:t>
            </w:r>
          </w:p>
        </w:tc>
        <w:tc>
          <w:tcPr>
            <w:tcW w:w="441" w:type="pct"/>
            <w:tcBorders>
              <w:top w:val="nil"/>
              <w:left w:val="nil"/>
              <w:bottom w:val="nil"/>
              <w:right w:val="nil"/>
            </w:tcBorders>
            <w:shd w:val="clear" w:color="auto" w:fill="FFFFFF"/>
            <w:vAlign w:val="center"/>
          </w:tcPr>
          <w:p w14:paraId="1D56C640">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0.16988756624294277</w:t>
            </w:r>
          </w:p>
        </w:tc>
        <w:tc>
          <w:tcPr>
            <w:tcW w:w="473" w:type="pct"/>
            <w:tcBorders>
              <w:top w:val="nil"/>
              <w:left w:val="nil"/>
              <w:bottom w:val="nil"/>
              <w:right w:val="nil"/>
            </w:tcBorders>
            <w:shd w:val="clear" w:color="auto" w:fill="FFFFFF"/>
            <w:vAlign w:val="center"/>
          </w:tcPr>
          <w:p w14:paraId="6A41BE31">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GRIN2C/GRM2</w:t>
            </w:r>
          </w:p>
        </w:tc>
        <w:tc>
          <w:tcPr>
            <w:tcW w:w="170" w:type="pct"/>
            <w:tcBorders>
              <w:top w:val="nil"/>
              <w:left w:val="nil"/>
              <w:bottom w:val="nil"/>
              <w:right w:val="nil"/>
            </w:tcBorders>
            <w:shd w:val="clear" w:color="auto" w:fill="FFFFFF"/>
            <w:vAlign w:val="center"/>
          </w:tcPr>
          <w:p w14:paraId="1EB33473">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2</w:t>
            </w:r>
          </w:p>
        </w:tc>
      </w:tr>
      <w:tr w14:paraId="6EC66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293" w:type="pct"/>
            <w:tcBorders>
              <w:top w:val="nil"/>
              <w:left w:val="nil"/>
              <w:bottom w:val="nil"/>
              <w:right w:val="nil"/>
            </w:tcBorders>
            <w:shd w:val="clear" w:color="auto" w:fill="FFFFFF"/>
            <w:vAlign w:val="center"/>
          </w:tcPr>
          <w:p w14:paraId="0FF41386">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Human Diseases</w:t>
            </w:r>
          </w:p>
        </w:tc>
        <w:tc>
          <w:tcPr>
            <w:tcW w:w="303" w:type="pct"/>
            <w:tcBorders>
              <w:top w:val="nil"/>
              <w:left w:val="nil"/>
              <w:bottom w:val="nil"/>
              <w:right w:val="nil"/>
            </w:tcBorders>
            <w:shd w:val="clear" w:color="auto" w:fill="FFFFFF"/>
            <w:vAlign w:val="center"/>
          </w:tcPr>
          <w:p w14:paraId="41C30DB9">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Cardiovascular disease</w:t>
            </w:r>
          </w:p>
        </w:tc>
        <w:tc>
          <w:tcPr>
            <w:tcW w:w="227" w:type="pct"/>
            <w:tcBorders>
              <w:top w:val="nil"/>
              <w:left w:val="nil"/>
              <w:bottom w:val="nil"/>
              <w:right w:val="nil"/>
            </w:tcBorders>
            <w:shd w:val="clear" w:color="auto" w:fill="FFFFFF"/>
            <w:vAlign w:val="center"/>
          </w:tcPr>
          <w:p w14:paraId="2F5456FF">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hsa05417</w:t>
            </w:r>
          </w:p>
        </w:tc>
        <w:tc>
          <w:tcPr>
            <w:tcW w:w="496" w:type="pct"/>
            <w:tcBorders>
              <w:top w:val="nil"/>
              <w:left w:val="nil"/>
              <w:bottom w:val="nil"/>
              <w:right w:val="nil"/>
            </w:tcBorders>
            <w:shd w:val="clear" w:color="auto" w:fill="FFFFFF"/>
            <w:vAlign w:val="center"/>
          </w:tcPr>
          <w:p w14:paraId="4789BB3D">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Lipid and atherosclerosis</w:t>
            </w:r>
          </w:p>
        </w:tc>
        <w:tc>
          <w:tcPr>
            <w:tcW w:w="240" w:type="pct"/>
            <w:tcBorders>
              <w:top w:val="nil"/>
              <w:left w:val="nil"/>
              <w:bottom w:val="nil"/>
              <w:right w:val="nil"/>
            </w:tcBorders>
            <w:shd w:val="clear" w:color="auto" w:fill="FFFFFF"/>
            <w:vAlign w:val="center"/>
          </w:tcPr>
          <w:p w14:paraId="6F39E95A">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45703</w:t>
            </w:r>
          </w:p>
        </w:tc>
        <w:tc>
          <w:tcPr>
            <w:tcW w:w="220" w:type="pct"/>
            <w:tcBorders>
              <w:top w:val="nil"/>
              <w:left w:val="nil"/>
              <w:bottom w:val="nil"/>
              <w:right w:val="nil"/>
            </w:tcBorders>
            <w:shd w:val="clear" w:color="auto" w:fill="FFFFFF"/>
            <w:vAlign w:val="center"/>
          </w:tcPr>
          <w:p w14:paraId="367B554D">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216/9434</w:t>
            </w:r>
          </w:p>
        </w:tc>
        <w:tc>
          <w:tcPr>
            <w:tcW w:w="441" w:type="pct"/>
            <w:tcBorders>
              <w:top w:val="nil"/>
              <w:left w:val="nil"/>
              <w:bottom w:val="nil"/>
              <w:right w:val="nil"/>
            </w:tcBorders>
            <w:shd w:val="clear" w:color="auto" w:fill="FFFFFF"/>
            <w:vAlign w:val="center"/>
          </w:tcPr>
          <w:p w14:paraId="108098AA">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0.009259259259259259</w:t>
            </w:r>
          </w:p>
        </w:tc>
        <w:tc>
          <w:tcPr>
            <w:tcW w:w="404" w:type="pct"/>
            <w:tcBorders>
              <w:top w:val="nil"/>
              <w:left w:val="nil"/>
              <w:bottom w:val="nil"/>
              <w:right w:val="nil"/>
            </w:tcBorders>
            <w:shd w:val="clear" w:color="auto" w:fill="FFFFFF"/>
            <w:vAlign w:val="center"/>
          </w:tcPr>
          <w:p w14:paraId="30E3C663">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5.823456790123457</w:t>
            </w:r>
          </w:p>
        </w:tc>
        <w:tc>
          <w:tcPr>
            <w:tcW w:w="404" w:type="pct"/>
            <w:tcBorders>
              <w:top w:val="nil"/>
              <w:left w:val="nil"/>
              <w:bottom w:val="nil"/>
              <w:right w:val="nil"/>
            </w:tcBorders>
            <w:shd w:val="clear" w:color="auto" w:fill="FFFFFF"/>
            <w:vAlign w:val="center"/>
          </w:tcPr>
          <w:p w14:paraId="570F07A1">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2.861772225119663</w:t>
            </w:r>
          </w:p>
        </w:tc>
        <w:tc>
          <w:tcPr>
            <w:tcW w:w="459" w:type="pct"/>
            <w:tcBorders>
              <w:top w:val="nil"/>
              <w:left w:val="nil"/>
              <w:bottom w:val="nil"/>
              <w:right w:val="nil"/>
            </w:tcBorders>
            <w:shd w:val="clear" w:color="auto" w:fill="FFFFFF"/>
            <w:vAlign w:val="center"/>
          </w:tcPr>
          <w:p w14:paraId="48E105A3">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0.04504592055481024</w:t>
            </w:r>
          </w:p>
        </w:tc>
        <w:tc>
          <w:tcPr>
            <w:tcW w:w="422" w:type="pct"/>
            <w:tcBorders>
              <w:top w:val="nil"/>
              <w:left w:val="nil"/>
              <w:bottom w:val="nil"/>
              <w:right w:val="nil"/>
            </w:tcBorders>
            <w:shd w:val="clear" w:color="auto" w:fill="FFFFFF"/>
            <w:vAlign w:val="center"/>
          </w:tcPr>
          <w:p w14:paraId="5D564EDB">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0.22231615379534542</w:t>
            </w:r>
          </w:p>
        </w:tc>
        <w:tc>
          <w:tcPr>
            <w:tcW w:w="441" w:type="pct"/>
            <w:tcBorders>
              <w:top w:val="nil"/>
              <w:left w:val="nil"/>
              <w:bottom w:val="nil"/>
              <w:right w:val="nil"/>
            </w:tcBorders>
            <w:shd w:val="clear" w:color="auto" w:fill="FFFFFF"/>
            <w:vAlign w:val="center"/>
          </w:tcPr>
          <w:p w14:paraId="19F1096A">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0.18487343315612936</w:t>
            </w:r>
          </w:p>
        </w:tc>
        <w:tc>
          <w:tcPr>
            <w:tcW w:w="473" w:type="pct"/>
            <w:tcBorders>
              <w:top w:val="nil"/>
              <w:left w:val="nil"/>
              <w:bottom w:val="nil"/>
              <w:right w:val="nil"/>
            </w:tcBorders>
            <w:shd w:val="clear" w:color="auto" w:fill="FFFFFF"/>
            <w:vAlign w:val="center"/>
          </w:tcPr>
          <w:p w14:paraId="7BE3B1D2">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IL12A/JUN</w:t>
            </w:r>
          </w:p>
        </w:tc>
        <w:tc>
          <w:tcPr>
            <w:tcW w:w="170" w:type="pct"/>
            <w:tcBorders>
              <w:top w:val="nil"/>
              <w:left w:val="nil"/>
              <w:bottom w:val="nil"/>
              <w:right w:val="nil"/>
            </w:tcBorders>
            <w:shd w:val="clear" w:color="auto" w:fill="FFFFFF"/>
            <w:vAlign w:val="center"/>
          </w:tcPr>
          <w:p w14:paraId="3D172EF7">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2</w:t>
            </w:r>
          </w:p>
        </w:tc>
      </w:tr>
      <w:tr w14:paraId="1836E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trPr>
        <w:tc>
          <w:tcPr>
            <w:tcW w:w="293" w:type="pct"/>
            <w:tcBorders>
              <w:top w:val="nil"/>
              <w:left w:val="nil"/>
              <w:bottom w:val="single" w:color="000000" w:sz="12" w:space="0"/>
              <w:right w:val="nil"/>
            </w:tcBorders>
            <w:shd w:val="clear" w:color="auto" w:fill="FFFFFF"/>
            <w:vAlign w:val="center"/>
          </w:tcPr>
          <w:p w14:paraId="3A4CF727">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Metabolism</w:t>
            </w:r>
          </w:p>
        </w:tc>
        <w:tc>
          <w:tcPr>
            <w:tcW w:w="303" w:type="pct"/>
            <w:tcBorders>
              <w:top w:val="nil"/>
              <w:left w:val="nil"/>
              <w:bottom w:val="single" w:color="000000" w:sz="12" w:space="0"/>
              <w:right w:val="nil"/>
            </w:tcBorders>
            <w:shd w:val="clear" w:color="auto" w:fill="FFFFFF"/>
            <w:vAlign w:val="center"/>
          </w:tcPr>
          <w:p w14:paraId="51FE591B">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Glycan biosynthesis and metabolism</w:t>
            </w:r>
          </w:p>
        </w:tc>
        <w:tc>
          <w:tcPr>
            <w:tcW w:w="227" w:type="pct"/>
            <w:tcBorders>
              <w:top w:val="nil"/>
              <w:left w:val="nil"/>
              <w:bottom w:val="single" w:color="000000" w:sz="12" w:space="0"/>
              <w:right w:val="nil"/>
            </w:tcBorders>
            <w:shd w:val="clear" w:color="auto" w:fill="FFFFFF"/>
            <w:vAlign w:val="center"/>
          </w:tcPr>
          <w:p w14:paraId="65728D32">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hsa00563</w:t>
            </w:r>
          </w:p>
        </w:tc>
        <w:tc>
          <w:tcPr>
            <w:tcW w:w="496" w:type="pct"/>
            <w:tcBorders>
              <w:top w:val="nil"/>
              <w:left w:val="nil"/>
              <w:bottom w:val="single" w:color="000000" w:sz="12" w:space="0"/>
              <w:right w:val="nil"/>
            </w:tcBorders>
            <w:shd w:val="clear" w:color="auto" w:fill="FFFFFF"/>
            <w:vAlign w:val="center"/>
          </w:tcPr>
          <w:p w14:paraId="5A6FCF2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Glycosylphosphatidylinositol (GPI)-anchor biosynthesis</w:t>
            </w:r>
          </w:p>
        </w:tc>
        <w:tc>
          <w:tcPr>
            <w:tcW w:w="240" w:type="pct"/>
            <w:tcBorders>
              <w:top w:val="nil"/>
              <w:left w:val="nil"/>
              <w:bottom w:val="single" w:color="000000" w:sz="12" w:space="0"/>
              <w:right w:val="nil"/>
            </w:tcBorders>
            <w:shd w:val="clear" w:color="auto" w:fill="FFFFFF"/>
            <w:vAlign w:val="center"/>
          </w:tcPr>
          <w:p w14:paraId="3198B785">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45672</w:t>
            </w:r>
          </w:p>
        </w:tc>
        <w:tc>
          <w:tcPr>
            <w:tcW w:w="220" w:type="pct"/>
            <w:tcBorders>
              <w:top w:val="nil"/>
              <w:left w:val="nil"/>
              <w:bottom w:val="single" w:color="000000" w:sz="12" w:space="0"/>
              <w:right w:val="nil"/>
            </w:tcBorders>
            <w:shd w:val="clear" w:color="auto" w:fill="FFFFFF"/>
            <w:vAlign w:val="center"/>
          </w:tcPr>
          <w:p w14:paraId="7C16E398">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30/9434</w:t>
            </w:r>
          </w:p>
        </w:tc>
        <w:tc>
          <w:tcPr>
            <w:tcW w:w="441" w:type="pct"/>
            <w:tcBorders>
              <w:top w:val="nil"/>
              <w:left w:val="nil"/>
              <w:bottom w:val="single" w:color="000000" w:sz="12" w:space="0"/>
              <w:right w:val="nil"/>
            </w:tcBorders>
            <w:shd w:val="clear" w:color="auto" w:fill="FFFFFF"/>
            <w:vAlign w:val="center"/>
          </w:tcPr>
          <w:p w14:paraId="09D30EA1">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0.03333333333333333</w:t>
            </w:r>
          </w:p>
        </w:tc>
        <w:tc>
          <w:tcPr>
            <w:tcW w:w="404" w:type="pct"/>
            <w:tcBorders>
              <w:top w:val="nil"/>
              <w:left w:val="nil"/>
              <w:bottom w:val="single" w:color="000000" w:sz="12" w:space="0"/>
              <w:right w:val="nil"/>
            </w:tcBorders>
            <w:shd w:val="clear" w:color="auto" w:fill="FFFFFF"/>
            <w:vAlign w:val="center"/>
          </w:tcPr>
          <w:p w14:paraId="229189AA">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20.964444444444442</w:t>
            </w:r>
          </w:p>
        </w:tc>
        <w:tc>
          <w:tcPr>
            <w:tcW w:w="404" w:type="pct"/>
            <w:tcBorders>
              <w:top w:val="nil"/>
              <w:left w:val="nil"/>
              <w:bottom w:val="single" w:color="000000" w:sz="12" w:space="0"/>
              <w:right w:val="nil"/>
            </w:tcBorders>
            <w:shd w:val="clear" w:color="auto" w:fill="FFFFFF"/>
            <w:vAlign w:val="center"/>
          </w:tcPr>
          <w:p w14:paraId="1E6675A7">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4.370485612692692</w:t>
            </w:r>
          </w:p>
        </w:tc>
        <w:tc>
          <w:tcPr>
            <w:tcW w:w="459" w:type="pct"/>
            <w:tcBorders>
              <w:top w:val="nil"/>
              <w:left w:val="nil"/>
              <w:bottom w:val="single" w:color="000000" w:sz="12" w:space="0"/>
              <w:right w:val="nil"/>
            </w:tcBorders>
            <w:shd w:val="clear" w:color="auto" w:fill="FFFFFF"/>
            <w:vAlign w:val="center"/>
          </w:tcPr>
          <w:p w14:paraId="4391098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0.04668639229702254</w:t>
            </w:r>
          </w:p>
        </w:tc>
        <w:tc>
          <w:tcPr>
            <w:tcW w:w="422" w:type="pct"/>
            <w:tcBorders>
              <w:top w:val="nil"/>
              <w:left w:val="nil"/>
              <w:bottom w:val="single" w:color="000000" w:sz="12" w:space="0"/>
              <w:right w:val="nil"/>
            </w:tcBorders>
            <w:shd w:val="clear" w:color="auto" w:fill="FFFFFF"/>
            <w:vAlign w:val="center"/>
          </w:tcPr>
          <w:p w14:paraId="1D827C75">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0.22231615379534542</w:t>
            </w:r>
          </w:p>
        </w:tc>
        <w:tc>
          <w:tcPr>
            <w:tcW w:w="441" w:type="pct"/>
            <w:tcBorders>
              <w:top w:val="nil"/>
              <w:left w:val="nil"/>
              <w:bottom w:val="single" w:color="000000" w:sz="12" w:space="0"/>
              <w:right w:val="nil"/>
            </w:tcBorders>
            <w:shd w:val="clear" w:color="auto" w:fill="FFFFFF"/>
            <w:vAlign w:val="center"/>
          </w:tcPr>
          <w:p w14:paraId="2BDAC3B9">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0.18487343315612936</w:t>
            </w:r>
          </w:p>
        </w:tc>
        <w:tc>
          <w:tcPr>
            <w:tcW w:w="473" w:type="pct"/>
            <w:tcBorders>
              <w:top w:val="nil"/>
              <w:left w:val="nil"/>
              <w:bottom w:val="single" w:color="000000" w:sz="12" w:space="0"/>
              <w:right w:val="nil"/>
            </w:tcBorders>
            <w:shd w:val="clear" w:color="auto" w:fill="FFFFFF"/>
            <w:vAlign w:val="center"/>
          </w:tcPr>
          <w:p w14:paraId="4BCEF418">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PGAP1</w:t>
            </w:r>
          </w:p>
        </w:tc>
        <w:tc>
          <w:tcPr>
            <w:tcW w:w="170" w:type="pct"/>
            <w:tcBorders>
              <w:top w:val="nil"/>
              <w:left w:val="nil"/>
              <w:bottom w:val="single" w:color="000000" w:sz="12" w:space="0"/>
              <w:right w:val="nil"/>
            </w:tcBorders>
            <w:shd w:val="clear" w:color="auto" w:fill="FFFFFF"/>
            <w:vAlign w:val="center"/>
          </w:tcPr>
          <w:p w14:paraId="2FD8B1C4">
            <w:pPr>
              <w:keepNext w:val="0"/>
              <w:keepLines w:val="0"/>
              <w:pageBreakBefore w:val="0"/>
              <w:widowControl/>
              <w:suppressLineNumbers w:val="0"/>
              <w:kinsoku/>
              <w:wordWrap/>
              <w:overflowPunct/>
              <w:topLinePunct w:val="0"/>
              <w:autoSpaceDE/>
              <w:autoSpaceDN/>
              <w:bidi w:val="0"/>
              <w:adjustRightInd/>
              <w:snapToGrid/>
              <w:jc w:val="both"/>
              <w:textAlignment w:val="top"/>
              <w:rPr>
                <w:rFonts w:hint="default" w:ascii="Arial" w:hAnsi="Arial" w:eastAsia="宋体" w:cs="Arial"/>
                <w:b w:val="0"/>
                <w:i w:val="0"/>
                <w:iCs w:val="0"/>
                <w:color w:val="000000"/>
                <w:sz w:val="16"/>
                <w:szCs w:val="16"/>
                <w:u w:val="none"/>
              </w:rPr>
            </w:pPr>
            <w:r>
              <w:rPr>
                <w:rFonts w:hint="default" w:ascii="Arial" w:hAnsi="Arial" w:eastAsia="宋体" w:cs="Arial"/>
                <w:b w:val="0"/>
                <w:i w:val="0"/>
                <w:iCs w:val="0"/>
                <w:color w:val="000000"/>
                <w:kern w:val="0"/>
                <w:sz w:val="16"/>
                <w:szCs w:val="16"/>
                <w:u w:val="none"/>
                <w:lang w:val="en-US" w:eastAsia="zh-CN" w:bidi="ar"/>
              </w:rPr>
              <w:t>1</w:t>
            </w:r>
          </w:p>
        </w:tc>
      </w:tr>
    </w:tbl>
    <w:p w14:paraId="239403D9">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Arial" w:hAnsi="Arial" w:eastAsia="Times New Roman" w:cs="Arial"/>
          <w:b w:val="0"/>
          <w:bCs w:val="0"/>
          <w:kern w:val="0"/>
          <w:sz w:val="20"/>
          <w:lang w:eastAsia="en-US"/>
        </w:rPr>
      </w:pPr>
      <w:r>
        <w:rPr>
          <w:rFonts w:hint="eastAsia" w:ascii="Arial" w:hAnsi="Arial" w:eastAsia="Times New Roman" w:cs="Arial"/>
          <w:b w:val="0"/>
          <w:bCs w:val="0"/>
          <w:kern w:val="0"/>
          <w:sz w:val="20"/>
          <w:lang w:eastAsia="en-US"/>
        </w:rPr>
        <w:t xml:space="preserve">Supplementary Table </w:t>
      </w:r>
      <w:r>
        <w:rPr>
          <w:rFonts w:hint="eastAsia" w:ascii="Arial" w:hAnsi="Arial" w:eastAsia="Times New Roman" w:cs="Arial"/>
          <w:b w:val="0"/>
          <w:bCs w:val="0"/>
          <w:kern w:val="0"/>
          <w:sz w:val="20"/>
          <w:lang w:val="en-US" w:eastAsia="zh-CN"/>
        </w:rPr>
        <w:t>4</w:t>
      </w:r>
      <w:r>
        <w:rPr>
          <w:rFonts w:hint="eastAsia" w:ascii="Arial" w:hAnsi="Arial" w:eastAsia="Times New Roman" w:cs="Arial"/>
          <w:b w:val="0"/>
          <w:bCs w:val="0"/>
          <w:kern w:val="0"/>
          <w:sz w:val="20"/>
          <w:lang w:eastAsia="en-US"/>
        </w:rPr>
        <w:t>. GSEA‑enriched KEGG pathways for each of the four biomarkers</w:t>
      </w: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449"/>
        <w:gridCol w:w="2174"/>
        <w:gridCol w:w="2174"/>
        <w:gridCol w:w="1690"/>
        <w:gridCol w:w="1468"/>
        <w:gridCol w:w="1415"/>
        <w:gridCol w:w="1415"/>
        <w:gridCol w:w="1415"/>
      </w:tblGrid>
      <w:tr w14:paraId="1B5E8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548" w:type="pct"/>
            <w:tcBorders>
              <w:top w:val="single" w:color="000000" w:sz="12" w:space="0"/>
              <w:bottom w:val="single" w:color="000000" w:sz="4" w:space="0"/>
              <w:tl2br w:val="nil"/>
            </w:tcBorders>
            <w:shd w:val="clear" w:color="auto" w:fill="FFFFFF"/>
            <w:tcMar>
              <w:top w:w="150" w:type="dxa"/>
              <w:left w:w="0" w:type="dxa"/>
              <w:bottom w:w="150" w:type="dxa"/>
              <w:right w:w="240" w:type="dxa"/>
            </w:tcMar>
            <w:vAlign w:val="center"/>
          </w:tcPr>
          <w:p w14:paraId="0DB046C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Biomarker</w:t>
            </w:r>
          </w:p>
        </w:tc>
        <w:tc>
          <w:tcPr>
            <w:tcW w:w="823" w:type="pct"/>
            <w:tcBorders>
              <w:top w:val="single" w:color="000000" w:sz="12" w:space="0"/>
              <w:bottom w:val="single" w:color="000000" w:sz="4" w:space="0"/>
            </w:tcBorders>
            <w:shd w:val="clear" w:color="auto" w:fill="FFFFFF"/>
            <w:tcMar>
              <w:top w:w="150" w:type="dxa"/>
              <w:left w:w="240" w:type="dxa"/>
              <w:bottom w:w="150" w:type="dxa"/>
              <w:right w:w="240" w:type="dxa"/>
            </w:tcMar>
            <w:vAlign w:val="center"/>
          </w:tcPr>
          <w:p w14:paraId="3CB9060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ID</w:t>
            </w:r>
          </w:p>
        </w:tc>
        <w:tc>
          <w:tcPr>
            <w:tcW w:w="823" w:type="pct"/>
            <w:tcBorders>
              <w:top w:val="single" w:color="000000" w:sz="12" w:space="0"/>
              <w:bottom w:val="single" w:color="000000" w:sz="4" w:space="0"/>
            </w:tcBorders>
            <w:shd w:val="clear" w:color="auto" w:fill="FFFFFF"/>
            <w:tcMar>
              <w:top w:w="150" w:type="dxa"/>
              <w:left w:w="240" w:type="dxa"/>
              <w:bottom w:w="150" w:type="dxa"/>
              <w:right w:w="240" w:type="dxa"/>
            </w:tcMar>
            <w:vAlign w:val="center"/>
          </w:tcPr>
          <w:p w14:paraId="5CA53B2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Description</w:t>
            </w:r>
          </w:p>
        </w:tc>
        <w:tc>
          <w:tcPr>
            <w:tcW w:w="640" w:type="pct"/>
            <w:tcBorders>
              <w:top w:val="single" w:color="000000" w:sz="12" w:space="0"/>
              <w:bottom w:val="single" w:color="000000" w:sz="4" w:space="0"/>
            </w:tcBorders>
            <w:shd w:val="clear" w:color="auto" w:fill="FFFFFF"/>
            <w:tcMar>
              <w:top w:w="150" w:type="dxa"/>
              <w:left w:w="240" w:type="dxa"/>
              <w:bottom w:w="150" w:type="dxa"/>
              <w:right w:w="240" w:type="dxa"/>
            </w:tcMar>
            <w:vAlign w:val="center"/>
          </w:tcPr>
          <w:p w14:paraId="6D06641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enrichmentScore</w:t>
            </w:r>
          </w:p>
        </w:tc>
        <w:tc>
          <w:tcPr>
            <w:tcW w:w="556" w:type="pct"/>
            <w:tcBorders>
              <w:top w:val="single" w:color="000000" w:sz="12" w:space="0"/>
              <w:bottom w:val="single" w:color="000000" w:sz="4" w:space="0"/>
            </w:tcBorders>
            <w:shd w:val="clear" w:color="auto" w:fill="FFFFFF"/>
            <w:tcMar>
              <w:top w:w="150" w:type="dxa"/>
              <w:left w:w="240" w:type="dxa"/>
              <w:bottom w:w="150" w:type="dxa"/>
              <w:right w:w="240" w:type="dxa"/>
            </w:tcMar>
            <w:vAlign w:val="center"/>
          </w:tcPr>
          <w:p w14:paraId="4053717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NES</w:t>
            </w:r>
          </w:p>
        </w:tc>
        <w:tc>
          <w:tcPr>
            <w:tcW w:w="535" w:type="pct"/>
            <w:tcBorders>
              <w:top w:val="single" w:color="000000" w:sz="12" w:space="0"/>
              <w:bottom w:val="single" w:color="000000" w:sz="4" w:space="0"/>
            </w:tcBorders>
            <w:shd w:val="clear" w:color="auto" w:fill="FFFFFF"/>
            <w:tcMar>
              <w:top w:w="150" w:type="dxa"/>
              <w:left w:w="240" w:type="dxa"/>
              <w:bottom w:w="150" w:type="dxa"/>
              <w:right w:w="240" w:type="dxa"/>
            </w:tcMar>
            <w:vAlign w:val="center"/>
          </w:tcPr>
          <w:p w14:paraId="305658F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pvalue</w:t>
            </w:r>
          </w:p>
        </w:tc>
        <w:tc>
          <w:tcPr>
            <w:tcW w:w="535" w:type="pct"/>
            <w:tcBorders>
              <w:top w:val="single" w:color="000000" w:sz="12" w:space="0"/>
              <w:bottom w:val="single" w:color="000000" w:sz="4" w:space="0"/>
            </w:tcBorders>
            <w:shd w:val="clear" w:color="auto" w:fill="FFFFFF"/>
            <w:tcMar>
              <w:top w:w="150" w:type="dxa"/>
              <w:left w:w="240" w:type="dxa"/>
              <w:bottom w:w="150" w:type="dxa"/>
              <w:right w:w="240" w:type="dxa"/>
            </w:tcMar>
            <w:vAlign w:val="center"/>
          </w:tcPr>
          <w:p w14:paraId="65B2952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p.adjust</w:t>
            </w:r>
          </w:p>
        </w:tc>
        <w:tc>
          <w:tcPr>
            <w:tcW w:w="535" w:type="pct"/>
            <w:tcBorders>
              <w:top w:val="single" w:color="000000" w:sz="12" w:space="0"/>
              <w:bottom w:val="single" w:color="000000" w:sz="4" w:space="0"/>
            </w:tcBorders>
            <w:shd w:val="clear" w:color="auto" w:fill="FFFFFF"/>
            <w:tcMar>
              <w:top w:w="150" w:type="dxa"/>
              <w:left w:w="240" w:type="dxa"/>
              <w:bottom w:w="150" w:type="dxa"/>
              <w:right w:w="240" w:type="dxa"/>
            </w:tcMar>
            <w:vAlign w:val="center"/>
          </w:tcPr>
          <w:p w14:paraId="1835DA8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qvalue</w:t>
            </w:r>
          </w:p>
        </w:tc>
      </w:tr>
      <w:tr w14:paraId="2DF46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tcBorders>
              <w:top w:val="single" w:color="000000" w:sz="4" w:space="0"/>
            </w:tcBorders>
            <w:shd w:val="clear" w:color="auto" w:fill="FFFFFF"/>
            <w:tcMar>
              <w:top w:w="150" w:type="dxa"/>
              <w:left w:w="0" w:type="dxa"/>
              <w:bottom w:w="150" w:type="dxa"/>
              <w:right w:w="240" w:type="dxa"/>
            </w:tcMar>
            <w:vAlign w:val="center"/>
          </w:tcPr>
          <w:p w14:paraId="27A2AC8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WHRN</w:t>
            </w:r>
          </w:p>
        </w:tc>
        <w:tc>
          <w:tcPr>
            <w:tcW w:w="823" w:type="pct"/>
            <w:tcBorders>
              <w:top w:val="single" w:color="000000" w:sz="4" w:space="0"/>
            </w:tcBorders>
            <w:shd w:val="clear" w:color="auto" w:fill="FFFFFF"/>
            <w:tcMar>
              <w:top w:w="150" w:type="dxa"/>
              <w:left w:w="240" w:type="dxa"/>
              <w:bottom w:w="150" w:type="dxa"/>
              <w:right w:w="240" w:type="dxa"/>
            </w:tcMar>
            <w:vAlign w:val="center"/>
          </w:tcPr>
          <w:p w14:paraId="5D7CECC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SNARE interactions in vesicular transport</w:t>
            </w:r>
          </w:p>
        </w:tc>
        <w:tc>
          <w:tcPr>
            <w:tcW w:w="823" w:type="pct"/>
            <w:tcBorders>
              <w:top w:val="single" w:color="000000" w:sz="4" w:space="0"/>
            </w:tcBorders>
            <w:shd w:val="clear" w:color="auto" w:fill="FFFFFF"/>
            <w:tcMar>
              <w:top w:w="150" w:type="dxa"/>
              <w:left w:w="240" w:type="dxa"/>
              <w:bottom w:w="150" w:type="dxa"/>
              <w:right w:w="240" w:type="dxa"/>
            </w:tcMar>
            <w:vAlign w:val="center"/>
          </w:tcPr>
          <w:p w14:paraId="06968F0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SNARE interactions in vesicular transport</w:t>
            </w:r>
          </w:p>
        </w:tc>
        <w:tc>
          <w:tcPr>
            <w:tcW w:w="640" w:type="pct"/>
            <w:tcBorders>
              <w:top w:val="single" w:color="000000" w:sz="4" w:space="0"/>
            </w:tcBorders>
            <w:shd w:val="clear" w:color="auto" w:fill="FFFFFF"/>
            <w:tcMar>
              <w:top w:w="150" w:type="dxa"/>
              <w:left w:w="240" w:type="dxa"/>
              <w:bottom w:w="150" w:type="dxa"/>
              <w:right w:w="240" w:type="dxa"/>
            </w:tcMar>
            <w:vAlign w:val="center"/>
          </w:tcPr>
          <w:p w14:paraId="50C0AC7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0.586967293</w:t>
            </w:r>
          </w:p>
        </w:tc>
        <w:tc>
          <w:tcPr>
            <w:tcW w:w="556" w:type="pct"/>
            <w:tcBorders>
              <w:top w:val="single" w:color="000000" w:sz="4" w:space="0"/>
            </w:tcBorders>
            <w:shd w:val="clear" w:color="auto" w:fill="FFFFFF"/>
            <w:tcMar>
              <w:top w:w="150" w:type="dxa"/>
              <w:left w:w="240" w:type="dxa"/>
              <w:bottom w:w="150" w:type="dxa"/>
              <w:right w:w="240" w:type="dxa"/>
            </w:tcMar>
            <w:vAlign w:val="center"/>
          </w:tcPr>
          <w:p w14:paraId="4087FF4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1.814311707</w:t>
            </w:r>
          </w:p>
        </w:tc>
        <w:tc>
          <w:tcPr>
            <w:tcW w:w="535" w:type="pct"/>
            <w:tcBorders>
              <w:top w:val="single" w:color="000000" w:sz="4" w:space="0"/>
            </w:tcBorders>
            <w:shd w:val="clear" w:color="auto" w:fill="FFFFFF"/>
            <w:tcMar>
              <w:top w:w="150" w:type="dxa"/>
              <w:left w:w="240" w:type="dxa"/>
              <w:bottom w:w="150" w:type="dxa"/>
              <w:right w:w="240" w:type="dxa"/>
            </w:tcMar>
            <w:vAlign w:val="center"/>
          </w:tcPr>
          <w:p w14:paraId="2700AE9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4.04E-05</w:t>
            </w:r>
          </w:p>
        </w:tc>
        <w:tc>
          <w:tcPr>
            <w:tcW w:w="535" w:type="pct"/>
            <w:tcBorders>
              <w:top w:val="single" w:color="000000" w:sz="4" w:space="0"/>
            </w:tcBorders>
            <w:shd w:val="clear" w:color="auto" w:fill="FFFFFF"/>
            <w:tcMar>
              <w:top w:w="150" w:type="dxa"/>
              <w:left w:w="240" w:type="dxa"/>
              <w:bottom w:w="150" w:type="dxa"/>
              <w:right w:w="240" w:type="dxa"/>
            </w:tcMar>
            <w:vAlign w:val="center"/>
          </w:tcPr>
          <w:p w14:paraId="2DB8354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0.003654318</w:t>
            </w:r>
          </w:p>
        </w:tc>
        <w:tc>
          <w:tcPr>
            <w:tcW w:w="535" w:type="pct"/>
            <w:tcBorders>
              <w:top w:val="single" w:color="000000" w:sz="4" w:space="0"/>
            </w:tcBorders>
            <w:shd w:val="clear" w:color="auto" w:fill="FFFFFF"/>
            <w:tcMar>
              <w:top w:w="150" w:type="dxa"/>
              <w:left w:w="240" w:type="dxa"/>
              <w:bottom w:w="150" w:type="dxa"/>
              <w:right w:w="240" w:type="dxa"/>
            </w:tcMar>
            <w:vAlign w:val="center"/>
          </w:tcPr>
          <w:p w14:paraId="044D3AC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0.003654318</w:t>
            </w:r>
          </w:p>
        </w:tc>
      </w:tr>
      <w:tr w14:paraId="2EA50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0E2A2BB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WHRN</w:t>
            </w:r>
          </w:p>
        </w:tc>
        <w:tc>
          <w:tcPr>
            <w:tcW w:w="823" w:type="pct"/>
            <w:shd w:val="clear" w:color="auto" w:fill="FFFFFF"/>
            <w:tcMar>
              <w:top w:w="150" w:type="dxa"/>
              <w:left w:w="240" w:type="dxa"/>
              <w:bottom w:w="150" w:type="dxa"/>
              <w:right w:w="240" w:type="dxa"/>
            </w:tcMar>
            <w:vAlign w:val="center"/>
          </w:tcPr>
          <w:p w14:paraId="102BC1D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Spliceosome</w:t>
            </w:r>
          </w:p>
        </w:tc>
        <w:tc>
          <w:tcPr>
            <w:tcW w:w="823" w:type="pct"/>
            <w:shd w:val="clear" w:color="auto" w:fill="FFFFFF"/>
            <w:tcMar>
              <w:top w:w="150" w:type="dxa"/>
              <w:left w:w="240" w:type="dxa"/>
              <w:bottom w:w="150" w:type="dxa"/>
              <w:right w:w="240" w:type="dxa"/>
            </w:tcMar>
            <w:vAlign w:val="center"/>
          </w:tcPr>
          <w:p w14:paraId="0125D4C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Spliceosome</w:t>
            </w:r>
          </w:p>
        </w:tc>
        <w:tc>
          <w:tcPr>
            <w:tcW w:w="640" w:type="pct"/>
            <w:shd w:val="clear" w:color="auto" w:fill="FFFFFF"/>
            <w:tcMar>
              <w:top w:w="150" w:type="dxa"/>
              <w:left w:w="240" w:type="dxa"/>
              <w:bottom w:w="150" w:type="dxa"/>
              <w:right w:w="240" w:type="dxa"/>
            </w:tcMar>
            <w:vAlign w:val="center"/>
          </w:tcPr>
          <w:p w14:paraId="2A00421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0.462002561</w:t>
            </w:r>
          </w:p>
        </w:tc>
        <w:tc>
          <w:tcPr>
            <w:tcW w:w="556" w:type="pct"/>
            <w:shd w:val="clear" w:color="auto" w:fill="FFFFFF"/>
            <w:tcMar>
              <w:top w:w="150" w:type="dxa"/>
              <w:left w:w="240" w:type="dxa"/>
              <w:bottom w:w="150" w:type="dxa"/>
              <w:right w:w="240" w:type="dxa"/>
            </w:tcMar>
            <w:vAlign w:val="center"/>
          </w:tcPr>
          <w:p w14:paraId="557DB4B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1.607997339</w:t>
            </w:r>
          </w:p>
        </w:tc>
        <w:tc>
          <w:tcPr>
            <w:tcW w:w="535" w:type="pct"/>
            <w:shd w:val="clear" w:color="auto" w:fill="FFFFFF"/>
            <w:tcMar>
              <w:top w:w="150" w:type="dxa"/>
              <w:left w:w="240" w:type="dxa"/>
              <w:bottom w:w="150" w:type="dxa"/>
              <w:right w:w="240" w:type="dxa"/>
            </w:tcMar>
            <w:vAlign w:val="center"/>
          </w:tcPr>
          <w:p w14:paraId="7F4F6DB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2.89E-05</w:t>
            </w:r>
          </w:p>
        </w:tc>
        <w:tc>
          <w:tcPr>
            <w:tcW w:w="535" w:type="pct"/>
            <w:shd w:val="clear" w:color="auto" w:fill="FFFFFF"/>
            <w:tcMar>
              <w:top w:w="150" w:type="dxa"/>
              <w:left w:w="240" w:type="dxa"/>
              <w:bottom w:w="150" w:type="dxa"/>
              <w:right w:w="240" w:type="dxa"/>
            </w:tcMar>
            <w:vAlign w:val="center"/>
          </w:tcPr>
          <w:p w14:paraId="46DB846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0.003654318</w:t>
            </w:r>
          </w:p>
        </w:tc>
        <w:tc>
          <w:tcPr>
            <w:tcW w:w="535" w:type="pct"/>
            <w:shd w:val="clear" w:color="auto" w:fill="FFFFFF"/>
            <w:tcMar>
              <w:top w:w="150" w:type="dxa"/>
              <w:left w:w="240" w:type="dxa"/>
              <w:bottom w:w="150" w:type="dxa"/>
              <w:right w:w="240" w:type="dxa"/>
            </w:tcMar>
            <w:vAlign w:val="center"/>
          </w:tcPr>
          <w:p w14:paraId="3A3A6B8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0.003654318</w:t>
            </w:r>
          </w:p>
        </w:tc>
      </w:tr>
      <w:tr w14:paraId="75694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1DB4238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WHRN</w:t>
            </w:r>
          </w:p>
        </w:tc>
        <w:tc>
          <w:tcPr>
            <w:tcW w:w="823" w:type="pct"/>
            <w:shd w:val="clear" w:color="auto" w:fill="FFFFFF"/>
            <w:tcMar>
              <w:top w:w="150" w:type="dxa"/>
              <w:left w:w="240" w:type="dxa"/>
              <w:bottom w:w="150" w:type="dxa"/>
              <w:right w:w="240" w:type="dxa"/>
            </w:tcMar>
            <w:vAlign w:val="center"/>
          </w:tcPr>
          <w:p w14:paraId="521EBB0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Circadian rhythm - mammal</w:t>
            </w:r>
          </w:p>
        </w:tc>
        <w:tc>
          <w:tcPr>
            <w:tcW w:w="823" w:type="pct"/>
            <w:shd w:val="clear" w:color="auto" w:fill="FFFFFF"/>
            <w:tcMar>
              <w:top w:w="150" w:type="dxa"/>
              <w:left w:w="240" w:type="dxa"/>
              <w:bottom w:w="150" w:type="dxa"/>
              <w:right w:w="240" w:type="dxa"/>
            </w:tcMar>
            <w:vAlign w:val="center"/>
          </w:tcPr>
          <w:p w14:paraId="1DFD371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Circadian rhythm - mammal</w:t>
            </w:r>
          </w:p>
        </w:tc>
        <w:tc>
          <w:tcPr>
            <w:tcW w:w="640" w:type="pct"/>
            <w:shd w:val="clear" w:color="auto" w:fill="FFFFFF"/>
            <w:tcMar>
              <w:top w:w="150" w:type="dxa"/>
              <w:left w:w="240" w:type="dxa"/>
              <w:bottom w:w="150" w:type="dxa"/>
              <w:right w:w="240" w:type="dxa"/>
            </w:tcMar>
            <w:vAlign w:val="center"/>
          </w:tcPr>
          <w:p w14:paraId="0AC1752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0.720001406</w:t>
            </w:r>
          </w:p>
        </w:tc>
        <w:tc>
          <w:tcPr>
            <w:tcW w:w="556" w:type="pct"/>
            <w:shd w:val="clear" w:color="auto" w:fill="FFFFFF"/>
            <w:tcMar>
              <w:top w:w="150" w:type="dxa"/>
              <w:left w:w="240" w:type="dxa"/>
              <w:bottom w:w="150" w:type="dxa"/>
              <w:right w:w="240" w:type="dxa"/>
            </w:tcMar>
            <w:vAlign w:val="center"/>
          </w:tcPr>
          <w:p w14:paraId="30F1CF8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1.828965941</w:t>
            </w:r>
          </w:p>
        </w:tc>
        <w:tc>
          <w:tcPr>
            <w:tcW w:w="535" w:type="pct"/>
            <w:shd w:val="clear" w:color="auto" w:fill="FFFFFF"/>
            <w:tcMar>
              <w:top w:w="150" w:type="dxa"/>
              <w:left w:w="240" w:type="dxa"/>
              <w:bottom w:w="150" w:type="dxa"/>
              <w:right w:w="240" w:type="dxa"/>
            </w:tcMar>
            <w:vAlign w:val="center"/>
          </w:tcPr>
          <w:p w14:paraId="5CE94B5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0.00086146</w:t>
            </w:r>
          </w:p>
        </w:tc>
        <w:tc>
          <w:tcPr>
            <w:tcW w:w="535" w:type="pct"/>
            <w:shd w:val="clear" w:color="auto" w:fill="FFFFFF"/>
            <w:tcMar>
              <w:top w:w="150" w:type="dxa"/>
              <w:left w:w="240" w:type="dxa"/>
              <w:bottom w:w="150" w:type="dxa"/>
              <w:right w:w="240" w:type="dxa"/>
            </w:tcMar>
            <w:vAlign w:val="center"/>
          </w:tcPr>
          <w:p w14:paraId="04A57B5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0.045901654</w:t>
            </w:r>
          </w:p>
        </w:tc>
        <w:tc>
          <w:tcPr>
            <w:tcW w:w="535" w:type="pct"/>
            <w:shd w:val="clear" w:color="auto" w:fill="FFFFFF"/>
            <w:tcMar>
              <w:top w:w="150" w:type="dxa"/>
              <w:left w:w="240" w:type="dxa"/>
              <w:bottom w:w="150" w:type="dxa"/>
              <w:right w:w="240" w:type="dxa"/>
            </w:tcMar>
            <w:vAlign w:val="center"/>
          </w:tcPr>
          <w:p w14:paraId="5E772B7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0.045901654</w:t>
            </w:r>
          </w:p>
        </w:tc>
      </w:tr>
      <w:tr w14:paraId="376E5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0805F7A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WHRN</w:t>
            </w:r>
          </w:p>
        </w:tc>
        <w:tc>
          <w:tcPr>
            <w:tcW w:w="823" w:type="pct"/>
            <w:shd w:val="clear" w:color="auto" w:fill="FFFFFF"/>
            <w:tcMar>
              <w:top w:w="150" w:type="dxa"/>
              <w:left w:w="240" w:type="dxa"/>
              <w:bottom w:w="150" w:type="dxa"/>
              <w:right w:w="240" w:type="dxa"/>
            </w:tcMar>
            <w:vAlign w:val="center"/>
          </w:tcPr>
          <w:p w14:paraId="3A33A41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Ribosome</w:t>
            </w:r>
          </w:p>
        </w:tc>
        <w:tc>
          <w:tcPr>
            <w:tcW w:w="823" w:type="pct"/>
            <w:shd w:val="clear" w:color="auto" w:fill="FFFFFF"/>
            <w:tcMar>
              <w:top w:w="150" w:type="dxa"/>
              <w:left w:w="240" w:type="dxa"/>
              <w:bottom w:w="150" w:type="dxa"/>
              <w:right w:w="240" w:type="dxa"/>
            </w:tcMar>
            <w:vAlign w:val="center"/>
          </w:tcPr>
          <w:p w14:paraId="690767D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Ribosome</w:t>
            </w:r>
          </w:p>
        </w:tc>
        <w:tc>
          <w:tcPr>
            <w:tcW w:w="640" w:type="pct"/>
            <w:shd w:val="clear" w:color="auto" w:fill="FFFFFF"/>
            <w:tcMar>
              <w:top w:w="150" w:type="dxa"/>
              <w:left w:w="240" w:type="dxa"/>
              <w:bottom w:w="150" w:type="dxa"/>
              <w:right w:w="240" w:type="dxa"/>
            </w:tcMar>
            <w:vAlign w:val="center"/>
          </w:tcPr>
          <w:p w14:paraId="2DB0E21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0.453964882</w:t>
            </w:r>
          </w:p>
        </w:tc>
        <w:tc>
          <w:tcPr>
            <w:tcW w:w="556" w:type="pct"/>
            <w:shd w:val="clear" w:color="auto" w:fill="FFFFFF"/>
            <w:tcMar>
              <w:top w:w="150" w:type="dxa"/>
              <w:left w:w="240" w:type="dxa"/>
              <w:bottom w:w="150" w:type="dxa"/>
              <w:right w:w="240" w:type="dxa"/>
            </w:tcMar>
            <w:vAlign w:val="center"/>
          </w:tcPr>
          <w:p w14:paraId="26C7B3D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1.530176821</w:t>
            </w:r>
          </w:p>
        </w:tc>
        <w:tc>
          <w:tcPr>
            <w:tcW w:w="535" w:type="pct"/>
            <w:shd w:val="clear" w:color="auto" w:fill="FFFFFF"/>
            <w:tcMar>
              <w:top w:w="150" w:type="dxa"/>
              <w:left w:w="240" w:type="dxa"/>
              <w:bottom w:w="150" w:type="dxa"/>
              <w:right w:w="240" w:type="dxa"/>
            </w:tcMar>
            <w:vAlign w:val="center"/>
          </w:tcPr>
          <w:p w14:paraId="0529467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0.001014401</w:t>
            </w:r>
          </w:p>
        </w:tc>
        <w:tc>
          <w:tcPr>
            <w:tcW w:w="535" w:type="pct"/>
            <w:shd w:val="clear" w:color="auto" w:fill="FFFFFF"/>
            <w:tcMar>
              <w:top w:w="150" w:type="dxa"/>
              <w:left w:w="240" w:type="dxa"/>
              <w:bottom w:w="150" w:type="dxa"/>
              <w:right w:w="240" w:type="dxa"/>
            </w:tcMar>
            <w:vAlign w:val="center"/>
          </w:tcPr>
          <w:p w14:paraId="674CB76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0.045901654</w:t>
            </w:r>
          </w:p>
        </w:tc>
        <w:tc>
          <w:tcPr>
            <w:tcW w:w="535" w:type="pct"/>
            <w:shd w:val="clear" w:color="auto" w:fill="FFFFFF"/>
            <w:tcMar>
              <w:top w:w="150" w:type="dxa"/>
              <w:left w:w="240" w:type="dxa"/>
              <w:bottom w:w="150" w:type="dxa"/>
              <w:right w:w="240" w:type="dxa"/>
            </w:tcMar>
            <w:vAlign w:val="center"/>
          </w:tcPr>
          <w:p w14:paraId="0026C0D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0.045901654</w:t>
            </w:r>
          </w:p>
        </w:tc>
      </w:tr>
      <w:tr w14:paraId="013F8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466659A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IL12A</w:t>
            </w:r>
          </w:p>
        </w:tc>
        <w:tc>
          <w:tcPr>
            <w:tcW w:w="823" w:type="pct"/>
            <w:shd w:val="clear" w:color="auto" w:fill="FFFFFF"/>
            <w:tcMar>
              <w:top w:w="150" w:type="dxa"/>
              <w:left w:w="240" w:type="dxa"/>
              <w:bottom w:w="150" w:type="dxa"/>
              <w:right w:w="240" w:type="dxa"/>
            </w:tcMar>
            <w:vAlign w:val="center"/>
          </w:tcPr>
          <w:p w14:paraId="3B733E3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Cell cycle</w:t>
            </w:r>
          </w:p>
        </w:tc>
        <w:tc>
          <w:tcPr>
            <w:tcW w:w="823" w:type="pct"/>
            <w:shd w:val="clear" w:color="auto" w:fill="FFFFFF"/>
            <w:tcMar>
              <w:top w:w="150" w:type="dxa"/>
              <w:left w:w="240" w:type="dxa"/>
              <w:bottom w:w="150" w:type="dxa"/>
              <w:right w:w="240" w:type="dxa"/>
            </w:tcMar>
            <w:vAlign w:val="center"/>
          </w:tcPr>
          <w:p w14:paraId="463798B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Cell cycle</w:t>
            </w:r>
          </w:p>
        </w:tc>
        <w:tc>
          <w:tcPr>
            <w:tcW w:w="640" w:type="pct"/>
            <w:shd w:val="clear" w:color="auto" w:fill="FFFFFF"/>
            <w:tcMar>
              <w:top w:w="150" w:type="dxa"/>
              <w:left w:w="240" w:type="dxa"/>
              <w:bottom w:w="150" w:type="dxa"/>
              <w:right w:w="240" w:type="dxa"/>
            </w:tcMar>
            <w:vAlign w:val="center"/>
          </w:tcPr>
          <w:p w14:paraId="09E8C9F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0.46604643</w:t>
            </w:r>
          </w:p>
        </w:tc>
        <w:tc>
          <w:tcPr>
            <w:tcW w:w="556" w:type="pct"/>
            <w:shd w:val="clear" w:color="auto" w:fill="FFFFFF"/>
            <w:tcMar>
              <w:top w:w="150" w:type="dxa"/>
              <w:left w:w="240" w:type="dxa"/>
              <w:bottom w:w="150" w:type="dxa"/>
              <w:right w:w="240" w:type="dxa"/>
            </w:tcMar>
            <w:vAlign w:val="center"/>
          </w:tcPr>
          <w:p w14:paraId="7023DB3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1.590024698</w:t>
            </w:r>
          </w:p>
        </w:tc>
        <w:tc>
          <w:tcPr>
            <w:tcW w:w="535" w:type="pct"/>
            <w:shd w:val="clear" w:color="auto" w:fill="FFFFFF"/>
            <w:tcMar>
              <w:top w:w="150" w:type="dxa"/>
              <w:left w:w="240" w:type="dxa"/>
              <w:bottom w:w="150" w:type="dxa"/>
              <w:right w:w="240" w:type="dxa"/>
            </w:tcMar>
            <w:vAlign w:val="center"/>
          </w:tcPr>
          <w:p w14:paraId="211B345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4.31087E-05</w:t>
            </w:r>
          </w:p>
        </w:tc>
        <w:tc>
          <w:tcPr>
            <w:tcW w:w="535" w:type="pct"/>
            <w:shd w:val="clear" w:color="auto" w:fill="FFFFFF"/>
            <w:tcMar>
              <w:top w:w="150" w:type="dxa"/>
              <w:left w:w="240" w:type="dxa"/>
              <w:bottom w:w="150" w:type="dxa"/>
              <w:right w:w="240" w:type="dxa"/>
            </w:tcMar>
            <w:vAlign w:val="center"/>
          </w:tcPr>
          <w:p w14:paraId="694E6EE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0.007759569</w:t>
            </w:r>
          </w:p>
        </w:tc>
        <w:tc>
          <w:tcPr>
            <w:tcW w:w="535" w:type="pct"/>
            <w:shd w:val="clear" w:color="auto" w:fill="FFFFFF"/>
            <w:tcMar>
              <w:top w:w="150" w:type="dxa"/>
              <w:left w:w="240" w:type="dxa"/>
              <w:bottom w:w="150" w:type="dxa"/>
              <w:right w:w="240" w:type="dxa"/>
            </w:tcMar>
            <w:vAlign w:val="center"/>
          </w:tcPr>
          <w:p w14:paraId="3B9667C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0.007532681</w:t>
            </w:r>
          </w:p>
        </w:tc>
      </w:tr>
      <w:tr w14:paraId="21AE9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3558BD9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ASB14</w:t>
            </w:r>
          </w:p>
        </w:tc>
        <w:tc>
          <w:tcPr>
            <w:tcW w:w="823" w:type="pct"/>
            <w:shd w:val="clear" w:color="auto" w:fill="FFFFFF"/>
            <w:tcMar>
              <w:top w:w="150" w:type="dxa"/>
              <w:left w:w="240" w:type="dxa"/>
              <w:bottom w:w="150" w:type="dxa"/>
              <w:right w:w="240" w:type="dxa"/>
            </w:tcMar>
            <w:vAlign w:val="center"/>
          </w:tcPr>
          <w:p w14:paraId="25027DB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Ribosome</w:t>
            </w:r>
          </w:p>
        </w:tc>
        <w:tc>
          <w:tcPr>
            <w:tcW w:w="823" w:type="pct"/>
            <w:shd w:val="clear" w:color="auto" w:fill="FFFFFF"/>
            <w:tcMar>
              <w:top w:w="150" w:type="dxa"/>
              <w:left w:w="240" w:type="dxa"/>
              <w:bottom w:w="150" w:type="dxa"/>
              <w:right w:w="240" w:type="dxa"/>
            </w:tcMar>
            <w:vAlign w:val="center"/>
          </w:tcPr>
          <w:p w14:paraId="699FD02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Ribosome</w:t>
            </w:r>
          </w:p>
        </w:tc>
        <w:tc>
          <w:tcPr>
            <w:tcW w:w="640" w:type="pct"/>
            <w:shd w:val="clear" w:color="auto" w:fill="FFFFFF"/>
            <w:tcMar>
              <w:top w:w="150" w:type="dxa"/>
              <w:left w:w="240" w:type="dxa"/>
              <w:bottom w:w="150" w:type="dxa"/>
              <w:right w:w="240" w:type="dxa"/>
            </w:tcMar>
            <w:vAlign w:val="center"/>
          </w:tcPr>
          <w:p w14:paraId="468B8AB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-0.333668238</w:t>
            </w:r>
          </w:p>
        </w:tc>
        <w:tc>
          <w:tcPr>
            <w:tcW w:w="556" w:type="pct"/>
            <w:shd w:val="clear" w:color="auto" w:fill="FFFFFF"/>
            <w:tcMar>
              <w:top w:w="150" w:type="dxa"/>
              <w:left w:w="240" w:type="dxa"/>
              <w:bottom w:w="150" w:type="dxa"/>
              <w:right w:w="240" w:type="dxa"/>
            </w:tcMar>
            <w:vAlign w:val="center"/>
          </w:tcPr>
          <w:p w14:paraId="65DCE27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-2.041794362</w:t>
            </w:r>
          </w:p>
        </w:tc>
        <w:tc>
          <w:tcPr>
            <w:tcW w:w="535" w:type="pct"/>
            <w:shd w:val="clear" w:color="auto" w:fill="FFFFFF"/>
            <w:tcMar>
              <w:top w:w="150" w:type="dxa"/>
              <w:left w:w="240" w:type="dxa"/>
              <w:bottom w:w="150" w:type="dxa"/>
              <w:right w:w="240" w:type="dxa"/>
            </w:tcMar>
            <w:vAlign w:val="center"/>
          </w:tcPr>
          <w:p w14:paraId="1F09ECC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5.15E-06</w:t>
            </w:r>
          </w:p>
        </w:tc>
        <w:tc>
          <w:tcPr>
            <w:tcW w:w="535" w:type="pct"/>
            <w:shd w:val="clear" w:color="auto" w:fill="FFFFFF"/>
            <w:tcMar>
              <w:top w:w="150" w:type="dxa"/>
              <w:left w:w="240" w:type="dxa"/>
              <w:bottom w:w="150" w:type="dxa"/>
              <w:right w:w="240" w:type="dxa"/>
            </w:tcMar>
            <w:vAlign w:val="center"/>
          </w:tcPr>
          <w:p w14:paraId="373359A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0.000932187</w:t>
            </w:r>
          </w:p>
        </w:tc>
        <w:tc>
          <w:tcPr>
            <w:tcW w:w="535" w:type="pct"/>
            <w:shd w:val="clear" w:color="auto" w:fill="FFFFFF"/>
            <w:tcMar>
              <w:top w:w="150" w:type="dxa"/>
              <w:left w:w="240" w:type="dxa"/>
              <w:bottom w:w="150" w:type="dxa"/>
              <w:right w:w="240" w:type="dxa"/>
            </w:tcMar>
            <w:vAlign w:val="center"/>
          </w:tcPr>
          <w:p w14:paraId="42F53DB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0.000824033</w:t>
            </w:r>
          </w:p>
        </w:tc>
      </w:tr>
      <w:tr w14:paraId="6DAC8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0C301F6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66B3524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Proteasome</w:t>
            </w:r>
          </w:p>
        </w:tc>
        <w:tc>
          <w:tcPr>
            <w:tcW w:w="823" w:type="pct"/>
            <w:shd w:val="clear" w:color="auto" w:fill="FFFFFF"/>
            <w:tcMar>
              <w:top w:w="150" w:type="dxa"/>
              <w:left w:w="240" w:type="dxa"/>
              <w:bottom w:w="150" w:type="dxa"/>
              <w:right w:w="240" w:type="dxa"/>
            </w:tcMar>
            <w:vAlign w:val="center"/>
          </w:tcPr>
          <w:p w14:paraId="6563FF3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Proteasome</w:t>
            </w:r>
          </w:p>
        </w:tc>
        <w:tc>
          <w:tcPr>
            <w:tcW w:w="640" w:type="pct"/>
            <w:shd w:val="clear" w:color="auto" w:fill="FFFFFF"/>
            <w:tcMar>
              <w:top w:w="150" w:type="dxa"/>
              <w:left w:w="240" w:type="dxa"/>
              <w:bottom w:w="150" w:type="dxa"/>
              <w:right w:w="240" w:type="dxa"/>
            </w:tcMar>
            <w:vAlign w:val="center"/>
          </w:tcPr>
          <w:p w14:paraId="4BF6138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0.641388935</w:t>
            </w:r>
          </w:p>
        </w:tc>
        <w:tc>
          <w:tcPr>
            <w:tcW w:w="556" w:type="pct"/>
            <w:shd w:val="clear" w:color="auto" w:fill="FFFFFF"/>
            <w:tcMar>
              <w:top w:w="150" w:type="dxa"/>
              <w:left w:w="240" w:type="dxa"/>
              <w:bottom w:w="150" w:type="dxa"/>
              <w:right w:w="240" w:type="dxa"/>
            </w:tcMar>
            <w:vAlign w:val="center"/>
          </w:tcPr>
          <w:p w14:paraId="4706412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2.061351749</w:t>
            </w:r>
          </w:p>
        </w:tc>
        <w:tc>
          <w:tcPr>
            <w:tcW w:w="535" w:type="pct"/>
            <w:shd w:val="clear" w:color="auto" w:fill="FFFFFF"/>
            <w:tcMar>
              <w:top w:w="150" w:type="dxa"/>
              <w:left w:w="240" w:type="dxa"/>
              <w:bottom w:w="150" w:type="dxa"/>
              <w:right w:w="240" w:type="dxa"/>
            </w:tcMar>
            <w:vAlign w:val="center"/>
          </w:tcPr>
          <w:p w14:paraId="5D629F1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1.86558E-08</w:t>
            </w:r>
          </w:p>
        </w:tc>
        <w:tc>
          <w:tcPr>
            <w:tcW w:w="535" w:type="pct"/>
            <w:shd w:val="clear" w:color="auto" w:fill="FFFFFF"/>
            <w:tcMar>
              <w:top w:w="150" w:type="dxa"/>
              <w:left w:w="240" w:type="dxa"/>
              <w:bottom w:w="150" w:type="dxa"/>
              <w:right w:w="240" w:type="dxa"/>
            </w:tcMar>
            <w:vAlign w:val="center"/>
          </w:tcPr>
          <w:p w14:paraId="53184CE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3.39536E-06</w:t>
            </w:r>
          </w:p>
        </w:tc>
        <w:tc>
          <w:tcPr>
            <w:tcW w:w="535" w:type="pct"/>
            <w:shd w:val="clear" w:color="auto" w:fill="FFFFFF"/>
            <w:tcMar>
              <w:top w:w="150" w:type="dxa"/>
              <w:left w:w="240" w:type="dxa"/>
              <w:bottom w:w="150" w:type="dxa"/>
              <w:right w:w="240" w:type="dxa"/>
            </w:tcMar>
            <w:vAlign w:val="center"/>
          </w:tcPr>
          <w:p w14:paraId="630B287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2.51363E-06</w:t>
            </w:r>
          </w:p>
        </w:tc>
      </w:tr>
      <w:tr w14:paraId="29287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23BFA27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46CA1CF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Lysosome</w:t>
            </w:r>
          </w:p>
        </w:tc>
        <w:tc>
          <w:tcPr>
            <w:tcW w:w="823" w:type="pct"/>
            <w:shd w:val="clear" w:color="auto" w:fill="FFFFFF"/>
            <w:tcMar>
              <w:top w:w="150" w:type="dxa"/>
              <w:left w:w="240" w:type="dxa"/>
              <w:bottom w:w="150" w:type="dxa"/>
              <w:right w:w="240" w:type="dxa"/>
            </w:tcMar>
            <w:vAlign w:val="center"/>
          </w:tcPr>
          <w:p w14:paraId="707B976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Lysosome</w:t>
            </w:r>
          </w:p>
        </w:tc>
        <w:tc>
          <w:tcPr>
            <w:tcW w:w="640" w:type="pct"/>
            <w:shd w:val="clear" w:color="auto" w:fill="FFFFFF"/>
            <w:tcMar>
              <w:top w:w="150" w:type="dxa"/>
              <w:left w:w="240" w:type="dxa"/>
              <w:bottom w:w="150" w:type="dxa"/>
              <w:right w:w="240" w:type="dxa"/>
            </w:tcMar>
            <w:vAlign w:val="center"/>
          </w:tcPr>
          <w:p w14:paraId="0207985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0.500212971</w:t>
            </w:r>
          </w:p>
        </w:tc>
        <w:tc>
          <w:tcPr>
            <w:tcW w:w="556" w:type="pct"/>
            <w:shd w:val="clear" w:color="auto" w:fill="FFFFFF"/>
            <w:tcMar>
              <w:top w:w="150" w:type="dxa"/>
              <w:left w:w="240" w:type="dxa"/>
              <w:bottom w:w="150" w:type="dxa"/>
              <w:right w:w="240" w:type="dxa"/>
            </w:tcMar>
            <w:vAlign w:val="center"/>
          </w:tcPr>
          <w:p w14:paraId="0C08851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1.751288626</w:t>
            </w:r>
          </w:p>
        </w:tc>
        <w:tc>
          <w:tcPr>
            <w:tcW w:w="535" w:type="pct"/>
            <w:shd w:val="clear" w:color="auto" w:fill="FFFFFF"/>
            <w:tcMar>
              <w:top w:w="150" w:type="dxa"/>
              <w:left w:w="240" w:type="dxa"/>
              <w:bottom w:w="150" w:type="dxa"/>
              <w:right w:w="240" w:type="dxa"/>
            </w:tcMar>
            <w:vAlign w:val="center"/>
          </w:tcPr>
          <w:p w14:paraId="7D71A21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5.25944E-08</w:t>
            </w:r>
          </w:p>
        </w:tc>
        <w:tc>
          <w:tcPr>
            <w:tcW w:w="535" w:type="pct"/>
            <w:shd w:val="clear" w:color="auto" w:fill="FFFFFF"/>
            <w:tcMar>
              <w:top w:w="150" w:type="dxa"/>
              <w:left w:w="240" w:type="dxa"/>
              <w:bottom w:w="150" w:type="dxa"/>
              <w:right w:w="240" w:type="dxa"/>
            </w:tcMar>
            <w:vAlign w:val="center"/>
          </w:tcPr>
          <w:p w14:paraId="575644D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4.78609E-06</w:t>
            </w:r>
          </w:p>
        </w:tc>
        <w:tc>
          <w:tcPr>
            <w:tcW w:w="535" w:type="pct"/>
            <w:shd w:val="clear" w:color="auto" w:fill="FFFFFF"/>
            <w:tcMar>
              <w:top w:w="150" w:type="dxa"/>
              <w:left w:w="240" w:type="dxa"/>
              <w:bottom w:w="150" w:type="dxa"/>
              <w:right w:w="240" w:type="dxa"/>
            </w:tcMar>
            <w:vAlign w:val="center"/>
          </w:tcPr>
          <w:p w14:paraId="5DA0BDD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3.5432E-06</w:t>
            </w:r>
          </w:p>
        </w:tc>
      </w:tr>
      <w:tr w14:paraId="6BEA0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373491E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789E077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Huntington's disease</w:t>
            </w:r>
          </w:p>
        </w:tc>
        <w:tc>
          <w:tcPr>
            <w:tcW w:w="823" w:type="pct"/>
            <w:shd w:val="clear" w:color="auto" w:fill="FFFFFF"/>
            <w:tcMar>
              <w:top w:w="150" w:type="dxa"/>
              <w:left w:w="240" w:type="dxa"/>
              <w:bottom w:w="150" w:type="dxa"/>
              <w:right w:w="240" w:type="dxa"/>
            </w:tcMar>
            <w:vAlign w:val="center"/>
          </w:tcPr>
          <w:p w14:paraId="23E1988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Huntington's disease</w:t>
            </w:r>
          </w:p>
        </w:tc>
        <w:tc>
          <w:tcPr>
            <w:tcW w:w="640" w:type="pct"/>
            <w:shd w:val="clear" w:color="auto" w:fill="FFFFFF"/>
            <w:tcMar>
              <w:top w:w="150" w:type="dxa"/>
              <w:left w:w="240" w:type="dxa"/>
              <w:bottom w:w="150" w:type="dxa"/>
              <w:right w:w="240" w:type="dxa"/>
            </w:tcMar>
            <w:vAlign w:val="center"/>
          </w:tcPr>
          <w:p w14:paraId="75D7023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0.452737301</w:t>
            </w:r>
          </w:p>
        </w:tc>
        <w:tc>
          <w:tcPr>
            <w:tcW w:w="556" w:type="pct"/>
            <w:shd w:val="clear" w:color="auto" w:fill="FFFFFF"/>
            <w:tcMar>
              <w:top w:w="150" w:type="dxa"/>
              <w:left w:w="240" w:type="dxa"/>
              <w:bottom w:w="150" w:type="dxa"/>
              <w:right w:w="240" w:type="dxa"/>
            </w:tcMar>
            <w:vAlign w:val="center"/>
          </w:tcPr>
          <w:p w14:paraId="0F11D7D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1.625200332</w:t>
            </w:r>
          </w:p>
        </w:tc>
        <w:tc>
          <w:tcPr>
            <w:tcW w:w="535" w:type="pct"/>
            <w:shd w:val="clear" w:color="auto" w:fill="FFFFFF"/>
            <w:tcMar>
              <w:top w:w="150" w:type="dxa"/>
              <w:left w:w="240" w:type="dxa"/>
              <w:bottom w:w="150" w:type="dxa"/>
              <w:right w:w="240" w:type="dxa"/>
            </w:tcMar>
            <w:vAlign w:val="center"/>
          </w:tcPr>
          <w:p w14:paraId="65A747F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3.02891E-07</w:t>
            </w:r>
          </w:p>
        </w:tc>
        <w:tc>
          <w:tcPr>
            <w:tcW w:w="535" w:type="pct"/>
            <w:shd w:val="clear" w:color="auto" w:fill="FFFFFF"/>
            <w:tcMar>
              <w:top w:w="150" w:type="dxa"/>
              <w:left w:w="240" w:type="dxa"/>
              <w:bottom w:w="150" w:type="dxa"/>
              <w:right w:w="240" w:type="dxa"/>
            </w:tcMar>
            <w:vAlign w:val="center"/>
          </w:tcPr>
          <w:p w14:paraId="1D1549E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1.83754E-05</w:t>
            </w:r>
          </w:p>
        </w:tc>
        <w:tc>
          <w:tcPr>
            <w:tcW w:w="535" w:type="pct"/>
            <w:shd w:val="clear" w:color="auto" w:fill="FFFFFF"/>
            <w:tcMar>
              <w:top w:w="150" w:type="dxa"/>
              <w:left w:w="240" w:type="dxa"/>
              <w:bottom w:w="150" w:type="dxa"/>
              <w:right w:w="240" w:type="dxa"/>
            </w:tcMar>
            <w:vAlign w:val="center"/>
          </w:tcPr>
          <w:p w14:paraId="344E8BD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1.36035E-05</w:t>
            </w:r>
          </w:p>
        </w:tc>
      </w:tr>
      <w:tr w14:paraId="14105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287DBE2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04E834D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Citrate cycle (TCA cycle)</w:t>
            </w:r>
          </w:p>
        </w:tc>
        <w:tc>
          <w:tcPr>
            <w:tcW w:w="823" w:type="pct"/>
            <w:shd w:val="clear" w:color="auto" w:fill="FFFFFF"/>
            <w:tcMar>
              <w:top w:w="150" w:type="dxa"/>
              <w:left w:w="240" w:type="dxa"/>
              <w:bottom w:w="150" w:type="dxa"/>
              <w:right w:w="240" w:type="dxa"/>
            </w:tcMar>
            <w:vAlign w:val="center"/>
          </w:tcPr>
          <w:p w14:paraId="0F40CFD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Citrate cycle (TCA cycle)</w:t>
            </w:r>
          </w:p>
        </w:tc>
        <w:tc>
          <w:tcPr>
            <w:tcW w:w="640" w:type="pct"/>
            <w:shd w:val="clear" w:color="auto" w:fill="FFFFFF"/>
            <w:tcMar>
              <w:top w:w="150" w:type="dxa"/>
              <w:left w:w="240" w:type="dxa"/>
              <w:bottom w:w="150" w:type="dxa"/>
              <w:right w:w="240" w:type="dxa"/>
            </w:tcMar>
            <w:vAlign w:val="center"/>
          </w:tcPr>
          <w:p w14:paraId="5BBDD51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0.684615801</w:t>
            </w:r>
          </w:p>
        </w:tc>
        <w:tc>
          <w:tcPr>
            <w:tcW w:w="556" w:type="pct"/>
            <w:shd w:val="clear" w:color="auto" w:fill="FFFFFF"/>
            <w:tcMar>
              <w:top w:w="150" w:type="dxa"/>
              <w:left w:w="240" w:type="dxa"/>
              <w:bottom w:w="150" w:type="dxa"/>
              <w:right w:w="240" w:type="dxa"/>
            </w:tcMar>
            <w:vAlign w:val="center"/>
          </w:tcPr>
          <w:p w14:paraId="47BCE12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2.056308938</w:t>
            </w:r>
          </w:p>
        </w:tc>
        <w:tc>
          <w:tcPr>
            <w:tcW w:w="535" w:type="pct"/>
            <w:shd w:val="clear" w:color="auto" w:fill="FFFFFF"/>
            <w:tcMar>
              <w:top w:w="150" w:type="dxa"/>
              <w:left w:w="240" w:type="dxa"/>
              <w:bottom w:w="150" w:type="dxa"/>
              <w:right w:w="240" w:type="dxa"/>
            </w:tcMar>
            <w:vAlign w:val="center"/>
          </w:tcPr>
          <w:p w14:paraId="621D223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1.11835E-06</w:t>
            </w:r>
          </w:p>
        </w:tc>
        <w:tc>
          <w:tcPr>
            <w:tcW w:w="535" w:type="pct"/>
            <w:shd w:val="clear" w:color="auto" w:fill="FFFFFF"/>
            <w:tcMar>
              <w:top w:w="150" w:type="dxa"/>
              <w:left w:w="240" w:type="dxa"/>
              <w:bottom w:w="150" w:type="dxa"/>
              <w:right w:w="240" w:type="dxa"/>
            </w:tcMar>
            <w:vAlign w:val="center"/>
          </w:tcPr>
          <w:p w14:paraId="67984E5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5.0885E-05</w:t>
            </w:r>
          </w:p>
        </w:tc>
        <w:tc>
          <w:tcPr>
            <w:tcW w:w="535" w:type="pct"/>
            <w:shd w:val="clear" w:color="auto" w:fill="FFFFFF"/>
            <w:tcMar>
              <w:top w:w="150" w:type="dxa"/>
              <w:left w:w="240" w:type="dxa"/>
              <w:bottom w:w="150" w:type="dxa"/>
              <w:right w:w="240" w:type="dxa"/>
            </w:tcMar>
            <w:vAlign w:val="center"/>
          </w:tcPr>
          <w:p w14:paraId="699ADB2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3.76708E-05</w:t>
            </w:r>
          </w:p>
        </w:tc>
      </w:tr>
      <w:tr w14:paraId="38219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1DED75B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6DA2A70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Oxidative phosphorylation</w:t>
            </w:r>
          </w:p>
        </w:tc>
        <w:tc>
          <w:tcPr>
            <w:tcW w:w="823" w:type="pct"/>
            <w:shd w:val="clear" w:color="auto" w:fill="FFFFFF"/>
            <w:tcMar>
              <w:top w:w="150" w:type="dxa"/>
              <w:left w:w="240" w:type="dxa"/>
              <w:bottom w:w="150" w:type="dxa"/>
              <w:right w:w="240" w:type="dxa"/>
            </w:tcMar>
            <w:vAlign w:val="center"/>
          </w:tcPr>
          <w:p w14:paraId="05B7625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Oxidative phosphorylation</w:t>
            </w:r>
          </w:p>
        </w:tc>
        <w:tc>
          <w:tcPr>
            <w:tcW w:w="640" w:type="pct"/>
            <w:shd w:val="clear" w:color="auto" w:fill="FFFFFF"/>
            <w:tcMar>
              <w:top w:w="150" w:type="dxa"/>
              <w:left w:w="240" w:type="dxa"/>
              <w:bottom w:w="150" w:type="dxa"/>
              <w:right w:w="240" w:type="dxa"/>
            </w:tcMar>
            <w:vAlign w:val="center"/>
          </w:tcPr>
          <w:p w14:paraId="17A0DED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0.468312915</w:t>
            </w:r>
          </w:p>
        </w:tc>
        <w:tc>
          <w:tcPr>
            <w:tcW w:w="556" w:type="pct"/>
            <w:shd w:val="clear" w:color="auto" w:fill="FFFFFF"/>
            <w:tcMar>
              <w:top w:w="150" w:type="dxa"/>
              <w:left w:w="240" w:type="dxa"/>
              <w:bottom w:w="150" w:type="dxa"/>
              <w:right w:w="240" w:type="dxa"/>
            </w:tcMar>
            <w:vAlign w:val="center"/>
          </w:tcPr>
          <w:p w14:paraId="636D4A7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1.645875401</w:t>
            </w:r>
          </w:p>
        </w:tc>
        <w:tc>
          <w:tcPr>
            <w:tcW w:w="535" w:type="pct"/>
            <w:shd w:val="clear" w:color="auto" w:fill="FFFFFF"/>
            <w:tcMar>
              <w:top w:w="150" w:type="dxa"/>
              <w:left w:w="240" w:type="dxa"/>
              <w:bottom w:w="150" w:type="dxa"/>
              <w:right w:w="240" w:type="dxa"/>
            </w:tcMar>
            <w:vAlign w:val="center"/>
          </w:tcPr>
          <w:p w14:paraId="5A6FA5B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2.08503E-06</w:t>
            </w:r>
          </w:p>
        </w:tc>
        <w:tc>
          <w:tcPr>
            <w:tcW w:w="535" w:type="pct"/>
            <w:shd w:val="clear" w:color="auto" w:fill="FFFFFF"/>
            <w:tcMar>
              <w:top w:w="150" w:type="dxa"/>
              <w:left w:w="240" w:type="dxa"/>
              <w:bottom w:w="150" w:type="dxa"/>
              <w:right w:w="240" w:type="dxa"/>
            </w:tcMar>
            <w:vAlign w:val="center"/>
          </w:tcPr>
          <w:p w14:paraId="7A46314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7.58953E-05</w:t>
            </w:r>
          </w:p>
        </w:tc>
        <w:tc>
          <w:tcPr>
            <w:tcW w:w="535" w:type="pct"/>
            <w:shd w:val="clear" w:color="auto" w:fill="FFFFFF"/>
            <w:tcMar>
              <w:top w:w="150" w:type="dxa"/>
              <w:left w:w="240" w:type="dxa"/>
              <w:bottom w:w="150" w:type="dxa"/>
              <w:right w:w="240" w:type="dxa"/>
            </w:tcMar>
            <w:vAlign w:val="center"/>
          </w:tcPr>
          <w:p w14:paraId="2E1DD93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5.61862E-05</w:t>
            </w:r>
          </w:p>
        </w:tc>
      </w:tr>
      <w:tr w14:paraId="790EA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6D525B2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291CF55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Propanoate metabolism</w:t>
            </w:r>
          </w:p>
        </w:tc>
        <w:tc>
          <w:tcPr>
            <w:tcW w:w="823" w:type="pct"/>
            <w:shd w:val="clear" w:color="auto" w:fill="FFFFFF"/>
            <w:tcMar>
              <w:top w:w="150" w:type="dxa"/>
              <w:left w:w="240" w:type="dxa"/>
              <w:bottom w:w="150" w:type="dxa"/>
              <w:right w:w="240" w:type="dxa"/>
            </w:tcMar>
            <w:vAlign w:val="center"/>
          </w:tcPr>
          <w:p w14:paraId="74E432A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Propanoate metabolism</w:t>
            </w:r>
          </w:p>
        </w:tc>
        <w:tc>
          <w:tcPr>
            <w:tcW w:w="640" w:type="pct"/>
            <w:shd w:val="clear" w:color="auto" w:fill="FFFFFF"/>
            <w:tcMar>
              <w:top w:w="150" w:type="dxa"/>
              <w:left w:w="240" w:type="dxa"/>
              <w:bottom w:w="150" w:type="dxa"/>
              <w:right w:w="240" w:type="dxa"/>
            </w:tcMar>
            <w:vAlign w:val="center"/>
          </w:tcPr>
          <w:p w14:paraId="4F2CB1D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0.604933227</w:t>
            </w:r>
          </w:p>
        </w:tc>
        <w:tc>
          <w:tcPr>
            <w:tcW w:w="556" w:type="pct"/>
            <w:shd w:val="clear" w:color="auto" w:fill="FFFFFF"/>
            <w:tcMar>
              <w:top w:w="150" w:type="dxa"/>
              <w:left w:w="240" w:type="dxa"/>
              <w:bottom w:w="150" w:type="dxa"/>
              <w:right w:w="240" w:type="dxa"/>
            </w:tcMar>
            <w:vAlign w:val="center"/>
          </w:tcPr>
          <w:p w14:paraId="4B888DD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1.866126735</w:t>
            </w:r>
          </w:p>
        </w:tc>
        <w:tc>
          <w:tcPr>
            <w:tcW w:w="535" w:type="pct"/>
            <w:shd w:val="clear" w:color="auto" w:fill="FFFFFF"/>
            <w:tcMar>
              <w:top w:w="150" w:type="dxa"/>
              <w:left w:w="240" w:type="dxa"/>
              <w:bottom w:w="150" w:type="dxa"/>
              <w:right w:w="240" w:type="dxa"/>
            </w:tcMar>
            <w:vAlign w:val="center"/>
          </w:tcPr>
          <w:p w14:paraId="758A58E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5.72986E-05</w:t>
            </w:r>
          </w:p>
        </w:tc>
        <w:tc>
          <w:tcPr>
            <w:tcW w:w="535" w:type="pct"/>
            <w:shd w:val="clear" w:color="auto" w:fill="FFFFFF"/>
            <w:tcMar>
              <w:top w:w="150" w:type="dxa"/>
              <w:left w:w="240" w:type="dxa"/>
              <w:bottom w:w="150" w:type="dxa"/>
              <w:right w:w="240" w:type="dxa"/>
            </w:tcMar>
            <w:vAlign w:val="center"/>
          </w:tcPr>
          <w:p w14:paraId="076B8D2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0.001244913</w:t>
            </w:r>
          </w:p>
        </w:tc>
        <w:tc>
          <w:tcPr>
            <w:tcW w:w="535" w:type="pct"/>
            <w:shd w:val="clear" w:color="auto" w:fill="FFFFFF"/>
            <w:tcMar>
              <w:top w:w="150" w:type="dxa"/>
              <w:left w:w="240" w:type="dxa"/>
              <w:bottom w:w="150" w:type="dxa"/>
              <w:right w:w="240" w:type="dxa"/>
            </w:tcMar>
            <w:vAlign w:val="center"/>
          </w:tcPr>
          <w:p w14:paraId="117103E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0.000921624</w:t>
            </w:r>
          </w:p>
        </w:tc>
      </w:tr>
      <w:tr w14:paraId="666F7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10FD610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2BEFE77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Valine, leucine and isoleucine degradation</w:t>
            </w:r>
          </w:p>
        </w:tc>
        <w:tc>
          <w:tcPr>
            <w:tcW w:w="823" w:type="pct"/>
            <w:shd w:val="clear" w:color="auto" w:fill="FFFFFF"/>
            <w:tcMar>
              <w:top w:w="150" w:type="dxa"/>
              <w:left w:w="240" w:type="dxa"/>
              <w:bottom w:w="150" w:type="dxa"/>
              <w:right w:w="240" w:type="dxa"/>
            </w:tcMar>
            <w:vAlign w:val="center"/>
          </w:tcPr>
          <w:p w14:paraId="1BD2807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Valine, leucine and isoleucine degradation</w:t>
            </w:r>
          </w:p>
        </w:tc>
        <w:tc>
          <w:tcPr>
            <w:tcW w:w="640" w:type="pct"/>
            <w:shd w:val="clear" w:color="auto" w:fill="FFFFFF"/>
            <w:tcMar>
              <w:top w:w="150" w:type="dxa"/>
              <w:left w:w="240" w:type="dxa"/>
              <w:bottom w:w="150" w:type="dxa"/>
              <w:right w:w="240" w:type="dxa"/>
            </w:tcMar>
            <w:vAlign w:val="center"/>
          </w:tcPr>
          <w:p w14:paraId="32F5C08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0.554114166</w:t>
            </w:r>
          </w:p>
        </w:tc>
        <w:tc>
          <w:tcPr>
            <w:tcW w:w="556" w:type="pct"/>
            <w:shd w:val="clear" w:color="auto" w:fill="FFFFFF"/>
            <w:tcMar>
              <w:top w:w="150" w:type="dxa"/>
              <w:left w:w="240" w:type="dxa"/>
              <w:bottom w:w="150" w:type="dxa"/>
              <w:right w:w="240" w:type="dxa"/>
            </w:tcMar>
            <w:vAlign w:val="center"/>
          </w:tcPr>
          <w:p w14:paraId="4039764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1.77631635</w:t>
            </w:r>
          </w:p>
        </w:tc>
        <w:tc>
          <w:tcPr>
            <w:tcW w:w="535" w:type="pct"/>
            <w:shd w:val="clear" w:color="auto" w:fill="FFFFFF"/>
            <w:tcMar>
              <w:top w:w="150" w:type="dxa"/>
              <w:left w:w="240" w:type="dxa"/>
              <w:bottom w:w="150" w:type="dxa"/>
              <w:right w:w="240" w:type="dxa"/>
            </w:tcMar>
            <w:vAlign w:val="center"/>
          </w:tcPr>
          <w:p w14:paraId="1F3316D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7.3317E-05</w:t>
            </w:r>
          </w:p>
        </w:tc>
        <w:tc>
          <w:tcPr>
            <w:tcW w:w="535" w:type="pct"/>
            <w:shd w:val="clear" w:color="auto" w:fill="FFFFFF"/>
            <w:tcMar>
              <w:top w:w="150" w:type="dxa"/>
              <w:left w:w="240" w:type="dxa"/>
              <w:bottom w:w="150" w:type="dxa"/>
              <w:right w:w="240" w:type="dxa"/>
            </w:tcMar>
            <w:vAlign w:val="center"/>
          </w:tcPr>
          <w:p w14:paraId="6F70829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0.001244913</w:t>
            </w:r>
          </w:p>
        </w:tc>
        <w:tc>
          <w:tcPr>
            <w:tcW w:w="535" w:type="pct"/>
            <w:shd w:val="clear" w:color="auto" w:fill="FFFFFF"/>
            <w:tcMar>
              <w:top w:w="150" w:type="dxa"/>
              <w:left w:w="240" w:type="dxa"/>
              <w:bottom w:w="150" w:type="dxa"/>
              <w:right w:w="240" w:type="dxa"/>
            </w:tcMar>
            <w:vAlign w:val="center"/>
          </w:tcPr>
          <w:p w14:paraId="5A9F905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0.000921624</w:t>
            </w:r>
          </w:p>
        </w:tc>
      </w:tr>
      <w:tr w14:paraId="52BF4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3A640EB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201590B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Peroxisome</w:t>
            </w:r>
          </w:p>
        </w:tc>
        <w:tc>
          <w:tcPr>
            <w:tcW w:w="823" w:type="pct"/>
            <w:shd w:val="clear" w:color="auto" w:fill="FFFFFF"/>
            <w:tcMar>
              <w:top w:w="150" w:type="dxa"/>
              <w:left w:w="240" w:type="dxa"/>
              <w:bottom w:w="150" w:type="dxa"/>
              <w:right w:w="240" w:type="dxa"/>
            </w:tcMar>
            <w:vAlign w:val="center"/>
          </w:tcPr>
          <w:p w14:paraId="020AF61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Peroxisome</w:t>
            </w:r>
          </w:p>
        </w:tc>
        <w:tc>
          <w:tcPr>
            <w:tcW w:w="640" w:type="pct"/>
            <w:shd w:val="clear" w:color="auto" w:fill="FFFFFF"/>
            <w:tcMar>
              <w:top w:w="150" w:type="dxa"/>
              <w:left w:w="240" w:type="dxa"/>
              <w:bottom w:w="150" w:type="dxa"/>
              <w:right w:w="240" w:type="dxa"/>
            </w:tcMar>
            <w:vAlign w:val="center"/>
          </w:tcPr>
          <w:p w14:paraId="27C3047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0.489757002</w:t>
            </w:r>
          </w:p>
        </w:tc>
        <w:tc>
          <w:tcPr>
            <w:tcW w:w="556" w:type="pct"/>
            <w:shd w:val="clear" w:color="auto" w:fill="FFFFFF"/>
            <w:tcMar>
              <w:top w:w="150" w:type="dxa"/>
              <w:left w:w="240" w:type="dxa"/>
              <w:bottom w:w="150" w:type="dxa"/>
              <w:right w:w="240" w:type="dxa"/>
            </w:tcMar>
            <w:vAlign w:val="center"/>
          </w:tcPr>
          <w:p w14:paraId="25B5F45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1.655131633</w:t>
            </w:r>
          </w:p>
        </w:tc>
        <w:tc>
          <w:tcPr>
            <w:tcW w:w="535" w:type="pct"/>
            <w:shd w:val="clear" w:color="auto" w:fill="FFFFFF"/>
            <w:tcMar>
              <w:top w:w="150" w:type="dxa"/>
              <w:left w:w="240" w:type="dxa"/>
              <w:bottom w:w="150" w:type="dxa"/>
              <w:right w:w="240" w:type="dxa"/>
            </w:tcMar>
            <w:vAlign w:val="center"/>
          </w:tcPr>
          <w:p w14:paraId="389CE65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6.78659E-05</w:t>
            </w:r>
          </w:p>
        </w:tc>
        <w:tc>
          <w:tcPr>
            <w:tcW w:w="535" w:type="pct"/>
            <w:shd w:val="clear" w:color="auto" w:fill="FFFFFF"/>
            <w:tcMar>
              <w:top w:w="150" w:type="dxa"/>
              <w:left w:w="240" w:type="dxa"/>
              <w:bottom w:w="150" w:type="dxa"/>
              <w:right w:w="240" w:type="dxa"/>
            </w:tcMar>
            <w:vAlign w:val="center"/>
          </w:tcPr>
          <w:p w14:paraId="56BB086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0.001244913</w:t>
            </w:r>
          </w:p>
        </w:tc>
        <w:tc>
          <w:tcPr>
            <w:tcW w:w="535" w:type="pct"/>
            <w:shd w:val="clear" w:color="auto" w:fill="FFFFFF"/>
            <w:tcMar>
              <w:top w:w="150" w:type="dxa"/>
              <w:left w:w="240" w:type="dxa"/>
              <w:bottom w:w="150" w:type="dxa"/>
              <w:right w:w="240" w:type="dxa"/>
            </w:tcMar>
            <w:vAlign w:val="center"/>
          </w:tcPr>
          <w:p w14:paraId="12CC09C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0.000921624</w:t>
            </w:r>
          </w:p>
        </w:tc>
      </w:tr>
      <w:tr w14:paraId="2577E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6989C13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2FC1036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Parkinson's disease</w:t>
            </w:r>
          </w:p>
        </w:tc>
        <w:tc>
          <w:tcPr>
            <w:tcW w:w="823" w:type="pct"/>
            <w:shd w:val="clear" w:color="auto" w:fill="FFFFFF"/>
            <w:tcMar>
              <w:top w:w="150" w:type="dxa"/>
              <w:left w:w="240" w:type="dxa"/>
              <w:bottom w:w="150" w:type="dxa"/>
              <w:right w:w="240" w:type="dxa"/>
            </w:tcMar>
            <w:vAlign w:val="center"/>
          </w:tcPr>
          <w:p w14:paraId="1E249E8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Parkinson's disease</w:t>
            </w:r>
          </w:p>
        </w:tc>
        <w:tc>
          <w:tcPr>
            <w:tcW w:w="640" w:type="pct"/>
            <w:shd w:val="clear" w:color="auto" w:fill="FFFFFF"/>
            <w:tcMar>
              <w:top w:w="150" w:type="dxa"/>
              <w:left w:w="240" w:type="dxa"/>
              <w:bottom w:w="150" w:type="dxa"/>
              <w:right w:w="240" w:type="dxa"/>
            </w:tcMar>
            <w:vAlign w:val="center"/>
          </w:tcPr>
          <w:p w14:paraId="6F1EB4B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0.437309572</w:t>
            </w:r>
          </w:p>
        </w:tc>
        <w:tc>
          <w:tcPr>
            <w:tcW w:w="556" w:type="pct"/>
            <w:shd w:val="clear" w:color="auto" w:fill="FFFFFF"/>
            <w:tcMar>
              <w:top w:w="150" w:type="dxa"/>
              <w:left w:w="240" w:type="dxa"/>
              <w:bottom w:w="150" w:type="dxa"/>
              <w:right w:w="240" w:type="dxa"/>
            </w:tcMar>
            <w:vAlign w:val="center"/>
          </w:tcPr>
          <w:p w14:paraId="1CB8067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1.536914838</w:t>
            </w:r>
          </w:p>
        </w:tc>
        <w:tc>
          <w:tcPr>
            <w:tcW w:w="535" w:type="pct"/>
            <w:shd w:val="clear" w:color="auto" w:fill="FFFFFF"/>
            <w:tcMar>
              <w:top w:w="150" w:type="dxa"/>
              <w:left w:w="240" w:type="dxa"/>
              <w:bottom w:w="150" w:type="dxa"/>
              <w:right w:w="240" w:type="dxa"/>
            </w:tcMar>
            <w:vAlign w:val="center"/>
          </w:tcPr>
          <w:p w14:paraId="0602D37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5.48323E-05</w:t>
            </w:r>
          </w:p>
        </w:tc>
        <w:tc>
          <w:tcPr>
            <w:tcW w:w="535" w:type="pct"/>
            <w:shd w:val="clear" w:color="auto" w:fill="FFFFFF"/>
            <w:tcMar>
              <w:top w:w="150" w:type="dxa"/>
              <w:left w:w="240" w:type="dxa"/>
              <w:bottom w:w="150" w:type="dxa"/>
              <w:right w:w="240" w:type="dxa"/>
            </w:tcMar>
            <w:vAlign w:val="center"/>
          </w:tcPr>
          <w:p w14:paraId="0127886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0.001244913</w:t>
            </w:r>
          </w:p>
        </w:tc>
        <w:tc>
          <w:tcPr>
            <w:tcW w:w="535" w:type="pct"/>
            <w:shd w:val="clear" w:color="auto" w:fill="FFFFFF"/>
            <w:tcMar>
              <w:top w:w="150" w:type="dxa"/>
              <w:left w:w="240" w:type="dxa"/>
              <w:bottom w:w="150" w:type="dxa"/>
              <w:right w:w="240" w:type="dxa"/>
            </w:tcMar>
            <w:vAlign w:val="center"/>
          </w:tcPr>
          <w:p w14:paraId="7C5B4C3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0.000921624</w:t>
            </w:r>
          </w:p>
        </w:tc>
      </w:tr>
      <w:tr w14:paraId="7F24E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39F4F68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36E37E1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Alzheimer's disease</w:t>
            </w:r>
          </w:p>
        </w:tc>
        <w:tc>
          <w:tcPr>
            <w:tcW w:w="823" w:type="pct"/>
            <w:shd w:val="clear" w:color="auto" w:fill="FFFFFF"/>
            <w:tcMar>
              <w:top w:w="150" w:type="dxa"/>
              <w:left w:w="240" w:type="dxa"/>
              <w:bottom w:w="150" w:type="dxa"/>
              <w:right w:w="240" w:type="dxa"/>
            </w:tcMar>
            <w:vAlign w:val="center"/>
          </w:tcPr>
          <w:p w14:paraId="4DE7EB8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Alzheimer's disease</w:t>
            </w:r>
          </w:p>
        </w:tc>
        <w:tc>
          <w:tcPr>
            <w:tcW w:w="640" w:type="pct"/>
            <w:shd w:val="clear" w:color="auto" w:fill="FFFFFF"/>
            <w:tcMar>
              <w:top w:w="150" w:type="dxa"/>
              <w:left w:w="240" w:type="dxa"/>
              <w:bottom w:w="150" w:type="dxa"/>
              <w:right w:w="240" w:type="dxa"/>
            </w:tcMar>
            <w:vAlign w:val="center"/>
          </w:tcPr>
          <w:p w14:paraId="0E66B41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0.426624448</w:t>
            </w:r>
          </w:p>
        </w:tc>
        <w:tc>
          <w:tcPr>
            <w:tcW w:w="556" w:type="pct"/>
            <w:shd w:val="clear" w:color="auto" w:fill="FFFFFF"/>
            <w:tcMar>
              <w:top w:w="150" w:type="dxa"/>
              <w:left w:w="240" w:type="dxa"/>
              <w:bottom w:w="150" w:type="dxa"/>
              <w:right w:w="240" w:type="dxa"/>
            </w:tcMar>
            <w:vAlign w:val="center"/>
          </w:tcPr>
          <w:p w14:paraId="64FA926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1.52787328</w:t>
            </w:r>
          </w:p>
        </w:tc>
        <w:tc>
          <w:tcPr>
            <w:tcW w:w="535" w:type="pct"/>
            <w:shd w:val="clear" w:color="auto" w:fill="FFFFFF"/>
            <w:tcMar>
              <w:top w:w="150" w:type="dxa"/>
              <w:left w:w="240" w:type="dxa"/>
              <w:bottom w:w="150" w:type="dxa"/>
              <w:right w:w="240" w:type="dxa"/>
            </w:tcMar>
            <w:vAlign w:val="center"/>
          </w:tcPr>
          <w:p w14:paraId="1FEB8F0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4.18139E-05</w:t>
            </w:r>
          </w:p>
        </w:tc>
        <w:tc>
          <w:tcPr>
            <w:tcW w:w="535" w:type="pct"/>
            <w:shd w:val="clear" w:color="auto" w:fill="FFFFFF"/>
            <w:tcMar>
              <w:top w:w="150" w:type="dxa"/>
              <w:left w:w="240" w:type="dxa"/>
              <w:bottom w:w="150" w:type="dxa"/>
              <w:right w:w="240" w:type="dxa"/>
            </w:tcMar>
            <w:vAlign w:val="center"/>
          </w:tcPr>
          <w:p w14:paraId="608BCCC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0.001244913</w:t>
            </w:r>
          </w:p>
        </w:tc>
        <w:tc>
          <w:tcPr>
            <w:tcW w:w="535" w:type="pct"/>
            <w:shd w:val="clear" w:color="auto" w:fill="FFFFFF"/>
            <w:tcMar>
              <w:top w:w="150" w:type="dxa"/>
              <w:left w:w="240" w:type="dxa"/>
              <w:bottom w:w="150" w:type="dxa"/>
              <w:right w:w="240" w:type="dxa"/>
            </w:tcMar>
            <w:vAlign w:val="center"/>
          </w:tcPr>
          <w:p w14:paraId="60B4972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0.000921624</w:t>
            </w:r>
          </w:p>
        </w:tc>
      </w:tr>
      <w:tr w14:paraId="295E5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1A0C4C6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32D9D16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Spliceosome</w:t>
            </w:r>
          </w:p>
        </w:tc>
        <w:tc>
          <w:tcPr>
            <w:tcW w:w="823" w:type="pct"/>
            <w:shd w:val="clear" w:color="auto" w:fill="FFFFFF"/>
            <w:tcMar>
              <w:top w:w="150" w:type="dxa"/>
              <w:left w:w="240" w:type="dxa"/>
              <w:bottom w:w="150" w:type="dxa"/>
              <w:right w:w="240" w:type="dxa"/>
            </w:tcMar>
            <w:vAlign w:val="center"/>
          </w:tcPr>
          <w:p w14:paraId="0492EE1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Spliceosome</w:t>
            </w:r>
          </w:p>
        </w:tc>
        <w:tc>
          <w:tcPr>
            <w:tcW w:w="640" w:type="pct"/>
            <w:shd w:val="clear" w:color="auto" w:fill="FFFFFF"/>
            <w:tcMar>
              <w:top w:w="150" w:type="dxa"/>
              <w:left w:w="240" w:type="dxa"/>
              <w:bottom w:w="150" w:type="dxa"/>
              <w:right w:w="240" w:type="dxa"/>
            </w:tcMar>
            <w:vAlign w:val="center"/>
          </w:tcPr>
          <w:p w14:paraId="6090B7F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0.433360786</w:t>
            </w:r>
          </w:p>
        </w:tc>
        <w:tc>
          <w:tcPr>
            <w:tcW w:w="556" w:type="pct"/>
            <w:shd w:val="clear" w:color="auto" w:fill="FFFFFF"/>
            <w:tcMar>
              <w:top w:w="150" w:type="dxa"/>
              <w:left w:w="240" w:type="dxa"/>
              <w:bottom w:w="150" w:type="dxa"/>
              <w:right w:w="240" w:type="dxa"/>
            </w:tcMar>
            <w:vAlign w:val="center"/>
          </w:tcPr>
          <w:p w14:paraId="4569AED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1.524883112</w:t>
            </w:r>
          </w:p>
        </w:tc>
        <w:tc>
          <w:tcPr>
            <w:tcW w:w="535" w:type="pct"/>
            <w:shd w:val="clear" w:color="auto" w:fill="FFFFFF"/>
            <w:tcMar>
              <w:top w:w="150" w:type="dxa"/>
              <w:left w:w="240" w:type="dxa"/>
              <w:bottom w:w="150" w:type="dxa"/>
              <w:right w:w="240" w:type="dxa"/>
            </w:tcMar>
            <w:vAlign w:val="center"/>
          </w:tcPr>
          <w:p w14:paraId="3B8F875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7.5242E-05</w:t>
            </w:r>
          </w:p>
        </w:tc>
        <w:tc>
          <w:tcPr>
            <w:tcW w:w="535" w:type="pct"/>
            <w:shd w:val="clear" w:color="auto" w:fill="FFFFFF"/>
            <w:tcMar>
              <w:top w:w="150" w:type="dxa"/>
              <w:left w:w="240" w:type="dxa"/>
              <w:bottom w:w="150" w:type="dxa"/>
              <w:right w:w="240" w:type="dxa"/>
            </w:tcMar>
            <w:vAlign w:val="center"/>
          </w:tcPr>
          <w:p w14:paraId="1784124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0.001244913</w:t>
            </w:r>
          </w:p>
        </w:tc>
        <w:tc>
          <w:tcPr>
            <w:tcW w:w="535" w:type="pct"/>
            <w:shd w:val="clear" w:color="auto" w:fill="FFFFFF"/>
            <w:tcMar>
              <w:top w:w="150" w:type="dxa"/>
              <w:left w:w="240" w:type="dxa"/>
              <w:bottom w:w="150" w:type="dxa"/>
              <w:right w:w="240" w:type="dxa"/>
            </w:tcMar>
            <w:vAlign w:val="center"/>
          </w:tcPr>
          <w:p w14:paraId="0F7C2A7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0.000921624</w:t>
            </w:r>
          </w:p>
        </w:tc>
      </w:tr>
      <w:tr w14:paraId="2500C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699C062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492CE1E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Apoptosis</w:t>
            </w:r>
          </w:p>
        </w:tc>
        <w:tc>
          <w:tcPr>
            <w:tcW w:w="823" w:type="pct"/>
            <w:shd w:val="clear" w:color="auto" w:fill="FFFFFF"/>
            <w:tcMar>
              <w:top w:w="150" w:type="dxa"/>
              <w:left w:w="240" w:type="dxa"/>
              <w:bottom w:w="150" w:type="dxa"/>
              <w:right w:w="240" w:type="dxa"/>
            </w:tcMar>
            <w:vAlign w:val="center"/>
          </w:tcPr>
          <w:p w14:paraId="5B4B114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Apoptosis</w:t>
            </w:r>
          </w:p>
        </w:tc>
        <w:tc>
          <w:tcPr>
            <w:tcW w:w="640" w:type="pct"/>
            <w:shd w:val="clear" w:color="auto" w:fill="FFFFFF"/>
            <w:tcMar>
              <w:top w:w="150" w:type="dxa"/>
              <w:left w:w="240" w:type="dxa"/>
              <w:bottom w:w="150" w:type="dxa"/>
              <w:right w:w="240" w:type="dxa"/>
            </w:tcMar>
            <w:vAlign w:val="center"/>
          </w:tcPr>
          <w:p w14:paraId="4DCCDA7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0.463376027</w:t>
            </w:r>
          </w:p>
        </w:tc>
        <w:tc>
          <w:tcPr>
            <w:tcW w:w="556" w:type="pct"/>
            <w:shd w:val="clear" w:color="auto" w:fill="FFFFFF"/>
            <w:tcMar>
              <w:top w:w="150" w:type="dxa"/>
              <w:left w:w="240" w:type="dxa"/>
              <w:bottom w:w="150" w:type="dxa"/>
              <w:right w:w="240" w:type="dxa"/>
            </w:tcMar>
            <w:vAlign w:val="center"/>
          </w:tcPr>
          <w:p w14:paraId="184B974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1.581650477</w:t>
            </w:r>
          </w:p>
        </w:tc>
        <w:tc>
          <w:tcPr>
            <w:tcW w:w="535" w:type="pct"/>
            <w:shd w:val="clear" w:color="auto" w:fill="FFFFFF"/>
            <w:tcMar>
              <w:top w:w="150" w:type="dxa"/>
              <w:left w:w="240" w:type="dxa"/>
              <w:bottom w:w="150" w:type="dxa"/>
              <w:right w:w="240" w:type="dxa"/>
            </w:tcMar>
            <w:vAlign w:val="center"/>
          </w:tcPr>
          <w:p w14:paraId="236CEB2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0.00020227</w:t>
            </w:r>
          </w:p>
        </w:tc>
        <w:tc>
          <w:tcPr>
            <w:tcW w:w="535" w:type="pct"/>
            <w:shd w:val="clear" w:color="auto" w:fill="FFFFFF"/>
            <w:tcMar>
              <w:top w:w="150" w:type="dxa"/>
              <w:left w:w="240" w:type="dxa"/>
              <w:bottom w:w="150" w:type="dxa"/>
              <w:right w:w="240" w:type="dxa"/>
            </w:tcMar>
            <w:vAlign w:val="center"/>
          </w:tcPr>
          <w:p w14:paraId="10555F7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0.003067756</w:t>
            </w:r>
          </w:p>
        </w:tc>
        <w:tc>
          <w:tcPr>
            <w:tcW w:w="535" w:type="pct"/>
            <w:shd w:val="clear" w:color="auto" w:fill="FFFFFF"/>
            <w:tcMar>
              <w:top w:w="150" w:type="dxa"/>
              <w:left w:w="240" w:type="dxa"/>
              <w:bottom w:w="150" w:type="dxa"/>
              <w:right w:w="240" w:type="dxa"/>
            </w:tcMar>
            <w:vAlign w:val="center"/>
          </w:tcPr>
          <w:p w14:paraId="4696319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0.002271098</w:t>
            </w:r>
          </w:p>
        </w:tc>
      </w:tr>
      <w:tr w14:paraId="1804C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7E2029F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78D488A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Ubiquitin mediated proteolysis</w:t>
            </w:r>
          </w:p>
        </w:tc>
        <w:tc>
          <w:tcPr>
            <w:tcW w:w="823" w:type="pct"/>
            <w:shd w:val="clear" w:color="auto" w:fill="FFFFFF"/>
            <w:tcMar>
              <w:top w:w="150" w:type="dxa"/>
              <w:left w:w="240" w:type="dxa"/>
              <w:bottom w:w="150" w:type="dxa"/>
              <w:right w:w="240" w:type="dxa"/>
            </w:tcMar>
            <w:vAlign w:val="center"/>
          </w:tcPr>
          <w:p w14:paraId="0137A1A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Ubiquitin mediated proteolysis</w:t>
            </w:r>
          </w:p>
        </w:tc>
        <w:tc>
          <w:tcPr>
            <w:tcW w:w="640" w:type="pct"/>
            <w:shd w:val="clear" w:color="auto" w:fill="FFFFFF"/>
            <w:tcMar>
              <w:top w:w="150" w:type="dxa"/>
              <w:left w:w="240" w:type="dxa"/>
              <w:bottom w:w="150" w:type="dxa"/>
              <w:right w:w="240" w:type="dxa"/>
            </w:tcMar>
            <w:vAlign w:val="center"/>
          </w:tcPr>
          <w:p w14:paraId="3EB2AE5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0.428054455</w:t>
            </w:r>
          </w:p>
        </w:tc>
        <w:tc>
          <w:tcPr>
            <w:tcW w:w="556" w:type="pct"/>
            <w:shd w:val="clear" w:color="auto" w:fill="FFFFFF"/>
            <w:tcMar>
              <w:top w:w="150" w:type="dxa"/>
              <w:left w:w="240" w:type="dxa"/>
              <w:bottom w:w="150" w:type="dxa"/>
              <w:right w:w="240" w:type="dxa"/>
            </w:tcMar>
            <w:vAlign w:val="center"/>
          </w:tcPr>
          <w:p w14:paraId="6144727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1.511077491</w:t>
            </w:r>
          </w:p>
        </w:tc>
        <w:tc>
          <w:tcPr>
            <w:tcW w:w="535" w:type="pct"/>
            <w:shd w:val="clear" w:color="auto" w:fill="FFFFFF"/>
            <w:tcMar>
              <w:top w:w="150" w:type="dxa"/>
              <w:left w:w="240" w:type="dxa"/>
              <w:bottom w:w="150" w:type="dxa"/>
              <w:right w:w="240" w:type="dxa"/>
            </w:tcMar>
            <w:vAlign w:val="center"/>
          </w:tcPr>
          <w:p w14:paraId="395D6AD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0.000219229</w:t>
            </w:r>
          </w:p>
        </w:tc>
        <w:tc>
          <w:tcPr>
            <w:tcW w:w="535" w:type="pct"/>
            <w:shd w:val="clear" w:color="auto" w:fill="FFFFFF"/>
            <w:tcMar>
              <w:top w:w="150" w:type="dxa"/>
              <w:left w:w="240" w:type="dxa"/>
              <w:bottom w:w="150" w:type="dxa"/>
              <w:right w:w="240" w:type="dxa"/>
            </w:tcMar>
            <w:vAlign w:val="center"/>
          </w:tcPr>
          <w:p w14:paraId="763ACF3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0.003069207</w:t>
            </w:r>
          </w:p>
        </w:tc>
        <w:tc>
          <w:tcPr>
            <w:tcW w:w="535" w:type="pct"/>
            <w:shd w:val="clear" w:color="auto" w:fill="FFFFFF"/>
            <w:tcMar>
              <w:top w:w="150" w:type="dxa"/>
              <w:left w:w="240" w:type="dxa"/>
              <w:bottom w:w="150" w:type="dxa"/>
              <w:right w:w="240" w:type="dxa"/>
            </w:tcMar>
            <w:vAlign w:val="center"/>
          </w:tcPr>
          <w:p w14:paraId="54C380C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0.002272172</w:t>
            </w:r>
          </w:p>
        </w:tc>
      </w:tr>
      <w:tr w14:paraId="7CB07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2B52E07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45C3F84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Pathogenic Escherichia coli infection</w:t>
            </w:r>
          </w:p>
        </w:tc>
        <w:tc>
          <w:tcPr>
            <w:tcW w:w="823" w:type="pct"/>
            <w:shd w:val="clear" w:color="auto" w:fill="FFFFFF"/>
            <w:tcMar>
              <w:top w:w="150" w:type="dxa"/>
              <w:left w:w="240" w:type="dxa"/>
              <w:bottom w:w="150" w:type="dxa"/>
              <w:right w:w="240" w:type="dxa"/>
            </w:tcMar>
            <w:vAlign w:val="center"/>
          </w:tcPr>
          <w:p w14:paraId="5CCF609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Pathogenic Escherichia coli infection</w:t>
            </w:r>
          </w:p>
        </w:tc>
        <w:tc>
          <w:tcPr>
            <w:tcW w:w="640" w:type="pct"/>
            <w:shd w:val="clear" w:color="auto" w:fill="FFFFFF"/>
            <w:tcMar>
              <w:top w:w="150" w:type="dxa"/>
              <w:left w:w="240" w:type="dxa"/>
              <w:bottom w:w="150" w:type="dxa"/>
              <w:right w:w="240" w:type="dxa"/>
            </w:tcMar>
            <w:vAlign w:val="center"/>
          </w:tcPr>
          <w:p w14:paraId="3E4EB37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0.49809398</w:t>
            </w:r>
          </w:p>
        </w:tc>
        <w:tc>
          <w:tcPr>
            <w:tcW w:w="556" w:type="pct"/>
            <w:shd w:val="clear" w:color="auto" w:fill="FFFFFF"/>
            <w:tcMar>
              <w:top w:w="150" w:type="dxa"/>
              <w:left w:w="240" w:type="dxa"/>
              <w:bottom w:w="150" w:type="dxa"/>
              <w:right w:w="240" w:type="dxa"/>
            </w:tcMar>
            <w:vAlign w:val="center"/>
          </w:tcPr>
          <w:p w14:paraId="3A2B2C2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1.627724472</w:t>
            </w:r>
          </w:p>
        </w:tc>
        <w:tc>
          <w:tcPr>
            <w:tcW w:w="535" w:type="pct"/>
            <w:shd w:val="clear" w:color="auto" w:fill="FFFFFF"/>
            <w:tcMar>
              <w:top w:w="150" w:type="dxa"/>
              <w:left w:w="240" w:type="dxa"/>
              <w:bottom w:w="150" w:type="dxa"/>
              <w:right w:w="240" w:type="dxa"/>
            </w:tcMar>
            <w:vAlign w:val="center"/>
          </w:tcPr>
          <w:p w14:paraId="214326D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0.000411091</w:t>
            </w:r>
          </w:p>
        </w:tc>
        <w:tc>
          <w:tcPr>
            <w:tcW w:w="535" w:type="pct"/>
            <w:shd w:val="clear" w:color="auto" w:fill="FFFFFF"/>
            <w:tcMar>
              <w:top w:w="150" w:type="dxa"/>
              <w:left w:w="240" w:type="dxa"/>
              <w:bottom w:w="150" w:type="dxa"/>
              <w:right w:w="240" w:type="dxa"/>
            </w:tcMar>
            <w:vAlign w:val="center"/>
          </w:tcPr>
          <w:p w14:paraId="0167496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0.005344181</w:t>
            </w:r>
          </w:p>
        </w:tc>
        <w:tc>
          <w:tcPr>
            <w:tcW w:w="535" w:type="pct"/>
            <w:shd w:val="clear" w:color="auto" w:fill="FFFFFF"/>
            <w:tcMar>
              <w:top w:w="150" w:type="dxa"/>
              <w:left w:w="240" w:type="dxa"/>
              <w:bottom w:w="150" w:type="dxa"/>
              <w:right w:w="240" w:type="dxa"/>
            </w:tcMar>
            <w:vAlign w:val="center"/>
          </w:tcPr>
          <w:p w14:paraId="6A2D5AF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0.003956363</w:t>
            </w:r>
          </w:p>
        </w:tc>
      </w:tr>
      <w:tr w14:paraId="46B5C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0AE8FC6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0064119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Mismatch repair</w:t>
            </w:r>
          </w:p>
        </w:tc>
        <w:tc>
          <w:tcPr>
            <w:tcW w:w="823" w:type="pct"/>
            <w:shd w:val="clear" w:color="auto" w:fill="FFFFFF"/>
            <w:tcMar>
              <w:top w:w="150" w:type="dxa"/>
              <w:left w:w="240" w:type="dxa"/>
              <w:bottom w:w="150" w:type="dxa"/>
              <w:right w:w="240" w:type="dxa"/>
            </w:tcMar>
            <w:vAlign w:val="center"/>
          </w:tcPr>
          <w:p w14:paraId="113CA33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Mismatch repair</w:t>
            </w:r>
          </w:p>
        </w:tc>
        <w:tc>
          <w:tcPr>
            <w:tcW w:w="640" w:type="pct"/>
            <w:shd w:val="clear" w:color="auto" w:fill="FFFFFF"/>
            <w:tcMar>
              <w:top w:w="150" w:type="dxa"/>
              <w:left w:w="240" w:type="dxa"/>
              <w:bottom w:w="150" w:type="dxa"/>
              <w:right w:w="240" w:type="dxa"/>
            </w:tcMar>
            <w:vAlign w:val="center"/>
          </w:tcPr>
          <w:p w14:paraId="4E7E745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0.599103316</w:t>
            </w:r>
          </w:p>
        </w:tc>
        <w:tc>
          <w:tcPr>
            <w:tcW w:w="556" w:type="pct"/>
            <w:shd w:val="clear" w:color="auto" w:fill="FFFFFF"/>
            <w:tcMar>
              <w:top w:w="150" w:type="dxa"/>
              <w:left w:w="240" w:type="dxa"/>
              <w:bottom w:w="150" w:type="dxa"/>
              <w:right w:w="240" w:type="dxa"/>
            </w:tcMar>
            <w:vAlign w:val="center"/>
          </w:tcPr>
          <w:p w14:paraId="72EC013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1.749374328</w:t>
            </w:r>
          </w:p>
        </w:tc>
        <w:tc>
          <w:tcPr>
            <w:tcW w:w="535" w:type="pct"/>
            <w:shd w:val="clear" w:color="auto" w:fill="FFFFFF"/>
            <w:tcMar>
              <w:top w:w="150" w:type="dxa"/>
              <w:left w:w="240" w:type="dxa"/>
              <w:bottom w:w="150" w:type="dxa"/>
              <w:right w:w="240" w:type="dxa"/>
            </w:tcMar>
            <w:vAlign w:val="center"/>
          </w:tcPr>
          <w:p w14:paraId="08B7982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0.000604326</w:t>
            </w:r>
          </w:p>
        </w:tc>
        <w:tc>
          <w:tcPr>
            <w:tcW w:w="535" w:type="pct"/>
            <w:shd w:val="clear" w:color="auto" w:fill="FFFFFF"/>
            <w:tcMar>
              <w:top w:w="150" w:type="dxa"/>
              <w:left w:w="240" w:type="dxa"/>
              <w:bottom w:w="150" w:type="dxa"/>
              <w:right w:w="240" w:type="dxa"/>
            </w:tcMar>
            <w:vAlign w:val="center"/>
          </w:tcPr>
          <w:p w14:paraId="39899E0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0.007332489</w:t>
            </w:r>
          </w:p>
        </w:tc>
        <w:tc>
          <w:tcPr>
            <w:tcW w:w="535" w:type="pct"/>
            <w:shd w:val="clear" w:color="auto" w:fill="FFFFFF"/>
            <w:tcMar>
              <w:top w:w="150" w:type="dxa"/>
              <w:left w:w="240" w:type="dxa"/>
              <w:bottom w:w="150" w:type="dxa"/>
              <w:right w:w="240" w:type="dxa"/>
            </w:tcMar>
            <w:vAlign w:val="center"/>
          </w:tcPr>
          <w:p w14:paraId="08CDC18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0.005428332</w:t>
            </w:r>
          </w:p>
        </w:tc>
      </w:tr>
      <w:tr w14:paraId="4674D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60F3B92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10EBB4A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Oocyte meiosis</w:t>
            </w:r>
          </w:p>
        </w:tc>
        <w:tc>
          <w:tcPr>
            <w:tcW w:w="823" w:type="pct"/>
            <w:shd w:val="clear" w:color="auto" w:fill="FFFFFF"/>
            <w:tcMar>
              <w:top w:w="150" w:type="dxa"/>
              <w:left w:w="240" w:type="dxa"/>
              <w:bottom w:w="150" w:type="dxa"/>
              <w:right w:w="240" w:type="dxa"/>
            </w:tcMar>
            <w:vAlign w:val="center"/>
          </w:tcPr>
          <w:p w14:paraId="2DFF99F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Oocyte meiosis</w:t>
            </w:r>
          </w:p>
        </w:tc>
        <w:tc>
          <w:tcPr>
            <w:tcW w:w="640" w:type="pct"/>
            <w:shd w:val="clear" w:color="auto" w:fill="FFFFFF"/>
            <w:tcMar>
              <w:top w:w="150" w:type="dxa"/>
              <w:left w:w="240" w:type="dxa"/>
              <w:bottom w:w="150" w:type="dxa"/>
              <w:right w:w="240" w:type="dxa"/>
            </w:tcMar>
            <w:vAlign w:val="center"/>
          </w:tcPr>
          <w:p w14:paraId="6A173D3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0.425441684</w:t>
            </w:r>
          </w:p>
        </w:tc>
        <w:tc>
          <w:tcPr>
            <w:tcW w:w="556" w:type="pct"/>
            <w:shd w:val="clear" w:color="auto" w:fill="FFFFFF"/>
            <w:tcMar>
              <w:top w:w="150" w:type="dxa"/>
              <w:left w:w="240" w:type="dxa"/>
              <w:bottom w:w="150" w:type="dxa"/>
              <w:right w:w="240" w:type="dxa"/>
            </w:tcMar>
            <w:vAlign w:val="center"/>
          </w:tcPr>
          <w:p w14:paraId="1B2AE52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1.477999853</w:t>
            </w:r>
          </w:p>
        </w:tc>
        <w:tc>
          <w:tcPr>
            <w:tcW w:w="535" w:type="pct"/>
            <w:shd w:val="clear" w:color="auto" w:fill="FFFFFF"/>
            <w:tcMar>
              <w:top w:w="150" w:type="dxa"/>
              <w:left w:w="240" w:type="dxa"/>
              <w:bottom w:w="150" w:type="dxa"/>
              <w:right w:w="240" w:type="dxa"/>
            </w:tcMar>
            <w:vAlign w:val="center"/>
          </w:tcPr>
          <w:p w14:paraId="5005514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0.001190902</w:t>
            </w:r>
          </w:p>
        </w:tc>
        <w:tc>
          <w:tcPr>
            <w:tcW w:w="535" w:type="pct"/>
            <w:shd w:val="clear" w:color="auto" w:fill="FFFFFF"/>
            <w:tcMar>
              <w:top w:w="150" w:type="dxa"/>
              <w:left w:w="240" w:type="dxa"/>
              <w:bottom w:w="150" w:type="dxa"/>
              <w:right w:w="240" w:type="dxa"/>
            </w:tcMar>
            <w:vAlign w:val="center"/>
          </w:tcPr>
          <w:p w14:paraId="69B705A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0.013546506</w:t>
            </w:r>
          </w:p>
        </w:tc>
        <w:tc>
          <w:tcPr>
            <w:tcW w:w="535" w:type="pct"/>
            <w:shd w:val="clear" w:color="auto" w:fill="FFFFFF"/>
            <w:tcMar>
              <w:top w:w="150" w:type="dxa"/>
              <w:left w:w="240" w:type="dxa"/>
              <w:bottom w:w="150" w:type="dxa"/>
              <w:right w:w="240" w:type="dxa"/>
            </w:tcMar>
            <w:vAlign w:val="center"/>
          </w:tcPr>
          <w:p w14:paraId="3D6203D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0.010028645</w:t>
            </w:r>
          </w:p>
        </w:tc>
      </w:tr>
      <w:tr w14:paraId="5B513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6795729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6260B13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Glycolysis / Gluconeogenesis</w:t>
            </w:r>
          </w:p>
        </w:tc>
        <w:tc>
          <w:tcPr>
            <w:tcW w:w="823" w:type="pct"/>
            <w:shd w:val="clear" w:color="auto" w:fill="FFFFFF"/>
            <w:tcMar>
              <w:top w:w="150" w:type="dxa"/>
              <w:left w:w="240" w:type="dxa"/>
              <w:bottom w:w="150" w:type="dxa"/>
              <w:right w:w="240" w:type="dxa"/>
            </w:tcMar>
            <w:vAlign w:val="center"/>
          </w:tcPr>
          <w:p w14:paraId="125E8B0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Glycolysis / Gluconeogenesis</w:t>
            </w:r>
          </w:p>
        </w:tc>
        <w:tc>
          <w:tcPr>
            <w:tcW w:w="640" w:type="pct"/>
            <w:shd w:val="clear" w:color="auto" w:fill="FFFFFF"/>
            <w:tcMar>
              <w:top w:w="150" w:type="dxa"/>
              <w:left w:w="240" w:type="dxa"/>
              <w:bottom w:w="150" w:type="dxa"/>
              <w:right w:w="240" w:type="dxa"/>
            </w:tcMar>
            <w:vAlign w:val="center"/>
          </w:tcPr>
          <w:p w14:paraId="63DE0B1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0.47432534</w:t>
            </w:r>
          </w:p>
        </w:tc>
        <w:tc>
          <w:tcPr>
            <w:tcW w:w="556" w:type="pct"/>
            <w:shd w:val="clear" w:color="auto" w:fill="FFFFFF"/>
            <w:tcMar>
              <w:top w:w="150" w:type="dxa"/>
              <w:left w:w="240" w:type="dxa"/>
              <w:bottom w:w="150" w:type="dxa"/>
              <w:right w:w="240" w:type="dxa"/>
            </w:tcMar>
            <w:vAlign w:val="center"/>
          </w:tcPr>
          <w:p w14:paraId="5CB9A96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1.550050782</w:t>
            </w:r>
          </w:p>
        </w:tc>
        <w:tc>
          <w:tcPr>
            <w:tcW w:w="535" w:type="pct"/>
            <w:shd w:val="clear" w:color="auto" w:fill="FFFFFF"/>
            <w:tcMar>
              <w:top w:w="150" w:type="dxa"/>
              <w:left w:w="240" w:type="dxa"/>
              <w:bottom w:w="150" w:type="dxa"/>
              <w:right w:w="240" w:type="dxa"/>
            </w:tcMar>
            <w:vAlign w:val="center"/>
          </w:tcPr>
          <w:p w14:paraId="167FD2D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0.001473002</w:t>
            </w:r>
          </w:p>
        </w:tc>
        <w:tc>
          <w:tcPr>
            <w:tcW w:w="535" w:type="pct"/>
            <w:shd w:val="clear" w:color="auto" w:fill="FFFFFF"/>
            <w:tcMar>
              <w:top w:w="150" w:type="dxa"/>
              <w:left w:w="240" w:type="dxa"/>
              <w:bottom w:w="150" w:type="dxa"/>
              <w:right w:w="240" w:type="dxa"/>
            </w:tcMar>
            <w:vAlign w:val="center"/>
          </w:tcPr>
          <w:p w14:paraId="1544C2C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0.01576979</w:t>
            </w:r>
          </w:p>
        </w:tc>
        <w:tc>
          <w:tcPr>
            <w:tcW w:w="535" w:type="pct"/>
            <w:shd w:val="clear" w:color="auto" w:fill="FFFFFF"/>
            <w:tcMar>
              <w:top w:w="150" w:type="dxa"/>
              <w:left w:w="240" w:type="dxa"/>
              <w:bottom w:w="150" w:type="dxa"/>
              <w:right w:w="240" w:type="dxa"/>
            </w:tcMar>
            <w:vAlign w:val="center"/>
          </w:tcPr>
          <w:p w14:paraId="1DECB91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0.01167457</w:t>
            </w:r>
          </w:p>
        </w:tc>
      </w:tr>
      <w:tr w14:paraId="5ACDD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53C61B3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77AE385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Natural killer cell mediated cytotoxicity</w:t>
            </w:r>
          </w:p>
        </w:tc>
        <w:tc>
          <w:tcPr>
            <w:tcW w:w="823" w:type="pct"/>
            <w:shd w:val="clear" w:color="auto" w:fill="FFFFFF"/>
            <w:tcMar>
              <w:top w:w="150" w:type="dxa"/>
              <w:left w:w="240" w:type="dxa"/>
              <w:bottom w:w="150" w:type="dxa"/>
              <w:right w:w="240" w:type="dxa"/>
            </w:tcMar>
            <w:vAlign w:val="center"/>
          </w:tcPr>
          <w:p w14:paraId="5E69CD1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Natural killer cell mediated cytotoxicity</w:t>
            </w:r>
          </w:p>
        </w:tc>
        <w:tc>
          <w:tcPr>
            <w:tcW w:w="640" w:type="pct"/>
            <w:shd w:val="clear" w:color="auto" w:fill="FFFFFF"/>
            <w:tcMar>
              <w:top w:w="150" w:type="dxa"/>
              <w:left w:w="240" w:type="dxa"/>
              <w:bottom w:w="150" w:type="dxa"/>
              <w:right w:w="240" w:type="dxa"/>
            </w:tcMar>
            <w:vAlign w:val="center"/>
          </w:tcPr>
          <w:p w14:paraId="326400C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0.403723022</w:t>
            </w:r>
          </w:p>
        </w:tc>
        <w:tc>
          <w:tcPr>
            <w:tcW w:w="556" w:type="pct"/>
            <w:shd w:val="clear" w:color="auto" w:fill="FFFFFF"/>
            <w:tcMar>
              <w:top w:w="150" w:type="dxa"/>
              <w:left w:w="240" w:type="dxa"/>
              <w:bottom w:w="150" w:type="dxa"/>
              <w:right w:w="240" w:type="dxa"/>
            </w:tcMar>
            <w:vAlign w:val="center"/>
          </w:tcPr>
          <w:p w14:paraId="636845A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1.413469017</w:t>
            </w:r>
          </w:p>
        </w:tc>
        <w:tc>
          <w:tcPr>
            <w:tcW w:w="535" w:type="pct"/>
            <w:shd w:val="clear" w:color="auto" w:fill="FFFFFF"/>
            <w:tcMar>
              <w:top w:w="150" w:type="dxa"/>
              <w:left w:w="240" w:type="dxa"/>
              <w:bottom w:w="150" w:type="dxa"/>
              <w:right w:w="240" w:type="dxa"/>
            </w:tcMar>
            <w:vAlign w:val="center"/>
          </w:tcPr>
          <w:p w14:paraId="318ECA0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0.001985369</w:t>
            </w:r>
          </w:p>
        </w:tc>
        <w:tc>
          <w:tcPr>
            <w:tcW w:w="535" w:type="pct"/>
            <w:shd w:val="clear" w:color="auto" w:fill="FFFFFF"/>
            <w:tcMar>
              <w:top w:w="150" w:type="dxa"/>
              <w:left w:w="240" w:type="dxa"/>
              <w:bottom w:w="150" w:type="dxa"/>
              <w:right w:w="240" w:type="dxa"/>
            </w:tcMar>
            <w:vAlign w:val="center"/>
          </w:tcPr>
          <w:p w14:paraId="374BEC4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0.020074287</w:t>
            </w:r>
          </w:p>
        </w:tc>
        <w:tc>
          <w:tcPr>
            <w:tcW w:w="535" w:type="pct"/>
            <w:shd w:val="clear" w:color="auto" w:fill="FFFFFF"/>
            <w:tcMar>
              <w:top w:w="150" w:type="dxa"/>
              <w:left w:w="240" w:type="dxa"/>
              <w:bottom w:w="150" w:type="dxa"/>
              <w:right w:w="240" w:type="dxa"/>
            </w:tcMar>
            <w:vAlign w:val="center"/>
          </w:tcPr>
          <w:p w14:paraId="0A96C60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0.014861242</w:t>
            </w:r>
          </w:p>
        </w:tc>
      </w:tr>
      <w:tr w14:paraId="15E75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140DB23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0E0AD1B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Regulation of actin cytoskeleton</w:t>
            </w:r>
          </w:p>
        </w:tc>
        <w:tc>
          <w:tcPr>
            <w:tcW w:w="823" w:type="pct"/>
            <w:shd w:val="clear" w:color="auto" w:fill="FFFFFF"/>
            <w:tcMar>
              <w:top w:w="150" w:type="dxa"/>
              <w:left w:w="240" w:type="dxa"/>
              <w:bottom w:w="150" w:type="dxa"/>
              <w:right w:w="240" w:type="dxa"/>
            </w:tcMar>
            <w:vAlign w:val="center"/>
          </w:tcPr>
          <w:p w14:paraId="189B1CF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Regulation of actin cytoskeleton</w:t>
            </w:r>
          </w:p>
        </w:tc>
        <w:tc>
          <w:tcPr>
            <w:tcW w:w="640" w:type="pct"/>
            <w:shd w:val="clear" w:color="auto" w:fill="FFFFFF"/>
            <w:tcMar>
              <w:top w:w="150" w:type="dxa"/>
              <w:left w:w="240" w:type="dxa"/>
              <w:bottom w:w="150" w:type="dxa"/>
              <w:right w:w="240" w:type="dxa"/>
            </w:tcMar>
            <w:vAlign w:val="center"/>
          </w:tcPr>
          <w:p w14:paraId="5BD9CFB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0.363545085</w:t>
            </w:r>
          </w:p>
        </w:tc>
        <w:tc>
          <w:tcPr>
            <w:tcW w:w="556" w:type="pct"/>
            <w:shd w:val="clear" w:color="auto" w:fill="FFFFFF"/>
            <w:tcMar>
              <w:top w:w="150" w:type="dxa"/>
              <w:left w:w="240" w:type="dxa"/>
              <w:bottom w:w="150" w:type="dxa"/>
              <w:right w:w="240" w:type="dxa"/>
            </w:tcMar>
            <w:vAlign w:val="center"/>
          </w:tcPr>
          <w:p w14:paraId="7991843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1.314148315</w:t>
            </w:r>
          </w:p>
        </w:tc>
        <w:tc>
          <w:tcPr>
            <w:tcW w:w="535" w:type="pct"/>
            <w:shd w:val="clear" w:color="auto" w:fill="FFFFFF"/>
            <w:tcMar>
              <w:top w:w="150" w:type="dxa"/>
              <w:left w:w="240" w:type="dxa"/>
              <w:bottom w:w="150" w:type="dxa"/>
              <w:right w:w="240" w:type="dxa"/>
            </w:tcMar>
            <w:vAlign w:val="center"/>
          </w:tcPr>
          <w:p w14:paraId="47BA1C9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0.002534382</w:t>
            </w:r>
          </w:p>
        </w:tc>
        <w:tc>
          <w:tcPr>
            <w:tcW w:w="535" w:type="pct"/>
            <w:shd w:val="clear" w:color="auto" w:fill="FFFFFF"/>
            <w:tcMar>
              <w:top w:w="150" w:type="dxa"/>
              <w:left w:w="240" w:type="dxa"/>
              <w:bottom w:w="150" w:type="dxa"/>
              <w:right w:w="240" w:type="dxa"/>
            </w:tcMar>
            <w:vAlign w:val="center"/>
          </w:tcPr>
          <w:p w14:paraId="6D715A9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0.024276709</w:t>
            </w:r>
          </w:p>
        </w:tc>
        <w:tc>
          <w:tcPr>
            <w:tcW w:w="535" w:type="pct"/>
            <w:shd w:val="clear" w:color="auto" w:fill="FFFFFF"/>
            <w:tcMar>
              <w:top w:w="150" w:type="dxa"/>
              <w:left w:w="240" w:type="dxa"/>
              <w:bottom w:w="150" w:type="dxa"/>
              <w:right w:w="240" w:type="dxa"/>
            </w:tcMar>
            <w:vAlign w:val="center"/>
          </w:tcPr>
          <w:p w14:paraId="470680B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0.017972347</w:t>
            </w:r>
          </w:p>
        </w:tc>
      </w:tr>
      <w:tr w14:paraId="7DE39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6646B42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1FFDF2A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Circadian rhythm - mammal</w:t>
            </w:r>
          </w:p>
        </w:tc>
        <w:tc>
          <w:tcPr>
            <w:tcW w:w="823" w:type="pct"/>
            <w:shd w:val="clear" w:color="auto" w:fill="FFFFFF"/>
            <w:tcMar>
              <w:top w:w="150" w:type="dxa"/>
              <w:left w:w="240" w:type="dxa"/>
              <w:bottom w:w="150" w:type="dxa"/>
              <w:right w:w="240" w:type="dxa"/>
            </w:tcMar>
            <w:vAlign w:val="center"/>
          </w:tcPr>
          <w:p w14:paraId="694A581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Circadian rhythm - mammal</w:t>
            </w:r>
          </w:p>
        </w:tc>
        <w:tc>
          <w:tcPr>
            <w:tcW w:w="640" w:type="pct"/>
            <w:shd w:val="clear" w:color="auto" w:fill="FFFFFF"/>
            <w:tcMar>
              <w:top w:w="150" w:type="dxa"/>
              <w:left w:w="240" w:type="dxa"/>
              <w:bottom w:w="150" w:type="dxa"/>
              <w:right w:w="240" w:type="dxa"/>
            </w:tcMar>
            <w:vAlign w:val="center"/>
          </w:tcPr>
          <w:p w14:paraId="7E1AF16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-0.531296418</w:t>
            </w:r>
          </w:p>
        </w:tc>
        <w:tc>
          <w:tcPr>
            <w:tcW w:w="556" w:type="pct"/>
            <w:shd w:val="clear" w:color="auto" w:fill="FFFFFF"/>
            <w:tcMar>
              <w:top w:w="150" w:type="dxa"/>
              <w:left w:w="240" w:type="dxa"/>
              <w:bottom w:w="150" w:type="dxa"/>
              <w:right w:w="240" w:type="dxa"/>
            </w:tcMar>
            <w:vAlign w:val="center"/>
          </w:tcPr>
          <w:p w14:paraId="2DD8CA3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-1.908988354</w:t>
            </w:r>
          </w:p>
        </w:tc>
        <w:tc>
          <w:tcPr>
            <w:tcW w:w="535" w:type="pct"/>
            <w:shd w:val="clear" w:color="auto" w:fill="FFFFFF"/>
            <w:tcMar>
              <w:top w:w="150" w:type="dxa"/>
              <w:left w:w="240" w:type="dxa"/>
              <w:bottom w:w="150" w:type="dxa"/>
              <w:right w:w="240" w:type="dxa"/>
            </w:tcMar>
            <w:vAlign w:val="center"/>
          </w:tcPr>
          <w:p w14:paraId="5CB9642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0.00274767</w:t>
            </w:r>
          </w:p>
        </w:tc>
        <w:tc>
          <w:tcPr>
            <w:tcW w:w="535" w:type="pct"/>
            <w:shd w:val="clear" w:color="auto" w:fill="FFFFFF"/>
            <w:tcMar>
              <w:top w:w="150" w:type="dxa"/>
              <w:left w:w="240" w:type="dxa"/>
              <w:bottom w:w="150" w:type="dxa"/>
              <w:right w:w="240" w:type="dxa"/>
            </w:tcMar>
            <w:vAlign w:val="center"/>
          </w:tcPr>
          <w:p w14:paraId="59273AE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0.025003793</w:t>
            </w:r>
          </w:p>
        </w:tc>
        <w:tc>
          <w:tcPr>
            <w:tcW w:w="535" w:type="pct"/>
            <w:shd w:val="clear" w:color="auto" w:fill="FFFFFF"/>
            <w:tcMar>
              <w:top w:w="150" w:type="dxa"/>
              <w:left w:w="240" w:type="dxa"/>
              <w:bottom w:w="150" w:type="dxa"/>
              <w:right w:w="240" w:type="dxa"/>
            </w:tcMar>
            <w:vAlign w:val="center"/>
          </w:tcPr>
          <w:p w14:paraId="2CB72F9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0.018510616</w:t>
            </w:r>
          </w:p>
        </w:tc>
      </w:tr>
      <w:tr w14:paraId="5E13F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34482F7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4CDC25F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Fc gamma R-mediated phagocytosis</w:t>
            </w:r>
          </w:p>
        </w:tc>
        <w:tc>
          <w:tcPr>
            <w:tcW w:w="823" w:type="pct"/>
            <w:shd w:val="clear" w:color="auto" w:fill="FFFFFF"/>
            <w:tcMar>
              <w:top w:w="150" w:type="dxa"/>
              <w:left w:w="240" w:type="dxa"/>
              <w:bottom w:w="150" w:type="dxa"/>
              <w:right w:w="240" w:type="dxa"/>
            </w:tcMar>
            <w:vAlign w:val="center"/>
          </w:tcPr>
          <w:p w14:paraId="0223378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Fc gamma R-mediated phagocytosis</w:t>
            </w:r>
          </w:p>
        </w:tc>
        <w:tc>
          <w:tcPr>
            <w:tcW w:w="640" w:type="pct"/>
            <w:shd w:val="clear" w:color="auto" w:fill="FFFFFF"/>
            <w:tcMar>
              <w:top w:w="150" w:type="dxa"/>
              <w:left w:w="240" w:type="dxa"/>
              <w:bottom w:w="150" w:type="dxa"/>
              <w:right w:w="240" w:type="dxa"/>
            </w:tcMar>
            <w:vAlign w:val="center"/>
          </w:tcPr>
          <w:p w14:paraId="75F6A95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0.414403965</w:t>
            </w:r>
          </w:p>
        </w:tc>
        <w:tc>
          <w:tcPr>
            <w:tcW w:w="556" w:type="pct"/>
            <w:shd w:val="clear" w:color="auto" w:fill="FFFFFF"/>
            <w:tcMar>
              <w:top w:w="150" w:type="dxa"/>
              <w:left w:w="240" w:type="dxa"/>
              <w:bottom w:w="150" w:type="dxa"/>
              <w:right w:w="240" w:type="dxa"/>
            </w:tcMar>
            <w:vAlign w:val="center"/>
          </w:tcPr>
          <w:p w14:paraId="30F1B02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1.428947046</w:t>
            </w:r>
          </w:p>
        </w:tc>
        <w:tc>
          <w:tcPr>
            <w:tcW w:w="535" w:type="pct"/>
            <w:shd w:val="clear" w:color="auto" w:fill="FFFFFF"/>
            <w:tcMar>
              <w:top w:w="150" w:type="dxa"/>
              <w:left w:w="240" w:type="dxa"/>
              <w:bottom w:w="150" w:type="dxa"/>
              <w:right w:w="240" w:type="dxa"/>
            </w:tcMar>
            <w:vAlign w:val="center"/>
          </w:tcPr>
          <w:p w14:paraId="0C2530F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0.003135742</w:t>
            </w:r>
          </w:p>
        </w:tc>
        <w:tc>
          <w:tcPr>
            <w:tcW w:w="535" w:type="pct"/>
            <w:shd w:val="clear" w:color="auto" w:fill="FFFFFF"/>
            <w:tcMar>
              <w:top w:w="150" w:type="dxa"/>
              <w:left w:w="240" w:type="dxa"/>
              <w:bottom w:w="150" w:type="dxa"/>
              <w:right w:w="240" w:type="dxa"/>
            </w:tcMar>
            <w:vAlign w:val="center"/>
          </w:tcPr>
          <w:p w14:paraId="5CE8853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0.027176434</w:t>
            </w:r>
          </w:p>
        </w:tc>
        <w:tc>
          <w:tcPr>
            <w:tcW w:w="535" w:type="pct"/>
            <w:shd w:val="clear" w:color="auto" w:fill="FFFFFF"/>
            <w:tcMar>
              <w:top w:w="150" w:type="dxa"/>
              <w:left w:w="240" w:type="dxa"/>
              <w:bottom w:w="150" w:type="dxa"/>
              <w:right w:w="240" w:type="dxa"/>
            </w:tcMar>
            <w:vAlign w:val="center"/>
          </w:tcPr>
          <w:p w14:paraId="087504E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0.020119049</w:t>
            </w:r>
          </w:p>
        </w:tc>
      </w:tr>
      <w:tr w14:paraId="2E16C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533B772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54FFE5B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N-Glycan biosynthesis</w:t>
            </w:r>
          </w:p>
        </w:tc>
        <w:tc>
          <w:tcPr>
            <w:tcW w:w="823" w:type="pct"/>
            <w:shd w:val="clear" w:color="auto" w:fill="FFFFFF"/>
            <w:tcMar>
              <w:top w:w="150" w:type="dxa"/>
              <w:left w:w="240" w:type="dxa"/>
              <w:bottom w:w="150" w:type="dxa"/>
              <w:right w:w="240" w:type="dxa"/>
            </w:tcMar>
            <w:vAlign w:val="center"/>
          </w:tcPr>
          <w:p w14:paraId="255D23A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N-Glycan biosynthesis</w:t>
            </w:r>
          </w:p>
        </w:tc>
        <w:tc>
          <w:tcPr>
            <w:tcW w:w="640" w:type="pct"/>
            <w:shd w:val="clear" w:color="auto" w:fill="FFFFFF"/>
            <w:tcMar>
              <w:top w:w="150" w:type="dxa"/>
              <w:left w:w="240" w:type="dxa"/>
              <w:bottom w:w="150" w:type="dxa"/>
              <w:right w:w="240" w:type="dxa"/>
            </w:tcMar>
            <w:vAlign w:val="center"/>
          </w:tcPr>
          <w:p w14:paraId="72714EB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0.480792075</w:t>
            </w:r>
          </w:p>
        </w:tc>
        <w:tc>
          <w:tcPr>
            <w:tcW w:w="556" w:type="pct"/>
            <w:shd w:val="clear" w:color="auto" w:fill="FFFFFF"/>
            <w:tcMar>
              <w:top w:w="150" w:type="dxa"/>
              <w:left w:w="240" w:type="dxa"/>
              <w:bottom w:w="150" w:type="dxa"/>
              <w:right w:w="240" w:type="dxa"/>
            </w:tcMar>
            <w:vAlign w:val="center"/>
          </w:tcPr>
          <w:p w14:paraId="00A855C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1.552172188</w:t>
            </w:r>
          </w:p>
        </w:tc>
        <w:tc>
          <w:tcPr>
            <w:tcW w:w="535" w:type="pct"/>
            <w:shd w:val="clear" w:color="auto" w:fill="FFFFFF"/>
            <w:tcMar>
              <w:top w:w="150" w:type="dxa"/>
              <w:left w:w="240" w:type="dxa"/>
              <w:bottom w:w="150" w:type="dxa"/>
              <w:right w:w="240" w:type="dxa"/>
            </w:tcMar>
            <w:vAlign w:val="center"/>
          </w:tcPr>
          <w:p w14:paraId="02036B1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0.003786396</w:t>
            </w:r>
          </w:p>
        </w:tc>
        <w:tc>
          <w:tcPr>
            <w:tcW w:w="535" w:type="pct"/>
            <w:shd w:val="clear" w:color="auto" w:fill="FFFFFF"/>
            <w:tcMar>
              <w:top w:w="150" w:type="dxa"/>
              <w:left w:w="240" w:type="dxa"/>
              <w:bottom w:w="150" w:type="dxa"/>
              <w:right w:w="240" w:type="dxa"/>
            </w:tcMar>
            <w:vAlign w:val="center"/>
          </w:tcPr>
          <w:p w14:paraId="4F6E429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0.03132382</w:t>
            </w:r>
          </w:p>
        </w:tc>
        <w:tc>
          <w:tcPr>
            <w:tcW w:w="535" w:type="pct"/>
            <w:shd w:val="clear" w:color="auto" w:fill="FFFFFF"/>
            <w:tcMar>
              <w:top w:w="150" w:type="dxa"/>
              <w:left w:w="240" w:type="dxa"/>
              <w:bottom w:w="150" w:type="dxa"/>
              <w:right w:w="240" w:type="dxa"/>
            </w:tcMar>
            <w:vAlign w:val="center"/>
          </w:tcPr>
          <w:p w14:paraId="4747F17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0.02318941</w:t>
            </w:r>
          </w:p>
        </w:tc>
      </w:tr>
      <w:tr w14:paraId="4CA0A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74647CC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7842EF4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Pyruvate metabolism</w:t>
            </w:r>
          </w:p>
        </w:tc>
        <w:tc>
          <w:tcPr>
            <w:tcW w:w="823" w:type="pct"/>
            <w:shd w:val="clear" w:color="auto" w:fill="FFFFFF"/>
            <w:tcMar>
              <w:top w:w="150" w:type="dxa"/>
              <w:left w:w="240" w:type="dxa"/>
              <w:bottom w:w="150" w:type="dxa"/>
              <w:right w:w="240" w:type="dxa"/>
            </w:tcMar>
            <w:vAlign w:val="center"/>
          </w:tcPr>
          <w:p w14:paraId="083FE69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Pyruvate metabolism</w:t>
            </w:r>
          </w:p>
        </w:tc>
        <w:tc>
          <w:tcPr>
            <w:tcW w:w="640" w:type="pct"/>
            <w:shd w:val="clear" w:color="auto" w:fill="FFFFFF"/>
            <w:tcMar>
              <w:top w:w="150" w:type="dxa"/>
              <w:left w:w="240" w:type="dxa"/>
              <w:bottom w:w="150" w:type="dxa"/>
              <w:right w:w="240" w:type="dxa"/>
            </w:tcMar>
            <w:vAlign w:val="center"/>
          </w:tcPr>
          <w:p w14:paraId="36879D9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0.500957169</w:t>
            </w:r>
          </w:p>
        </w:tc>
        <w:tc>
          <w:tcPr>
            <w:tcW w:w="556" w:type="pct"/>
            <w:shd w:val="clear" w:color="auto" w:fill="FFFFFF"/>
            <w:tcMar>
              <w:top w:w="150" w:type="dxa"/>
              <w:left w:w="240" w:type="dxa"/>
              <w:bottom w:w="150" w:type="dxa"/>
              <w:right w:w="240" w:type="dxa"/>
            </w:tcMar>
            <w:vAlign w:val="center"/>
          </w:tcPr>
          <w:p w14:paraId="52B1A36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1.579785696</w:t>
            </w:r>
          </w:p>
        </w:tc>
        <w:tc>
          <w:tcPr>
            <w:tcW w:w="535" w:type="pct"/>
            <w:shd w:val="clear" w:color="auto" w:fill="FFFFFF"/>
            <w:tcMar>
              <w:top w:w="150" w:type="dxa"/>
              <w:left w:w="240" w:type="dxa"/>
              <w:bottom w:w="150" w:type="dxa"/>
              <w:right w:w="240" w:type="dxa"/>
            </w:tcMar>
            <w:vAlign w:val="center"/>
          </w:tcPr>
          <w:p w14:paraId="521913B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0.004173663</w:t>
            </w:r>
          </w:p>
        </w:tc>
        <w:tc>
          <w:tcPr>
            <w:tcW w:w="535" w:type="pct"/>
            <w:shd w:val="clear" w:color="auto" w:fill="FFFFFF"/>
            <w:tcMar>
              <w:top w:w="150" w:type="dxa"/>
              <w:left w:w="240" w:type="dxa"/>
              <w:bottom w:w="150" w:type="dxa"/>
              <w:right w:w="240" w:type="dxa"/>
            </w:tcMar>
            <w:vAlign w:val="center"/>
          </w:tcPr>
          <w:p w14:paraId="7A48EE4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0.031650274</w:t>
            </w:r>
          </w:p>
        </w:tc>
        <w:tc>
          <w:tcPr>
            <w:tcW w:w="535" w:type="pct"/>
            <w:shd w:val="clear" w:color="auto" w:fill="FFFFFF"/>
            <w:tcMar>
              <w:top w:w="150" w:type="dxa"/>
              <w:left w:w="240" w:type="dxa"/>
              <w:bottom w:w="150" w:type="dxa"/>
              <w:right w:w="240" w:type="dxa"/>
            </w:tcMar>
            <w:vAlign w:val="center"/>
          </w:tcPr>
          <w:p w14:paraId="0E889E9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0.023431088</w:t>
            </w:r>
          </w:p>
        </w:tc>
      </w:tr>
      <w:tr w14:paraId="27950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5A6FABD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4078624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Epithelial cell signaling in Helicobacter pylori infection</w:t>
            </w:r>
          </w:p>
        </w:tc>
        <w:tc>
          <w:tcPr>
            <w:tcW w:w="823" w:type="pct"/>
            <w:shd w:val="clear" w:color="auto" w:fill="FFFFFF"/>
            <w:tcMar>
              <w:top w:w="150" w:type="dxa"/>
              <w:left w:w="240" w:type="dxa"/>
              <w:bottom w:w="150" w:type="dxa"/>
              <w:right w:w="240" w:type="dxa"/>
            </w:tcMar>
            <w:vAlign w:val="center"/>
          </w:tcPr>
          <w:p w14:paraId="3BBE189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Epithelial cell signaling in Helicobacter pylori infection</w:t>
            </w:r>
          </w:p>
        </w:tc>
        <w:tc>
          <w:tcPr>
            <w:tcW w:w="640" w:type="pct"/>
            <w:shd w:val="clear" w:color="auto" w:fill="FFFFFF"/>
            <w:tcMar>
              <w:top w:w="150" w:type="dxa"/>
              <w:left w:w="240" w:type="dxa"/>
              <w:bottom w:w="150" w:type="dxa"/>
              <w:right w:w="240" w:type="dxa"/>
            </w:tcMar>
            <w:vAlign w:val="center"/>
          </w:tcPr>
          <w:p w14:paraId="070B98C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0.448018821</w:t>
            </w:r>
          </w:p>
        </w:tc>
        <w:tc>
          <w:tcPr>
            <w:tcW w:w="556" w:type="pct"/>
            <w:shd w:val="clear" w:color="auto" w:fill="FFFFFF"/>
            <w:tcMar>
              <w:top w:w="150" w:type="dxa"/>
              <w:left w:w="240" w:type="dxa"/>
              <w:bottom w:w="150" w:type="dxa"/>
              <w:right w:w="240" w:type="dxa"/>
            </w:tcMar>
            <w:vAlign w:val="center"/>
          </w:tcPr>
          <w:p w14:paraId="45EA949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1.486043305</w:t>
            </w:r>
          </w:p>
        </w:tc>
        <w:tc>
          <w:tcPr>
            <w:tcW w:w="535" w:type="pct"/>
            <w:shd w:val="clear" w:color="auto" w:fill="FFFFFF"/>
            <w:tcMar>
              <w:top w:w="150" w:type="dxa"/>
              <w:left w:w="240" w:type="dxa"/>
              <w:bottom w:w="150" w:type="dxa"/>
              <w:right w:w="240" w:type="dxa"/>
            </w:tcMar>
            <w:vAlign w:val="center"/>
          </w:tcPr>
          <w:p w14:paraId="3813280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0.004022591</w:t>
            </w:r>
          </w:p>
        </w:tc>
        <w:tc>
          <w:tcPr>
            <w:tcW w:w="535" w:type="pct"/>
            <w:shd w:val="clear" w:color="auto" w:fill="FFFFFF"/>
            <w:tcMar>
              <w:top w:w="150" w:type="dxa"/>
              <w:left w:w="240" w:type="dxa"/>
              <w:bottom w:w="150" w:type="dxa"/>
              <w:right w:w="240" w:type="dxa"/>
            </w:tcMar>
            <w:vAlign w:val="center"/>
          </w:tcPr>
          <w:p w14:paraId="31AB0F1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0.031650274</w:t>
            </w:r>
          </w:p>
        </w:tc>
        <w:tc>
          <w:tcPr>
            <w:tcW w:w="535" w:type="pct"/>
            <w:shd w:val="clear" w:color="auto" w:fill="FFFFFF"/>
            <w:tcMar>
              <w:top w:w="150" w:type="dxa"/>
              <w:left w:w="240" w:type="dxa"/>
              <w:bottom w:w="150" w:type="dxa"/>
              <w:right w:w="240" w:type="dxa"/>
            </w:tcMar>
            <w:vAlign w:val="center"/>
          </w:tcPr>
          <w:p w14:paraId="5F95DA8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0.023431088</w:t>
            </w:r>
          </w:p>
        </w:tc>
      </w:tr>
      <w:tr w14:paraId="2F060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181A599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3C9EB6D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Taste transduction</w:t>
            </w:r>
          </w:p>
        </w:tc>
        <w:tc>
          <w:tcPr>
            <w:tcW w:w="823" w:type="pct"/>
            <w:shd w:val="clear" w:color="auto" w:fill="FFFFFF"/>
            <w:tcMar>
              <w:top w:w="150" w:type="dxa"/>
              <w:left w:w="240" w:type="dxa"/>
              <w:bottom w:w="150" w:type="dxa"/>
              <w:right w:w="240" w:type="dxa"/>
            </w:tcMar>
            <w:vAlign w:val="center"/>
          </w:tcPr>
          <w:p w14:paraId="57B88D9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Taste transduction</w:t>
            </w:r>
          </w:p>
        </w:tc>
        <w:tc>
          <w:tcPr>
            <w:tcW w:w="640" w:type="pct"/>
            <w:shd w:val="clear" w:color="auto" w:fill="FFFFFF"/>
            <w:tcMar>
              <w:top w:w="150" w:type="dxa"/>
              <w:left w:w="240" w:type="dxa"/>
              <w:bottom w:w="150" w:type="dxa"/>
              <w:right w:w="240" w:type="dxa"/>
            </w:tcMar>
            <w:vAlign w:val="center"/>
          </w:tcPr>
          <w:p w14:paraId="74FCE14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-0.292828825</w:t>
            </w:r>
          </w:p>
        </w:tc>
        <w:tc>
          <w:tcPr>
            <w:tcW w:w="556" w:type="pct"/>
            <w:shd w:val="clear" w:color="auto" w:fill="FFFFFF"/>
            <w:tcMar>
              <w:top w:w="150" w:type="dxa"/>
              <w:left w:w="240" w:type="dxa"/>
              <w:bottom w:w="150" w:type="dxa"/>
              <w:right w:w="240" w:type="dxa"/>
            </w:tcMar>
            <w:vAlign w:val="center"/>
          </w:tcPr>
          <w:p w14:paraId="79FDD5D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-1.521048859</w:t>
            </w:r>
          </w:p>
        </w:tc>
        <w:tc>
          <w:tcPr>
            <w:tcW w:w="535" w:type="pct"/>
            <w:shd w:val="clear" w:color="auto" w:fill="FFFFFF"/>
            <w:tcMar>
              <w:top w:w="150" w:type="dxa"/>
              <w:left w:w="240" w:type="dxa"/>
              <w:bottom w:w="150" w:type="dxa"/>
              <w:right w:w="240" w:type="dxa"/>
            </w:tcMar>
            <w:vAlign w:val="center"/>
          </w:tcPr>
          <w:p w14:paraId="216D3ED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0.004964654</w:t>
            </w:r>
          </w:p>
        </w:tc>
        <w:tc>
          <w:tcPr>
            <w:tcW w:w="535" w:type="pct"/>
            <w:shd w:val="clear" w:color="auto" w:fill="FFFFFF"/>
            <w:tcMar>
              <w:top w:w="150" w:type="dxa"/>
              <w:left w:w="240" w:type="dxa"/>
              <w:bottom w:w="150" w:type="dxa"/>
              <w:right w:w="240" w:type="dxa"/>
            </w:tcMar>
            <w:vAlign w:val="center"/>
          </w:tcPr>
          <w:p w14:paraId="03AEACE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0.036142682</w:t>
            </w:r>
          </w:p>
        </w:tc>
        <w:tc>
          <w:tcPr>
            <w:tcW w:w="535" w:type="pct"/>
            <w:shd w:val="clear" w:color="auto" w:fill="FFFFFF"/>
            <w:tcMar>
              <w:top w:w="150" w:type="dxa"/>
              <w:left w:w="240" w:type="dxa"/>
              <w:bottom w:w="150" w:type="dxa"/>
              <w:right w:w="240" w:type="dxa"/>
            </w:tcMar>
            <w:vAlign w:val="center"/>
          </w:tcPr>
          <w:p w14:paraId="5EA0023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0.026756873</w:t>
            </w:r>
          </w:p>
        </w:tc>
      </w:tr>
      <w:tr w14:paraId="26559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09970F7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6792E3C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beta-Alanine metabolism</w:t>
            </w:r>
          </w:p>
        </w:tc>
        <w:tc>
          <w:tcPr>
            <w:tcW w:w="823" w:type="pct"/>
            <w:shd w:val="clear" w:color="auto" w:fill="FFFFFF"/>
            <w:tcMar>
              <w:top w:w="150" w:type="dxa"/>
              <w:left w:w="240" w:type="dxa"/>
              <w:bottom w:w="150" w:type="dxa"/>
              <w:right w:w="240" w:type="dxa"/>
            </w:tcMar>
            <w:vAlign w:val="center"/>
          </w:tcPr>
          <w:p w14:paraId="0E286FE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beta-Alanine metabolism</w:t>
            </w:r>
          </w:p>
        </w:tc>
        <w:tc>
          <w:tcPr>
            <w:tcW w:w="640" w:type="pct"/>
            <w:shd w:val="clear" w:color="auto" w:fill="FFFFFF"/>
            <w:tcMar>
              <w:top w:w="150" w:type="dxa"/>
              <w:left w:w="240" w:type="dxa"/>
              <w:bottom w:w="150" w:type="dxa"/>
              <w:right w:w="240" w:type="dxa"/>
            </w:tcMar>
            <w:vAlign w:val="center"/>
          </w:tcPr>
          <w:p w14:paraId="71537F2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0.559787275</w:t>
            </w:r>
          </w:p>
        </w:tc>
        <w:tc>
          <w:tcPr>
            <w:tcW w:w="556" w:type="pct"/>
            <w:shd w:val="clear" w:color="auto" w:fill="FFFFFF"/>
            <w:tcMar>
              <w:top w:w="150" w:type="dxa"/>
              <w:left w:w="240" w:type="dxa"/>
              <w:bottom w:w="150" w:type="dxa"/>
              <w:right w:w="240" w:type="dxa"/>
            </w:tcMar>
            <w:vAlign w:val="center"/>
          </w:tcPr>
          <w:p w14:paraId="52A2EC9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1.612592807</w:t>
            </w:r>
          </w:p>
        </w:tc>
        <w:tc>
          <w:tcPr>
            <w:tcW w:w="535" w:type="pct"/>
            <w:shd w:val="clear" w:color="auto" w:fill="FFFFFF"/>
            <w:tcMar>
              <w:top w:w="150" w:type="dxa"/>
              <w:left w:w="240" w:type="dxa"/>
              <w:bottom w:w="150" w:type="dxa"/>
              <w:right w:w="240" w:type="dxa"/>
            </w:tcMar>
            <w:vAlign w:val="center"/>
          </w:tcPr>
          <w:p w14:paraId="7732308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0.005265208</w:t>
            </w:r>
          </w:p>
        </w:tc>
        <w:tc>
          <w:tcPr>
            <w:tcW w:w="535" w:type="pct"/>
            <w:shd w:val="clear" w:color="auto" w:fill="FFFFFF"/>
            <w:tcMar>
              <w:top w:w="150" w:type="dxa"/>
              <w:left w:w="240" w:type="dxa"/>
              <w:bottom w:w="150" w:type="dxa"/>
              <w:right w:w="240" w:type="dxa"/>
            </w:tcMar>
            <w:vAlign w:val="center"/>
          </w:tcPr>
          <w:p w14:paraId="1E7BD74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0.036856456</w:t>
            </w:r>
          </w:p>
        </w:tc>
        <w:tc>
          <w:tcPr>
            <w:tcW w:w="535" w:type="pct"/>
            <w:shd w:val="clear" w:color="auto" w:fill="FFFFFF"/>
            <w:tcMar>
              <w:top w:w="150" w:type="dxa"/>
              <w:left w:w="240" w:type="dxa"/>
              <w:bottom w:w="150" w:type="dxa"/>
              <w:right w:w="240" w:type="dxa"/>
            </w:tcMar>
            <w:vAlign w:val="center"/>
          </w:tcPr>
          <w:p w14:paraId="6D290E3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0.027285288</w:t>
            </w:r>
          </w:p>
        </w:tc>
      </w:tr>
      <w:tr w14:paraId="55487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1AAD3C3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0EB69B5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Other glycan degradation</w:t>
            </w:r>
          </w:p>
        </w:tc>
        <w:tc>
          <w:tcPr>
            <w:tcW w:w="823" w:type="pct"/>
            <w:shd w:val="clear" w:color="auto" w:fill="FFFFFF"/>
            <w:tcMar>
              <w:top w:w="150" w:type="dxa"/>
              <w:left w:w="240" w:type="dxa"/>
              <w:bottom w:w="150" w:type="dxa"/>
              <w:right w:w="240" w:type="dxa"/>
            </w:tcMar>
            <w:vAlign w:val="center"/>
          </w:tcPr>
          <w:p w14:paraId="5CC382A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Other glycan degradation</w:t>
            </w:r>
          </w:p>
        </w:tc>
        <w:tc>
          <w:tcPr>
            <w:tcW w:w="640" w:type="pct"/>
            <w:shd w:val="clear" w:color="auto" w:fill="FFFFFF"/>
            <w:tcMar>
              <w:top w:w="150" w:type="dxa"/>
              <w:left w:w="240" w:type="dxa"/>
              <w:bottom w:w="150" w:type="dxa"/>
              <w:right w:w="240" w:type="dxa"/>
            </w:tcMar>
            <w:vAlign w:val="center"/>
          </w:tcPr>
          <w:p w14:paraId="65B8CB0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0.632683367</w:t>
            </w:r>
          </w:p>
        </w:tc>
        <w:tc>
          <w:tcPr>
            <w:tcW w:w="556" w:type="pct"/>
            <w:shd w:val="clear" w:color="auto" w:fill="FFFFFF"/>
            <w:tcMar>
              <w:top w:w="150" w:type="dxa"/>
              <w:left w:w="240" w:type="dxa"/>
              <w:bottom w:w="150" w:type="dxa"/>
              <w:right w:w="240" w:type="dxa"/>
            </w:tcMar>
            <w:vAlign w:val="center"/>
          </w:tcPr>
          <w:p w14:paraId="5A1E2D7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1.686519829</w:t>
            </w:r>
          </w:p>
        </w:tc>
        <w:tc>
          <w:tcPr>
            <w:tcW w:w="535" w:type="pct"/>
            <w:shd w:val="clear" w:color="auto" w:fill="FFFFFF"/>
            <w:tcMar>
              <w:top w:w="150" w:type="dxa"/>
              <w:left w:w="240" w:type="dxa"/>
              <w:bottom w:w="150" w:type="dxa"/>
              <w:right w:w="240" w:type="dxa"/>
            </w:tcMar>
            <w:vAlign w:val="center"/>
          </w:tcPr>
          <w:p w14:paraId="302A8D3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0.005515365</w:t>
            </w:r>
          </w:p>
        </w:tc>
        <w:tc>
          <w:tcPr>
            <w:tcW w:w="535" w:type="pct"/>
            <w:shd w:val="clear" w:color="auto" w:fill="FFFFFF"/>
            <w:tcMar>
              <w:top w:w="150" w:type="dxa"/>
              <w:left w:w="240" w:type="dxa"/>
              <w:bottom w:w="150" w:type="dxa"/>
              <w:right w:w="240" w:type="dxa"/>
            </w:tcMar>
            <w:vAlign w:val="center"/>
          </w:tcPr>
          <w:p w14:paraId="42C8AD5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0.037026616</w:t>
            </w:r>
          </w:p>
        </w:tc>
        <w:tc>
          <w:tcPr>
            <w:tcW w:w="535" w:type="pct"/>
            <w:shd w:val="clear" w:color="auto" w:fill="FFFFFF"/>
            <w:tcMar>
              <w:top w:w="150" w:type="dxa"/>
              <w:left w:w="240" w:type="dxa"/>
              <w:bottom w:w="150" w:type="dxa"/>
              <w:right w:w="240" w:type="dxa"/>
            </w:tcMar>
            <w:vAlign w:val="center"/>
          </w:tcPr>
          <w:p w14:paraId="722F617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0.02741126</w:t>
            </w:r>
          </w:p>
        </w:tc>
      </w:tr>
      <w:tr w14:paraId="50252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0ACD97C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16E9193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Protein export</w:t>
            </w:r>
          </w:p>
        </w:tc>
        <w:tc>
          <w:tcPr>
            <w:tcW w:w="823" w:type="pct"/>
            <w:shd w:val="clear" w:color="auto" w:fill="FFFFFF"/>
            <w:tcMar>
              <w:top w:w="150" w:type="dxa"/>
              <w:left w:w="240" w:type="dxa"/>
              <w:bottom w:w="150" w:type="dxa"/>
              <w:right w:w="240" w:type="dxa"/>
            </w:tcMar>
            <w:vAlign w:val="center"/>
          </w:tcPr>
          <w:p w14:paraId="0B36DFB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Protein export</w:t>
            </w:r>
          </w:p>
        </w:tc>
        <w:tc>
          <w:tcPr>
            <w:tcW w:w="640" w:type="pct"/>
            <w:shd w:val="clear" w:color="auto" w:fill="FFFFFF"/>
            <w:tcMar>
              <w:top w:w="150" w:type="dxa"/>
              <w:left w:w="240" w:type="dxa"/>
              <w:bottom w:w="150" w:type="dxa"/>
              <w:right w:w="240" w:type="dxa"/>
            </w:tcMar>
            <w:vAlign w:val="center"/>
          </w:tcPr>
          <w:p w14:paraId="4154B9C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0.544713461</w:t>
            </w:r>
          </w:p>
        </w:tc>
        <w:tc>
          <w:tcPr>
            <w:tcW w:w="556" w:type="pct"/>
            <w:shd w:val="clear" w:color="auto" w:fill="FFFFFF"/>
            <w:tcMar>
              <w:top w:w="150" w:type="dxa"/>
              <w:left w:w="240" w:type="dxa"/>
              <w:bottom w:w="150" w:type="dxa"/>
              <w:right w:w="240" w:type="dxa"/>
            </w:tcMar>
            <w:vAlign w:val="center"/>
          </w:tcPr>
          <w:p w14:paraId="3F56CA2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1.590556619</w:t>
            </w:r>
          </w:p>
        </w:tc>
        <w:tc>
          <w:tcPr>
            <w:tcW w:w="535" w:type="pct"/>
            <w:shd w:val="clear" w:color="auto" w:fill="FFFFFF"/>
            <w:tcMar>
              <w:top w:w="150" w:type="dxa"/>
              <w:left w:w="240" w:type="dxa"/>
              <w:bottom w:w="150" w:type="dxa"/>
              <w:right w:w="240" w:type="dxa"/>
            </w:tcMar>
            <w:vAlign w:val="center"/>
          </w:tcPr>
          <w:p w14:paraId="14498F7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0.006103288</w:t>
            </w:r>
          </w:p>
        </w:tc>
        <w:tc>
          <w:tcPr>
            <w:tcW w:w="535" w:type="pct"/>
            <w:shd w:val="clear" w:color="auto" w:fill="FFFFFF"/>
            <w:tcMar>
              <w:top w:w="150" w:type="dxa"/>
              <w:left w:w="240" w:type="dxa"/>
              <w:bottom w:w="150" w:type="dxa"/>
              <w:right w:w="240" w:type="dxa"/>
            </w:tcMar>
            <w:vAlign w:val="center"/>
          </w:tcPr>
          <w:p w14:paraId="6B8A4FA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0.037026616</w:t>
            </w:r>
          </w:p>
        </w:tc>
        <w:tc>
          <w:tcPr>
            <w:tcW w:w="535" w:type="pct"/>
            <w:shd w:val="clear" w:color="auto" w:fill="FFFFFF"/>
            <w:tcMar>
              <w:top w:w="150" w:type="dxa"/>
              <w:left w:w="240" w:type="dxa"/>
              <w:bottom w:w="150" w:type="dxa"/>
              <w:right w:w="240" w:type="dxa"/>
            </w:tcMar>
            <w:vAlign w:val="center"/>
          </w:tcPr>
          <w:p w14:paraId="3A10803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0.02741126</w:t>
            </w:r>
          </w:p>
        </w:tc>
      </w:tr>
      <w:tr w14:paraId="6CD66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1AE53DB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591FEEE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Vasopressin-regulated water reabsorption</w:t>
            </w:r>
          </w:p>
        </w:tc>
        <w:tc>
          <w:tcPr>
            <w:tcW w:w="823" w:type="pct"/>
            <w:shd w:val="clear" w:color="auto" w:fill="FFFFFF"/>
            <w:tcMar>
              <w:top w:w="150" w:type="dxa"/>
              <w:left w:w="240" w:type="dxa"/>
              <w:bottom w:w="150" w:type="dxa"/>
              <w:right w:w="240" w:type="dxa"/>
            </w:tcMar>
            <w:vAlign w:val="center"/>
          </w:tcPr>
          <w:p w14:paraId="4B6D478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Vasopressin-regulated water reabsorption</w:t>
            </w:r>
          </w:p>
        </w:tc>
        <w:tc>
          <w:tcPr>
            <w:tcW w:w="640" w:type="pct"/>
            <w:shd w:val="clear" w:color="auto" w:fill="FFFFFF"/>
            <w:tcMar>
              <w:top w:w="150" w:type="dxa"/>
              <w:left w:w="240" w:type="dxa"/>
              <w:bottom w:w="150" w:type="dxa"/>
              <w:right w:w="240" w:type="dxa"/>
            </w:tcMar>
            <w:vAlign w:val="center"/>
          </w:tcPr>
          <w:p w14:paraId="70DD729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0.482569858</w:t>
            </w:r>
          </w:p>
        </w:tc>
        <w:tc>
          <w:tcPr>
            <w:tcW w:w="556" w:type="pct"/>
            <w:shd w:val="clear" w:color="auto" w:fill="FFFFFF"/>
            <w:tcMar>
              <w:top w:w="150" w:type="dxa"/>
              <w:left w:w="240" w:type="dxa"/>
              <w:bottom w:w="150" w:type="dxa"/>
              <w:right w:w="240" w:type="dxa"/>
            </w:tcMar>
            <w:vAlign w:val="center"/>
          </w:tcPr>
          <w:p w14:paraId="4288AA9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1.536554903</w:t>
            </w:r>
          </w:p>
        </w:tc>
        <w:tc>
          <w:tcPr>
            <w:tcW w:w="535" w:type="pct"/>
            <w:shd w:val="clear" w:color="auto" w:fill="FFFFFF"/>
            <w:tcMar>
              <w:top w:w="150" w:type="dxa"/>
              <w:left w:w="240" w:type="dxa"/>
              <w:bottom w:w="150" w:type="dxa"/>
              <w:right w:w="240" w:type="dxa"/>
            </w:tcMar>
            <w:vAlign w:val="center"/>
          </w:tcPr>
          <w:p w14:paraId="1141F9F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0.005986924</w:t>
            </w:r>
          </w:p>
        </w:tc>
        <w:tc>
          <w:tcPr>
            <w:tcW w:w="535" w:type="pct"/>
            <w:shd w:val="clear" w:color="auto" w:fill="FFFFFF"/>
            <w:tcMar>
              <w:top w:w="150" w:type="dxa"/>
              <w:left w:w="240" w:type="dxa"/>
              <w:bottom w:w="150" w:type="dxa"/>
              <w:right w:w="240" w:type="dxa"/>
            </w:tcMar>
            <w:vAlign w:val="center"/>
          </w:tcPr>
          <w:p w14:paraId="010A886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0.037026616</w:t>
            </w:r>
          </w:p>
        </w:tc>
        <w:tc>
          <w:tcPr>
            <w:tcW w:w="535" w:type="pct"/>
            <w:shd w:val="clear" w:color="auto" w:fill="FFFFFF"/>
            <w:tcMar>
              <w:top w:w="150" w:type="dxa"/>
              <w:left w:w="240" w:type="dxa"/>
              <w:bottom w:w="150" w:type="dxa"/>
              <w:right w:w="240" w:type="dxa"/>
            </w:tcMar>
            <w:vAlign w:val="center"/>
          </w:tcPr>
          <w:p w14:paraId="77206AB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0.02741126</w:t>
            </w:r>
          </w:p>
        </w:tc>
      </w:tr>
      <w:tr w14:paraId="79816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46593DF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4D28578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Amyotrophic lateral sclerosis (ALS)</w:t>
            </w:r>
          </w:p>
        </w:tc>
        <w:tc>
          <w:tcPr>
            <w:tcW w:w="823" w:type="pct"/>
            <w:shd w:val="clear" w:color="auto" w:fill="FFFFFF"/>
            <w:tcMar>
              <w:top w:w="150" w:type="dxa"/>
              <w:left w:w="240" w:type="dxa"/>
              <w:bottom w:w="150" w:type="dxa"/>
              <w:right w:w="240" w:type="dxa"/>
            </w:tcMar>
            <w:vAlign w:val="center"/>
          </w:tcPr>
          <w:p w14:paraId="508E649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Amyotrophic lateral sclerosis (ALS)</w:t>
            </w:r>
          </w:p>
        </w:tc>
        <w:tc>
          <w:tcPr>
            <w:tcW w:w="640" w:type="pct"/>
            <w:shd w:val="clear" w:color="auto" w:fill="FFFFFF"/>
            <w:tcMar>
              <w:top w:w="150" w:type="dxa"/>
              <w:left w:w="240" w:type="dxa"/>
              <w:bottom w:w="150" w:type="dxa"/>
              <w:right w:w="240" w:type="dxa"/>
            </w:tcMar>
            <w:vAlign w:val="center"/>
          </w:tcPr>
          <w:p w14:paraId="2BE6A2E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0.460100371</w:t>
            </w:r>
          </w:p>
        </w:tc>
        <w:tc>
          <w:tcPr>
            <w:tcW w:w="556" w:type="pct"/>
            <w:shd w:val="clear" w:color="auto" w:fill="FFFFFF"/>
            <w:tcMar>
              <w:top w:w="150" w:type="dxa"/>
              <w:left w:w="240" w:type="dxa"/>
              <w:bottom w:w="150" w:type="dxa"/>
              <w:right w:w="240" w:type="dxa"/>
            </w:tcMar>
            <w:vAlign w:val="center"/>
          </w:tcPr>
          <w:p w14:paraId="497479A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1.500510379</w:t>
            </w:r>
          </w:p>
        </w:tc>
        <w:tc>
          <w:tcPr>
            <w:tcW w:w="535" w:type="pct"/>
            <w:shd w:val="clear" w:color="auto" w:fill="FFFFFF"/>
            <w:tcMar>
              <w:top w:w="150" w:type="dxa"/>
              <w:left w:w="240" w:type="dxa"/>
              <w:bottom w:w="150" w:type="dxa"/>
              <w:right w:w="240" w:type="dxa"/>
            </w:tcMar>
            <w:vAlign w:val="center"/>
          </w:tcPr>
          <w:p w14:paraId="7882E6B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0.005844785</w:t>
            </w:r>
          </w:p>
        </w:tc>
        <w:tc>
          <w:tcPr>
            <w:tcW w:w="535" w:type="pct"/>
            <w:shd w:val="clear" w:color="auto" w:fill="FFFFFF"/>
            <w:tcMar>
              <w:top w:w="150" w:type="dxa"/>
              <w:left w:w="240" w:type="dxa"/>
              <w:bottom w:w="150" w:type="dxa"/>
              <w:right w:w="240" w:type="dxa"/>
            </w:tcMar>
            <w:vAlign w:val="center"/>
          </w:tcPr>
          <w:p w14:paraId="7854068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0.037026616</w:t>
            </w:r>
          </w:p>
        </w:tc>
        <w:tc>
          <w:tcPr>
            <w:tcW w:w="535" w:type="pct"/>
            <w:shd w:val="clear" w:color="auto" w:fill="FFFFFF"/>
            <w:tcMar>
              <w:top w:w="150" w:type="dxa"/>
              <w:left w:w="240" w:type="dxa"/>
              <w:bottom w:w="150" w:type="dxa"/>
              <w:right w:w="240" w:type="dxa"/>
            </w:tcMar>
            <w:vAlign w:val="center"/>
          </w:tcPr>
          <w:p w14:paraId="4A2D688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0.02741126</w:t>
            </w:r>
          </w:p>
        </w:tc>
      </w:tr>
      <w:tr w14:paraId="0A837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56DB50F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2F13583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Vibrio cholerae infection</w:t>
            </w:r>
          </w:p>
        </w:tc>
        <w:tc>
          <w:tcPr>
            <w:tcW w:w="823" w:type="pct"/>
            <w:shd w:val="clear" w:color="auto" w:fill="FFFFFF"/>
            <w:tcMar>
              <w:top w:w="150" w:type="dxa"/>
              <w:left w:w="240" w:type="dxa"/>
              <w:bottom w:w="150" w:type="dxa"/>
              <w:right w:w="240" w:type="dxa"/>
            </w:tcMar>
            <w:vAlign w:val="center"/>
          </w:tcPr>
          <w:p w14:paraId="56D8A32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Vibrio cholerae infection</w:t>
            </w:r>
          </w:p>
        </w:tc>
        <w:tc>
          <w:tcPr>
            <w:tcW w:w="640" w:type="pct"/>
            <w:shd w:val="clear" w:color="auto" w:fill="FFFFFF"/>
            <w:tcMar>
              <w:top w:w="150" w:type="dxa"/>
              <w:left w:w="240" w:type="dxa"/>
              <w:bottom w:w="150" w:type="dxa"/>
              <w:right w:w="240" w:type="dxa"/>
            </w:tcMar>
            <w:vAlign w:val="center"/>
          </w:tcPr>
          <w:p w14:paraId="372D11F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0.465423001</w:t>
            </w:r>
          </w:p>
        </w:tc>
        <w:tc>
          <w:tcPr>
            <w:tcW w:w="556" w:type="pct"/>
            <w:shd w:val="clear" w:color="auto" w:fill="FFFFFF"/>
            <w:tcMar>
              <w:top w:w="150" w:type="dxa"/>
              <w:left w:w="240" w:type="dxa"/>
              <w:bottom w:w="150" w:type="dxa"/>
              <w:right w:w="240" w:type="dxa"/>
            </w:tcMar>
            <w:vAlign w:val="center"/>
          </w:tcPr>
          <w:p w14:paraId="13E3507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1.509088854</w:t>
            </w:r>
          </w:p>
        </w:tc>
        <w:tc>
          <w:tcPr>
            <w:tcW w:w="535" w:type="pct"/>
            <w:shd w:val="clear" w:color="auto" w:fill="FFFFFF"/>
            <w:tcMar>
              <w:top w:w="150" w:type="dxa"/>
              <w:left w:w="240" w:type="dxa"/>
              <w:bottom w:w="150" w:type="dxa"/>
              <w:right w:w="240" w:type="dxa"/>
            </w:tcMar>
            <w:vAlign w:val="center"/>
          </w:tcPr>
          <w:p w14:paraId="756AF14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0.006379158</w:t>
            </w:r>
          </w:p>
        </w:tc>
        <w:tc>
          <w:tcPr>
            <w:tcW w:w="535" w:type="pct"/>
            <w:shd w:val="clear" w:color="auto" w:fill="FFFFFF"/>
            <w:tcMar>
              <w:top w:w="150" w:type="dxa"/>
              <w:left w:w="240" w:type="dxa"/>
              <w:bottom w:w="150" w:type="dxa"/>
              <w:right w:w="240" w:type="dxa"/>
            </w:tcMar>
            <w:vAlign w:val="center"/>
          </w:tcPr>
          <w:p w14:paraId="3E7AC46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0.037451828</w:t>
            </w:r>
          </w:p>
        </w:tc>
        <w:tc>
          <w:tcPr>
            <w:tcW w:w="535" w:type="pct"/>
            <w:shd w:val="clear" w:color="auto" w:fill="FFFFFF"/>
            <w:tcMar>
              <w:top w:w="150" w:type="dxa"/>
              <w:left w:w="240" w:type="dxa"/>
              <w:bottom w:w="150" w:type="dxa"/>
              <w:right w:w="240" w:type="dxa"/>
            </w:tcMar>
            <w:vAlign w:val="center"/>
          </w:tcPr>
          <w:p w14:paraId="5C0709B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0.02772605</w:t>
            </w:r>
          </w:p>
        </w:tc>
      </w:tr>
      <w:tr w14:paraId="5E778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60DF339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01B3DF5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Aminoacyl-tRNA biosynthesis</w:t>
            </w:r>
          </w:p>
        </w:tc>
        <w:tc>
          <w:tcPr>
            <w:tcW w:w="823" w:type="pct"/>
            <w:shd w:val="clear" w:color="auto" w:fill="FFFFFF"/>
            <w:tcMar>
              <w:top w:w="150" w:type="dxa"/>
              <w:left w:w="240" w:type="dxa"/>
              <w:bottom w:w="150" w:type="dxa"/>
              <w:right w:w="240" w:type="dxa"/>
            </w:tcMar>
            <w:vAlign w:val="center"/>
          </w:tcPr>
          <w:p w14:paraId="03C434D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Aminoacyl-tRNA biosynthesis</w:t>
            </w:r>
          </w:p>
        </w:tc>
        <w:tc>
          <w:tcPr>
            <w:tcW w:w="640" w:type="pct"/>
            <w:shd w:val="clear" w:color="auto" w:fill="FFFFFF"/>
            <w:tcMar>
              <w:top w:w="150" w:type="dxa"/>
              <w:left w:w="240" w:type="dxa"/>
              <w:bottom w:w="150" w:type="dxa"/>
              <w:right w:w="240" w:type="dxa"/>
            </w:tcMar>
            <w:vAlign w:val="center"/>
          </w:tcPr>
          <w:p w14:paraId="2322F3A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0.478722789</w:t>
            </w:r>
          </w:p>
        </w:tc>
        <w:tc>
          <w:tcPr>
            <w:tcW w:w="556" w:type="pct"/>
            <w:shd w:val="clear" w:color="auto" w:fill="FFFFFF"/>
            <w:tcMar>
              <w:top w:w="150" w:type="dxa"/>
              <w:left w:w="240" w:type="dxa"/>
              <w:bottom w:w="150" w:type="dxa"/>
              <w:right w:w="240" w:type="dxa"/>
            </w:tcMar>
            <w:vAlign w:val="center"/>
          </w:tcPr>
          <w:p w14:paraId="2EFF27F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1.524305417</w:t>
            </w:r>
          </w:p>
        </w:tc>
        <w:tc>
          <w:tcPr>
            <w:tcW w:w="535" w:type="pct"/>
            <w:shd w:val="clear" w:color="auto" w:fill="FFFFFF"/>
            <w:tcMar>
              <w:top w:w="150" w:type="dxa"/>
              <w:left w:w="240" w:type="dxa"/>
              <w:bottom w:w="150" w:type="dxa"/>
              <w:right w:w="240" w:type="dxa"/>
            </w:tcMar>
            <w:vAlign w:val="center"/>
          </w:tcPr>
          <w:p w14:paraId="7BA7F2B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0.007207174</w:t>
            </w:r>
          </w:p>
        </w:tc>
        <w:tc>
          <w:tcPr>
            <w:tcW w:w="535" w:type="pct"/>
            <w:shd w:val="clear" w:color="auto" w:fill="FFFFFF"/>
            <w:tcMar>
              <w:top w:w="150" w:type="dxa"/>
              <w:left w:w="240" w:type="dxa"/>
              <w:bottom w:w="150" w:type="dxa"/>
              <w:right w:w="240" w:type="dxa"/>
            </w:tcMar>
            <w:vAlign w:val="center"/>
          </w:tcPr>
          <w:p w14:paraId="39436AE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0.040990803</w:t>
            </w:r>
          </w:p>
        </w:tc>
        <w:tc>
          <w:tcPr>
            <w:tcW w:w="535" w:type="pct"/>
            <w:shd w:val="clear" w:color="auto" w:fill="FFFFFF"/>
            <w:tcMar>
              <w:top w:w="150" w:type="dxa"/>
              <w:left w:w="240" w:type="dxa"/>
              <w:bottom w:w="150" w:type="dxa"/>
              <w:right w:w="240" w:type="dxa"/>
            </w:tcMar>
            <w:vAlign w:val="center"/>
          </w:tcPr>
          <w:p w14:paraId="19662B5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0.030345997</w:t>
            </w:r>
          </w:p>
        </w:tc>
      </w:tr>
      <w:tr w14:paraId="6137E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7F3826B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38EBBD1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Terpenoid backbone biosynthesis</w:t>
            </w:r>
          </w:p>
        </w:tc>
        <w:tc>
          <w:tcPr>
            <w:tcW w:w="823" w:type="pct"/>
            <w:shd w:val="clear" w:color="auto" w:fill="FFFFFF"/>
            <w:tcMar>
              <w:top w:w="150" w:type="dxa"/>
              <w:left w:w="240" w:type="dxa"/>
              <w:bottom w:w="150" w:type="dxa"/>
              <w:right w:w="240" w:type="dxa"/>
            </w:tcMar>
            <w:vAlign w:val="center"/>
          </w:tcPr>
          <w:p w14:paraId="514F4BD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Terpenoid backbone biosynthesis</w:t>
            </w:r>
          </w:p>
        </w:tc>
        <w:tc>
          <w:tcPr>
            <w:tcW w:w="640" w:type="pct"/>
            <w:shd w:val="clear" w:color="auto" w:fill="FFFFFF"/>
            <w:tcMar>
              <w:top w:w="150" w:type="dxa"/>
              <w:left w:w="240" w:type="dxa"/>
              <w:bottom w:w="150" w:type="dxa"/>
              <w:right w:w="240" w:type="dxa"/>
            </w:tcMar>
            <w:vAlign w:val="center"/>
          </w:tcPr>
          <w:p w14:paraId="5023E65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0.630223255</w:t>
            </w:r>
          </w:p>
        </w:tc>
        <w:tc>
          <w:tcPr>
            <w:tcW w:w="556" w:type="pct"/>
            <w:shd w:val="clear" w:color="auto" w:fill="FFFFFF"/>
            <w:tcMar>
              <w:top w:w="150" w:type="dxa"/>
              <w:left w:w="240" w:type="dxa"/>
              <w:bottom w:w="150" w:type="dxa"/>
              <w:right w:w="240" w:type="dxa"/>
            </w:tcMar>
            <w:vAlign w:val="center"/>
          </w:tcPr>
          <w:p w14:paraId="43505EA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1.65559288</w:t>
            </w:r>
          </w:p>
        </w:tc>
        <w:tc>
          <w:tcPr>
            <w:tcW w:w="535" w:type="pct"/>
            <w:shd w:val="clear" w:color="auto" w:fill="FFFFFF"/>
            <w:tcMar>
              <w:top w:w="150" w:type="dxa"/>
              <w:left w:w="240" w:type="dxa"/>
              <w:bottom w:w="150" w:type="dxa"/>
              <w:right w:w="240" w:type="dxa"/>
            </w:tcMar>
            <w:vAlign w:val="center"/>
          </w:tcPr>
          <w:p w14:paraId="6F0D6B1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0.008369798</w:t>
            </w:r>
          </w:p>
        </w:tc>
        <w:tc>
          <w:tcPr>
            <w:tcW w:w="535" w:type="pct"/>
            <w:shd w:val="clear" w:color="auto" w:fill="FFFFFF"/>
            <w:tcMar>
              <w:top w:w="150" w:type="dxa"/>
              <w:left w:w="240" w:type="dxa"/>
              <w:bottom w:w="150" w:type="dxa"/>
              <w:right w:w="240" w:type="dxa"/>
            </w:tcMar>
            <w:vAlign w:val="center"/>
          </w:tcPr>
          <w:p w14:paraId="42A943C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0.045556393</w:t>
            </w:r>
          </w:p>
        </w:tc>
        <w:tc>
          <w:tcPr>
            <w:tcW w:w="535" w:type="pct"/>
            <w:shd w:val="clear" w:color="auto" w:fill="FFFFFF"/>
            <w:tcMar>
              <w:top w:w="150" w:type="dxa"/>
              <w:left w:w="240" w:type="dxa"/>
              <w:bottom w:w="150" w:type="dxa"/>
              <w:right w:w="240" w:type="dxa"/>
            </w:tcMar>
            <w:vAlign w:val="center"/>
          </w:tcPr>
          <w:p w14:paraId="3363F75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0.033725959</w:t>
            </w:r>
          </w:p>
        </w:tc>
      </w:tr>
      <w:tr w14:paraId="04CE7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548" w:type="pct"/>
            <w:shd w:val="clear" w:color="auto" w:fill="FFFFFF"/>
            <w:tcMar>
              <w:top w:w="150" w:type="dxa"/>
              <w:left w:w="0" w:type="dxa"/>
              <w:bottom w:w="150" w:type="dxa"/>
              <w:right w:w="240" w:type="dxa"/>
            </w:tcMar>
            <w:vAlign w:val="center"/>
          </w:tcPr>
          <w:p w14:paraId="2469247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shd w:val="clear" w:color="auto" w:fill="FFFFFF"/>
            <w:tcMar>
              <w:top w:w="150" w:type="dxa"/>
              <w:left w:w="240" w:type="dxa"/>
              <w:bottom w:w="150" w:type="dxa"/>
              <w:right w:w="240" w:type="dxa"/>
            </w:tcMar>
            <w:vAlign w:val="center"/>
          </w:tcPr>
          <w:p w14:paraId="4C75621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Limonene and pinene degradation</w:t>
            </w:r>
          </w:p>
        </w:tc>
        <w:tc>
          <w:tcPr>
            <w:tcW w:w="823" w:type="pct"/>
            <w:shd w:val="clear" w:color="auto" w:fill="FFFFFF"/>
            <w:tcMar>
              <w:top w:w="150" w:type="dxa"/>
              <w:left w:w="240" w:type="dxa"/>
              <w:bottom w:w="150" w:type="dxa"/>
              <w:right w:w="240" w:type="dxa"/>
            </w:tcMar>
            <w:vAlign w:val="center"/>
          </w:tcPr>
          <w:p w14:paraId="29967FD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Limonene and pinene degradation</w:t>
            </w:r>
          </w:p>
        </w:tc>
        <w:tc>
          <w:tcPr>
            <w:tcW w:w="640" w:type="pct"/>
            <w:shd w:val="clear" w:color="auto" w:fill="FFFFFF"/>
            <w:tcMar>
              <w:top w:w="150" w:type="dxa"/>
              <w:left w:w="240" w:type="dxa"/>
              <w:bottom w:w="150" w:type="dxa"/>
              <w:right w:w="240" w:type="dxa"/>
            </w:tcMar>
            <w:vAlign w:val="center"/>
          </w:tcPr>
          <w:p w14:paraId="4DF6382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0.669223717</w:t>
            </w:r>
          </w:p>
        </w:tc>
        <w:tc>
          <w:tcPr>
            <w:tcW w:w="556" w:type="pct"/>
            <w:shd w:val="clear" w:color="auto" w:fill="FFFFFF"/>
            <w:tcMar>
              <w:top w:w="150" w:type="dxa"/>
              <w:left w:w="240" w:type="dxa"/>
              <w:bottom w:w="150" w:type="dxa"/>
              <w:right w:w="240" w:type="dxa"/>
            </w:tcMar>
            <w:vAlign w:val="center"/>
          </w:tcPr>
          <w:p w14:paraId="79531E6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1.627692714</w:t>
            </w:r>
          </w:p>
        </w:tc>
        <w:tc>
          <w:tcPr>
            <w:tcW w:w="535" w:type="pct"/>
            <w:shd w:val="clear" w:color="auto" w:fill="FFFFFF"/>
            <w:tcMar>
              <w:top w:w="150" w:type="dxa"/>
              <w:left w:w="240" w:type="dxa"/>
              <w:bottom w:w="150" w:type="dxa"/>
              <w:right w:w="240" w:type="dxa"/>
            </w:tcMar>
            <w:vAlign w:val="center"/>
          </w:tcPr>
          <w:p w14:paraId="48B41B9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0.008575372</w:t>
            </w:r>
          </w:p>
        </w:tc>
        <w:tc>
          <w:tcPr>
            <w:tcW w:w="535" w:type="pct"/>
            <w:shd w:val="clear" w:color="auto" w:fill="FFFFFF"/>
            <w:tcMar>
              <w:top w:w="150" w:type="dxa"/>
              <w:left w:w="240" w:type="dxa"/>
              <w:bottom w:w="150" w:type="dxa"/>
              <w:right w:w="240" w:type="dxa"/>
            </w:tcMar>
            <w:vAlign w:val="center"/>
          </w:tcPr>
          <w:p w14:paraId="52CB864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0.045556393</w:t>
            </w:r>
          </w:p>
        </w:tc>
        <w:tc>
          <w:tcPr>
            <w:tcW w:w="535" w:type="pct"/>
            <w:shd w:val="clear" w:color="auto" w:fill="FFFFFF"/>
            <w:tcMar>
              <w:top w:w="150" w:type="dxa"/>
              <w:left w:w="240" w:type="dxa"/>
              <w:bottom w:w="150" w:type="dxa"/>
              <w:right w:w="240" w:type="dxa"/>
            </w:tcMar>
            <w:vAlign w:val="center"/>
          </w:tcPr>
          <w:p w14:paraId="341E15A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0.033725959</w:t>
            </w:r>
          </w:p>
        </w:tc>
      </w:tr>
      <w:tr w14:paraId="059FA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48" w:type="pct"/>
            <w:tcBorders>
              <w:bottom w:val="single" w:color="000000" w:sz="12" w:space="0"/>
            </w:tcBorders>
            <w:shd w:val="clear" w:color="auto" w:fill="FFFFFF"/>
            <w:tcMar>
              <w:top w:w="150" w:type="dxa"/>
              <w:left w:w="0" w:type="dxa"/>
              <w:bottom w:w="150" w:type="dxa"/>
              <w:right w:w="240" w:type="dxa"/>
            </w:tcMar>
            <w:vAlign w:val="center"/>
          </w:tcPr>
          <w:p w14:paraId="69F667F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TMED7</w:t>
            </w:r>
            <w:r>
              <w:rPr>
                <w:rFonts w:hint="default" w:ascii="Arial" w:hAnsi="Arial" w:eastAsia="Segoe UI" w:cs="Arial"/>
                <w:b w:val="0"/>
                <w:i w:val="0"/>
                <w:iCs w:val="0"/>
                <w:caps w:val="0"/>
                <w:color w:val="000000"/>
                <w:spacing w:val="0"/>
                <w:kern w:val="0"/>
                <w:sz w:val="16"/>
                <w:szCs w:val="16"/>
                <w:bdr w:val="none" w:color="auto" w:sz="0" w:space="0"/>
                <w:lang w:val="en-US" w:eastAsia="zh-CN" w:bidi="ar"/>
              </w:rPr>
              <w:noBreakHyphen/>
            </w:r>
            <w:r>
              <w:rPr>
                <w:rFonts w:hint="default" w:ascii="Arial" w:hAnsi="Arial" w:eastAsia="Segoe UI" w:cs="Arial"/>
                <w:b w:val="0"/>
                <w:i w:val="0"/>
                <w:iCs w:val="0"/>
                <w:caps w:val="0"/>
                <w:color w:val="000000"/>
                <w:spacing w:val="0"/>
                <w:kern w:val="0"/>
                <w:sz w:val="16"/>
                <w:szCs w:val="16"/>
                <w:bdr w:val="none" w:color="auto" w:sz="0" w:space="0"/>
                <w:lang w:val="en-US" w:eastAsia="zh-CN" w:bidi="ar"/>
              </w:rPr>
              <w:t>TICAM2</w:t>
            </w:r>
          </w:p>
        </w:tc>
        <w:tc>
          <w:tcPr>
            <w:tcW w:w="823" w:type="pct"/>
            <w:tcBorders>
              <w:bottom w:val="single" w:color="000000" w:sz="12" w:space="0"/>
            </w:tcBorders>
            <w:shd w:val="clear" w:color="auto" w:fill="FFFFFF"/>
            <w:tcMar>
              <w:top w:w="150" w:type="dxa"/>
              <w:left w:w="240" w:type="dxa"/>
              <w:bottom w:w="150" w:type="dxa"/>
              <w:right w:w="240" w:type="dxa"/>
            </w:tcMar>
            <w:vAlign w:val="center"/>
          </w:tcPr>
          <w:p w14:paraId="5FE0F8D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Pyrimidine metabolism</w:t>
            </w:r>
          </w:p>
        </w:tc>
        <w:tc>
          <w:tcPr>
            <w:tcW w:w="823" w:type="pct"/>
            <w:tcBorders>
              <w:bottom w:val="single" w:color="000000" w:sz="12" w:space="0"/>
            </w:tcBorders>
            <w:shd w:val="clear" w:color="auto" w:fill="FFFFFF"/>
            <w:tcMar>
              <w:top w:w="150" w:type="dxa"/>
              <w:left w:w="240" w:type="dxa"/>
              <w:bottom w:w="150" w:type="dxa"/>
              <w:right w:w="240" w:type="dxa"/>
            </w:tcMar>
            <w:vAlign w:val="center"/>
          </w:tcPr>
          <w:p w14:paraId="19EC019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Pyrimidine metabolism</w:t>
            </w:r>
          </w:p>
        </w:tc>
        <w:tc>
          <w:tcPr>
            <w:tcW w:w="640" w:type="pct"/>
            <w:tcBorders>
              <w:bottom w:val="single" w:color="000000" w:sz="12" w:space="0"/>
            </w:tcBorders>
            <w:shd w:val="clear" w:color="auto" w:fill="FFFFFF"/>
            <w:tcMar>
              <w:top w:w="150" w:type="dxa"/>
              <w:left w:w="240" w:type="dxa"/>
              <w:bottom w:w="150" w:type="dxa"/>
              <w:right w:w="240" w:type="dxa"/>
            </w:tcMar>
            <w:vAlign w:val="center"/>
          </w:tcPr>
          <w:p w14:paraId="37096EF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0.392937995</w:t>
            </w:r>
          </w:p>
        </w:tc>
        <w:tc>
          <w:tcPr>
            <w:tcW w:w="556" w:type="pct"/>
            <w:tcBorders>
              <w:bottom w:val="single" w:color="000000" w:sz="12" w:space="0"/>
            </w:tcBorders>
            <w:shd w:val="clear" w:color="auto" w:fill="FFFFFF"/>
            <w:tcMar>
              <w:top w:w="150" w:type="dxa"/>
              <w:left w:w="240" w:type="dxa"/>
              <w:bottom w:w="150" w:type="dxa"/>
              <w:right w:w="240" w:type="dxa"/>
            </w:tcMar>
            <w:vAlign w:val="center"/>
          </w:tcPr>
          <w:p w14:paraId="6A77E6D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1.359330771</w:t>
            </w:r>
          </w:p>
        </w:tc>
        <w:tc>
          <w:tcPr>
            <w:tcW w:w="535" w:type="pct"/>
            <w:tcBorders>
              <w:bottom w:val="single" w:color="000000" w:sz="12" w:space="0"/>
            </w:tcBorders>
            <w:shd w:val="clear" w:color="auto" w:fill="FFFFFF"/>
            <w:tcMar>
              <w:top w:w="150" w:type="dxa"/>
              <w:left w:w="240" w:type="dxa"/>
              <w:bottom w:w="150" w:type="dxa"/>
              <w:right w:w="240" w:type="dxa"/>
            </w:tcMar>
            <w:vAlign w:val="center"/>
          </w:tcPr>
          <w:p w14:paraId="3135DB6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0.008760845</w:t>
            </w:r>
          </w:p>
        </w:tc>
        <w:tc>
          <w:tcPr>
            <w:tcW w:w="535" w:type="pct"/>
            <w:tcBorders>
              <w:bottom w:val="single" w:color="000000" w:sz="12" w:space="0"/>
            </w:tcBorders>
            <w:shd w:val="clear" w:color="auto" w:fill="FFFFFF"/>
            <w:tcMar>
              <w:top w:w="150" w:type="dxa"/>
              <w:left w:w="240" w:type="dxa"/>
              <w:bottom w:w="150" w:type="dxa"/>
              <w:right w:w="240" w:type="dxa"/>
            </w:tcMar>
            <w:vAlign w:val="center"/>
          </w:tcPr>
          <w:p w14:paraId="1312383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0.045556393</w:t>
            </w:r>
          </w:p>
        </w:tc>
        <w:tc>
          <w:tcPr>
            <w:tcW w:w="535" w:type="pct"/>
            <w:tcBorders>
              <w:bottom w:val="single" w:color="000000" w:sz="12" w:space="0"/>
            </w:tcBorders>
            <w:shd w:val="clear" w:color="auto" w:fill="FFFFFF"/>
            <w:tcMar>
              <w:top w:w="150" w:type="dxa"/>
              <w:left w:w="240" w:type="dxa"/>
              <w:bottom w:w="150" w:type="dxa"/>
              <w:right w:w="240" w:type="dxa"/>
            </w:tcMar>
            <w:vAlign w:val="center"/>
          </w:tcPr>
          <w:p w14:paraId="403D163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Arial" w:hAnsi="Arial" w:eastAsia="Segoe UI" w:cs="Arial"/>
                <w:b w:val="0"/>
                <w:i w:val="0"/>
                <w:iCs w:val="0"/>
                <w:caps w:val="0"/>
                <w:color w:val="000000"/>
                <w:spacing w:val="0"/>
                <w:sz w:val="16"/>
                <w:szCs w:val="16"/>
              </w:rPr>
            </w:pPr>
            <w:r>
              <w:rPr>
                <w:rFonts w:hint="default" w:ascii="Arial" w:hAnsi="Arial" w:eastAsia="Segoe UI" w:cs="Arial"/>
                <w:b w:val="0"/>
                <w:i w:val="0"/>
                <w:iCs w:val="0"/>
                <w:caps w:val="0"/>
                <w:color w:val="000000"/>
                <w:spacing w:val="0"/>
                <w:kern w:val="0"/>
                <w:sz w:val="16"/>
                <w:szCs w:val="16"/>
                <w:bdr w:val="none" w:color="auto" w:sz="0" w:space="0"/>
                <w:lang w:val="en-US" w:eastAsia="zh-CN" w:bidi="ar"/>
              </w:rPr>
              <w:t>0.033725959</w:t>
            </w:r>
          </w:p>
        </w:tc>
      </w:tr>
    </w:tbl>
    <w:p w14:paraId="419F3B5A">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Arial" w:hAnsi="Arial" w:eastAsia="Times New Roman" w:cs="Arial"/>
          <w:b w:val="0"/>
          <w:bCs w:val="0"/>
          <w:kern w:val="0"/>
          <w:sz w:val="20"/>
          <w:lang w:eastAsia="en-US"/>
        </w:rPr>
      </w:pPr>
    </w:p>
    <w:p w14:paraId="0BE152E1">
      <w:bookmarkStart w:id="0" w:name="_GoBack"/>
      <w:bookmarkEnd w:id="0"/>
    </w:p>
    <w:sectPr>
      <w:type w:val="continuous"/>
      <w:pgSz w:w="15840" w:h="12240" w:orient="landscape"/>
      <w:pgMar w:top="1800" w:right="1440" w:bottom="1800" w:left="1440" w:header="720" w:footer="720" w:gutter="0"/>
      <w:lnNumType w:countBy="0" w:restart="continuous"/>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Rockwell">
    <w:altName w:val="Segoe Print"/>
    <w:panose1 w:val="02060603020205020403"/>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767A7">
    <w:pPr>
      <w:framePr w:wrap="around" w:vAnchor="text" w:hAnchor="margin" w:xAlign="center" w:y="1"/>
      <w:tabs>
        <w:tab w:val="center" w:pos="4320"/>
        <w:tab w:val="right" w:pos="8640"/>
      </w:tabs>
      <w:spacing w:line="480" w:lineRule="auto"/>
      <w:rPr>
        <w:rFonts w:ascii="Arial" w:hAnsi="Arial" w:eastAsia="Times New Roman" w:cs="Times New Roman"/>
        <w:szCs w:val="24"/>
        <w:lang w:val="en-US" w:eastAsia="en-US" w:bidi="ar-SA"/>
      </w:rPr>
    </w:pPr>
    <w:r>
      <w:rPr>
        <w:rFonts w:ascii="Arial" w:hAnsi="Arial" w:eastAsia="Times New Roman" w:cs="Times New Roman"/>
        <w:szCs w:val="24"/>
        <w:lang w:val="en-US" w:eastAsia="en-US" w:bidi="ar-SA"/>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9603740</wp:posOffset>
              </wp:positionV>
              <wp:extent cx="7772400" cy="264160"/>
              <wp:effectExtent l="0" t="0" r="0" b="0"/>
              <wp:wrapNone/>
              <wp:docPr id="622757308" name="MSIPCM8ef54de2a7a4d03c423a990a" descr="{&quot;HashCode&quot;:-1348403003,&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a:spLocks noChangeArrowheads="1"/>
                    </wps:cNvSpPr>
                    <wps:spPr bwMode="auto">
                      <a:xfrm>
                        <a:off x="0" y="0"/>
                        <a:ext cx="7772400" cy="264160"/>
                      </a:xfrm>
                      <a:prstGeom prst="rect">
                        <a:avLst/>
                      </a:prstGeom>
                      <a:noFill/>
                      <a:ln>
                        <a:noFill/>
                      </a:ln>
                    </wps:spPr>
                    <wps:txbx>
                      <w:txbxContent>
                        <w:p w14:paraId="5CBE7705">
                          <w:pPr>
                            <w:widowControl/>
                            <w:spacing w:line="480" w:lineRule="auto"/>
                            <w:jc w:val="left"/>
                            <w:rPr>
                              <w:rFonts w:ascii="Rockwell" w:hAnsi="Rockwell" w:eastAsia="Times New Roman" w:cs="Times New Roman"/>
                              <w:color w:val="0078D7"/>
                              <w:kern w:val="0"/>
                              <w:sz w:val="18"/>
                              <w:lang w:eastAsia="en-US"/>
                            </w:rPr>
                          </w:pPr>
                          <w:r>
                            <w:rPr>
                              <w:rFonts w:ascii="Rockwell" w:hAnsi="Rockwell" w:eastAsia="Times New Roman" w:cs="Times New Roman"/>
                              <w:color w:val="0078D7"/>
                              <w:kern w:val="0"/>
                              <w:sz w:val="18"/>
                              <w:lang w:eastAsia="en-US"/>
                            </w:rPr>
                            <w:t>Information Classification: General</w:t>
                          </w:r>
                        </w:p>
                      </w:txbxContent>
                    </wps:txbx>
                    <wps:bodyPr rot="0" vert="horz" wrap="square" lIns="254000" tIns="0" rIns="91440" bIns="0" anchor="b" anchorCtr="0" upright="1">
                      <a:noAutofit/>
                    </wps:bodyPr>
                  </wps:wsp>
                </a:graphicData>
              </a:graphic>
            </wp:anchor>
          </w:drawing>
        </mc:Choice>
        <mc:Fallback>
          <w:pict>
            <v:shape id="MSIPCM8ef54de2a7a4d03c423a990a" o:spid="_x0000_s1026" o:spt="202" alt="{&quot;HashCode&quot;:-1348403003,&quot;Height&quot;:792.0,&quot;Width&quot;:612.0,&quot;Placement&quot;:&quot;Footer&quot;,&quot;Index&quot;:&quot;Primary&quot;,&quot;Section&quot;:1,&quot;Top&quot;:0.0,&quot;Left&quot;:0.0}" type="#_x0000_t202" style="position:absolute;left:0pt;margin-left:0pt;margin-top:756.2pt;height:20.8pt;width:612pt;mso-position-horizontal-relative:page;mso-position-vertical-relative:page;z-index:251659264;v-text-anchor:bottom;mso-width-relative:page;mso-height-relative:page;" filled="f" stroked="f" coordsize="21600,21600" o:allowincell="f" o:gfxdata="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toq369UAAAAL&#10;AQAADwAAAAAAAAABACAAAAAiAAAAZHJzL2Rvd25yZXYueG1sUEsBAhQAFAAAAAgAh07iQNqkuPyR&#10;AgAAEwUAAA4AAAAAAAAAAQAgAAAAJAEAAGRycy9lMm9Eb2MueG1sUEsFBgAAAAAGAAYAWQEAACcG&#10;AAAAAA==&#10;">
              <v:fill on="f" focussize="0,0"/>
              <v:stroke on="f"/>
              <v:imagedata o:title=""/>
              <o:lock v:ext="edit" aspectratio="f"/>
              <v:textbox inset="20pt,0mm,2.54mm,0mm">
                <w:txbxContent>
                  <w:p w14:paraId="5CBE7705">
                    <w:pPr>
                      <w:widowControl/>
                      <w:spacing w:line="480" w:lineRule="auto"/>
                      <w:jc w:val="left"/>
                      <w:rPr>
                        <w:rFonts w:ascii="Rockwell" w:hAnsi="Rockwell" w:eastAsia="Times New Roman" w:cs="Times New Roman"/>
                        <w:color w:val="0078D7"/>
                        <w:kern w:val="0"/>
                        <w:sz w:val="18"/>
                        <w:lang w:eastAsia="en-US"/>
                      </w:rPr>
                    </w:pPr>
                    <w:r>
                      <w:rPr>
                        <w:rFonts w:ascii="Rockwell" w:hAnsi="Rockwell" w:eastAsia="Times New Roman" w:cs="Times New Roman"/>
                        <w:color w:val="0078D7"/>
                        <w:kern w:val="0"/>
                        <w:sz w:val="18"/>
                        <w:lang w:eastAsia="en-US"/>
                      </w:rPr>
                      <w:t>Information Classification: General</w:t>
                    </w:r>
                  </w:p>
                </w:txbxContent>
              </v:textbox>
            </v:shape>
          </w:pict>
        </mc:Fallback>
      </mc:AlternateContent>
    </w:r>
    <w:r>
      <w:rPr>
        <w:rFonts w:ascii="Arial" w:hAnsi="Arial" w:eastAsia="Times New Roman" w:cs="Times New Roman"/>
        <w:szCs w:val="24"/>
        <w:lang w:val="en-US" w:eastAsia="en-US" w:bidi="ar-SA"/>
      </w:rPr>
      <w:fldChar w:fldCharType="begin"/>
    </w:r>
    <w:r>
      <w:rPr>
        <w:rFonts w:ascii="Arial" w:hAnsi="Arial" w:eastAsia="Times New Roman" w:cs="Times New Roman"/>
        <w:szCs w:val="24"/>
        <w:lang w:val="en-US" w:eastAsia="en-US" w:bidi="ar-SA"/>
      </w:rPr>
      <w:instrText xml:space="preserve">PAGE  </w:instrText>
    </w:r>
    <w:r>
      <w:rPr>
        <w:rFonts w:ascii="Arial" w:hAnsi="Arial" w:eastAsia="Times New Roman" w:cs="Times New Roman"/>
        <w:szCs w:val="24"/>
        <w:lang w:val="en-US" w:eastAsia="en-US" w:bidi="ar-SA"/>
      </w:rPr>
      <w:fldChar w:fldCharType="separate"/>
    </w:r>
    <w:r>
      <w:rPr>
        <w:rFonts w:ascii="Arial" w:hAnsi="Arial" w:eastAsia="Times New Roman" w:cs="Times New Roman"/>
        <w:szCs w:val="24"/>
        <w:lang w:val="en-US" w:eastAsia="en-US" w:bidi="ar-SA"/>
      </w:rPr>
      <w:t>5</w:t>
    </w:r>
    <w:r>
      <w:rPr>
        <w:rFonts w:ascii="Arial" w:hAnsi="Arial" w:eastAsia="Times New Roman" w:cs="Times New Roman"/>
        <w:szCs w:val="24"/>
        <w:lang w:val="en-US" w:eastAsia="en-US" w:bidi="ar-SA"/>
      </w:rPr>
      <w:fldChar w:fldCharType="end"/>
    </w:r>
  </w:p>
  <w:p w14:paraId="57E037CD">
    <w:pPr>
      <w:tabs>
        <w:tab w:val="center" w:pos="4320"/>
        <w:tab w:val="right" w:pos="8640"/>
      </w:tabs>
      <w:spacing w:line="480" w:lineRule="auto"/>
      <w:rPr>
        <w:rFonts w:ascii="Arial" w:hAnsi="Arial" w:eastAsia="Times New Roman" w:cs="Times New Roman"/>
        <w:szCs w:val="24"/>
        <w:lang w:val="en-US" w:eastAsia="en-US"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89816">
    <w:pPr>
      <w:framePr w:wrap="around" w:vAnchor="text" w:hAnchor="margin" w:xAlign="center" w:y="1"/>
      <w:tabs>
        <w:tab w:val="center" w:pos="4320"/>
        <w:tab w:val="right" w:pos="8640"/>
      </w:tabs>
      <w:spacing w:line="480" w:lineRule="auto"/>
      <w:rPr>
        <w:rFonts w:ascii="Arial" w:hAnsi="Arial" w:eastAsia="Times New Roman" w:cs="Times New Roman"/>
        <w:szCs w:val="24"/>
        <w:lang w:val="en-US" w:eastAsia="en-US" w:bidi="ar-SA"/>
      </w:rPr>
    </w:pPr>
    <w:r>
      <w:rPr>
        <w:rFonts w:ascii="Arial" w:hAnsi="Arial" w:eastAsia="Times New Roman" w:cs="Times New Roman"/>
        <w:szCs w:val="24"/>
        <w:lang w:val="en-US" w:eastAsia="en-US" w:bidi="ar-SA"/>
      </w:rPr>
      <w:fldChar w:fldCharType="begin"/>
    </w:r>
    <w:r>
      <w:rPr>
        <w:rFonts w:ascii="Arial" w:hAnsi="Arial" w:eastAsia="Times New Roman" w:cs="Times New Roman"/>
        <w:szCs w:val="24"/>
        <w:lang w:val="en-US" w:eastAsia="en-US" w:bidi="ar-SA"/>
      </w:rPr>
      <w:instrText xml:space="preserve">PAGE  </w:instrText>
    </w:r>
    <w:r>
      <w:rPr>
        <w:rFonts w:ascii="Arial" w:hAnsi="Arial" w:eastAsia="Times New Roman" w:cs="Times New Roman"/>
        <w:szCs w:val="24"/>
        <w:lang w:val="en-US" w:eastAsia="en-US" w:bidi="ar-SA"/>
      </w:rPr>
      <w:fldChar w:fldCharType="end"/>
    </w:r>
  </w:p>
  <w:p w14:paraId="2CAF2E2E">
    <w:pPr>
      <w:tabs>
        <w:tab w:val="center" w:pos="4320"/>
        <w:tab w:val="right" w:pos="8640"/>
      </w:tabs>
      <w:spacing w:line="480" w:lineRule="auto"/>
      <w:rPr>
        <w:rFonts w:ascii="Arial" w:hAnsi="Arial" w:eastAsia="Times New Roman" w:cs="Times New Roman"/>
        <w:szCs w:val="24"/>
        <w:lang w:val="en-US" w:eastAsia="en-US"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E9367">
    <w:pPr>
      <w:tabs>
        <w:tab w:val="center" w:pos="4320"/>
        <w:tab w:val="right" w:pos="8640"/>
      </w:tabs>
      <w:spacing w:line="480" w:lineRule="auto"/>
      <w:rPr>
        <w:rFonts w:ascii="Arial" w:hAnsi="Arial" w:eastAsia="Times New Roman" w:cs="Times New Roman"/>
        <w:szCs w:val="24"/>
        <w:lang w:val="en-US" w:eastAsia="en-US" w:bidi="ar-SA"/>
      </w:rPr>
    </w:pPr>
    <w:r>
      <w:rPr>
        <w:rFonts w:ascii="Arial" w:hAnsi="Arial" w:eastAsia="Times New Roman" w:cs="Times New Roman"/>
        <w:szCs w:val="24"/>
        <w:lang w:val="en-US" w:eastAsia="en-US" w:bidi="ar-SA"/>
      </w:rPr>
      <mc:AlternateContent>
        <mc:Choice Requires="wps">
          <w:drawing>
            <wp:anchor distT="0" distB="0" distL="114300" distR="114300" simplePos="0" relativeHeight="251660288" behindDoc="0" locked="0" layoutInCell="0" allowOverlap="1">
              <wp:simplePos x="0" y="0"/>
              <wp:positionH relativeFrom="page">
                <wp:posOffset>0</wp:posOffset>
              </wp:positionH>
              <wp:positionV relativeFrom="page">
                <wp:posOffset>9603740</wp:posOffset>
              </wp:positionV>
              <wp:extent cx="7772400" cy="264160"/>
              <wp:effectExtent l="0" t="0" r="0" b="0"/>
              <wp:wrapNone/>
              <wp:docPr id="1861909695" name="MSIPCM71df4afb82ef22201046dfa6" descr="{&quot;HashCode&quot;:-1348403003,&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a:spLocks noChangeArrowheads="1"/>
                    </wps:cNvSpPr>
                    <wps:spPr bwMode="auto">
                      <a:xfrm>
                        <a:off x="0" y="0"/>
                        <a:ext cx="7772400" cy="264160"/>
                      </a:xfrm>
                      <a:prstGeom prst="rect">
                        <a:avLst/>
                      </a:prstGeom>
                      <a:noFill/>
                      <a:ln>
                        <a:noFill/>
                      </a:ln>
                    </wps:spPr>
                    <wps:txbx>
                      <w:txbxContent>
                        <w:p w14:paraId="640858B6">
                          <w:pPr>
                            <w:widowControl/>
                            <w:spacing w:line="480" w:lineRule="auto"/>
                            <w:jc w:val="left"/>
                            <w:rPr>
                              <w:rFonts w:ascii="Rockwell" w:hAnsi="Rockwell" w:eastAsia="Times New Roman" w:cs="Times New Roman"/>
                              <w:color w:val="0078D7"/>
                              <w:kern w:val="0"/>
                              <w:sz w:val="18"/>
                              <w:lang w:eastAsia="en-US"/>
                            </w:rPr>
                          </w:pPr>
                          <w:r>
                            <w:rPr>
                              <w:rFonts w:ascii="Rockwell" w:hAnsi="Rockwell" w:eastAsia="Times New Roman" w:cs="Times New Roman"/>
                              <w:color w:val="0078D7"/>
                              <w:kern w:val="0"/>
                              <w:sz w:val="18"/>
                              <w:lang w:eastAsia="en-US"/>
                            </w:rPr>
                            <w:t>Information Classification: General</w:t>
                          </w:r>
                        </w:p>
                      </w:txbxContent>
                    </wps:txbx>
                    <wps:bodyPr rot="0" vert="horz" wrap="square" lIns="254000" tIns="0" rIns="91440" bIns="0" anchor="b" anchorCtr="0" upright="1">
                      <a:noAutofit/>
                    </wps:bodyPr>
                  </wps:wsp>
                </a:graphicData>
              </a:graphic>
            </wp:anchor>
          </w:drawing>
        </mc:Choice>
        <mc:Fallback>
          <w:pict>
            <v:shape id="MSIPCM71df4afb82ef22201046dfa6" o:spid="_x0000_s1026" o:spt="202" alt="{&quot;HashCode&quot;:-1348403003,&quot;Height&quot;:792.0,&quot;Width&quot;:612.0,&quot;Placement&quot;:&quot;Footer&quot;,&quot;Index&quot;:&quot;FirstPage&quot;,&quot;Section&quot;:1,&quot;Top&quot;:0.0,&quot;Left&quot;:0.0}" type="#_x0000_t202" style="position:absolute;left:0pt;margin-left:0pt;margin-top:756.2pt;height:20.8pt;width:612pt;mso-position-horizontal-relative:page;mso-position-vertical-relative:page;z-index:251660288;v-text-anchor:bottom;mso-width-relative:page;mso-height-relative:page;" filled="f" stroked="f" coordsize="21600,21600" o:allowincell="f" o:gfxdata="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toq369UAAAAL&#10;AQAADwAAAAAAAAABACAAAAAiAAAAZHJzL2Rvd25yZXYueG1sUEsBAhQAFAAAAAgAh07iQOoumAeR&#10;AgAAFgUAAA4AAAAAAAAAAQAgAAAAJAEAAGRycy9lMm9Eb2MueG1sUEsFBgAAAAAGAAYAWQEAACcG&#10;AAAAAA==&#10;">
              <v:fill on="f" focussize="0,0"/>
              <v:stroke on="f"/>
              <v:imagedata o:title=""/>
              <o:lock v:ext="edit" aspectratio="f"/>
              <v:textbox inset="20pt,0mm,2.54mm,0mm">
                <w:txbxContent>
                  <w:p w14:paraId="640858B6">
                    <w:pPr>
                      <w:widowControl/>
                      <w:spacing w:line="480" w:lineRule="auto"/>
                      <w:jc w:val="left"/>
                      <w:rPr>
                        <w:rFonts w:ascii="Rockwell" w:hAnsi="Rockwell" w:eastAsia="Times New Roman" w:cs="Times New Roman"/>
                        <w:color w:val="0078D7"/>
                        <w:kern w:val="0"/>
                        <w:sz w:val="18"/>
                        <w:lang w:eastAsia="en-US"/>
                      </w:rPr>
                    </w:pPr>
                    <w:r>
                      <w:rPr>
                        <w:rFonts w:ascii="Rockwell" w:hAnsi="Rockwell" w:eastAsia="Times New Roman" w:cs="Times New Roman"/>
                        <w:color w:val="0078D7"/>
                        <w:kern w:val="0"/>
                        <w:sz w:val="18"/>
                        <w:lang w:eastAsia="en-US"/>
                      </w:rPr>
                      <w:t>Information Classification: General</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68373F"/>
    <w:multiLevelType w:val="singleLevel"/>
    <w:tmpl w:val="DF68373F"/>
    <w:lvl w:ilvl="0" w:tentative="0">
      <w:start w:val="1"/>
      <w:numFmt w:val="low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EAF723C"/>
    <w:rsid w:val="711957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tiff"/><Relationship Id="rId7" Type="http://schemas.openxmlformats.org/officeDocument/2006/relationships/image" Target="media/image1.tiff"/><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12</TotalTime>
  <ScaleCrop>false</ScaleCrop>
  <LinksUpToDate>false</LinksUpToDate>
  <CharactersWithSpaces>0</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2026-05-06T06:30:26Z</dcterms:created>
  <dc:creator>pc</dc:creator>
  <cp:lastModifiedBy>审核人</cp:lastModifiedBy>
  <dcterms:modified xsi:type="dcterms:W3CDTF">2026-05-06T07:09:25Z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KSOTemplateDocerSaveRecord">
    <vt:lpwstr>eyJoZGlkIjoiZmFmNDlkYzNiMGZmMTVjZjZhYmFjMTExNjMwY2E3ZWEiLCJ1c2VySWQiOiI1NDU2MzgxMjUifQ==</vt:lpwstr>
  </property>
  <property fmtid="{D5CDD505-2E9C-101B-9397-08002B2CF9AE}" pid="4" name="ICV">
    <vt:lpwstr>23B24FA81F2441DF86C95A89ABCF5DDF_12</vt:lpwstr>
  </property>
</Properties>
</file>