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040A" w14:textId="7EC5B344" w:rsidR="001F21CD" w:rsidRPr="00421F36" w:rsidRDefault="001F21CD" w:rsidP="001F21CD">
      <w:pPr>
        <w:jc w:val="center"/>
        <w:rPr>
          <w:rFonts w:ascii="Arial" w:hAnsi="Arial" w:cs="Arial"/>
          <w:b/>
          <w:bCs/>
        </w:rPr>
      </w:pPr>
      <w:r w:rsidRPr="00421F36">
        <w:rPr>
          <w:rFonts w:ascii="Arial" w:hAnsi="Arial" w:cs="Arial"/>
          <w:b/>
          <w:bCs/>
        </w:rPr>
        <w:t>Appendix 1 – Interrater agreement of the coding</w:t>
      </w:r>
    </w:p>
    <w:p w14:paraId="46F85625" w14:textId="1FAC070D" w:rsidR="001F21CD" w:rsidRPr="00421F36" w:rsidRDefault="001F21CD">
      <w:pPr>
        <w:rPr>
          <w:rFonts w:ascii="Arial" w:hAnsi="Arial" w:cs="Arial"/>
        </w:rPr>
      </w:pPr>
      <w:r w:rsidRPr="00421F36">
        <w:rPr>
          <w:rFonts w:ascii="Arial" w:hAnsi="Arial" w:cs="Arial"/>
        </w:rPr>
        <w:t>Number of cases coded by two clinicians – 30</w:t>
      </w:r>
    </w:p>
    <w:p w14:paraId="02C6DD29" w14:textId="7425DAF7" w:rsidR="001F21CD" w:rsidRPr="00421F36" w:rsidRDefault="001F21CD">
      <w:pPr>
        <w:rPr>
          <w:rFonts w:ascii="Arial" w:hAnsi="Arial" w:cs="Arial"/>
        </w:rPr>
      </w:pPr>
      <w:r w:rsidRPr="00421F36">
        <w:rPr>
          <w:rFonts w:ascii="Arial" w:hAnsi="Arial" w:cs="Arial"/>
        </w:rPr>
        <w:t>Number of cases where the codes by two researchers completely matched – 28</w:t>
      </w:r>
    </w:p>
    <w:p w14:paraId="78AB5E18" w14:textId="4A1C481B" w:rsidR="001F21CD" w:rsidRPr="00421F36" w:rsidRDefault="001F21CD">
      <w:pPr>
        <w:rPr>
          <w:rFonts w:ascii="Arial" w:hAnsi="Arial" w:cs="Arial"/>
        </w:rPr>
      </w:pPr>
      <w:r w:rsidRPr="00421F36">
        <w:rPr>
          <w:rFonts w:ascii="Arial" w:hAnsi="Arial" w:cs="Arial"/>
        </w:rPr>
        <w:t>Number of cases where the codes by two researchers did not match – 2</w:t>
      </w:r>
    </w:p>
    <w:tbl>
      <w:tblPr>
        <w:tblStyle w:val="TableGrid"/>
        <w:tblW w:w="4849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3969"/>
        <w:gridCol w:w="1274"/>
        <w:gridCol w:w="1277"/>
        <w:gridCol w:w="3690"/>
        <w:gridCol w:w="3317"/>
      </w:tblGrid>
      <w:tr w:rsidR="00D0383F" w:rsidRPr="00421F36" w14:paraId="559BF85D" w14:textId="77777777" w:rsidTr="000B76AE">
        <w:trPr>
          <w:trHeight w:val="542"/>
        </w:trPr>
        <w:tc>
          <w:tcPr>
            <w:tcW w:w="1467" w:type="pct"/>
            <w:noWrap/>
            <w:vAlign w:val="center"/>
          </w:tcPr>
          <w:p w14:paraId="4C4258ED" w14:textId="5DE206A9" w:rsidR="00D0383F" w:rsidRPr="00421F36" w:rsidRDefault="00D0383F" w:rsidP="00A5026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Clinician-attenuated diagnosis (from the cohort database)</w:t>
            </w:r>
          </w:p>
        </w:tc>
        <w:tc>
          <w:tcPr>
            <w:tcW w:w="471" w:type="pct"/>
            <w:noWrap/>
            <w:vAlign w:val="center"/>
          </w:tcPr>
          <w:p w14:paraId="285A59C3" w14:textId="0D792E3F" w:rsidR="00D0383F" w:rsidRPr="00421F36" w:rsidRDefault="00D0383F" w:rsidP="00A5026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Coder 1</w:t>
            </w:r>
          </w:p>
        </w:tc>
        <w:tc>
          <w:tcPr>
            <w:tcW w:w="472" w:type="pct"/>
            <w:noWrap/>
            <w:vAlign w:val="center"/>
          </w:tcPr>
          <w:p w14:paraId="2D324344" w14:textId="6F01692C" w:rsidR="00D0383F" w:rsidRPr="00421F36" w:rsidRDefault="00D0383F" w:rsidP="00A5026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Coder 2</w:t>
            </w:r>
          </w:p>
        </w:tc>
        <w:tc>
          <w:tcPr>
            <w:tcW w:w="1364" w:type="pct"/>
            <w:vAlign w:val="center"/>
          </w:tcPr>
          <w:p w14:paraId="7B536ADC" w14:textId="4EBE696D" w:rsidR="00D0383F" w:rsidRPr="00421F36" w:rsidRDefault="00D0383F" w:rsidP="00A5026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Explanation of the </w:t>
            </w:r>
            <w:r w:rsidR="00A50269" w:rsidRPr="00421F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discrepancy</w:t>
            </w:r>
          </w:p>
        </w:tc>
        <w:tc>
          <w:tcPr>
            <w:tcW w:w="1226" w:type="pct"/>
            <w:noWrap/>
            <w:vAlign w:val="center"/>
          </w:tcPr>
          <w:p w14:paraId="7C4B4EBB" w14:textId="20A7CEEA" w:rsidR="00D0383F" w:rsidRPr="00421F36" w:rsidRDefault="00A50269" w:rsidP="00A50269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Categor</w:t>
            </w:r>
            <w:r w:rsidR="00E66736" w:rsidRPr="00421F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ization for analysis</w:t>
            </w:r>
            <w:r w:rsidRPr="00421F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after comparing the clinical reference vs. the index coding</w:t>
            </w:r>
            <w:r w:rsidR="00D0383F" w:rsidRPr="00421F3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of the case</w:t>
            </w:r>
          </w:p>
        </w:tc>
      </w:tr>
      <w:tr w:rsidR="00D0383F" w:rsidRPr="00421F36" w14:paraId="5797BF92" w14:textId="77777777" w:rsidTr="000B76AE">
        <w:trPr>
          <w:trHeight w:val="300"/>
        </w:trPr>
        <w:tc>
          <w:tcPr>
            <w:tcW w:w="1467" w:type="pct"/>
            <w:noWrap/>
            <w:vAlign w:val="center"/>
            <w:hideMark/>
          </w:tcPr>
          <w:p w14:paraId="5B6D5CB5" w14:textId="5FB9E476" w:rsidR="00D0383F" w:rsidRPr="00421F36" w:rsidRDefault="00D0383F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Surgically repaired tetralogy of Fallot (ToF) with recurrent pulmonary regurgitation</w:t>
            </w:r>
          </w:p>
        </w:tc>
        <w:tc>
          <w:tcPr>
            <w:tcW w:w="471" w:type="pct"/>
            <w:noWrap/>
            <w:vAlign w:val="center"/>
            <w:hideMark/>
          </w:tcPr>
          <w:p w14:paraId="0D8A68D1" w14:textId="4E3202D1" w:rsidR="00D0383F" w:rsidRPr="00421F36" w:rsidRDefault="00D0383F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Z87.7, I37.1</w:t>
            </w:r>
          </w:p>
        </w:tc>
        <w:tc>
          <w:tcPr>
            <w:tcW w:w="472" w:type="pct"/>
            <w:noWrap/>
            <w:vAlign w:val="center"/>
            <w:hideMark/>
          </w:tcPr>
          <w:p w14:paraId="11E3E455" w14:textId="10DFEEA1" w:rsidR="00D0383F" w:rsidRPr="00421F36" w:rsidRDefault="00D0383F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Z87.7 </w:t>
            </w:r>
          </w:p>
        </w:tc>
        <w:tc>
          <w:tcPr>
            <w:tcW w:w="1364" w:type="pct"/>
            <w:vAlign w:val="center"/>
          </w:tcPr>
          <w:p w14:paraId="4AF94A88" w14:textId="4E2102FB" w:rsidR="00D0383F" w:rsidRPr="00421F36" w:rsidRDefault="00A50269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Coder 2 coded the</w:t>
            </w:r>
            <w:r w:rsidR="00D0383F"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pulmonary regurgitation </w:t>
            </w: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as a</w:t>
            </w:r>
            <w:r w:rsidR="00D0383F"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component of the pathology of ToF</w:t>
            </w:r>
            <w:r w:rsidR="00E66736"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 Coder 1 was that the pulmonary regurgitation was a late complication of surgical correction of ToF and should be coded separately</w:t>
            </w:r>
          </w:p>
        </w:tc>
        <w:tc>
          <w:tcPr>
            <w:tcW w:w="1226" w:type="pct"/>
            <w:noWrap/>
            <w:vAlign w:val="center"/>
            <w:hideMark/>
          </w:tcPr>
          <w:p w14:paraId="6EBB5283" w14:textId="0A5C8140" w:rsidR="00D0383F" w:rsidRPr="00421F36" w:rsidRDefault="00E66736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 change</w:t>
            </w:r>
            <w:r w:rsidR="00D0383F"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(misclassified)</w:t>
            </w:r>
          </w:p>
        </w:tc>
      </w:tr>
      <w:tr w:rsidR="00D0383F" w:rsidRPr="00421F36" w14:paraId="38EEA153" w14:textId="77777777" w:rsidTr="000B76AE">
        <w:trPr>
          <w:trHeight w:val="300"/>
        </w:trPr>
        <w:tc>
          <w:tcPr>
            <w:tcW w:w="1467" w:type="pct"/>
            <w:noWrap/>
            <w:vAlign w:val="center"/>
            <w:hideMark/>
          </w:tcPr>
          <w:p w14:paraId="739D249E" w14:textId="0E49C1D0" w:rsidR="00D0383F" w:rsidRPr="00421F36" w:rsidRDefault="00D0383F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Atrial flutter</w:t>
            </w:r>
          </w:p>
        </w:tc>
        <w:tc>
          <w:tcPr>
            <w:tcW w:w="471" w:type="pct"/>
            <w:noWrap/>
            <w:vAlign w:val="center"/>
            <w:hideMark/>
          </w:tcPr>
          <w:p w14:paraId="6E92C6C5" w14:textId="6D1D1993" w:rsidR="00D0383F" w:rsidRPr="00421F36" w:rsidRDefault="00D0383F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I48.3</w:t>
            </w:r>
          </w:p>
        </w:tc>
        <w:tc>
          <w:tcPr>
            <w:tcW w:w="472" w:type="pct"/>
            <w:noWrap/>
            <w:vAlign w:val="center"/>
            <w:hideMark/>
          </w:tcPr>
          <w:p w14:paraId="0FE059B2" w14:textId="77777777" w:rsidR="00D0383F" w:rsidRPr="00421F36" w:rsidRDefault="00D0383F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I48.1</w:t>
            </w:r>
          </w:p>
        </w:tc>
        <w:tc>
          <w:tcPr>
            <w:tcW w:w="1364" w:type="pct"/>
            <w:vAlign w:val="center"/>
          </w:tcPr>
          <w:p w14:paraId="02B83D8A" w14:textId="586ECD4C" w:rsidR="00D0383F" w:rsidRPr="00421F36" w:rsidRDefault="00A50269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Atrial flutter was coded</w:t>
            </w:r>
            <w:r w:rsidR="00B7213A"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incorrectly</w:t>
            </w: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as atrial fibrillation by </w:t>
            </w:r>
            <w:r w:rsidR="00B7213A"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</w:t>
            </w: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oder 2</w:t>
            </w:r>
          </w:p>
        </w:tc>
        <w:tc>
          <w:tcPr>
            <w:tcW w:w="1226" w:type="pct"/>
            <w:noWrap/>
            <w:vAlign w:val="center"/>
            <w:hideMark/>
          </w:tcPr>
          <w:p w14:paraId="2CDDCB52" w14:textId="2CF7B725" w:rsidR="00D0383F" w:rsidRPr="00421F36" w:rsidRDefault="00E66736" w:rsidP="00A50269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No change</w:t>
            </w:r>
            <w:r w:rsidR="00D0383F" w:rsidRPr="00421F3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(missed)</w:t>
            </w:r>
          </w:p>
        </w:tc>
      </w:tr>
    </w:tbl>
    <w:p w14:paraId="567B4ECF" w14:textId="2F873F89" w:rsidR="001F21CD" w:rsidRPr="00421F36" w:rsidRDefault="001F21CD" w:rsidP="001F21CD">
      <w:pPr>
        <w:pStyle w:val="ListParagraph"/>
        <w:ind w:left="1080"/>
        <w:rPr>
          <w:rFonts w:ascii="Arial" w:hAnsi="Arial" w:cs="Arial"/>
        </w:rPr>
      </w:pPr>
      <w:r w:rsidRPr="00421F36">
        <w:rPr>
          <w:rFonts w:ascii="Arial" w:hAnsi="Arial" w:cs="Arial"/>
        </w:rPr>
        <w:t xml:space="preserve"> </w:t>
      </w:r>
    </w:p>
    <w:p w14:paraId="2F152F02" w14:textId="77777777" w:rsidR="001F21CD" w:rsidRPr="00421F36" w:rsidRDefault="001F21CD">
      <w:pPr>
        <w:rPr>
          <w:rFonts w:ascii="Arial" w:hAnsi="Arial" w:cs="Arial"/>
        </w:rPr>
      </w:pPr>
    </w:p>
    <w:p w14:paraId="49EF2C38" w14:textId="440F2F00" w:rsidR="005250F3" w:rsidRDefault="005250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252954" w14:textId="1894D83B" w:rsidR="005250F3" w:rsidRDefault="005250F3" w:rsidP="005250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Appendix 2 - </w:t>
      </w:r>
      <w:r w:rsidRPr="00A06331">
        <w:rPr>
          <w:rFonts w:ascii="Arial" w:hAnsi="Arial" w:cs="Arial"/>
          <w:b/>
          <w:bCs/>
        </w:rPr>
        <w:t>Assigning the diagnostic category for cases with multiple coexisting cardiac conditions</w:t>
      </w:r>
    </w:p>
    <w:p w14:paraId="6A4C9FA1" w14:textId="77777777" w:rsidR="005250F3" w:rsidRPr="00A06331" w:rsidRDefault="005250F3" w:rsidP="005250F3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5250F3" w:rsidRPr="00A06331" w14:paraId="7CA34067" w14:textId="77777777" w:rsidTr="00264E8F">
        <w:tc>
          <w:tcPr>
            <w:tcW w:w="6658" w:type="dxa"/>
          </w:tcPr>
          <w:p w14:paraId="7CAF3CA0" w14:textId="77777777" w:rsidR="005250F3" w:rsidRPr="00A06331" w:rsidRDefault="005250F3" w:rsidP="00264E8F">
            <w:pPr>
              <w:rPr>
                <w:rFonts w:ascii="Arial" w:hAnsi="Arial" w:cs="Arial"/>
                <w:b/>
                <w:bCs/>
              </w:rPr>
            </w:pPr>
            <w:r w:rsidRPr="00A06331">
              <w:rPr>
                <w:rFonts w:ascii="Arial" w:hAnsi="Arial" w:cs="Arial"/>
                <w:b/>
                <w:bCs/>
              </w:rPr>
              <w:t>Combination of cases</w:t>
            </w:r>
          </w:p>
        </w:tc>
        <w:tc>
          <w:tcPr>
            <w:tcW w:w="2693" w:type="dxa"/>
          </w:tcPr>
          <w:p w14:paraId="69B5C068" w14:textId="77777777" w:rsidR="005250F3" w:rsidRPr="00A06331" w:rsidRDefault="005250F3" w:rsidP="00264E8F">
            <w:pPr>
              <w:rPr>
                <w:rFonts w:ascii="Arial" w:hAnsi="Arial" w:cs="Arial"/>
                <w:b/>
                <w:bCs/>
              </w:rPr>
            </w:pPr>
            <w:r w:rsidRPr="00A06331">
              <w:rPr>
                <w:rFonts w:ascii="Arial" w:hAnsi="Arial" w:cs="Arial"/>
                <w:b/>
                <w:bCs/>
              </w:rPr>
              <w:t>Assigned group</w:t>
            </w:r>
          </w:p>
        </w:tc>
      </w:tr>
      <w:tr w:rsidR="005250F3" w:rsidRPr="00A06331" w14:paraId="596A4EDE" w14:textId="77777777" w:rsidTr="00264E8F">
        <w:tc>
          <w:tcPr>
            <w:tcW w:w="6658" w:type="dxa"/>
          </w:tcPr>
          <w:p w14:paraId="1DEA9B78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Dilatation of the aorta associated with a congenital condition</w:t>
            </w:r>
          </w:p>
        </w:tc>
        <w:tc>
          <w:tcPr>
            <w:tcW w:w="2693" w:type="dxa"/>
          </w:tcPr>
          <w:p w14:paraId="4C5AFB5F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Congenital abnormality</w:t>
            </w:r>
          </w:p>
        </w:tc>
      </w:tr>
      <w:tr w:rsidR="005250F3" w:rsidRPr="00A06331" w14:paraId="1F78B01D" w14:textId="77777777" w:rsidTr="00264E8F">
        <w:tc>
          <w:tcPr>
            <w:tcW w:w="6658" w:type="dxa"/>
          </w:tcPr>
          <w:p w14:paraId="5E606EF1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Cardiomyopathy with a genetic origin and a congenital abnormality</w:t>
            </w:r>
          </w:p>
        </w:tc>
        <w:tc>
          <w:tcPr>
            <w:tcW w:w="2693" w:type="dxa"/>
          </w:tcPr>
          <w:p w14:paraId="348CFAA7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Congenital abnormality</w:t>
            </w:r>
          </w:p>
        </w:tc>
      </w:tr>
      <w:tr w:rsidR="005250F3" w:rsidRPr="00A06331" w14:paraId="0E9A41BB" w14:textId="77777777" w:rsidTr="00264E8F">
        <w:tc>
          <w:tcPr>
            <w:tcW w:w="6658" w:type="dxa"/>
          </w:tcPr>
          <w:p w14:paraId="7408FB09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Hypertrophic or dilated cardiomyopathies and arrhythmias</w:t>
            </w:r>
          </w:p>
        </w:tc>
        <w:tc>
          <w:tcPr>
            <w:tcW w:w="2693" w:type="dxa"/>
          </w:tcPr>
          <w:p w14:paraId="17937272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Cardiomyopathy</w:t>
            </w:r>
          </w:p>
        </w:tc>
      </w:tr>
      <w:tr w:rsidR="005250F3" w:rsidRPr="00A06331" w14:paraId="45E46233" w14:textId="77777777" w:rsidTr="00264E8F">
        <w:tc>
          <w:tcPr>
            <w:tcW w:w="6658" w:type="dxa"/>
          </w:tcPr>
          <w:p w14:paraId="4ED84CE5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Congenital valvular conditions</w:t>
            </w:r>
          </w:p>
        </w:tc>
        <w:tc>
          <w:tcPr>
            <w:tcW w:w="2693" w:type="dxa"/>
          </w:tcPr>
          <w:p w14:paraId="5B0ABC3D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Congenital abnormality</w:t>
            </w:r>
          </w:p>
        </w:tc>
      </w:tr>
      <w:tr w:rsidR="005250F3" w:rsidRPr="00A06331" w14:paraId="34BBDF18" w14:textId="77777777" w:rsidTr="00264E8F">
        <w:tc>
          <w:tcPr>
            <w:tcW w:w="6658" w:type="dxa"/>
          </w:tcPr>
          <w:p w14:paraId="659829E6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Congenital abnormality and arrhythmia</w:t>
            </w:r>
          </w:p>
        </w:tc>
        <w:tc>
          <w:tcPr>
            <w:tcW w:w="2693" w:type="dxa"/>
          </w:tcPr>
          <w:p w14:paraId="198C4190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Congenital abnormality</w:t>
            </w:r>
          </w:p>
        </w:tc>
      </w:tr>
      <w:tr w:rsidR="005250F3" w:rsidRPr="00A06331" w14:paraId="386CB423" w14:textId="77777777" w:rsidTr="00264E8F">
        <w:tc>
          <w:tcPr>
            <w:tcW w:w="6658" w:type="dxa"/>
          </w:tcPr>
          <w:p w14:paraId="266A74E3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Congenital abnormality and prosthetic valve/graft/defibrillator</w:t>
            </w:r>
          </w:p>
        </w:tc>
        <w:tc>
          <w:tcPr>
            <w:tcW w:w="2693" w:type="dxa"/>
          </w:tcPr>
          <w:p w14:paraId="5D12E1C9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 xml:space="preserve">Congenital abnormality </w:t>
            </w:r>
          </w:p>
        </w:tc>
      </w:tr>
      <w:tr w:rsidR="005250F3" w:rsidRPr="00A06331" w14:paraId="46D9743C" w14:textId="77777777" w:rsidTr="00264E8F">
        <w:tc>
          <w:tcPr>
            <w:tcW w:w="6658" w:type="dxa"/>
          </w:tcPr>
          <w:p w14:paraId="3D476D92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>Congenital abnormality, prosthetic valve/graft/defibrillator, arrhythmia</w:t>
            </w:r>
          </w:p>
        </w:tc>
        <w:tc>
          <w:tcPr>
            <w:tcW w:w="2693" w:type="dxa"/>
          </w:tcPr>
          <w:p w14:paraId="78433F1F" w14:textId="77777777" w:rsidR="005250F3" w:rsidRPr="00A06331" w:rsidRDefault="005250F3" w:rsidP="00264E8F">
            <w:pPr>
              <w:rPr>
                <w:rFonts w:ascii="Arial" w:hAnsi="Arial" w:cs="Arial"/>
              </w:rPr>
            </w:pPr>
            <w:r w:rsidRPr="00A06331">
              <w:rPr>
                <w:rFonts w:ascii="Arial" w:hAnsi="Arial" w:cs="Arial"/>
              </w:rPr>
              <w:t xml:space="preserve">Congenital abnormality </w:t>
            </w:r>
          </w:p>
        </w:tc>
      </w:tr>
    </w:tbl>
    <w:p w14:paraId="1F4CF1E6" w14:textId="77777777" w:rsidR="005250F3" w:rsidRPr="00A06331" w:rsidRDefault="005250F3" w:rsidP="005250F3">
      <w:pPr>
        <w:rPr>
          <w:rFonts w:ascii="Arial" w:hAnsi="Arial" w:cs="Arial"/>
        </w:rPr>
      </w:pPr>
    </w:p>
    <w:p w14:paraId="158AFD53" w14:textId="77777777" w:rsidR="001F21CD" w:rsidRPr="00421F36" w:rsidRDefault="001F21CD">
      <w:pPr>
        <w:rPr>
          <w:rFonts w:ascii="Arial" w:hAnsi="Arial" w:cs="Arial"/>
        </w:rPr>
      </w:pPr>
    </w:p>
    <w:sectPr w:rsidR="001F21CD" w:rsidRPr="00421F36" w:rsidSect="00D0383F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B29D" w14:textId="77777777" w:rsidR="0099525C" w:rsidRDefault="0099525C" w:rsidP="0049018A">
      <w:pPr>
        <w:spacing w:after="0" w:line="240" w:lineRule="auto"/>
      </w:pPr>
      <w:r>
        <w:separator/>
      </w:r>
    </w:p>
  </w:endnote>
  <w:endnote w:type="continuationSeparator" w:id="0">
    <w:p w14:paraId="55752A59" w14:textId="77777777" w:rsidR="0099525C" w:rsidRDefault="0099525C" w:rsidP="0049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214A" w14:textId="4D27CDDA" w:rsidR="0049018A" w:rsidRDefault="004901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110C33" wp14:editId="34CF3C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45331810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B701A" w14:textId="01C853CA" w:rsidR="0049018A" w:rsidRPr="0049018A" w:rsidRDefault="0049018A" w:rsidP="0049018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018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10C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10BB701A" w14:textId="01C853CA" w:rsidR="0049018A" w:rsidRPr="0049018A" w:rsidRDefault="0049018A" w:rsidP="0049018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018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13CA" w14:textId="603A68B7" w:rsidR="0049018A" w:rsidRDefault="004901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D0106B" wp14:editId="7FB10784">
              <wp:simplePos x="914400" y="6927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28543638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C58E2" w14:textId="07CA8BFB" w:rsidR="0049018A" w:rsidRPr="0049018A" w:rsidRDefault="0049018A" w:rsidP="0049018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018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010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0E5C58E2" w14:textId="07CA8BFB" w:rsidR="0049018A" w:rsidRPr="0049018A" w:rsidRDefault="0049018A" w:rsidP="0049018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018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9BF2" w14:textId="0E68575A" w:rsidR="0049018A" w:rsidRDefault="004901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EBBFC8" wp14:editId="5B6A45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1991000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6F4A4" w14:textId="2E940189" w:rsidR="0049018A" w:rsidRPr="0049018A" w:rsidRDefault="0049018A" w:rsidP="0049018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9018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BBF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4076F4A4" w14:textId="2E940189" w:rsidR="0049018A" w:rsidRPr="0049018A" w:rsidRDefault="0049018A" w:rsidP="0049018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9018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189F" w14:textId="77777777" w:rsidR="0099525C" w:rsidRDefault="0099525C" w:rsidP="0049018A">
      <w:pPr>
        <w:spacing w:after="0" w:line="240" w:lineRule="auto"/>
      </w:pPr>
      <w:r>
        <w:separator/>
      </w:r>
    </w:p>
  </w:footnote>
  <w:footnote w:type="continuationSeparator" w:id="0">
    <w:p w14:paraId="637F10FB" w14:textId="77777777" w:rsidR="0099525C" w:rsidRDefault="0099525C" w:rsidP="0049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C16B6"/>
    <w:multiLevelType w:val="hybridMultilevel"/>
    <w:tmpl w:val="C2D27498"/>
    <w:lvl w:ilvl="0" w:tplc="103AE49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70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CD"/>
    <w:rsid w:val="000B76AE"/>
    <w:rsid w:val="00144DCD"/>
    <w:rsid w:val="001F21CD"/>
    <w:rsid w:val="00271C90"/>
    <w:rsid w:val="00290071"/>
    <w:rsid w:val="002931AC"/>
    <w:rsid w:val="00421F36"/>
    <w:rsid w:val="0049018A"/>
    <w:rsid w:val="005250F3"/>
    <w:rsid w:val="0053172D"/>
    <w:rsid w:val="0070306C"/>
    <w:rsid w:val="00723FE8"/>
    <w:rsid w:val="007315ED"/>
    <w:rsid w:val="007602AA"/>
    <w:rsid w:val="007930EC"/>
    <w:rsid w:val="009436DC"/>
    <w:rsid w:val="00970A85"/>
    <w:rsid w:val="0099525C"/>
    <w:rsid w:val="00A50269"/>
    <w:rsid w:val="00AA30D2"/>
    <w:rsid w:val="00B7213A"/>
    <w:rsid w:val="00CD4F66"/>
    <w:rsid w:val="00D0383F"/>
    <w:rsid w:val="00DD6865"/>
    <w:rsid w:val="00DF3FB5"/>
    <w:rsid w:val="00E66736"/>
    <w:rsid w:val="00F04514"/>
    <w:rsid w:val="00F26A39"/>
    <w:rsid w:val="00F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1A82"/>
  <w15:chartTrackingRefBased/>
  <w15:docId w15:val="{33A40274-5A84-4B1C-BB30-39FDA9E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1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90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18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FB93-D59F-4767-947F-538024A3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Gayani Shashikala Amarasinghe</dc:creator>
  <cp:keywords/>
  <dc:description/>
  <cp:lastModifiedBy>Bartle, Claudia</cp:lastModifiedBy>
  <cp:revision>5</cp:revision>
  <dcterms:created xsi:type="dcterms:W3CDTF">2026-05-04T00:01:00Z</dcterms:created>
  <dcterms:modified xsi:type="dcterms:W3CDTF">2026-05-04T00:53:00Z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af68b0e5-5bdc-4bca-be5e-9ed369ab1ec0</vt:lpwstr>
  </property>
  <property fmtid="{D5CDD505-2E9C-101B-9397-08002B2CF9AE}" pid="3" name="ClassificationContentMarkingFooterShapeIds">
    <vt:lpwstr>42c07872,1b0515d8,4c9e33dd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2026-05-03T22:27:31Z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514f7949-7844-424d-afbe-187b1457bd78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