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1A59" w14:textId="77777777" w:rsidR="0001590B" w:rsidRPr="00C17606" w:rsidRDefault="0001590B" w:rsidP="0001590B">
      <w:pPr>
        <w:rPr>
          <w:b/>
          <w:bCs/>
          <w:u w:val="single"/>
        </w:rPr>
      </w:pPr>
      <w:r w:rsidRPr="00F70C0F">
        <w:rPr>
          <w:b/>
          <w:bCs/>
          <w:u w:val="single"/>
        </w:rPr>
        <w:t>Supplementary Material</w:t>
      </w:r>
    </w:p>
    <w:p w14:paraId="6A8F9AC0" w14:textId="77777777" w:rsidR="0001590B" w:rsidRPr="00F70C0F" w:rsidRDefault="0001590B" w:rsidP="0001590B">
      <w:pPr>
        <w:rPr>
          <w:b/>
          <w:bCs/>
        </w:rPr>
      </w:pPr>
      <w:r w:rsidRPr="00F70C0F">
        <w:rPr>
          <w:b/>
          <w:bCs/>
        </w:rPr>
        <w:t xml:space="preserve">SUPPLEMENTARY FIGURE S1 </w:t>
      </w:r>
      <w:r>
        <w:rPr>
          <w:b/>
          <w:bCs/>
        </w:rPr>
        <w:t>–</w:t>
      </w:r>
      <w:r w:rsidRPr="00F70C0F">
        <w:rPr>
          <w:b/>
          <w:bCs/>
        </w:rPr>
        <w:t xml:space="preserve"> </w:t>
      </w:r>
      <w:r>
        <w:rPr>
          <w:b/>
          <w:bCs/>
        </w:rPr>
        <w:t xml:space="preserve">CONDITIONAL </w:t>
      </w:r>
      <w:r w:rsidRPr="00F70C0F">
        <w:rPr>
          <w:b/>
          <w:bCs/>
        </w:rPr>
        <w:t xml:space="preserve">RAI SCORES, BY ACUTE LEUKEMIA </w:t>
      </w:r>
      <w:r>
        <w:rPr>
          <w:b/>
          <w:bCs/>
        </w:rPr>
        <w:t>(</w:t>
      </w:r>
      <w:r w:rsidRPr="00F70C0F">
        <w:rPr>
          <w:b/>
          <w:bCs/>
        </w:rPr>
        <w:t>SUB</w:t>
      </w:r>
      <w:r>
        <w:rPr>
          <w:b/>
          <w:bCs/>
        </w:rPr>
        <w:t>)</w:t>
      </w:r>
      <w:r w:rsidRPr="00F70C0F">
        <w:rPr>
          <w:b/>
          <w:bCs/>
        </w:rPr>
        <w:t>TYPE (</w:t>
      </w:r>
      <w:r>
        <w:rPr>
          <w:b/>
          <w:bCs/>
        </w:rPr>
        <w:t>MULTINOMIAL LOGIT</w:t>
      </w:r>
      <w:r w:rsidRPr="00F70C0F">
        <w:rPr>
          <w:b/>
          <w:bCs/>
        </w:rPr>
        <w:t xml:space="preserve"> MODELS)</w:t>
      </w:r>
    </w:p>
    <w:p w14:paraId="2230B076" w14:textId="77777777" w:rsidR="0001590B" w:rsidRDefault="0001590B" w:rsidP="0001590B">
      <w:pPr>
        <w:rPr>
          <w:b/>
          <w:bCs/>
        </w:rPr>
      </w:pPr>
      <w:r>
        <w:rPr>
          <w:noProof/>
        </w:rPr>
        <w:drawing>
          <wp:inline distT="0" distB="0" distL="0" distR="0" wp14:anchorId="156EC263" wp14:editId="55241F17">
            <wp:extent cx="5886450" cy="3259455"/>
            <wp:effectExtent l="0" t="0" r="0" b="0"/>
            <wp:docPr id="161404470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903516-06D9-4D34-AC21-675B9B17E3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0EE6A3F" w14:textId="77777777" w:rsidR="0001590B" w:rsidRDefault="0001590B" w:rsidP="0001590B">
      <w:pPr>
        <w:rPr>
          <w:b/>
          <w:bCs/>
        </w:rPr>
      </w:pPr>
      <w:r w:rsidRPr="00F70C0F">
        <w:rPr>
          <w:b/>
          <w:bCs/>
        </w:rPr>
        <w:t xml:space="preserve">SUPPLEMENTARY FIGURE </w:t>
      </w:r>
      <w:r>
        <w:rPr>
          <w:b/>
          <w:bCs/>
        </w:rPr>
        <w:t>S</w:t>
      </w:r>
      <w:r w:rsidRPr="00F70C0F">
        <w:rPr>
          <w:b/>
          <w:bCs/>
        </w:rPr>
        <w:t xml:space="preserve">2 </w:t>
      </w:r>
      <w:r>
        <w:rPr>
          <w:b/>
          <w:bCs/>
        </w:rPr>
        <w:t>–</w:t>
      </w:r>
      <w:r w:rsidRPr="00F70C0F">
        <w:rPr>
          <w:b/>
          <w:bCs/>
        </w:rPr>
        <w:t xml:space="preserve"> </w:t>
      </w:r>
      <w:r>
        <w:rPr>
          <w:b/>
          <w:bCs/>
        </w:rPr>
        <w:t xml:space="preserve">CONDITIONAL </w:t>
      </w:r>
      <w:r w:rsidRPr="00F70C0F">
        <w:rPr>
          <w:b/>
          <w:bCs/>
        </w:rPr>
        <w:t>RAI SCORES, BY COUNTRY/REGION (M</w:t>
      </w:r>
      <w:r>
        <w:rPr>
          <w:b/>
          <w:bCs/>
        </w:rPr>
        <w:t>ULTINOMIAL LOGIT</w:t>
      </w:r>
      <w:r w:rsidRPr="00F70C0F">
        <w:rPr>
          <w:b/>
          <w:bCs/>
        </w:rPr>
        <w:t xml:space="preserve"> MODELS)</w:t>
      </w:r>
    </w:p>
    <w:p w14:paraId="7A61F94A" w14:textId="18A3E0EA" w:rsidR="00834F24" w:rsidRDefault="0001590B">
      <w:r>
        <w:rPr>
          <w:noProof/>
        </w:rPr>
        <w:drawing>
          <wp:inline distT="0" distB="0" distL="0" distR="0" wp14:anchorId="61F83A5C" wp14:editId="2E746CDE">
            <wp:extent cx="5731510" cy="3300190"/>
            <wp:effectExtent l="0" t="0" r="2540" b="0"/>
            <wp:docPr id="4142536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422776-CB82-4CE8-8D43-C122A9FC2F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34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0B"/>
    <w:rsid w:val="0001590B"/>
    <w:rsid w:val="00834F24"/>
    <w:rsid w:val="00931C61"/>
    <w:rsid w:val="00B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677B"/>
  <w15:chartTrackingRefBased/>
  <w15:docId w15:val="{1E15A167-5B19-4FBD-8035-365C0C06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0B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9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9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9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9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9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9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9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9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9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9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9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5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5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'AL Type Subgroups (CLOGIT)'!$N$2</c:f>
              <c:strCache>
                <c:ptCount val="1"/>
                <c:pt idx="0">
                  <c:v>ALL (n=112)</c:v>
                </c:pt>
              </c:strCache>
            </c:strRef>
          </c:tx>
          <c:spPr>
            <a:solidFill>
              <a:srgbClr val="C93F4B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'AL Type Subgroups (CLOGIT)'!$C$13:$C$17</c:f>
                <c:numCache>
                  <c:formatCode>General</c:formatCode>
                  <c:ptCount val="5"/>
                  <c:pt idx="0">
                    <c:v>2.8417764999999998E-2</c:v>
                  </c:pt>
                  <c:pt idx="1">
                    <c:v>2.5900679999999999E-2</c:v>
                  </c:pt>
                  <c:pt idx="2">
                    <c:v>0.11734124999999999</c:v>
                  </c:pt>
                  <c:pt idx="3">
                    <c:v>5.4439595E-2</c:v>
                  </c:pt>
                  <c:pt idx="4">
                    <c:v>3.1435999999999992E-2</c:v>
                  </c:pt>
                </c:numCache>
              </c:numRef>
            </c:plus>
            <c:minus>
              <c:numRef>
                <c:f>'AL Type Subgroups (CLOGIT)'!$C$13:$C$17</c:f>
                <c:numCache>
                  <c:formatCode>General</c:formatCode>
                  <c:ptCount val="5"/>
                  <c:pt idx="0">
                    <c:v>2.8417764999999998E-2</c:v>
                  </c:pt>
                  <c:pt idx="1">
                    <c:v>2.5900679999999999E-2</c:v>
                  </c:pt>
                  <c:pt idx="2">
                    <c:v>0.11734124999999999</c:v>
                  </c:pt>
                  <c:pt idx="3">
                    <c:v>5.4439595E-2</c:v>
                  </c:pt>
                  <c:pt idx="4">
                    <c:v>3.1435999999999992E-2</c:v>
                  </c:pt>
                </c:numCache>
              </c:numRef>
            </c:minus>
            <c:spPr>
              <a:noFill/>
              <a:ln w="9525" cap="flat" cmpd="sng" algn="ctr">
                <a:solidFill>
                  <a:srgbClr val="024550"/>
                </a:solidFill>
                <a:round/>
              </a:ln>
              <a:effectLst/>
            </c:spPr>
          </c:errBars>
          <c:cat>
            <c:strRef>
              <c:f>'AL Type Subgroups (CLOGIT)'!$M$3:$M$7</c:f>
              <c:strCache>
                <c:ptCount val="5"/>
                <c:pt idx="0">
                  <c:v>Mode of administration</c:v>
                </c:pt>
                <c:pt idx="1">
                  <c:v>Quality of life during treatment</c:v>
                </c:pt>
                <c:pt idx="2">
                  <c:v>Chance of response</c:v>
                </c:pt>
                <c:pt idx="3">
                  <c:v>Duration of response</c:v>
                </c:pt>
                <c:pt idx="4">
                  <c:v>Quality of life during response</c:v>
                </c:pt>
              </c:strCache>
            </c:strRef>
          </c:cat>
          <c:val>
            <c:numRef>
              <c:f>'AL Type Subgroups (CLOGIT)'!$N$3:$N$7</c:f>
              <c:numCache>
                <c:formatCode>0.0%</c:formatCode>
                <c:ptCount val="5"/>
                <c:pt idx="0">
                  <c:v>8.5590240000000012E-2</c:v>
                </c:pt>
                <c:pt idx="1">
                  <c:v>6.1616929999999993E-2</c:v>
                </c:pt>
                <c:pt idx="2">
                  <c:v>0.5861324</c:v>
                </c:pt>
                <c:pt idx="3">
                  <c:v>0.12808120000000001</c:v>
                </c:pt>
                <c:pt idx="4">
                  <c:v>0.13857920000000001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F-4662-94EE-3123083656AE}"/>
            </c:ext>
          </c:extLst>
        </c:ser>
        <c:ser>
          <c:idx val="1"/>
          <c:order val="1"/>
          <c:tx>
            <c:strRef>
              <c:f>'AL Type Subgroups (CLOGIT)'!$O$2</c:f>
              <c:strCache>
                <c:ptCount val="1"/>
                <c:pt idx="0">
                  <c:v>AML (n=127)</c:v>
                </c:pt>
              </c:strCache>
            </c:strRef>
          </c:tx>
          <c:spPr>
            <a:solidFill>
              <a:srgbClr val="C93F4B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'AL Type Subgroups (CLOGIT)'!$D$13:$D$17</c:f>
                <c:numCache>
                  <c:formatCode>General</c:formatCode>
                  <c:ptCount val="5"/>
                  <c:pt idx="0">
                    <c:v>1.987235E-2</c:v>
                  </c:pt>
                  <c:pt idx="1">
                    <c:v>2.4352979999999996E-2</c:v>
                  </c:pt>
                  <c:pt idx="2">
                    <c:v>9.2330499999999982E-2</c:v>
                  </c:pt>
                  <c:pt idx="3">
                    <c:v>3.4365735000000001E-2</c:v>
                  </c:pt>
                  <c:pt idx="4">
                    <c:v>2.4352925000000001E-2</c:v>
                  </c:pt>
                </c:numCache>
              </c:numRef>
            </c:plus>
            <c:minus>
              <c:numRef>
                <c:f>'AL Type Subgroups (CLOGIT)'!$D$13:$D$17</c:f>
                <c:numCache>
                  <c:formatCode>General</c:formatCode>
                  <c:ptCount val="5"/>
                  <c:pt idx="0">
                    <c:v>1.987235E-2</c:v>
                  </c:pt>
                  <c:pt idx="1">
                    <c:v>2.4352979999999996E-2</c:v>
                  </c:pt>
                  <c:pt idx="2">
                    <c:v>9.2330499999999982E-2</c:v>
                  </c:pt>
                  <c:pt idx="3">
                    <c:v>3.4365735000000001E-2</c:v>
                  </c:pt>
                  <c:pt idx="4">
                    <c:v>2.4352925000000001E-2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'AL Type Subgroups (CLOGIT)'!$M$3:$M$7</c:f>
              <c:strCache>
                <c:ptCount val="5"/>
                <c:pt idx="0">
                  <c:v>Mode of administration</c:v>
                </c:pt>
                <c:pt idx="1">
                  <c:v>Quality of life during treatment</c:v>
                </c:pt>
                <c:pt idx="2">
                  <c:v>Chance of response</c:v>
                </c:pt>
                <c:pt idx="3">
                  <c:v>Duration of response</c:v>
                </c:pt>
                <c:pt idx="4">
                  <c:v>Quality of life during response</c:v>
                </c:pt>
              </c:strCache>
            </c:strRef>
          </c:cat>
          <c:val>
            <c:numRef>
              <c:f>'AL Type Subgroups (CLOGIT)'!$O$3:$O$7</c:f>
              <c:numCache>
                <c:formatCode>0.0%</c:formatCode>
                <c:ptCount val="5"/>
                <c:pt idx="0">
                  <c:v>4.7757359999999999E-2</c:v>
                </c:pt>
                <c:pt idx="1">
                  <c:v>9.4467110000000007E-2</c:v>
                </c:pt>
                <c:pt idx="2">
                  <c:v>0.62331729999999996</c:v>
                </c:pt>
                <c:pt idx="3">
                  <c:v>0.11336460000000001</c:v>
                </c:pt>
                <c:pt idx="4">
                  <c:v>0.1210937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CF-4662-94EE-3123083656AE}"/>
            </c:ext>
          </c:extLst>
        </c:ser>
        <c:ser>
          <c:idx val="2"/>
          <c:order val="2"/>
          <c:tx>
            <c:strRef>
              <c:f>'AL Type Subgroups (CLOGIT)'!$P$2</c:f>
              <c:strCache>
                <c:ptCount val="1"/>
                <c:pt idx="0">
                  <c:v>APL (n=28)</c:v>
                </c:pt>
              </c:strCache>
            </c:strRef>
          </c:tx>
          <c:spPr>
            <a:solidFill>
              <a:srgbClr val="C93F4B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'AL Type Subgroups (CLOGIT)'!$E$13:$E$17</c:f>
                <c:numCache>
                  <c:formatCode>General</c:formatCode>
                  <c:ptCount val="5"/>
                  <c:pt idx="0">
                    <c:v>3.7438690000000004E-2</c:v>
                  </c:pt>
                  <c:pt idx="1">
                    <c:v>4.6087300000000005E-2</c:v>
                  </c:pt>
                  <c:pt idx="2">
                    <c:v>0.26746534999999999</c:v>
                  </c:pt>
                  <c:pt idx="3">
                    <c:v>6.8657604999999997E-2</c:v>
                  </c:pt>
                  <c:pt idx="4">
                    <c:v>5.0611589999999998E-2</c:v>
                  </c:pt>
                </c:numCache>
              </c:numRef>
            </c:plus>
            <c:minus>
              <c:numRef>
                <c:f>'AL Type Subgroups (CLOGIT)'!$E$13:$E$17</c:f>
                <c:numCache>
                  <c:formatCode>General</c:formatCode>
                  <c:ptCount val="5"/>
                  <c:pt idx="0">
                    <c:v>3.7438690000000004E-2</c:v>
                  </c:pt>
                  <c:pt idx="1">
                    <c:v>4.6087300000000005E-2</c:v>
                  </c:pt>
                  <c:pt idx="2">
                    <c:v>0.26746534999999999</c:v>
                  </c:pt>
                  <c:pt idx="3">
                    <c:v>6.8657604999999997E-2</c:v>
                  </c:pt>
                  <c:pt idx="4">
                    <c:v>5.0611589999999998E-2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'AL Type Subgroups (CLOGIT)'!$M$3:$M$7</c:f>
              <c:strCache>
                <c:ptCount val="5"/>
                <c:pt idx="0">
                  <c:v>Mode of administration</c:v>
                </c:pt>
                <c:pt idx="1">
                  <c:v>Quality of life during treatment</c:v>
                </c:pt>
                <c:pt idx="2">
                  <c:v>Chance of response</c:v>
                </c:pt>
                <c:pt idx="3">
                  <c:v>Duration of response</c:v>
                </c:pt>
                <c:pt idx="4">
                  <c:v>Quality of life during response</c:v>
                </c:pt>
              </c:strCache>
            </c:strRef>
          </c:cat>
          <c:val>
            <c:numRef>
              <c:f>'AL Type Subgroups (CLOGIT)'!$P$3:$P$7</c:f>
              <c:numCache>
                <c:formatCode>0.0%</c:formatCode>
                <c:ptCount val="5"/>
                <c:pt idx="0">
                  <c:v>9.4843699999999989E-3</c:v>
                </c:pt>
                <c:pt idx="1">
                  <c:v>8.0486780000000008E-2</c:v>
                </c:pt>
                <c:pt idx="2">
                  <c:v>0.67012289999999997</c:v>
                </c:pt>
                <c:pt idx="3">
                  <c:v>9.2868480000000003E-2</c:v>
                </c:pt>
                <c:pt idx="4">
                  <c:v>0.14703739999999998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CF-4662-94EE-3123083656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5957184"/>
        <c:axId val="1985962464"/>
      </c:barChart>
      <c:catAx>
        <c:axId val="198595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PP Fragment Sans Light" pitchFamily="50" charset="0"/>
                <a:ea typeface="PP Fragment Sans Light" pitchFamily="50" charset="0"/>
                <a:cs typeface="+mn-cs"/>
              </a:defRPr>
            </a:pPr>
            <a:endParaRPr lang="en-US"/>
          </a:p>
        </c:txPr>
        <c:crossAx val="1985962464"/>
        <c:crosses val="autoZero"/>
        <c:auto val="1"/>
        <c:lblAlgn val="ctr"/>
        <c:lblOffset val="100"/>
        <c:noMultiLvlLbl val="0"/>
      </c:catAx>
      <c:valAx>
        <c:axId val="1985962464"/>
        <c:scaling>
          <c:orientation val="minMax"/>
          <c:max val="0.95000000000000007"/>
          <c:min val="-5.000000000000001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PP Fragment Sans Light" pitchFamily="50" charset="0"/>
                    <a:ea typeface="PP Fragment Sans Light" pitchFamily="50" charset="0"/>
                    <a:cs typeface="+mn-cs"/>
                  </a:defRPr>
                </a:pPr>
                <a:r>
                  <a:rPr lang="en-GB"/>
                  <a:t>Relative Attribute Importance (%)</a:t>
                </a:r>
              </a:p>
            </c:rich>
          </c:tx>
          <c:layout>
            <c:manualLayout>
              <c:xMode val="edge"/>
              <c:yMode val="edge"/>
              <c:x val="3.6367635927944182E-2"/>
              <c:y val="0.187056727591345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PP Fragment Sans Light" pitchFamily="50" charset="0"/>
                  <a:ea typeface="PP Fragment Sans Light" pitchFamily="50" charset="0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PP Fragment Sans Light" pitchFamily="50" charset="0"/>
                <a:ea typeface="PP Fragment Sans Light" pitchFamily="50" charset="0"/>
                <a:cs typeface="+mn-cs"/>
              </a:defRPr>
            </a:pPr>
            <a:endParaRPr lang="en-US"/>
          </a:p>
        </c:txPr>
        <c:crossAx val="19859571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noFill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PP Fragment Sans Light" pitchFamily="50" charset="0"/>
                <a:ea typeface="PP Fragment Sans Light" pitchFamily="50" charset="0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PP Fragment Sans Light" pitchFamily="50" charset="0"/>
          <a:ea typeface="PP Fragment Sans Light" pitchFamily="50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'Country Subgroups (CLOGIT)'!$N$2</c:f>
              <c:strCache>
                <c:ptCount val="1"/>
                <c:pt idx="0">
                  <c:v>UK (n=95)</c:v>
                </c:pt>
              </c:strCache>
            </c:strRef>
          </c:tx>
          <c:spPr>
            <a:solidFill>
              <a:srgbClr val="C93F4B">
                <a:lumMod val="20000"/>
                <a:lumOff val="80000"/>
              </a:srgb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'Country Subgroups (CLOGIT)'!$C$13:$C$17</c:f>
                <c:numCache>
                  <c:formatCode>General</c:formatCode>
                  <c:ptCount val="5"/>
                  <c:pt idx="0">
                    <c:v>2.7384520499999999E-2</c:v>
                  </c:pt>
                  <c:pt idx="1">
                    <c:v>3.4844239999999999E-2</c:v>
                  </c:pt>
                  <c:pt idx="2">
                    <c:v>0.14985934999999997</c:v>
                  </c:pt>
                  <c:pt idx="3">
                    <c:v>6.4077798000000005E-2</c:v>
                  </c:pt>
                  <c:pt idx="4">
                    <c:v>3.7880000000000004E-2</c:v>
                  </c:pt>
                </c:numCache>
              </c:numRef>
            </c:plus>
            <c:minus>
              <c:numRef>
                <c:f>'Country Subgroups (CLOGIT)'!$C$13:$C$17</c:f>
                <c:numCache>
                  <c:formatCode>General</c:formatCode>
                  <c:ptCount val="5"/>
                  <c:pt idx="0">
                    <c:v>2.7384520499999999E-2</c:v>
                  </c:pt>
                  <c:pt idx="1">
                    <c:v>3.4844239999999999E-2</c:v>
                  </c:pt>
                  <c:pt idx="2">
                    <c:v>0.14985934999999997</c:v>
                  </c:pt>
                  <c:pt idx="3">
                    <c:v>6.4077798000000005E-2</c:v>
                  </c:pt>
                  <c:pt idx="4">
                    <c:v>3.7880000000000004E-2</c:v>
                  </c:pt>
                </c:numCache>
              </c:numRef>
            </c:minus>
            <c:spPr>
              <a:noFill/>
              <a:ln w="9525" cap="flat" cmpd="sng" algn="ctr">
                <a:solidFill>
                  <a:srgbClr val="024550"/>
                </a:solidFill>
                <a:round/>
              </a:ln>
              <a:effectLst/>
            </c:spPr>
          </c:errBars>
          <c:cat>
            <c:strRef>
              <c:f>'Country Subgroups (CLOGIT)'!$M$3:$M$7</c:f>
              <c:strCache>
                <c:ptCount val="5"/>
                <c:pt idx="0">
                  <c:v>Mode of administration</c:v>
                </c:pt>
                <c:pt idx="1">
                  <c:v>Quality of life during treatment</c:v>
                </c:pt>
                <c:pt idx="2">
                  <c:v>Chance of response</c:v>
                </c:pt>
                <c:pt idx="3">
                  <c:v>Duration of response</c:v>
                </c:pt>
                <c:pt idx="4">
                  <c:v>Quality of life during response</c:v>
                </c:pt>
              </c:strCache>
            </c:strRef>
          </c:cat>
          <c:val>
            <c:numRef>
              <c:f>'Country Subgroups (CLOGIT)'!$N$3:$N$7</c:f>
              <c:numCache>
                <c:formatCode>0.0%</c:formatCode>
                <c:ptCount val="5"/>
                <c:pt idx="0">
                  <c:v>2.780208E-2</c:v>
                </c:pt>
                <c:pt idx="1">
                  <c:v>0.1129844</c:v>
                </c:pt>
                <c:pt idx="2">
                  <c:v>0.66412749999999998</c:v>
                </c:pt>
                <c:pt idx="3">
                  <c:v>6.7273479999999997E-2</c:v>
                </c:pt>
                <c:pt idx="4">
                  <c:v>0.1278126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49-4427-8921-90A399DE5CA5}"/>
            </c:ext>
          </c:extLst>
        </c:ser>
        <c:ser>
          <c:idx val="1"/>
          <c:order val="1"/>
          <c:tx>
            <c:strRef>
              <c:f>'Country Subgroups (CLOGIT)'!$O$2</c:f>
              <c:strCache>
                <c:ptCount val="1"/>
                <c:pt idx="0">
                  <c:v>USA (n=88)</c:v>
                </c:pt>
              </c:strCache>
            </c:strRef>
          </c:tx>
          <c:spPr>
            <a:solidFill>
              <a:srgbClr val="C93F4B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'Country Subgroups (CLOGIT)'!$D$13:$D$17</c:f>
                <c:numCache>
                  <c:formatCode>General</c:formatCode>
                  <c:ptCount val="5"/>
                  <c:pt idx="0">
                    <c:v>2.8903115E-2</c:v>
                  </c:pt>
                  <c:pt idx="1">
                    <c:v>2.8052488E-2</c:v>
                  </c:pt>
                  <c:pt idx="2">
                    <c:v>0.1017725</c:v>
                  </c:pt>
                  <c:pt idx="3">
                    <c:v>5.1468900000000012E-2</c:v>
                  </c:pt>
                  <c:pt idx="4">
                    <c:v>2.7003949999999995E-2</c:v>
                  </c:pt>
                </c:numCache>
              </c:numRef>
            </c:plus>
            <c:minus>
              <c:numRef>
                <c:f>'Country Subgroups (CLOGIT)'!$D$13:$D$17</c:f>
                <c:numCache>
                  <c:formatCode>General</c:formatCode>
                  <c:ptCount val="5"/>
                  <c:pt idx="0">
                    <c:v>2.8903115E-2</c:v>
                  </c:pt>
                  <c:pt idx="1">
                    <c:v>2.8052488E-2</c:v>
                  </c:pt>
                  <c:pt idx="2">
                    <c:v>0.1017725</c:v>
                  </c:pt>
                  <c:pt idx="3">
                    <c:v>5.1468900000000012E-2</c:v>
                  </c:pt>
                  <c:pt idx="4">
                    <c:v>2.7003949999999995E-2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'Country Subgroups (CLOGIT)'!$M$3:$M$7</c:f>
              <c:strCache>
                <c:ptCount val="5"/>
                <c:pt idx="0">
                  <c:v>Mode of administration</c:v>
                </c:pt>
                <c:pt idx="1">
                  <c:v>Quality of life during treatment</c:v>
                </c:pt>
                <c:pt idx="2">
                  <c:v>Chance of response</c:v>
                </c:pt>
                <c:pt idx="3">
                  <c:v>Duration of response</c:v>
                </c:pt>
                <c:pt idx="4">
                  <c:v>Quality of life during response</c:v>
                </c:pt>
              </c:strCache>
            </c:strRef>
          </c:cat>
          <c:val>
            <c:numRef>
              <c:f>'Country Subgroups (CLOGIT)'!$O$3:$O$7</c:f>
              <c:numCache>
                <c:formatCode>0.0%</c:formatCode>
                <c:ptCount val="5"/>
                <c:pt idx="0">
                  <c:v>8.7075479999999997E-2</c:v>
                </c:pt>
                <c:pt idx="1">
                  <c:v>3.1373230000000002E-2</c:v>
                </c:pt>
                <c:pt idx="2">
                  <c:v>0.50990400000000002</c:v>
                </c:pt>
                <c:pt idx="3">
                  <c:v>0.18721889999999999</c:v>
                </c:pt>
                <c:pt idx="4">
                  <c:v>0.18442839999999999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49-4427-8921-90A399DE5CA5}"/>
            </c:ext>
          </c:extLst>
        </c:ser>
        <c:ser>
          <c:idx val="2"/>
          <c:order val="2"/>
          <c:tx>
            <c:strRef>
              <c:f>'Country Subgroups (CLOGIT)'!$P$2</c:f>
              <c:strCache>
                <c:ptCount val="1"/>
                <c:pt idx="0">
                  <c:v>EU3 (n=84)</c:v>
                </c:pt>
              </c:strCache>
            </c:strRef>
          </c:tx>
          <c:spPr>
            <a:solidFill>
              <a:srgbClr val="C93F4B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'Country Subgroups (CLOGIT)'!$E$13:$E$17</c:f>
                <c:numCache>
                  <c:formatCode>General</c:formatCode>
                  <c:ptCount val="5"/>
                  <c:pt idx="0">
                    <c:v>2.0858905000000004E-2</c:v>
                  </c:pt>
                  <c:pt idx="1">
                    <c:v>2.7438000000000004E-2</c:v>
                  </c:pt>
                  <c:pt idx="2">
                    <c:v>0.10208539999999999</c:v>
                  </c:pt>
                  <c:pt idx="3">
                    <c:v>3.6974024999999994E-2</c:v>
                  </c:pt>
                  <c:pt idx="4">
                    <c:v>2.7201529999999998E-2</c:v>
                  </c:pt>
                </c:numCache>
              </c:numRef>
            </c:plus>
            <c:minus>
              <c:numRef>
                <c:f>'Country Subgroups (CLOGIT)'!$E$13:$E$17</c:f>
                <c:numCache>
                  <c:formatCode>General</c:formatCode>
                  <c:ptCount val="5"/>
                  <c:pt idx="0">
                    <c:v>2.0858905000000004E-2</c:v>
                  </c:pt>
                  <c:pt idx="1">
                    <c:v>2.7438000000000004E-2</c:v>
                  </c:pt>
                  <c:pt idx="2">
                    <c:v>0.10208539999999999</c:v>
                  </c:pt>
                  <c:pt idx="3">
                    <c:v>3.6974024999999994E-2</c:v>
                  </c:pt>
                  <c:pt idx="4">
                    <c:v>2.7201529999999998E-2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'Country Subgroups (CLOGIT)'!$M$3:$M$7</c:f>
              <c:strCache>
                <c:ptCount val="5"/>
                <c:pt idx="0">
                  <c:v>Mode of administration</c:v>
                </c:pt>
                <c:pt idx="1">
                  <c:v>Quality of life during treatment</c:v>
                </c:pt>
                <c:pt idx="2">
                  <c:v>Chance of response</c:v>
                </c:pt>
                <c:pt idx="3">
                  <c:v>Duration of response</c:v>
                </c:pt>
                <c:pt idx="4">
                  <c:v>Quality of life during response</c:v>
                </c:pt>
              </c:strCache>
            </c:strRef>
          </c:cat>
          <c:val>
            <c:numRef>
              <c:f>'Country Subgroups (CLOGIT)'!$P$3:$P$7</c:f>
              <c:numCache>
                <c:formatCode>0.0%</c:formatCode>
                <c:ptCount val="5"/>
                <c:pt idx="0">
                  <c:v>6.1096029999999996E-2</c:v>
                </c:pt>
                <c:pt idx="1">
                  <c:v>0.10195420000000001</c:v>
                </c:pt>
                <c:pt idx="2">
                  <c:v>0.65805639999999999</c:v>
                </c:pt>
                <c:pt idx="3">
                  <c:v>7.746828E-2</c:v>
                </c:pt>
                <c:pt idx="4">
                  <c:v>0.10142509999999999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49-4427-8921-90A399DE5C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5957184"/>
        <c:axId val="1985962464"/>
      </c:barChart>
      <c:catAx>
        <c:axId val="198595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PP Fragment Sans Light" pitchFamily="50" charset="0"/>
                <a:ea typeface="PP Fragment Sans Light" pitchFamily="50" charset="0"/>
                <a:cs typeface="+mn-cs"/>
              </a:defRPr>
            </a:pPr>
            <a:endParaRPr lang="en-US"/>
          </a:p>
        </c:txPr>
        <c:crossAx val="1985962464"/>
        <c:crosses val="autoZero"/>
        <c:auto val="1"/>
        <c:lblAlgn val="ctr"/>
        <c:lblOffset val="100"/>
        <c:noMultiLvlLbl val="0"/>
      </c:catAx>
      <c:valAx>
        <c:axId val="1985962464"/>
        <c:scaling>
          <c:orientation val="minMax"/>
          <c:max val="0.8500000000000000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PP Fragment Sans Light" pitchFamily="50" charset="0"/>
                    <a:ea typeface="PP Fragment Sans Light" pitchFamily="50" charset="0"/>
                    <a:cs typeface="+mn-cs"/>
                  </a:defRPr>
                </a:pPr>
                <a:r>
                  <a:rPr lang="en-GB"/>
                  <a:t>Relative Attribute Importance (%)</a:t>
                </a:r>
              </a:p>
            </c:rich>
          </c:tx>
          <c:layout>
            <c:manualLayout>
              <c:xMode val="edge"/>
              <c:yMode val="edge"/>
              <c:x val="4.4703402768205933E-2"/>
              <c:y val="0.179683354395515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PP Fragment Sans Light" pitchFamily="50" charset="0"/>
                  <a:ea typeface="PP Fragment Sans Light" pitchFamily="50" charset="0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PP Fragment Sans Light" pitchFamily="50" charset="0"/>
                <a:ea typeface="PP Fragment Sans Light" pitchFamily="50" charset="0"/>
                <a:cs typeface="+mn-cs"/>
              </a:defRPr>
            </a:pPr>
            <a:endParaRPr lang="en-US"/>
          </a:p>
        </c:txPr>
        <c:crossAx val="19859571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noFill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PP Fragment Sans Light" pitchFamily="50" charset="0"/>
                <a:ea typeface="PP Fragment Sans Light" pitchFamily="50" charset="0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PP Fragment Sans Light" pitchFamily="50" charset="0"/>
          <a:ea typeface="PP Fragment Sans Light" pitchFamily="50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Mott, PhD</dc:creator>
  <cp:keywords/>
  <dc:description/>
  <cp:lastModifiedBy>David Mott, PhD</cp:lastModifiedBy>
  <cp:revision>1</cp:revision>
  <dcterms:created xsi:type="dcterms:W3CDTF">2026-05-12T08:47:00Z</dcterms:created>
  <dcterms:modified xsi:type="dcterms:W3CDTF">2026-05-12T08:55:00Z</dcterms:modified>
</cp:coreProperties>
</file>