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1C3B" w14:textId="77777777" w:rsidR="008D45AE" w:rsidRPr="0057247A" w:rsidRDefault="008D45AE" w:rsidP="008D45AE">
      <w:pPr>
        <w:jc w:val="center"/>
        <w:rPr>
          <w:rFonts w:ascii="Arial" w:hAnsi="Arial" w:cs="Arial"/>
          <w:b/>
          <w:bCs/>
          <w:sz w:val="24"/>
          <w:szCs w:val="24"/>
        </w:rPr>
      </w:pPr>
      <w:bookmarkStart w:id="0" w:name="_Hlk215479451"/>
      <w:bookmarkStart w:id="1" w:name="_Toc214478925"/>
      <w:r w:rsidRPr="0057247A">
        <w:rPr>
          <w:rFonts w:ascii="Arial" w:hAnsi="Arial" w:cs="Arial"/>
          <w:b/>
          <w:bCs/>
          <w:sz w:val="24"/>
          <w:szCs w:val="24"/>
        </w:rPr>
        <w:t>Supplementary Online Content</w:t>
      </w:r>
    </w:p>
    <w:p w14:paraId="6EF4C6B7" w14:textId="77777777" w:rsidR="008D45AE" w:rsidRPr="0057247A" w:rsidRDefault="008D45AE" w:rsidP="008D45AE">
      <w:pPr>
        <w:jc w:val="center"/>
        <w:rPr>
          <w:rFonts w:ascii="Arial" w:hAnsi="Arial" w:cs="Arial"/>
          <w:b/>
          <w:bCs/>
          <w:sz w:val="24"/>
          <w:szCs w:val="24"/>
        </w:rPr>
      </w:pPr>
    </w:p>
    <w:p w14:paraId="3F785F07" w14:textId="1B73E4EB" w:rsidR="008D45AE" w:rsidRPr="0057247A" w:rsidRDefault="008D45AE" w:rsidP="000D0600">
      <w:pPr>
        <w:spacing w:before="240" w:line="360" w:lineRule="auto"/>
        <w:rPr>
          <w:rFonts w:ascii="Arial" w:hAnsi="Arial" w:cs="Arial"/>
          <w:sz w:val="24"/>
          <w:szCs w:val="24"/>
        </w:rPr>
      </w:pPr>
      <w:r w:rsidRPr="0057247A">
        <w:rPr>
          <w:rFonts w:ascii="Arial" w:hAnsi="Arial" w:cs="Arial"/>
          <w:b/>
          <w:bCs/>
          <w:sz w:val="24"/>
          <w:szCs w:val="24"/>
        </w:rPr>
        <w:t xml:space="preserve">Supplementary Figure 1. </w:t>
      </w:r>
      <w:r w:rsidRPr="0057247A">
        <w:rPr>
          <w:rFonts w:ascii="Arial" w:hAnsi="Arial" w:cs="Arial"/>
          <w:sz w:val="24"/>
          <w:szCs w:val="24"/>
        </w:rPr>
        <w:t>Flow chart of participants’ inclusion.</w:t>
      </w:r>
    </w:p>
    <w:p w14:paraId="15CED0CF" w14:textId="61F46580" w:rsidR="008D45AE" w:rsidRPr="0057247A" w:rsidRDefault="008D45AE" w:rsidP="000D0600">
      <w:pPr>
        <w:spacing w:line="360" w:lineRule="auto"/>
        <w:rPr>
          <w:rFonts w:ascii="Arial" w:hAnsi="Arial" w:cs="Arial"/>
          <w:sz w:val="24"/>
          <w:szCs w:val="24"/>
        </w:rPr>
      </w:pPr>
      <w:r w:rsidRPr="0057247A">
        <w:rPr>
          <w:rFonts w:ascii="Arial" w:hAnsi="Arial" w:cs="Arial"/>
          <w:b/>
          <w:bCs/>
          <w:sz w:val="24"/>
          <w:szCs w:val="24"/>
        </w:rPr>
        <w:t xml:space="preserve">Supplementary Figure 2. </w:t>
      </w:r>
      <w:r w:rsidRPr="0057247A">
        <w:rPr>
          <w:rFonts w:ascii="Arial" w:hAnsi="Arial" w:cs="Arial"/>
          <w:sz w:val="24"/>
          <w:szCs w:val="24"/>
        </w:rPr>
        <w:t xml:space="preserve">Scree plot of eigenvalues within 15 sleep variables. </w:t>
      </w:r>
    </w:p>
    <w:p w14:paraId="53717EF0" w14:textId="77777777" w:rsidR="008D45AE" w:rsidRPr="0057247A" w:rsidRDefault="008D45AE" w:rsidP="000D0600">
      <w:pPr>
        <w:widowControl/>
        <w:spacing w:line="360" w:lineRule="auto"/>
        <w:jc w:val="left"/>
        <w:rPr>
          <w:rFonts w:ascii="Arial" w:hAnsi="Arial" w:cs="Arial"/>
          <w:sz w:val="24"/>
          <w:szCs w:val="24"/>
        </w:rPr>
      </w:pPr>
      <w:r w:rsidRPr="0057247A">
        <w:rPr>
          <w:rFonts w:ascii="Arial" w:hAnsi="Arial" w:cs="Arial"/>
          <w:b/>
          <w:bCs/>
          <w:sz w:val="24"/>
          <w:szCs w:val="24"/>
        </w:rPr>
        <w:t>Supplementary Figure 3.</w:t>
      </w:r>
      <w:r w:rsidRPr="0057247A">
        <w:rPr>
          <w:rFonts w:ascii="Arial" w:hAnsi="Arial" w:cs="Arial"/>
          <w:sz w:val="24"/>
          <w:szCs w:val="24"/>
        </w:rPr>
        <w:t xml:space="preserve"> Correlation matrix between sleep variables.</w:t>
      </w:r>
    </w:p>
    <w:p w14:paraId="79982EEF" w14:textId="0BA5B26B" w:rsidR="008D45AE" w:rsidRPr="0057247A" w:rsidRDefault="008D45AE" w:rsidP="000D0600">
      <w:pPr>
        <w:widowControl/>
        <w:spacing w:line="360" w:lineRule="auto"/>
        <w:jc w:val="left"/>
        <w:rPr>
          <w:rFonts w:ascii="Arial" w:hAnsi="Arial" w:cs="Arial"/>
          <w:sz w:val="24"/>
          <w:szCs w:val="24"/>
        </w:rPr>
      </w:pPr>
      <w:r w:rsidRPr="0057247A">
        <w:rPr>
          <w:rFonts w:ascii="Arial" w:hAnsi="Arial" w:cs="Arial"/>
          <w:b/>
          <w:bCs/>
          <w:sz w:val="24"/>
          <w:szCs w:val="24"/>
        </w:rPr>
        <w:t>Supplementary Figure 4.</w:t>
      </w:r>
      <w:r w:rsidRPr="0057247A">
        <w:rPr>
          <w:rFonts w:ascii="Arial" w:hAnsi="Arial" w:cs="Arial"/>
          <w:sz w:val="24"/>
          <w:szCs w:val="24"/>
        </w:rPr>
        <w:t xml:space="preserve"> Associations between sleep domains (rhythmicity, quality, duration, regularity, and timing) and risk of cognitive impairment were estimated using restricted cubic spline Cox proportional hazards models.</w:t>
      </w:r>
    </w:p>
    <w:p w14:paraId="335A5F75" w14:textId="4E7887A9" w:rsidR="008D45AE" w:rsidRPr="0057247A" w:rsidRDefault="008D45AE" w:rsidP="000D0600">
      <w:pPr>
        <w:widowControl/>
        <w:spacing w:line="360" w:lineRule="auto"/>
        <w:jc w:val="left"/>
        <w:rPr>
          <w:rFonts w:ascii="Arial" w:hAnsi="Arial" w:cs="Arial"/>
          <w:sz w:val="24"/>
          <w:szCs w:val="24"/>
        </w:rPr>
      </w:pPr>
      <w:r w:rsidRPr="0057247A">
        <w:rPr>
          <w:rFonts w:ascii="Arial" w:hAnsi="Arial" w:cs="Arial"/>
          <w:b/>
          <w:bCs/>
          <w:sz w:val="24"/>
          <w:szCs w:val="24"/>
        </w:rPr>
        <w:t>Supplementary Table 1.</w:t>
      </w:r>
      <w:r w:rsidRPr="0057247A">
        <w:rPr>
          <w:rFonts w:ascii="Arial" w:hAnsi="Arial" w:cs="Arial"/>
          <w:sz w:val="24"/>
          <w:szCs w:val="24"/>
        </w:rPr>
        <w:t xml:space="preserve"> Factor loadings of 5 sleep domains within sleep variables.</w:t>
      </w:r>
    </w:p>
    <w:p w14:paraId="5DAC265B" w14:textId="77777777" w:rsidR="00F366BE" w:rsidRPr="00F80F6A" w:rsidRDefault="00F366BE" w:rsidP="00F366BE">
      <w:pPr>
        <w:widowControl/>
        <w:jc w:val="left"/>
        <w:rPr>
          <w:rFonts w:ascii="Arial" w:hAnsi="Arial" w:cs="Arial"/>
          <w:sz w:val="24"/>
          <w:szCs w:val="24"/>
        </w:rPr>
      </w:pPr>
      <w:r w:rsidRPr="0057247A">
        <w:rPr>
          <w:rFonts w:ascii="Arial" w:hAnsi="Arial" w:cs="Arial"/>
          <w:b/>
          <w:bCs/>
          <w:sz w:val="24"/>
          <w:szCs w:val="24"/>
        </w:rPr>
        <w:t xml:space="preserve">Supplementary Table </w:t>
      </w:r>
      <w:r w:rsidRPr="0057247A">
        <w:rPr>
          <w:rFonts w:ascii="Arial" w:hAnsi="Arial" w:cs="Arial" w:hint="eastAsia"/>
          <w:b/>
          <w:bCs/>
          <w:sz w:val="24"/>
          <w:szCs w:val="24"/>
        </w:rPr>
        <w:t>2</w:t>
      </w:r>
      <w:r w:rsidRPr="0057247A">
        <w:rPr>
          <w:rFonts w:ascii="Arial" w:hAnsi="Arial" w:cs="Arial"/>
          <w:b/>
          <w:bCs/>
          <w:sz w:val="24"/>
          <w:szCs w:val="24"/>
        </w:rPr>
        <w:t xml:space="preserve">. </w:t>
      </w:r>
      <w:r w:rsidRPr="00F80F6A">
        <w:rPr>
          <w:rFonts w:ascii="Arial" w:hAnsi="Arial" w:cs="Arial"/>
          <w:sz w:val="24"/>
          <w:szCs w:val="24"/>
        </w:rPr>
        <w:t>Variable selection of elastic net regression.</w:t>
      </w:r>
    </w:p>
    <w:p w14:paraId="245B0E7C" w14:textId="41B405C0" w:rsidR="008D45AE" w:rsidRPr="0057247A" w:rsidRDefault="008D45AE" w:rsidP="000D0600">
      <w:pPr>
        <w:widowControl/>
        <w:spacing w:line="360" w:lineRule="auto"/>
        <w:jc w:val="left"/>
        <w:rPr>
          <w:rFonts w:ascii="Arial" w:hAnsi="Arial" w:cs="Arial"/>
          <w:sz w:val="24"/>
          <w:szCs w:val="24"/>
        </w:rPr>
      </w:pPr>
      <w:r w:rsidRPr="0057247A">
        <w:rPr>
          <w:rFonts w:ascii="Arial" w:hAnsi="Arial" w:cs="Arial"/>
          <w:b/>
          <w:bCs/>
          <w:sz w:val="24"/>
          <w:szCs w:val="24"/>
        </w:rPr>
        <w:t>Supplementary Table 3.</w:t>
      </w:r>
      <w:r w:rsidRPr="0057247A">
        <w:rPr>
          <w:rFonts w:ascii="Arial" w:hAnsi="Arial" w:cs="Arial"/>
          <w:sz w:val="24"/>
          <w:szCs w:val="24"/>
        </w:rPr>
        <w:t xml:space="preserve"> Hyperparameters for the best-fitting XGBoost model.</w:t>
      </w:r>
    </w:p>
    <w:p w14:paraId="52DE2647" w14:textId="2C00F83A" w:rsidR="008D45AE" w:rsidRPr="0057247A" w:rsidRDefault="008D45AE" w:rsidP="000D0600">
      <w:pPr>
        <w:widowControl/>
        <w:spacing w:line="360" w:lineRule="auto"/>
        <w:jc w:val="left"/>
        <w:rPr>
          <w:rFonts w:ascii="Arial" w:hAnsi="Arial" w:cs="Arial"/>
          <w:sz w:val="24"/>
          <w:szCs w:val="24"/>
        </w:rPr>
      </w:pPr>
      <w:r w:rsidRPr="0057247A">
        <w:rPr>
          <w:rFonts w:ascii="Arial" w:hAnsi="Arial" w:cs="Arial"/>
          <w:b/>
          <w:bCs/>
          <w:sz w:val="24"/>
          <w:szCs w:val="24"/>
        </w:rPr>
        <w:t>Supplementary Table 4.</w:t>
      </w:r>
      <w:r w:rsidRPr="0057247A">
        <w:rPr>
          <w:rFonts w:ascii="Arial" w:hAnsi="Arial" w:cs="Arial"/>
          <w:sz w:val="24"/>
          <w:szCs w:val="24"/>
        </w:rPr>
        <w:t xml:space="preserve"> Mean SHAP values for variables analysed in XGBoost model. </w:t>
      </w:r>
    </w:p>
    <w:p w14:paraId="107977FB" w14:textId="2F5E32B1" w:rsidR="00F366BE" w:rsidRPr="0057247A" w:rsidRDefault="00F366BE" w:rsidP="000D0600">
      <w:pPr>
        <w:widowControl/>
        <w:spacing w:line="360" w:lineRule="auto"/>
        <w:jc w:val="left"/>
        <w:rPr>
          <w:rFonts w:ascii="Arial" w:hAnsi="Arial" w:cs="Arial"/>
          <w:sz w:val="24"/>
          <w:szCs w:val="24"/>
        </w:rPr>
      </w:pPr>
      <w:r w:rsidRPr="00F80F6A">
        <w:rPr>
          <w:rFonts w:ascii="Arial" w:hAnsi="Arial" w:cs="Arial"/>
          <w:b/>
          <w:bCs/>
          <w:sz w:val="24"/>
          <w:szCs w:val="24"/>
        </w:rPr>
        <w:t xml:space="preserve">Supplementary Table 5. </w:t>
      </w:r>
      <w:r w:rsidRPr="0057247A">
        <w:rPr>
          <w:rFonts w:ascii="Arial" w:hAnsi="Arial" w:cs="Arial" w:hint="eastAsia"/>
          <w:sz w:val="24"/>
          <w:szCs w:val="24"/>
        </w:rPr>
        <w:t>Subgroup analyses of associations between sleep domains and risk of cognitive impairment.</w:t>
      </w:r>
    </w:p>
    <w:p w14:paraId="590A861B" w14:textId="7FA451BB" w:rsidR="00F366BE" w:rsidRPr="0057247A" w:rsidRDefault="00F366BE" w:rsidP="000D0600">
      <w:pPr>
        <w:widowControl/>
        <w:spacing w:line="360" w:lineRule="auto"/>
        <w:jc w:val="left"/>
        <w:rPr>
          <w:rFonts w:ascii="Arial" w:hAnsi="Arial" w:cs="Arial"/>
          <w:sz w:val="24"/>
          <w:szCs w:val="24"/>
        </w:rPr>
      </w:pPr>
      <w:r w:rsidRPr="00F80F6A">
        <w:rPr>
          <w:rFonts w:ascii="Arial" w:hAnsi="Arial" w:cs="Arial"/>
          <w:b/>
          <w:bCs/>
          <w:sz w:val="24"/>
          <w:szCs w:val="24"/>
        </w:rPr>
        <w:t xml:space="preserve">Supplementary Table 6. </w:t>
      </w:r>
      <w:r w:rsidR="00935AA3" w:rsidRPr="00935AA3">
        <w:rPr>
          <w:rFonts w:ascii="Arial" w:hAnsi="Arial" w:cs="Arial" w:hint="eastAsia"/>
          <w:sz w:val="24"/>
          <w:szCs w:val="24"/>
        </w:rPr>
        <w:t>Sensitivity analyses of sleep domains and cognitive outcomes: cognitive impairment excluding early events and dementia diagnoses.</w:t>
      </w:r>
    </w:p>
    <w:p w14:paraId="7673657E" w14:textId="5A528D17" w:rsidR="00F366BE" w:rsidRPr="0057247A" w:rsidRDefault="00F366BE" w:rsidP="000D0600">
      <w:pPr>
        <w:widowControl/>
        <w:spacing w:line="360" w:lineRule="auto"/>
        <w:jc w:val="left"/>
        <w:rPr>
          <w:rFonts w:ascii="Arial" w:hAnsi="Arial" w:cs="Arial"/>
          <w:sz w:val="24"/>
          <w:szCs w:val="24"/>
        </w:rPr>
      </w:pPr>
      <w:r w:rsidRPr="00F80F6A">
        <w:rPr>
          <w:rFonts w:ascii="Arial" w:hAnsi="Arial" w:cs="Arial"/>
          <w:b/>
          <w:bCs/>
          <w:sz w:val="24"/>
          <w:szCs w:val="24"/>
        </w:rPr>
        <w:t>Supplementary Table 7.</w:t>
      </w:r>
      <w:r w:rsidRPr="0057247A">
        <w:rPr>
          <w:rFonts w:ascii="Arial" w:hAnsi="Arial" w:cs="Arial" w:hint="eastAsia"/>
          <w:sz w:val="24"/>
          <w:szCs w:val="24"/>
        </w:rPr>
        <w:t xml:space="preserve"> Sensitive analysis of factor loadings of 5 sleep domains within sleep variables using oblimin rotation.</w:t>
      </w:r>
    </w:p>
    <w:p w14:paraId="2FF344B5" w14:textId="07434F85" w:rsidR="00F366BE" w:rsidRPr="0057247A" w:rsidRDefault="00F366BE" w:rsidP="000D0600">
      <w:pPr>
        <w:widowControl/>
        <w:spacing w:line="360" w:lineRule="auto"/>
        <w:jc w:val="left"/>
        <w:rPr>
          <w:rFonts w:ascii="Arial" w:hAnsi="Arial" w:cs="Arial"/>
          <w:sz w:val="24"/>
          <w:szCs w:val="24"/>
        </w:rPr>
      </w:pPr>
      <w:r w:rsidRPr="00F80F6A">
        <w:rPr>
          <w:rFonts w:ascii="Arial" w:hAnsi="Arial" w:cs="Arial"/>
          <w:b/>
          <w:bCs/>
          <w:sz w:val="24"/>
          <w:szCs w:val="24"/>
        </w:rPr>
        <w:t>Supplementary Table 8.</w:t>
      </w:r>
      <w:r w:rsidRPr="0057247A">
        <w:rPr>
          <w:rFonts w:ascii="Arial" w:hAnsi="Arial" w:cs="Arial" w:hint="eastAsia"/>
          <w:sz w:val="24"/>
          <w:szCs w:val="24"/>
        </w:rPr>
        <w:t xml:space="preserve"> Sensitive analysis of factor loadings of 5 sleep domains within sleep variables using promax rotation.</w:t>
      </w:r>
    </w:p>
    <w:p w14:paraId="4534E3E4" w14:textId="77777777" w:rsidR="0064397A" w:rsidRPr="0057247A" w:rsidRDefault="0064397A" w:rsidP="0064397A">
      <w:pPr>
        <w:spacing w:after="240"/>
        <w:rPr>
          <w:rFonts w:ascii="Arial" w:hAnsi="Arial" w:cs="Arial"/>
          <w:b/>
          <w:bCs/>
          <w:sz w:val="24"/>
          <w:szCs w:val="24"/>
        </w:rPr>
      </w:pPr>
      <w:r w:rsidRPr="0057247A">
        <w:rPr>
          <w:rFonts w:ascii="Arial" w:hAnsi="Arial" w:cs="Arial"/>
          <w:b/>
          <w:bCs/>
          <w:sz w:val="24"/>
          <w:szCs w:val="24"/>
        </w:rPr>
        <w:t xml:space="preserve">Supplementary Table </w:t>
      </w:r>
      <w:r w:rsidRPr="0057247A">
        <w:rPr>
          <w:rFonts w:ascii="Arial" w:hAnsi="Arial" w:cs="Arial" w:hint="eastAsia"/>
          <w:b/>
          <w:bCs/>
          <w:sz w:val="24"/>
          <w:szCs w:val="24"/>
        </w:rPr>
        <w:t>9</w:t>
      </w:r>
      <w:r w:rsidRPr="0057247A">
        <w:rPr>
          <w:rFonts w:ascii="Arial" w:hAnsi="Arial" w:cs="Arial"/>
          <w:b/>
          <w:bCs/>
          <w:sz w:val="24"/>
          <w:szCs w:val="24"/>
        </w:rPr>
        <w:t>.</w:t>
      </w:r>
      <w:r w:rsidRPr="00F80F6A">
        <w:rPr>
          <w:rFonts w:ascii="Arial" w:hAnsi="Arial" w:cs="Arial"/>
          <w:sz w:val="24"/>
          <w:szCs w:val="24"/>
        </w:rPr>
        <w:t xml:space="preserve"> Cox regression analysis of sleep domains and cognitive impairment using oblimin rotation.</w:t>
      </w:r>
    </w:p>
    <w:p w14:paraId="6617E4BF" w14:textId="2EE14195" w:rsidR="0064397A" w:rsidRPr="0057247A" w:rsidRDefault="0064397A" w:rsidP="0064397A">
      <w:pPr>
        <w:spacing w:after="240"/>
        <w:rPr>
          <w:rFonts w:ascii="Arial" w:hAnsi="Arial" w:cs="Arial"/>
          <w:b/>
          <w:bCs/>
          <w:sz w:val="24"/>
          <w:szCs w:val="24"/>
        </w:rPr>
      </w:pPr>
      <w:r w:rsidRPr="0057247A">
        <w:rPr>
          <w:rFonts w:ascii="Arial" w:hAnsi="Arial" w:cs="Arial"/>
          <w:b/>
          <w:bCs/>
          <w:sz w:val="24"/>
          <w:szCs w:val="24"/>
        </w:rPr>
        <w:t xml:space="preserve">Supplementary Table </w:t>
      </w:r>
      <w:r w:rsidRPr="0057247A">
        <w:rPr>
          <w:rFonts w:ascii="Arial" w:hAnsi="Arial" w:cs="Arial" w:hint="eastAsia"/>
          <w:b/>
          <w:bCs/>
          <w:sz w:val="24"/>
          <w:szCs w:val="24"/>
        </w:rPr>
        <w:t>10</w:t>
      </w:r>
      <w:r w:rsidRPr="0057247A">
        <w:rPr>
          <w:rFonts w:ascii="Arial" w:hAnsi="Arial" w:cs="Arial"/>
          <w:b/>
          <w:bCs/>
          <w:sz w:val="24"/>
          <w:szCs w:val="24"/>
        </w:rPr>
        <w:t>.</w:t>
      </w:r>
      <w:r w:rsidRPr="0057247A">
        <w:rPr>
          <w:rFonts w:ascii="Arial" w:hAnsi="Arial" w:cs="Arial"/>
          <w:sz w:val="24"/>
          <w:szCs w:val="24"/>
        </w:rPr>
        <w:t xml:space="preserve"> Cox regression analysis of sleep domains and </w:t>
      </w:r>
      <w:r w:rsidRPr="0057247A">
        <w:rPr>
          <w:rFonts w:ascii="Arial" w:hAnsi="Arial" w:cs="Arial" w:hint="eastAsia"/>
          <w:sz w:val="24"/>
          <w:szCs w:val="24"/>
        </w:rPr>
        <w:t>cognitive impairment using proamx rotation</w:t>
      </w:r>
      <w:r w:rsidRPr="0057247A">
        <w:rPr>
          <w:rFonts w:ascii="Arial" w:hAnsi="Arial" w:cs="Arial"/>
          <w:sz w:val="24"/>
          <w:szCs w:val="24"/>
        </w:rPr>
        <w:t>.</w:t>
      </w:r>
    </w:p>
    <w:p w14:paraId="7DB62DB0" w14:textId="77777777" w:rsidR="0064397A" w:rsidRPr="00F80F6A" w:rsidRDefault="0064397A" w:rsidP="0064397A">
      <w:pPr>
        <w:spacing w:after="240"/>
        <w:rPr>
          <w:rFonts w:ascii="Arial" w:hAnsi="Arial" w:cs="Arial"/>
          <w:sz w:val="24"/>
          <w:szCs w:val="24"/>
        </w:rPr>
      </w:pPr>
      <w:r w:rsidRPr="00F80F6A">
        <w:rPr>
          <w:rFonts w:ascii="Arial" w:hAnsi="Arial" w:cs="Arial"/>
          <w:b/>
          <w:bCs/>
          <w:sz w:val="24"/>
          <w:szCs w:val="24"/>
        </w:rPr>
        <w:t>Supplementary Table 11.</w:t>
      </w:r>
      <w:r w:rsidRPr="00F80F6A">
        <w:rPr>
          <w:rFonts w:ascii="Arial" w:hAnsi="Arial" w:cs="Arial"/>
          <w:sz w:val="24"/>
          <w:szCs w:val="24"/>
        </w:rPr>
        <w:t xml:space="preserve"> Sensitive analysis for interval-censored Cox proportional hazards models.</w:t>
      </w:r>
    </w:p>
    <w:p w14:paraId="13CC55F6" w14:textId="59ACC0E9" w:rsidR="008D45AE" w:rsidRPr="00C2796F" w:rsidRDefault="008D45AE" w:rsidP="008D45AE">
      <w:pPr>
        <w:widowControl/>
        <w:jc w:val="left"/>
        <w:rPr>
          <w:rFonts w:ascii="Arial" w:eastAsia="Times New Roman" w:hAnsi="Arial" w:cs="Arial"/>
          <w:b/>
          <w:bCs/>
          <w:kern w:val="28"/>
          <w:sz w:val="22"/>
        </w:rPr>
      </w:pPr>
      <w:r w:rsidRPr="00C2796F">
        <w:rPr>
          <w:rFonts w:ascii="Arial" w:hAnsi="Arial" w:cs="Arial"/>
          <w:sz w:val="22"/>
        </w:rPr>
        <w:br w:type="page"/>
      </w:r>
    </w:p>
    <w:p w14:paraId="0CBE69FF" w14:textId="43D314A8" w:rsidR="00581981" w:rsidRPr="00C2796F" w:rsidRDefault="00484F72" w:rsidP="00BB27E0">
      <w:pPr>
        <w:pStyle w:val="a3"/>
        <w:rPr>
          <w:rFonts w:ascii="Arial" w:eastAsiaTheme="minorEastAsia" w:hAnsi="Arial" w:cs="Arial"/>
          <w:kern w:val="2"/>
          <w:sz w:val="24"/>
          <w:szCs w:val="24"/>
        </w:rPr>
      </w:pPr>
      <w:r w:rsidRPr="00C2796F">
        <w:rPr>
          <w:rFonts w:ascii="Arial" w:hAnsi="Arial" w:cs="Arial"/>
          <w:sz w:val="24"/>
          <w:szCs w:val="24"/>
        </w:rPr>
        <w:lastRenderedPageBreak/>
        <w:t xml:space="preserve">Supplementary </w:t>
      </w:r>
      <w:bookmarkEnd w:id="0"/>
      <w:r w:rsidR="00D86CC3" w:rsidRPr="00C2796F">
        <w:rPr>
          <w:rFonts w:ascii="Arial" w:eastAsiaTheme="minorEastAsia" w:hAnsi="Arial" w:cs="Arial"/>
          <w:kern w:val="2"/>
          <w:sz w:val="24"/>
          <w:szCs w:val="24"/>
        </w:rPr>
        <w:t>Figure</w:t>
      </w:r>
      <w:r w:rsidR="00581981" w:rsidRPr="00C2796F">
        <w:rPr>
          <w:rFonts w:ascii="Arial" w:eastAsiaTheme="minorEastAsia" w:hAnsi="Arial" w:cs="Arial"/>
          <w:kern w:val="2"/>
          <w:sz w:val="24"/>
          <w:szCs w:val="24"/>
        </w:rPr>
        <w:t xml:space="preserve"> 1</w:t>
      </w:r>
      <w:r w:rsidR="00D86CC3" w:rsidRPr="00C2796F">
        <w:rPr>
          <w:rFonts w:ascii="Arial" w:eastAsiaTheme="minorEastAsia" w:hAnsi="Arial" w:cs="Arial"/>
          <w:kern w:val="2"/>
          <w:sz w:val="24"/>
          <w:szCs w:val="24"/>
        </w:rPr>
        <w:t>.</w:t>
      </w:r>
      <w:r w:rsidR="00581981" w:rsidRPr="00C2796F">
        <w:rPr>
          <w:rFonts w:ascii="Arial" w:eastAsiaTheme="minorEastAsia" w:hAnsi="Arial" w:cs="Arial"/>
          <w:kern w:val="2"/>
          <w:sz w:val="24"/>
          <w:szCs w:val="24"/>
        </w:rPr>
        <w:t xml:space="preserve"> Flow </w:t>
      </w:r>
      <w:r w:rsidR="004F4E05" w:rsidRPr="00C2796F">
        <w:rPr>
          <w:rFonts w:ascii="Arial" w:eastAsiaTheme="minorEastAsia" w:hAnsi="Arial" w:cs="Arial"/>
          <w:kern w:val="2"/>
          <w:sz w:val="24"/>
          <w:szCs w:val="24"/>
        </w:rPr>
        <w:t>c</w:t>
      </w:r>
      <w:r w:rsidR="00581981" w:rsidRPr="00C2796F">
        <w:rPr>
          <w:rFonts w:ascii="Arial" w:eastAsiaTheme="minorEastAsia" w:hAnsi="Arial" w:cs="Arial"/>
          <w:kern w:val="2"/>
          <w:sz w:val="24"/>
          <w:szCs w:val="24"/>
        </w:rPr>
        <w:t xml:space="preserve">hart of </w:t>
      </w:r>
      <w:r w:rsidR="00834DFB" w:rsidRPr="00C2796F">
        <w:rPr>
          <w:rFonts w:ascii="Arial" w:eastAsiaTheme="minorEastAsia" w:hAnsi="Arial" w:cs="Arial"/>
          <w:kern w:val="2"/>
          <w:sz w:val="24"/>
          <w:szCs w:val="24"/>
        </w:rPr>
        <w:t>participants</w:t>
      </w:r>
      <w:r w:rsidR="000B62F0" w:rsidRPr="00C2796F">
        <w:rPr>
          <w:rFonts w:ascii="Arial" w:eastAsiaTheme="minorEastAsia" w:hAnsi="Arial" w:cs="Arial"/>
          <w:kern w:val="2"/>
          <w:sz w:val="24"/>
          <w:szCs w:val="24"/>
        </w:rPr>
        <w:t>’</w:t>
      </w:r>
      <w:r w:rsidR="00581981" w:rsidRPr="00C2796F">
        <w:rPr>
          <w:rFonts w:ascii="Arial" w:eastAsiaTheme="minorEastAsia" w:hAnsi="Arial" w:cs="Arial"/>
          <w:kern w:val="2"/>
          <w:sz w:val="24"/>
          <w:szCs w:val="24"/>
        </w:rPr>
        <w:t xml:space="preserve"> </w:t>
      </w:r>
      <w:r w:rsidR="004F4E05" w:rsidRPr="00C2796F">
        <w:rPr>
          <w:rFonts w:ascii="Arial" w:eastAsiaTheme="minorEastAsia" w:hAnsi="Arial" w:cs="Arial"/>
          <w:kern w:val="2"/>
          <w:sz w:val="24"/>
          <w:szCs w:val="24"/>
        </w:rPr>
        <w:t>i</w:t>
      </w:r>
      <w:r w:rsidR="00581981" w:rsidRPr="00C2796F">
        <w:rPr>
          <w:rFonts w:ascii="Arial" w:eastAsiaTheme="minorEastAsia" w:hAnsi="Arial" w:cs="Arial"/>
          <w:kern w:val="2"/>
          <w:sz w:val="24"/>
          <w:szCs w:val="24"/>
        </w:rPr>
        <w:t>nclusion.</w:t>
      </w:r>
      <w:bookmarkEnd w:id="1"/>
    </w:p>
    <w:p w14:paraId="65C0CEF0" w14:textId="51DFCF96" w:rsidR="00957452" w:rsidRPr="00C2796F" w:rsidRDefault="00957452" w:rsidP="00581981">
      <w:pPr>
        <w:spacing w:after="120"/>
        <w:rPr>
          <w:rFonts w:ascii="Arial" w:hAnsi="Arial" w:cs="Arial"/>
          <w:b/>
          <w:bCs/>
          <w:sz w:val="22"/>
        </w:rPr>
      </w:pPr>
      <w:r w:rsidRPr="00957452">
        <w:rPr>
          <w:rFonts w:ascii="Arial" w:hAnsi="Arial" w:cs="Arial"/>
          <w:b/>
          <w:bCs/>
          <w:noProof/>
          <w:sz w:val="22"/>
        </w:rPr>
        <w:drawing>
          <wp:inline distT="0" distB="0" distL="0" distR="0" wp14:anchorId="717CA740" wp14:editId="175806D9">
            <wp:extent cx="5274310" cy="3605530"/>
            <wp:effectExtent l="0" t="0" r="2540" b="0"/>
            <wp:docPr id="16" name="图片 15">
              <a:extLst xmlns:a="http://schemas.openxmlformats.org/drawingml/2006/main">
                <a:ext uri="{FF2B5EF4-FFF2-40B4-BE49-F238E27FC236}">
                  <a16:creationId xmlns:a16="http://schemas.microsoft.com/office/drawing/2014/main" id="{00AA3AFF-4C5D-9439-6DDB-A0204A8E0D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a:extLst>
                        <a:ext uri="{FF2B5EF4-FFF2-40B4-BE49-F238E27FC236}">
                          <a16:creationId xmlns:a16="http://schemas.microsoft.com/office/drawing/2014/main" id="{00AA3AFF-4C5D-9439-6DDB-A0204A8E0DDA}"/>
                        </a:ext>
                      </a:extLst>
                    </pic:cNvPr>
                    <pic:cNvPicPr>
                      <a:picLocks noChangeAspect="1"/>
                    </pic:cNvPicPr>
                  </pic:nvPicPr>
                  <pic:blipFill>
                    <a:blip r:embed="rId7"/>
                    <a:stretch>
                      <a:fillRect/>
                    </a:stretch>
                  </pic:blipFill>
                  <pic:spPr>
                    <a:xfrm>
                      <a:off x="0" y="0"/>
                      <a:ext cx="5274310" cy="3605530"/>
                    </a:xfrm>
                    <a:prstGeom prst="rect">
                      <a:avLst/>
                    </a:prstGeom>
                  </pic:spPr>
                </pic:pic>
              </a:graphicData>
            </a:graphic>
          </wp:inline>
        </w:drawing>
      </w:r>
    </w:p>
    <w:p w14:paraId="55A75B67" w14:textId="77777777" w:rsidR="006F705C" w:rsidRPr="00C2796F" w:rsidRDefault="006F705C">
      <w:pPr>
        <w:widowControl/>
        <w:jc w:val="left"/>
        <w:rPr>
          <w:rFonts w:ascii="Arial" w:hAnsi="Arial" w:cs="Arial"/>
          <w:b/>
          <w:bCs/>
          <w:sz w:val="22"/>
        </w:rPr>
      </w:pPr>
      <w:r w:rsidRPr="00C2796F">
        <w:rPr>
          <w:rFonts w:ascii="Arial" w:hAnsi="Arial" w:cs="Arial"/>
          <w:b/>
          <w:bCs/>
          <w:sz w:val="22"/>
        </w:rPr>
        <w:br w:type="page"/>
      </w:r>
    </w:p>
    <w:p w14:paraId="48D4D0CC" w14:textId="46A9DDA1" w:rsidR="004F6F4C" w:rsidRPr="00C2796F" w:rsidRDefault="00484F72" w:rsidP="00C978C7">
      <w:pPr>
        <w:rPr>
          <w:rFonts w:ascii="Arial" w:hAnsi="Arial" w:cs="Arial"/>
          <w:b/>
          <w:bCs/>
          <w:sz w:val="24"/>
          <w:szCs w:val="24"/>
        </w:rPr>
      </w:pPr>
      <w:bookmarkStart w:id="2" w:name="_Toc214478926"/>
      <w:r w:rsidRPr="00C2796F">
        <w:rPr>
          <w:rFonts w:ascii="Arial" w:hAnsi="Arial" w:cs="Arial"/>
          <w:b/>
          <w:bCs/>
          <w:sz w:val="24"/>
          <w:szCs w:val="24"/>
        </w:rPr>
        <w:lastRenderedPageBreak/>
        <w:t xml:space="preserve">Supplementary </w:t>
      </w:r>
      <w:r w:rsidR="00C978C7" w:rsidRPr="00C2796F">
        <w:rPr>
          <w:rFonts w:ascii="Arial" w:hAnsi="Arial" w:cs="Arial"/>
          <w:b/>
          <w:bCs/>
          <w:sz w:val="24"/>
          <w:szCs w:val="24"/>
        </w:rPr>
        <w:t xml:space="preserve">Figure 2. Scree plot of eigenvalues within 15 sleep </w:t>
      </w:r>
      <w:r w:rsidR="0049584F" w:rsidRPr="00C2796F">
        <w:rPr>
          <w:rFonts w:ascii="Arial" w:hAnsi="Arial" w:cs="Arial"/>
          <w:b/>
          <w:bCs/>
          <w:sz w:val="24"/>
          <w:szCs w:val="24"/>
        </w:rPr>
        <w:t>variables</w:t>
      </w:r>
      <w:r w:rsidR="00C978C7" w:rsidRPr="00C2796F">
        <w:rPr>
          <w:rFonts w:ascii="Arial" w:hAnsi="Arial" w:cs="Arial"/>
          <w:b/>
          <w:bCs/>
          <w:sz w:val="24"/>
          <w:szCs w:val="24"/>
        </w:rPr>
        <w:t xml:space="preserve">. </w:t>
      </w:r>
    </w:p>
    <w:p w14:paraId="554A500B" w14:textId="122B95F2" w:rsidR="00C978C7" w:rsidRPr="00C2796F" w:rsidRDefault="004F6F4C" w:rsidP="004F6F4C">
      <w:pPr>
        <w:jc w:val="center"/>
        <w:rPr>
          <w:rFonts w:ascii="Arial" w:hAnsi="Arial" w:cs="Arial"/>
          <w:sz w:val="22"/>
        </w:rPr>
      </w:pPr>
      <w:r>
        <w:rPr>
          <w:rFonts w:ascii="Arial" w:hAnsi="Arial" w:cs="Arial" w:hint="eastAsia"/>
          <w:sz w:val="22"/>
        </w:rPr>
        <w:t xml:space="preserve"> </w:t>
      </w:r>
      <w:r w:rsidR="00E43BB9">
        <w:rPr>
          <w:rFonts w:ascii="Arial" w:hAnsi="Arial" w:cs="Arial"/>
          <w:noProof/>
          <w:sz w:val="22"/>
        </w:rPr>
        <w:drawing>
          <wp:inline distT="0" distB="0" distL="0" distR="0" wp14:anchorId="0B9AB5A0" wp14:editId="4B379EC1">
            <wp:extent cx="5336414" cy="3515755"/>
            <wp:effectExtent l="0" t="0" r="0" b="8890"/>
            <wp:docPr id="133891419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818" cy="3527221"/>
                    </a:xfrm>
                    <a:prstGeom prst="rect">
                      <a:avLst/>
                    </a:prstGeom>
                    <a:noFill/>
                  </pic:spPr>
                </pic:pic>
              </a:graphicData>
            </a:graphic>
          </wp:inline>
        </w:drawing>
      </w:r>
    </w:p>
    <w:p w14:paraId="0CA43E5A" w14:textId="5DF9384A" w:rsidR="00E43BB9" w:rsidRDefault="00C978C7" w:rsidP="00E43BB9">
      <w:pPr>
        <w:rPr>
          <w:rFonts w:ascii="Arial" w:hAnsi="Arial" w:cs="Arial"/>
          <w:b/>
          <w:bCs/>
          <w:sz w:val="22"/>
        </w:rPr>
      </w:pPr>
      <w:r w:rsidRPr="00C2796F">
        <w:rPr>
          <w:rFonts w:ascii="Arial" w:hAnsi="Arial" w:cs="Arial"/>
          <w:sz w:val="16"/>
          <w:szCs w:val="16"/>
        </w:rPr>
        <w:t xml:space="preserve">The x-axis represents the number of sleep </w:t>
      </w:r>
      <w:r w:rsidR="00715CF2" w:rsidRPr="00C2796F">
        <w:rPr>
          <w:rFonts w:ascii="Arial" w:hAnsi="Arial" w:cs="Arial"/>
          <w:sz w:val="16"/>
          <w:szCs w:val="16"/>
        </w:rPr>
        <w:t>variables</w:t>
      </w:r>
      <w:r w:rsidRPr="00C2796F">
        <w:rPr>
          <w:rFonts w:ascii="Arial" w:hAnsi="Arial" w:cs="Arial"/>
          <w:sz w:val="16"/>
          <w:szCs w:val="16"/>
        </w:rPr>
        <w:t xml:space="preserve">, and the y-axis represents the eigenvalues. </w:t>
      </w:r>
      <w:r w:rsidR="00E43BB9" w:rsidRPr="00E43BB9">
        <w:rPr>
          <w:rFonts w:ascii="Arial" w:hAnsi="Arial" w:cs="Arial"/>
          <w:sz w:val="16"/>
          <w:szCs w:val="16"/>
        </w:rPr>
        <w:t>Parallel analysis was performed using both simulated and resampled data. The eigenvalues from the observed data exceeded those from the random data for the first five factors, supporting a five-factor solution</w:t>
      </w:r>
      <w:r w:rsidR="00E43BB9">
        <w:rPr>
          <w:rFonts w:ascii="Arial" w:hAnsi="Arial" w:cs="Arial" w:hint="eastAsia"/>
          <w:sz w:val="16"/>
          <w:szCs w:val="16"/>
        </w:rPr>
        <w:t>.</w:t>
      </w:r>
      <w:bookmarkEnd w:id="2"/>
    </w:p>
    <w:p w14:paraId="05DCFA3D" w14:textId="0E090F7F" w:rsidR="003C0308" w:rsidRPr="00C2796F" w:rsidRDefault="003C0308" w:rsidP="00F80F6A">
      <w:pPr>
        <w:rPr>
          <w:rFonts w:ascii="Arial" w:hAnsi="Arial" w:cs="Arial"/>
          <w:b/>
          <w:bCs/>
          <w:sz w:val="22"/>
        </w:rPr>
      </w:pPr>
      <w:r w:rsidRPr="00C2796F">
        <w:rPr>
          <w:rFonts w:ascii="Arial" w:hAnsi="Arial" w:cs="Arial"/>
          <w:b/>
          <w:bCs/>
          <w:sz w:val="22"/>
        </w:rPr>
        <w:br w:type="page"/>
      </w:r>
    </w:p>
    <w:p w14:paraId="684C750B" w14:textId="2EBBD430" w:rsidR="00C978C7" w:rsidRPr="00C2796F" w:rsidRDefault="00484F72" w:rsidP="00C978C7">
      <w:pPr>
        <w:pStyle w:val="a3"/>
        <w:rPr>
          <w:rFonts w:ascii="Arial" w:eastAsiaTheme="minorEastAsia" w:hAnsi="Arial" w:cs="Arial"/>
          <w:kern w:val="2"/>
          <w:sz w:val="24"/>
          <w:szCs w:val="24"/>
        </w:rPr>
      </w:pPr>
      <w:r w:rsidRPr="00C2796F">
        <w:rPr>
          <w:rFonts w:ascii="Arial" w:hAnsi="Arial" w:cs="Arial"/>
          <w:sz w:val="24"/>
          <w:szCs w:val="24"/>
        </w:rPr>
        <w:lastRenderedPageBreak/>
        <w:t xml:space="preserve">Supplementary </w:t>
      </w:r>
      <w:r w:rsidR="00C978C7" w:rsidRPr="00C2796F">
        <w:rPr>
          <w:rFonts w:ascii="Arial" w:eastAsiaTheme="minorEastAsia" w:hAnsi="Arial" w:cs="Arial"/>
          <w:kern w:val="2"/>
          <w:sz w:val="24"/>
          <w:szCs w:val="24"/>
        </w:rPr>
        <w:t>Figure 3. Correlation matrix between sleep variables.</w:t>
      </w:r>
    </w:p>
    <w:p w14:paraId="0B06E19C" w14:textId="3CF15FCD" w:rsidR="00E1487D" w:rsidRPr="00C2796F" w:rsidRDefault="008000DD">
      <w:pPr>
        <w:widowControl/>
        <w:jc w:val="left"/>
        <w:rPr>
          <w:rFonts w:ascii="Arial" w:hAnsi="Arial" w:cs="Arial"/>
          <w:b/>
          <w:bCs/>
          <w:sz w:val="22"/>
        </w:rPr>
      </w:pPr>
      <w:r>
        <w:rPr>
          <w:rFonts w:ascii="Arial" w:hAnsi="Arial" w:cs="Arial"/>
          <w:b/>
          <w:bCs/>
          <w:noProof/>
          <w:sz w:val="22"/>
        </w:rPr>
        <w:drawing>
          <wp:inline distT="0" distB="0" distL="0" distR="0" wp14:anchorId="3EFA1B35" wp14:editId="6D9CFD48">
            <wp:extent cx="5207391" cy="4884174"/>
            <wp:effectExtent l="0" t="0" r="0" b="0"/>
            <wp:docPr id="6772693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7196" cy="4893371"/>
                    </a:xfrm>
                    <a:prstGeom prst="rect">
                      <a:avLst/>
                    </a:prstGeom>
                    <a:noFill/>
                  </pic:spPr>
                </pic:pic>
              </a:graphicData>
            </a:graphic>
          </wp:inline>
        </w:drawing>
      </w:r>
    </w:p>
    <w:p w14:paraId="00A49959" w14:textId="5B34DEA0" w:rsidR="00B74D66" w:rsidRPr="00C2796F" w:rsidRDefault="00B74D66">
      <w:pPr>
        <w:widowControl/>
        <w:jc w:val="left"/>
        <w:rPr>
          <w:rFonts w:ascii="Arial" w:hAnsi="Arial" w:cs="Arial"/>
          <w:b/>
          <w:bCs/>
          <w:sz w:val="22"/>
        </w:rPr>
      </w:pPr>
      <w:r w:rsidRPr="00C2796F">
        <w:rPr>
          <w:rFonts w:ascii="Arial" w:hAnsi="Arial" w:cs="Arial"/>
          <w:b/>
          <w:bCs/>
          <w:sz w:val="22"/>
        </w:rPr>
        <w:br w:type="page"/>
      </w:r>
    </w:p>
    <w:p w14:paraId="4DF7CD53" w14:textId="5D189F04" w:rsidR="0009664D" w:rsidRPr="00C2796F" w:rsidRDefault="006A117F" w:rsidP="00C82FB9">
      <w:pPr>
        <w:spacing w:after="240"/>
        <w:rPr>
          <w:rFonts w:ascii="Arial" w:hAnsi="Arial" w:cs="Arial"/>
          <w:b/>
          <w:bCs/>
          <w:sz w:val="24"/>
          <w:szCs w:val="24"/>
        </w:rPr>
      </w:pPr>
      <w:r w:rsidRPr="00C2796F">
        <w:rPr>
          <w:rFonts w:ascii="Arial" w:hAnsi="Arial" w:cs="Arial"/>
          <w:b/>
          <w:bCs/>
          <w:sz w:val="24"/>
          <w:szCs w:val="24"/>
        </w:rPr>
        <w:lastRenderedPageBreak/>
        <w:t xml:space="preserve">Supplementary </w:t>
      </w:r>
      <w:r w:rsidR="001C7882" w:rsidRPr="00C2796F">
        <w:rPr>
          <w:rFonts w:ascii="Arial" w:hAnsi="Arial" w:cs="Arial"/>
          <w:b/>
          <w:bCs/>
          <w:sz w:val="24"/>
          <w:szCs w:val="24"/>
        </w:rPr>
        <w:t xml:space="preserve">Figure </w:t>
      </w:r>
      <w:r w:rsidR="00BB27E0" w:rsidRPr="00C2796F">
        <w:rPr>
          <w:rFonts w:ascii="Arial" w:hAnsi="Arial" w:cs="Arial"/>
          <w:b/>
          <w:bCs/>
          <w:sz w:val="24"/>
          <w:szCs w:val="24"/>
        </w:rPr>
        <w:t>4</w:t>
      </w:r>
      <w:r w:rsidR="001C7882" w:rsidRPr="00C2796F">
        <w:rPr>
          <w:rFonts w:ascii="Arial" w:hAnsi="Arial" w:cs="Arial"/>
          <w:b/>
          <w:bCs/>
          <w:sz w:val="24"/>
          <w:szCs w:val="24"/>
        </w:rPr>
        <w:t>.</w:t>
      </w:r>
      <w:r w:rsidR="006F705C" w:rsidRPr="00C2796F">
        <w:rPr>
          <w:rFonts w:ascii="Arial" w:hAnsi="Arial" w:cs="Arial"/>
          <w:b/>
          <w:bCs/>
          <w:sz w:val="24"/>
          <w:szCs w:val="24"/>
        </w:rPr>
        <w:t xml:space="preserve"> </w:t>
      </w:r>
      <w:r w:rsidR="00192A3A" w:rsidRPr="00C2796F">
        <w:rPr>
          <w:rFonts w:ascii="Arial" w:hAnsi="Arial" w:cs="Arial"/>
          <w:b/>
          <w:bCs/>
          <w:sz w:val="24"/>
          <w:szCs w:val="24"/>
        </w:rPr>
        <w:t>Association</w:t>
      </w:r>
      <w:r w:rsidR="00715CF2" w:rsidRPr="00C2796F">
        <w:rPr>
          <w:rFonts w:ascii="Arial" w:hAnsi="Arial" w:cs="Arial"/>
          <w:b/>
          <w:bCs/>
          <w:sz w:val="24"/>
          <w:szCs w:val="24"/>
        </w:rPr>
        <w:t>s</w:t>
      </w:r>
      <w:r w:rsidR="00192A3A" w:rsidRPr="00C2796F">
        <w:rPr>
          <w:rFonts w:ascii="Arial" w:hAnsi="Arial" w:cs="Arial"/>
          <w:b/>
          <w:bCs/>
          <w:sz w:val="24"/>
          <w:szCs w:val="24"/>
        </w:rPr>
        <w:t xml:space="preserve"> between sleep domains</w:t>
      </w:r>
      <w:r w:rsidR="009820C4" w:rsidRPr="00C2796F">
        <w:rPr>
          <w:rFonts w:ascii="Arial" w:hAnsi="Arial" w:cs="Arial"/>
          <w:b/>
          <w:bCs/>
          <w:sz w:val="24"/>
          <w:szCs w:val="24"/>
        </w:rPr>
        <w:t xml:space="preserve"> (</w:t>
      </w:r>
      <w:r w:rsidR="00CC49F4" w:rsidRPr="00C2796F">
        <w:rPr>
          <w:rFonts w:ascii="Arial" w:hAnsi="Arial" w:cs="Arial"/>
          <w:b/>
          <w:bCs/>
          <w:sz w:val="24"/>
          <w:szCs w:val="24"/>
        </w:rPr>
        <w:t>rhythmicity, quality, duration, regularity, and timing</w:t>
      </w:r>
      <w:r w:rsidR="009820C4" w:rsidRPr="00C2796F">
        <w:rPr>
          <w:rFonts w:ascii="Arial" w:hAnsi="Arial" w:cs="Arial"/>
          <w:b/>
          <w:bCs/>
          <w:sz w:val="24"/>
          <w:szCs w:val="24"/>
        </w:rPr>
        <w:t>)</w:t>
      </w:r>
      <w:r w:rsidR="00192A3A" w:rsidRPr="00C2796F">
        <w:rPr>
          <w:rFonts w:ascii="Arial" w:hAnsi="Arial" w:cs="Arial"/>
          <w:b/>
          <w:bCs/>
          <w:sz w:val="24"/>
          <w:szCs w:val="24"/>
        </w:rPr>
        <w:t xml:space="preserve"> and risk of cognitive impairment </w:t>
      </w:r>
      <w:r w:rsidR="00D00693" w:rsidRPr="00C2796F">
        <w:rPr>
          <w:rFonts w:ascii="Arial" w:hAnsi="Arial" w:cs="Arial"/>
          <w:b/>
          <w:bCs/>
          <w:sz w:val="24"/>
          <w:szCs w:val="24"/>
        </w:rPr>
        <w:t xml:space="preserve">were </w:t>
      </w:r>
      <w:r w:rsidR="00192A3A" w:rsidRPr="00C2796F">
        <w:rPr>
          <w:rFonts w:ascii="Arial" w:hAnsi="Arial" w:cs="Arial"/>
          <w:b/>
          <w:bCs/>
          <w:sz w:val="24"/>
          <w:szCs w:val="24"/>
        </w:rPr>
        <w:t xml:space="preserve">estimated using restricted cubic spline Cox proportional hazards models. </w:t>
      </w:r>
    </w:p>
    <w:p w14:paraId="19070D90" w14:textId="0D6DE1ED" w:rsidR="0096319B" w:rsidRPr="00C2796F" w:rsidRDefault="00883EBC" w:rsidP="009820C4">
      <w:pPr>
        <w:jc w:val="left"/>
        <w:rPr>
          <w:rFonts w:ascii="Arial" w:hAnsi="Arial" w:cs="Arial"/>
          <w:sz w:val="22"/>
        </w:rPr>
      </w:pPr>
      <w:r w:rsidRPr="00883EBC">
        <w:rPr>
          <w:rFonts w:ascii="Arial" w:hAnsi="Arial" w:cs="Arial"/>
          <w:noProof/>
          <w:sz w:val="22"/>
        </w:rPr>
        <w:drawing>
          <wp:inline distT="0" distB="0" distL="0" distR="0" wp14:anchorId="4B80FF70" wp14:editId="08303A88">
            <wp:extent cx="5274310" cy="5736590"/>
            <wp:effectExtent l="0" t="0" r="2540" b="0"/>
            <wp:docPr id="5922194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19419" name=""/>
                    <pic:cNvPicPr/>
                  </pic:nvPicPr>
                  <pic:blipFill>
                    <a:blip r:embed="rId10"/>
                    <a:stretch>
                      <a:fillRect/>
                    </a:stretch>
                  </pic:blipFill>
                  <pic:spPr>
                    <a:xfrm>
                      <a:off x="0" y="0"/>
                      <a:ext cx="5274310" cy="5736590"/>
                    </a:xfrm>
                    <a:prstGeom prst="rect">
                      <a:avLst/>
                    </a:prstGeom>
                  </pic:spPr>
                </pic:pic>
              </a:graphicData>
            </a:graphic>
          </wp:inline>
        </w:drawing>
      </w:r>
    </w:p>
    <w:p w14:paraId="5E3D7991" w14:textId="0BB5278D" w:rsidR="00071F22" w:rsidRPr="00C2796F" w:rsidRDefault="00AB5B71" w:rsidP="00681573">
      <w:pPr>
        <w:rPr>
          <w:rFonts w:ascii="Arial" w:hAnsi="Arial" w:cs="Arial"/>
          <w:sz w:val="16"/>
          <w:szCs w:val="16"/>
        </w:rPr>
      </w:pPr>
      <w:r w:rsidRPr="00C2796F">
        <w:rPr>
          <w:rFonts w:ascii="Arial" w:hAnsi="Arial" w:cs="Arial"/>
          <w:sz w:val="16"/>
          <w:szCs w:val="16"/>
        </w:rPr>
        <w:t>Restricted cubic spline under Cox proportional hazards models were used to examine the non-linear association between sleep domains and risk of cognitive impairment (3 k</w:t>
      </w:r>
      <w:r w:rsidR="00474331" w:rsidRPr="00C2796F">
        <w:rPr>
          <w:rFonts w:ascii="Arial" w:hAnsi="Arial" w:cs="Arial"/>
          <w:sz w:val="16"/>
          <w:szCs w:val="16"/>
        </w:rPr>
        <w:t>no</w:t>
      </w:r>
      <w:r w:rsidRPr="00C2796F">
        <w:rPr>
          <w:rFonts w:ascii="Arial" w:hAnsi="Arial" w:cs="Arial"/>
          <w:sz w:val="16"/>
          <w:szCs w:val="16"/>
        </w:rPr>
        <w:t xml:space="preserve">ts). </w:t>
      </w:r>
      <w:r w:rsidR="009820C4" w:rsidRPr="00C2796F">
        <w:rPr>
          <w:rFonts w:ascii="Arial" w:hAnsi="Arial" w:cs="Arial"/>
          <w:sz w:val="16"/>
          <w:szCs w:val="16"/>
        </w:rPr>
        <w:t>T</w:t>
      </w:r>
      <w:r w:rsidR="00192A3A" w:rsidRPr="00C2796F">
        <w:rPr>
          <w:rFonts w:ascii="Arial" w:hAnsi="Arial" w:cs="Arial"/>
          <w:sz w:val="16"/>
          <w:szCs w:val="16"/>
        </w:rPr>
        <w:t>he red line represents the estimated hazard ratio (HR)</w:t>
      </w:r>
      <w:r w:rsidR="00834DFB" w:rsidRPr="00C2796F">
        <w:rPr>
          <w:rFonts w:ascii="Arial" w:hAnsi="Arial" w:cs="Arial"/>
          <w:sz w:val="16"/>
          <w:szCs w:val="16"/>
        </w:rPr>
        <w:t>,</w:t>
      </w:r>
      <w:r w:rsidR="00192A3A" w:rsidRPr="00C2796F">
        <w:rPr>
          <w:rFonts w:ascii="Arial" w:hAnsi="Arial" w:cs="Arial"/>
          <w:sz w:val="16"/>
          <w:szCs w:val="16"/>
        </w:rPr>
        <w:t xml:space="preserve"> and the shaded area indicates the 95% confidence interval. The histogram at the bottom illustrates the distribution of </w:t>
      </w:r>
      <w:r w:rsidR="009820C4" w:rsidRPr="00C2796F">
        <w:rPr>
          <w:rFonts w:ascii="Arial" w:hAnsi="Arial" w:cs="Arial"/>
          <w:sz w:val="16"/>
          <w:szCs w:val="16"/>
        </w:rPr>
        <w:t>sleep domain values</w:t>
      </w:r>
      <w:r w:rsidR="00192A3A" w:rsidRPr="00C2796F">
        <w:rPr>
          <w:rFonts w:ascii="Arial" w:hAnsi="Arial" w:cs="Arial"/>
          <w:sz w:val="16"/>
          <w:szCs w:val="16"/>
        </w:rPr>
        <w:t xml:space="preserve"> in the analytic sample. Models were fully adjusted for</w:t>
      </w:r>
      <w:r w:rsidR="007E735F" w:rsidRPr="00C2796F">
        <w:rPr>
          <w:rFonts w:ascii="Arial" w:hAnsi="Arial" w:cs="Arial"/>
          <w:sz w:val="16"/>
          <w:szCs w:val="16"/>
        </w:rPr>
        <w:t xml:space="preserve"> key demographics</w:t>
      </w:r>
      <w:r w:rsidR="005905AB" w:rsidRPr="00C2796F">
        <w:rPr>
          <w:rFonts w:ascii="Arial" w:hAnsi="Arial" w:cs="Arial"/>
          <w:sz w:val="16"/>
          <w:szCs w:val="16"/>
        </w:rPr>
        <w:t>,</w:t>
      </w:r>
      <w:r w:rsidR="00192A3A" w:rsidRPr="00C2796F">
        <w:rPr>
          <w:rFonts w:ascii="Arial" w:hAnsi="Arial" w:cs="Arial"/>
          <w:sz w:val="16"/>
          <w:szCs w:val="16"/>
        </w:rPr>
        <w:t xml:space="preserve"> </w:t>
      </w:r>
      <w:r w:rsidR="00872447" w:rsidRPr="00C2796F">
        <w:rPr>
          <w:rFonts w:ascii="Arial" w:hAnsi="Arial" w:cs="Arial"/>
          <w:sz w:val="16"/>
          <w:szCs w:val="16"/>
        </w:rPr>
        <w:t xml:space="preserve">lifestyle, health-related factors, </w:t>
      </w:r>
      <w:r w:rsidR="00834DFB" w:rsidRPr="00C2796F">
        <w:rPr>
          <w:rFonts w:ascii="Arial" w:hAnsi="Arial" w:cs="Arial"/>
          <w:sz w:val="16"/>
          <w:szCs w:val="16"/>
        </w:rPr>
        <w:t>self-reported medical comorbidities,</w:t>
      </w:r>
      <w:r w:rsidR="00872447" w:rsidRPr="00C2796F">
        <w:rPr>
          <w:rFonts w:ascii="Arial" w:hAnsi="Arial" w:cs="Arial"/>
          <w:sz w:val="16"/>
          <w:szCs w:val="16"/>
        </w:rPr>
        <w:t xml:space="preserve"> and other sleep domains (Model 3). </w:t>
      </w:r>
      <w:r w:rsidR="00192A3A" w:rsidRPr="00C2796F">
        <w:rPr>
          <w:rFonts w:ascii="Arial" w:hAnsi="Arial" w:cs="Arial"/>
          <w:sz w:val="16"/>
          <w:szCs w:val="16"/>
        </w:rPr>
        <w:t xml:space="preserve">The reference value (HR = 1) corresponds to the median </w:t>
      </w:r>
      <w:r w:rsidR="0063089B" w:rsidRPr="00C2796F">
        <w:rPr>
          <w:rFonts w:ascii="Arial" w:hAnsi="Arial" w:cs="Arial"/>
          <w:sz w:val="16"/>
          <w:szCs w:val="16"/>
        </w:rPr>
        <w:t>value of sleep domains</w:t>
      </w:r>
      <w:r w:rsidR="00192A3A" w:rsidRPr="00C2796F">
        <w:rPr>
          <w:rFonts w:ascii="Arial" w:hAnsi="Arial" w:cs="Arial"/>
          <w:sz w:val="16"/>
          <w:szCs w:val="16"/>
        </w:rPr>
        <w:t xml:space="preserve">. Overall and non-linear </w:t>
      </w:r>
      <w:r w:rsidR="00192A3A" w:rsidRPr="00C2796F">
        <w:rPr>
          <w:rFonts w:ascii="Arial" w:hAnsi="Arial" w:cs="Arial"/>
          <w:i/>
          <w:iCs/>
          <w:sz w:val="16"/>
          <w:szCs w:val="16"/>
        </w:rPr>
        <w:t>P</w:t>
      </w:r>
      <w:r w:rsidR="00192A3A" w:rsidRPr="00C2796F">
        <w:rPr>
          <w:rFonts w:ascii="Arial" w:hAnsi="Arial" w:cs="Arial"/>
          <w:sz w:val="16"/>
          <w:szCs w:val="16"/>
        </w:rPr>
        <w:t>-values are shown in the upper right corner of the plot.</w:t>
      </w:r>
    </w:p>
    <w:p w14:paraId="66245C74" w14:textId="77777777" w:rsidR="00071F22" w:rsidRPr="00C2796F" w:rsidRDefault="00071F22">
      <w:pPr>
        <w:widowControl/>
        <w:jc w:val="left"/>
        <w:rPr>
          <w:rFonts w:ascii="Arial" w:hAnsi="Arial" w:cs="Arial"/>
          <w:sz w:val="22"/>
        </w:rPr>
      </w:pPr>
      <w:r w:rsidRPr="00C2796F">
        <w:rPr>
          <w:rFonts w:ascii="Arial" w:hAnsi="Arial" w:cs="Arial"/>
          <w:sz w:val="22"/>
        </w:rPr>
        <w:br w:type="page"/>
      </w:r>
    </w:p>
    <w:p w14:paraId="5DD3DE51" w14:textId="39D462C0" w:rsidR="002E7682" w:rsidRPr="00C2796F" w:rsidRDefault="00C96FC8" w:rsidP="00F80F6A">
      <w:pPr>
        <w:widowControl/>
        <w:jc w:val="left"/>
        <w:rPr>
          <w:rFonts w:ascii="Arial" w:hAnsi="Arial" w:cs="Arial"/>
          <w:b/>
          <w:bCs/>
          <w:sz w:val="24"/>
          <w:szCs w:val="24"/>
        </w:rPr>
      </w:pPr>
      <w:r w:rsidRPr="00C2796F">
        <w:rPr>
          <w:rFonts w:ascii="Arial" w:hAnsi="Arial" w:cs="Arial"/>
          <w:b/>
          <w:bCs/>
          <w:sz w:val="24"/>
          <w:szCs w:val="24"/>
        </w:rPr>
        <w:lastRenderedPageBreak/>
        <w:t xml:space="preserve">Supplementary </w:t>
      </w:r>
      <w:r w:rsidR="00071F22" w:rsidRPr="00C2796F">
        <w:rPr>
          <w:rFonts w:ascii="Arial" w:hAnsi="Arial" w:cs="Arial"/>
          <w:b/>
          <w:bCs/>
          <w:sz w:val="24"/>
          <w:szCs w:val="24"/>
        </w:rPr>
        <w:t>Table 1. Factor loading</w:t>
      </w:r>
      <w:r w:rsidR="002E7682" w:rsidRPr="00C2796F">
        <w:rPr>
          <w:rFonts w:ascii="Arial" w:hAnsi="Arial" w:cs="Arial"/>
          <w:b/>
          <w:bCs/>
          <w:sz w:val="24"/>
          <w:szCs w:val="24"/>
        </w:rPr>
        <w:t>s</w:t>
      </w:r>
      <w:r w:rsidR="00071F22" w:rsidRPr="00C2796F">
        <w:rPr>
          <w:rFonts w:ascii="Arial" w:hAnsi="Arial" w:cs="Arial"/>
          <w:b/>
          <w:bCs/>
          <w:sz w:val="24"/>
          <w:szCs w:val="24"/>
        </w:rPr>
        <w:t xml:space="preserve"> of</w:t>
      </w:r>
      <w:r w:rsidR="007D22C9" w:rsidRPr="00C2796F">
        <w:rPr>
          <w:rFonts w:ascii="Arial" w:hAnsi="Arial" w:cs="Arial"/>
          <w:b/>
          <w:bCs/>
          <w:sz w:val="24"/>
          <w:szCs w:val="24"/>
        </w:rPr>
        <w:t xml:space="preserve"> 5</w:t>
      </w:r>
      <w:r w:rsidR="00071F22" w:rsidRPr="00C2796F">
        <w:rPr>
          <w:rFonts w:ascii="Arial" w:hAnsi="Arial" w:cs="Arial"/>
          <w:b/>
          <w:bCs/>
          <w:sz w:val="24"/>
          <w:szCs w:val="24"/>
        </w:rPr>
        <w:t xml:space="preserve"> sleep domains within sleep variables</w:t>
      </w:r>
      <w:r w:rsidR="00C13932" w:rsidRPr="00C2796F">
        <w:rPr>
          <w:rFonts w:ascii="Arial" w:hAnsi="Arial" w:cs="Arial"/>
          <w:b/>
          <w:bCs/>
          <w:sz w:val="24"/>
          <w:szCs w:val="24"/>
        </w:rPr>
        <w:t>.</w:t>
      </w:r>
    </w:p>
    <w:tbl>
      <w:tblPr>
        <w:tblStyle w:val="af2"/>
        <w:tblW w:w="5000" w:type="pct"/>
        <w:tblLayout w:type="fixed"/>
        <w:tblLook w:val="04A0" w:firstRow="1" w:lastRow="0" w:firstColumn="1" w:lastColumn="0" w:noHBand="0" w:noVBand="1"/>
      </w:tblPr>
      <w:tblGrid>
        <w:gridCol w:w="2546"/>
        <w:gridCol w:w="1150"/>
        <w:gridCol w:w="1150"/>
        <w:gridCol w:w="1150"/>
        <w:gridCol w:w="1150"/>
        <w:gridCol w:w="1150"/>
      </w:tblGrid>
      <w:tr w:rsidR="005620C6" w:rsidRPr="00C2796F" w14:paraId="7A2B5500" w14:textId="77777777" w:rsidTr="00D46935">
        <w:trPr>
          <w:trHeight w:val="280"/>
        </w:trPr>
        <w:tc>
          <w:tcPr>
            <w:tcW w:w="1534" w:type="pct"/>
            <w:noWrap/>
            <w:hideMark/>
          </w:tcPr>
          <w:p w14:paraId="64F0EFBB" w14:textId="76297EA0" w:rsidR="00B75DA0" w:rsidRPr="00C2796F" w:rsidRDefault="00B75DA0" w:rsidP="004933AB">
            <w:pPr>
              <w:rPr>
                <w:rFonts w:ascii="Arial" w:hAnsi="Arial" w:cs="Arial"/>
                <w:b/>
                <w:bCs/>
                <w:sz w:val="20"/>
                <w:szCs w:val="20"/>
              </w:rPr>
            </w:pPr>
            <w:r w:rsidRPr="00C2796F">
              <w:rPr>
                <w:rFonts w:ascii="Arial" w:hAnsi="Arial" w:cs="Arial"/>
                <w:b/>
                <w:bCs/>
                <w:sz w:val="20"/>
                <w:szCs w:val="20"/>
              </w:rPr>
              <w:t>Variable</w:t>
            </w:r>
            <w:r w:rsidR="00D568E2" w:rsidRPr="00C2796F">
              <w:rPr>
                <w:rFonts w:ascii="Arial" w:hAnsi="Arial" w:cs="Arial"/>
                <w:b/>
                <w:bCs/>
                <w:sz w:val="20"/>
                <w:szCs w:val="20"/>
              </w:rPr>
              <w:t>s</w:t>
            </w:r>
          </w:p>
        </w:tc>
        <w:tc>
          <w:tcPr>
            <w:tcW w:w="693" w:type="pct"/>
            <w:noWrap/>
            <w:hideMark/>
          </w:tcPr>
          <w:p w14:paraId="0A29CE46" w14:textId="77777777" w:rsidR="00B75DA0" w:rsidRPr="00C2796F" w:rsidRDefault="00B75DA0" w:rsidP="004933AB">
            <w:pPr>
              <w:rPr>
                <w:rFonts w:ascii="Arial" w:hAnsi="Arial" w:cs="Arial"/>
                <w:b/>
                <w:bCs/>
                <w:sz w:val="20"/>
                <w:szCs w:val="20"/>
              </w:rPr>
            </w:pPr>
            <w:r w:rsidRPr="00C2796F">
              <w:rPr>
                <w:rFonts w:ascii="Arial" w:hAnsi="Arial" w:cs="Arial"/>
                <w:b/>
                <w:bCs/>
                <w:sz w:val="20"/>
                <w:szCs w:val="20"/>
              </w:rPr>
              <w:t>Rhythmicity</w:t>
            </w:r>
          </w:p>
        </w:tc>
        <w:tc>
          <w:tcPr>
            <w:tcW w:w="693" w:type="pct"/>
            <w:noWrap/>
            <w:hideMark/>
          </w:tcPr>
          <w:p w14:paraId="00DB1825" w14:textId="77777777" w:rsidR="00B75DA0" w:rsidRPr="00C2796F" w:rsidRDefault="00B75DA0" w:rsidP="004933AB">
            <w:pPr>
              <w:rPr>
                <w:rFonts w:ascii="Arial" w:hAnsi="Arial" w:cs="Arial"/>
                <w:b/>
                <w:bCs/>
                <w:sz w:val="20"/>
                <w:szCs w:val="20"/>
              </w:rPr>
            </w:pPr>
            <w:r w:rsidRPr="00C2796F">
              <w:rPr>
                <w:rFonts w:ascii="Arial" w:hAnsi="Arial" w:cs="Arial"/>
                <w:b/>
                <w:bCs/>
                <w:sz w:val="20"/>
                <w:szCs w:val="20"/>
              </w:rPr>
              <w:t>Quality</w:t>
            </w:r>
          </w:p>
        </w:tc>
        <w:tc>
          <w:tcPr>
            <w:tcW w:w="693" w:type="pct"/>
            <w:noWrap/>
            <w:hideMark/>
          </w:tcPr>
          <w:p w14:paraId="7039E635" w14:textId="77777777" w:rsidR="00B75DA0" w:rsidRPr="00C2796F" w:rsidRDefault="00B75DA0" w:rsidP="004933AB">
            <w:pPr>
              <w:rPr>
                <w:rFonts w:ascii="Arial" w:hAnsi="Arial" w:cs="Arial"/>
                <w:b/>
                <w:bCs/>
                <w:sz w:val="20"/>
                <w:szCs w:val="20"/>
              </w:rPr>
            </w:pPr>
            <w:r w:rsidRPr="00C2796F">
              <w:rPr>
                <w:rFonts w:ascii="Arial" w:hAnsi="Arial" w:cs="Arial"/>
                <w:b/>
                <w:bCs/>
                <w:sz w:val="20"/>
                <w:szCs w:val="20"/>
              </w:rPr>
              <w:t>Timing</w:t>
            </w:r>
          </w:p>
        </w:tc>
        <w:tc>
          <w:tcPr>
            <w:tcW w:w="693" w:type="pct"/>
            <w:noWrap/>
            <w:hideMark/>
          </w:tcPr>
          <w:p w14:paraId="784163E1" w14:textId="77777777" w:rsidR="00B75DA0" w:rsidRPr="00C2796F" w:rsidRDefault="00B75DA0" w:rsidP="004933AB">
            <w:pPr>
              <w:rPr>
                <w:rFonts w:ascii="Arial" w:hAnsi="Arial" w:cs="Arial"/>
                <w:b/>
                <w:bCs/>
                <w:sz w:val="20"/>
                <w:szCs w:val="20"/>
              </w:rPr>
            </w:pPr>
            <w:r w:rsidRPr="00C2796F">
              <w:rPr>
                <w:rFonts w:ascii="Arial" w:hAnsi="Arial" w:cs="Arial"/>
                <w:b/>
                <w:bCs/>
                <w:sz w:val="20"/>
                <w:szCs w:val="20"/>
              </w:rPr>
              <w:t>Regularity</w:t>
            </w:r>
          </w:p>
        </w:tc>
        <w:tc>
          <w:tcPr>
            <w:tcW w:w="693" w:type="pct"/>
            <w:noWrap/>
            <w:hideMark/>
          </w:tcPr>
          <w:p w14:paraId="7FA1B861" w14:textId="77777777" w:rsidR="00B75DA0" w:rsidRPr="00C2796F" w:rsidRDefault="00B75DA0" w:rsidP="004933AB">
            <w:pPr>
              <w:rPr>
                <w:rFonts w:ascii="Arial" w:hAnsi="Arial" w:cs="Arial"/>
                <w:b/>
                <w:bCs/>
                <w:sz w:val="20"/>
                <w:szCs w:val="20"/>
              </w:rPr>
            </w:pPr>
            <w:r w:rsidRPr="00C2796F">
              <w:rPr>
                <w:rFonts w:ascii="Arial" w:hAnsi="Arial" w:cs="Arial"/>
                <w:b/>
                <w:bCs/>
                <w:sz w:val="20"/>
                <w:szCs w:val="20"/>
              </w:rPr>
              <w:t>Duration</w:t>
            </w:r>
          </w:p>
        </w:tc>
      </w:tr>
      <w:tr w:rsidR="00D46935" w:rsidRPr="00C2796F" w14:paraId="3205A3BE" w14:textId="77777777" w:rsidTr="00F80F6A">
        <w:trPr>
          <w:trHeight w:val="280"/>
        </w:trPr>
        <w:tc>
          <w:tcPr>
            <w:tcW w:w="1534" w:type="pct"/>
            <w:noWrap/>
            <w:hideMark/>
          </w:tcPr>
          <w:p w14:paraId="6B68D343" w14:textId="77777777" w:rsidR="00D46935" w:rsidRPr="00C2796F" w:rsidRDefault="00D46935" w:rsidP="00D46935">
            <w:pPr>
              <w:rPr>
                <w:rFonts w:ascii="Arial" w:hAnsi="Arial" w:cs="Arial"/>
                <w:sz w:val="20"/>
                <w:szCs w:val="20"/>
              </w:rPr>
            </w:pPr>
            <w:r w:rsidRPr="00C2796F">
              <w:rPr>
                <w:rFonts w:ascii="Arial" w:hAnsi="Arial" w:cs="Arial"/>
                <w:sz w:val="20"/>
                <w:szCs w:val="20"/>
              </w:rPr>
              <w:t>Intradaily Stability (IS)</w:t>
            </w:r>
          </w:p>
        </w:tc>
        <w:tc>
          <w:tcPr>
            <w:tcW w:w="693" w:type="pct"/>
            <w:noWrap/>
            <w:hideMark/>
          </w:tcPr>
          <w:p w14:paraId="2F7DB1B1" w14:textId="5CE09B83" w:rsidR="00D46935" w:rsidRPr="00D46935" w:rsidRDefault="00D46935" w:rsidP="00D46935">
            <w:pPr>
              <w:rPr>
                <w:rFonts w:ascii="Arial" w:hAnsi="Arial" w:cs="Arial"/>
                <w:b/>
                <w:bCs/>
                <w:sz w:val="20"/>
                <w:szCs w:val="20"/>
              </w:rPr>
            </w:pPr>
            <w:r w:rsidRPr="00F80F6A">
              <w:rPr>
                <w:rFonts w:ascii="Arial" w:hAnsi="Arial" w:cs="Arial" w:hint="eastAsia"/>
                <w:b/>
                <w:bCs/>
                <w:sz w:val="20"/>
                <w:szCs w:val="20"/>
              </w:rPr>
              <w:t>0.704</w:t>
            </w:r>
          </w:p>
        </w:tc>
        <w:tc>
          <w:tcPr>
            <w:tcW w:w="693" w:type="pct"/>
            <w:noWrap/>
            <w:hideMark/>
          </w:tcPr>
          <w:p w14:paraId="0416B2FD" w14:textId="2FBAD06D" w:rsidR="00D46935" w:rsidRPr="00C2796F" w:rsidRDefault="00D46935" w:rsidP="00D46935">
            <w:pPr>
              <w:rPr>
                <w:rFonts w:ascii="Arial" w:hAnsi="Arial" w:cs="Arial"/>
                <w:sz w:val="20"/>
                <w:szCs w:val="20"/>
              </w:rPr>
            </w:pPr>
            <w:r w:rsidRPr="00F80F6A">
              <w:rPr>
                <w:rFonts w:ascii="Arial" w:hAnsi="Arial" w:cs="Arial" w:hint="eastAsia"/>
                <w:sz w:val="20"/>
                <w:szCs w:val="20"/>
              </w:rPr>
              <w:t>-0.063</w:t>
            </w:r>
          </w:p>
        </w:tc>
        <w:tc>
          <w:tcPr>
            <w:tcW w:w="693" w:type="pct"/>
            <w:noWrap/>
            <w:hideMark/>
          </w:tcPr>
          <w:p w14:paraId="75DD45A9" w14:textId="2CDAA54A" w:rsidR="00D46935" w:rsidRPr="00C2796F" w:rsidRDefault="00D46935" w:rsidP="00D46935">
            <w:pPr>
              <w:rPr>
                <w:rFonts w:ascii="Arial" w:hAnsi="Arial" w:cs="Arial"/>
                <w:sz w:val="20"/>
                <w:szCs w:val="20"/>
              </w:rPr>
            </w:pPr>
            <w:r w:rsidRPr="00F80F6A">
              <w:rPr>
                <w:rFonts w:ascii="Arial" w:hAnsi="Arial" w:cs="Arial" w:hint="eastAsia"/>
                <w:sz w:val="20"/>
                <w:szCs w:val="20"/>
              </w:rPr>
              <w:t>-0.137</w:t>
            </w:r>
          </w:p>
        </w:tc>
        <w:tc>
          <w:tcPr>
            <w:tcW w:w="693" w:type="pct"/>
            <w:noWrap/>
            <w:hideMark/>
          </w:tcPr>
          <w:p w14:paraId="44C6559C" w14:textId="5B03CA7E" w:rsidR="00D46935" w:rsidRPr="00C2796F" w:rsidRDefault="00D46935" w:rsidP="00D46935">
            <w:pPr>
              <w:rPr>
                <w:rFonts w:ascii="Arial" w:hAnsi="Arial" w:cs="Arial"/>
                <w:sz w:val="20"/>
                <w:szCs w:val="20"/>
              </w:rPr>
            </w:pPr>
            <w:r w:rsidRPr="00F80F6A">
              <w:rPr>
                <w:rFonts w:ascii="Arial" w:hAnsi="Arial" w:cs="Arial" w:hint="eastAsia"/>
                <w:sz w:val="20"/>
                <w:szCs w:val="20"/>
              </w:rPr>
              <w:t>-0.293</w:t>
            </w:r>
          </w:p>
        </w:tc>
        <w:tc>
          <w:tcPr>
            <w:tcW w:w="693" w:type="pct"/>
            <w:noWrap/>
            <w:hideMark/>
          </w:tcPr>
          <w:p w14:paraId="07CF2D33" w14:textId="3B7C2FF8" w:rsidR="00D46935" w:rsidRPr="00C2796F" w:rsidRDefault="00D46935" w:rsidP="00D46935">
            <w:pPr>
              <w:rPr>
                <w:rFonts w:ascii="Arial" w:hAnsi="Arial" w:cs="Arial"/>
                <w:sz w:val="20"/>
                <w:szCs w:val="20"/>
              </w:rPr>
            </w:pPr>
            <w:r w:rsidRPr="00F80F6A">
              <w:rPr>
                <w:rFonts w:ascii="Arial" w:hAnsi="Arial" w:cs="Arial" w:hint="eastAsia"/>
                <w:sz w:val="20"/>
                <w:szCs w:val="20"/>
              </w:rPr>
              <w:t>0.077</w:t>
            </w:r>
          </w:p>
        </w:tc>
      </w:tr>
      <w:tr w:rsidR="00D46935" w:rsidRPr="00C2796F" w14:paraId="79B07218" w14:textId="77777777" w:rsidTr="00F80F6A">
        <w:trPr>
          <w:trHeight w:val="280"/>
        </w:trPr>
        <w:tc>
          <w:tcPr>
            <w:tcW w:w="1534" w:type="pct"/>
            <w:noWrap/>
            <w:hideMark/>
          </w:tcPr>
          <w:p w14:paraId="1D677BEE" w14:textId="77777777" w:rsidR="00D46935" w:rsidRPr="00C2796F" w:rsidRDefault="00D46935" w:rsidP="00D46935">
            <w:pPr>
              <w:rPr>
                <w:rFonts w:ascii="Arial" w:hAnsi="Arial" w:cs="Arial"/>
                <w:sz w:val="20"/>
                <w:szCs w:val="20"/>
              </w:rPr>
            </w:pPr>
            <w:r w:rsidRPr="00C2796F">
              <w:rPr>
                <w:rFonts w:ascii="Arial" w:hAnsi="Arial" w:cs="Arial"/>
                <w:sz w:val="20"/>
                <w:szCs w:val="20"/>
              </w:rPr>
              <w:t>Interdaily Variability (IV)</w:t>
            </w:r>
          </w:p>
        </w:tc>
        <w:tc>
          <w:tcPr>
            <w:tcW w:w="693" w:type="pct"/>
            <w:noWrap/>
            <w:hideMark/>
          </w:tcPr>
          <w:p w14:paraId="260A0D03" w14:textId="26492206" w:rsidR="00D46935" w:rsidRPr="00D46935" w:rsidRDefault="00D46935" w:rsidP="00D46935">
            <w:pPr>
              <w:rPr>
                <w:rFonts w:ascii="Arial" w:hAnsi="Arial" w:cs="Arial"/>
                <w:b/>
                <w:bCs/>
                <w:sz w:val="20"/>
                <w:szCs w:val="20"/>
              </w:rPr>
            </w:pPr>
            <w:r w:rsidRPr="00F80F6A">
              <w:rPr>
                <w:rFonts w:ascii="Arial" w:hAnsi="Arial" w:cs="Arial" w:hint="eastAsia"/>
                <w:b/>
                <w:bCs/>
                <w:sz w:val="20"/>
                <w:szCs w:val="20"/>
              </w:rPr>
              <w:t>-0.779</w:t>
            </w:r>
          </w:p>
        </w:tc>
        <w:tc>
          <w:tcPr>
            <w:tcW w:w="693" w:type="pct"/>
            <w:noWrap/>
            <w:hideMark/>
          </w:tcPr>
          <w:p w14:paraId="6AA204BA" w14:textId="5EAB0D5B" w:rsidR="00D46935" w:rsidRPr="00C2796F" w:rsidRDefault="00D46935" w:rsidP="00D46935">
            <w:pPr>
              <w:rPr>
                <w:rFonts w:ascii="Arial" w:hAnsi="Arial" w:cs="Arial"/>
                <w:sz w:val="20"/>
                <w:szCs w:val="20"/>
              </w:rPr>
            </w:pPr>
            <w:r w:rsidRPr="00F80F6A">
              <w:rPr>
                <w:rFonts w:ascii="Arial" w:hAnsi="Arial" w:cs="Arial" w:hint="eastAsia"/>
                <w:sz w:val="20"/>
                <w:szCs w:val="20"/>
              </w:rPr>
              <w:t>0.117</w:t>
            </w:r>
          </w:p>
        </w:tc>
        <w:tc>
          <w:tcPr>
            <w:tcW w:w="693" w:type="pct"/>
            <w:noWrap/>
            <w:hideMark/>
          </w:tcPr>
          <w:p w14:paraId="649C4F33" w14:textId="632C3958" w:rsidR="00D46935" w:rsidRPr="00C2796F" w:rsidRDefault="00D46935" w:rsidP="00D46935">
            <w:pPr>
              <w:rPr>
                <w:rFonts w:ascii="Arial" w:hAnsi="Arial" w:cs="Arial"/>
                <w:sz w:val="20"/>
                <w:szCs w:val="20"/>
              </w:rPr>
            </w:pPr>
            <w:r w:rsidRPr="00F80F6A">
              <w:rPr>
                <w:rFonts w:ascii="Arial" w:hAnsi="Arial" w:cs="Arial" w:hint="eastAsia"/>
                <w:sz w:val="20"/>
                <w:szCs w:val="20"/>
              </w:rPr>
              <w:t>0.055</w:t>
            </w:r>
          </w:p>
        </w:tc>
        <w:tc>
          <w:tcPr>
            <w:tcW w:w="693" w:type="pct"/>
            <w:noWrap/>
            <w:hideMark/>
          </w:tcPr>
          <w:p w14:paraId="5B974C7D" w14:textId="32A0C447" w:rsidR="00D46935" w:rsidRPr="00C2796F" w:rsidRDefault="00D46935" w:rsidP="00D46935">
            <w:pPr>
              <w:rPr>
                <w:rFonts w:ascii="Arial" w:hAnsi="Arial" w:cs="Arial"/>
                <w:sz w:val="20"/>
                <w:szCs w:val="20"/>
              </w:rPr>
            </w:pPr>
            <w:r w:rsidRPr="00F80F6A">
              <w:rPr>
                <w:rFonts w:ascii="Arial" w:hAnsi="Arial" w:cs="Arial" w:hint="eastAsia"/>
                <w:sz w:val="20"/>
                <w:szCs w:val="20"/>
              </w:rPr>
              <w:t>0.017</w:t>
            </w:r>
          </w:p>
        </w:tc>
        <w:tc>
          <w:tcPr>
            <w:tcW w:w="693" w:type="pct"/>
            <w:noWrap/>
            <w:hideMark/>
          </w:tcPr>
          <w:p w14:paraId="565E4601" w14:textId="5C96B36E" w:rsidR="00D46935" w:rsidRPr="00C2796F" w:rsidRDefault="00D46935" w:rsidP="00D46935">
            <w:pPr>
              <w:rPr>
                <w:rFonts w:ascii="Arial" w:hAnsi="Arial" w:cs="Arial"/>
                <w:sz w:val="20"/>
                <w:szCs w:val="20"/>
              </w:rPr>
            </w:pPr>
            <w:r w:rsidRPr="00F80F6A">
              <w:rPr>
                <w:rFonts w:ascii="Arial" w:hAnsi="Arial" w:cs="Arial" w:hint="eastAsia"/>
                <w:sz w:val="20"/>
                <w:szCs w:val="20"/>
              </w:rPr>
              <w:t>-0.098</w:t>
            </w:r>
          </w:p>
        </w:tc>
      </w:tr>
      <w:tr w:rsidR="00D46935" w:rsidRPr="00C2796F" w14:paraId="5A928C3C" w14:textId="77777777" w:rsidTr="00F80F6A">
        <w:trPr>
          <w:trHeight w:val="280"/>
        </w:trPr>
        <w:tc>
          <w:tcPr>
            <w:tcW w:w="1534" w:type="pct"/>
            <w:noWrap/>
            <w:hideMark/>
          </w:tcPr>
          <w:p w14:paraId="01160BD7" w14:textId="77777777" w:rsidR="00D46935" w:rsidRPr="00C2796F" w:rsidRDefault="00D46935" w:rsidP="00D46935">
            <w:pPr>
              <w:rPr>
                <w:rFonts w:ascii="Arial" w:hAnsi="Arial" w:cs="Arial"/>
                <w:sz w:val="20"/>
                <w:szCs w:val="20"/>
              </w:rPr>
            </w:pPr>
            <w:r w:rsidRPr="00C2796F">
              <w:rPr>
                <w:rFonts w:ascii="Arial" w:hAnsi="Arial" w:cs="Arial"/>
                <w:sz w:val="20"/>
                <w:szCs w:val="20"/>
              </w:rPr>
              <w:t>Pseudo-F Statistic (PsF)</w:t>
            </w:r>
          </w:p>
        </w:tc>
        <w:tc>
          <w:tcPr>
            <w:tcW w:w="693" w:type="pct"/>
            <w:noWrap/>
            <w:hideMark/>
          </w:tcPr>
          <w:p w14:paraId="45D0FA2B" w14:textId="1C6E626C" w:rsidR="00D46935" w:rsidRPr="00D46935" w:rsidRDefault="00D46935" w:rsidP="00D46935">
            <w:pPr>
              <w:rPr>
                <w:rFonts w:ascii="Arial" w:hAnsi="Arial" w:cs="Arial"/>
                <w:b/>
                <w:bCs/>
                <w:sz w:val="20"/>
                <w:szCs w:val="20"/>
              </w:rPr>
            </w:pPr>
            <w:r w:rsidRPr="00F80F6A">
              <w:rPr>
                <w:rFonts w:ascii="Arial" w:hAnsi="Arial" w:cs="Arial" w:hint="eastAsia"/>
                <w:b/>
                <w:bCs/>
                <w:sz w:val="20"/>
                <w:szCs w:val="20"/>
              </w:rPr>
              <w:t>0.667</w:t>
            </w:r>
          </w:p>
        </w:tc>
        <w:tc>
          <w:tcPr>
            <w:tcW w:w="693" w:type="pct"/>
            <w:noWrap/>
            <w:hideMark/>
          </w:tcPr>
          <w:p w14:paraId="7D1A0CE6" w14:textId="51C28C72" w:rsidR="00D46935" w:rsidRPr="00C2796F" w:rsidRDefault="00D46935" w:rsidP="00D46935">
            <w:pPr>
              <w:rPr>
                <w:rFonts w:ascii="Arial" w:hAnsi="Arial" w:cs="Arial"/>
                <w:sz w:val="20"/>
                <w:szCs w:val="20"/>
              </w:rPr>
            </w:pPr>
            <w:r w:rsidRPr="00F80F6A">
              <w:rPr>
                <w:rFonts w:ascii="Arial" w:hAnsi="Arial" w:cs="Arial" w:hint="eastAsia"/>
                <w:sz w:val="20"/>
                <w:szCs w:val="20"/>
              </w:rPr>
              <w:t>-0.334</w:t>
            </w:r>
          </w:p>
        </w:tc>
        <w:tc>
          <w:tcPr>
            <w:tcW w:w="693" w:type="pct"/>
            <w:noWrap/>
            <w:hideMark/>
          </w:tcPr>
          <w:p w14:paraId="6B6DD195" w14:textId="2F92C8A2" w:rsidR="00D46935" w:rsidRPr="00C2796F" w:rsidRDefault="00D46935" w:rsidP="00D46935">
            <w:pPr>
              <w:rPr>
                <w:rFonts w:ascii="Arial" w:hAnsi="Arial" w:cs="Arial"/>
                <w:sz w:val="20"/>
                <w:szCs w:val="20"/>
              </w:rPr>
            </w:pPr>
            <w:r w:rsidRPr="00F80F6A">
              <w:rPr>
                <w:rFonts w:ascii="Arial" w:hAnsi="Arial" w:cs="Arial" w:hint="eastAsia"/>
                <w:sz w:val="20"/>
                <w:szCs w:val="20"/>
              </w:rPr>
              <w:t>-0.097</w:t>
            </w:r>
          </w:p>
        </w:tc>
        <w:tc>
          <w:tcPr>
            <w:tcW w:w="693" w:type="pct"/>
            <w:noWrap/>
            <w:hideMark/>
          </w:tcPr>
          <w:p w14:paraId="6F0E2F0C" w14:textId="2D27B2D0" w:rsidR="00D46935" w:rsidRPr="00C2796F" w:rsidRDefault="00D46935" w:rsidP="00D46935">
            <w:pPr>
              <w:rPr>
                <w:rFonts w:ascii="Arial" w:hAnsi="Arial" w:cs="Arial"/>
                <w:sz w:val="20"/>
                <w:szCs w:val="20"/>
              </w:rPr>
            </w:pPr>
            <w:r w:rsidRPr="00F80F6A">
              <w:rPr>
                <w:rFonts w:ascii="Arial" w:hAnsi="Arial" w:cs="Arial" w:hint="eastAsia"/>
                <w:sz w:val="20"/>
                <w:szCs w:val="20"/>
              </w:rPr>
              <w:t>-0.154</w:t>
            </w:r>
          </w:p>
        </w:tc>
        <w:tc>
          <w:tcPr>
            <w:tcW w:w="693" w:type="pct"/>
            <w:noWrap/>
            <w:hideMark/>
          </w:tcPr>
          <w:p w14:paraId="0E2FCB2F" w14:textId="6703A5BC" w:rsidR="00D46935" w:rsidRPr="00C2796F" w:rsidRDefault="00D46935" w:rsidP="00D46935">
            <w:pPr>
              <w:rPr>
                <w:rFonts w:ascii="Arial" w:hAnsi="Arial" w:cs="Arial"/>
                <w:sz w:val="20"/>
                <w:szCs w:val="20"/>
              </w:rPr>
            </w:pPr>
            <w:r w:rsidRPr="00F80F6A">
              <w:rPr>
                <w:rFonts w:ascii="Arial" w:hAnsi="Arial" w:cs="Arial" w:hint="eastAsia"/>
                <w:sz w:val="20"/>
                <w:szCs w:val="20"/>
              </w:rPr>
              <w:t>0.23</w:t>
            </w:r>
          </w:p>
        </w:tc>
      </w:tr>
      <w:tr w:rsidR="00D46935" w:rsidRPr="00C2796F" w14:paraId="503361E6" w14:textId="77777777" w:rsidTr="00F80F6A">
        <w:trPr>
          <w:trHeight w:val="280"/>
        </w:trPr>
        <w:tc>
          <w:tcPr>
            <w:tcW w:w="1534" w:type="pct"/>
            <w:noWrap/>
            <w:hideMark/>
          </w:tcPr>
          <w:p w14:paraId="431AC28C" w14:textId="77777777" w:rsidR="00D46935" w:rsidRPr="00C2796F" w:rsidRDefault="00D46935" w:rsidP="00D46935">
            <w:pPr>
              <w:rPr>
                <w:rFonts w:ascii="Arial" w:hAnsi="Arial" w:cs="Arial"/>
                <w:sz w:val="20"/>
                <w:szCs w:val="20"/>
              </w:rPr>
            </w:pPr>
            <w:r w:rsidRPr="00C2796F">
              <w:rPr>
                <w:rFonts w:ascii="Arial" w:hAnsi="Arial" w:cs="Arial"/>
                <w:sz w:val="20"/>
                <w:szCs w:val="20"/>
              </w:rPr>
              <w:t>Sleep Efficiency (%)</w:t>
            </w:r>
          </w:p>
        </w:tc>
        <w:tc>
          <w:tcPr>
            <w:tcW w:w="693" w:type="pct"/>
            <w:noWrap/>
            <w:hideMark/>
          </w:tcPr>
          <w:p w14:paraId="74A64C26" w14:textId="11FA04C7" w:rsidR="00D46935" w:rsidRPr="00C2796F" w:rsidRDefault="00D46935" w:rsidP="00D46935">
            <w:pPr>
              <w:rPr>
                <w:rFonts w:ascii="Arial" w:hAnsi="Arial" w:cs="Arial"/>
                <w:sz w:val="20"/>
                <w:szCs w:val="20"/>
              </w:rPr>
            </w:pPr>
            <w:r w:rsidRPr="00F80F6A">
              <w:rPr>
                <w:rFonts w:ascii="Arial" w:hAnsi="Arial" w:cs="Arial" w:hint="eastAsia"/>
                <w:sz w:val="20"/>
                <w:szCs w:val="20"/>
              </w:rPr>
              <w:t>0.074</w:t>
            </w:r>
          </w:p>
        </w:tc>
        <w:tc>
          <w:tcPr>
            <w:tcW w:w="693" w:type="pct"/>
            <w:noWrap/>
            <w:hideMark/>
          </w:tcPr>
          <w:p w14:paraId="2AC43F19" w14:textId="3F95F3DA" w:rsidR="00D46935" w:rsidRPr="00D46935" w:rsidRDefault="00D46935" w:rsidP="00D46935">
            <w:pPr>
              <w:rPr>
                <w:rFonts w:ascii="Arial" w:hAnsi="Arial" w:cs="Arial"/>
                <w:b/>
                <w:bCs/>
                <w:sz w:val="20"/>
                <w:szCs w:val="20"/>
              </w:rPr>
            </w:pPr>
            <w:r w:rsidRPr="00F80F6A">
              <w:rPr>
                <w:rFonts w:ascii="Arial" w:hAnsi="Arial" w:cs="Arial" w:hint="eastAsia"/>
                <w:b/>
                <w:bCs/>
                <w:sz w:val="20"/>
                <w:szCs w:val="20"/>
              </w:rPr>
              <w:t>-0.948</w:t>
            </w:r>
          </w:p>
        </w:tc>
        <w:tc>
          <w:tcPr>
            <w:tcW w:w="693" w:type="pct"/>
            <w:noWrap/>
            <w:hideMark/>
          </w:tcPr>
          <w:p w14:paraId="45B56E22" w14:textId="76B8B674" w:rsidR="00D46935" w:rsidRPr="00C2796F" w:rsidRDefault="00D46935" w:rsidP="00D46935">
            <w:pPr>
              <w:rPr>
                <w:rFonts w:ascii="Arial" w:hAnsi="Arial" w:cs="Arial"/>
                <w:sz w:val="20"/>
                <w:szCs w:val="20"/>
              </w:rPr>
            </w:pPr>
            <w:r w:rsidRPr="00F80F6A">
              <w:rPr>
                <w:rFonts w:ascii="Arial" w:hAnsi="Arial" w:cs="Arial" w:hint="eastAsia"/>
                <w:sz w:val="20"/>
                <w:szCs w:val="20"/>
              </w:rPr>
              <w:t>-0.077</w:t>
            </w:r>
          </w:p>
        </w:tc>
        <w:tc>
          <w:tcPr>
            <w:tcW w:w="693" w:type="pct"/>
            <w:noWrap/>
            <w:hideMark/>
          </w:tcPr>
          <w:p w14:paraId="5C4EF633" w14:textId="273C6C30" w:rsidR="00D46935" w:rsidRPr="00C2796F" w:rsidRDefault="00D46935" w:rsidP="00D46935">
            <w:pPr>
              <w:rPr>
                <w:rFonts w:ascii="Arial" w:hAnsi="Arial" w:cs="Arial"/>
                <w:sz w:val="20"/>
                <w:szCs w:val="20"/>
              </w:rPr>
            </w:pPr>
            <w:r w:rsidRPr="00F80F6A">
              <w:rPr>
                <w:rFonts w:ascii="Arial" w:hAnsi="Arial" w:cs="Arial" w:hint="eastAsia"/>
                <w:sz w:val="20"/>
                <w:szCs w:val="20"/>
              </w:rPr>
              <w:t>-0.134</w:t>
            </w:r>
          </w:p>
        </w:tc>
        <w:tc>
          <w:tcPr>
            <w:tcW w:w="693" w:type="pct"/>
            <w:noWrap/>
            <w:hideMark/>
          </w:tcPr>
          <w:p w14:paraId="5C47F94A" w14:textId="540F4494" w:rsidR="00D46935" w:rsidRPr="00C2796F" w:rsidRDefault="00D46935" w:rsidP="00D46935">
            <w:pPr>
              <w:rPr>
                <w:rFonts w:ascii="Arial" w:hAnsi="Arial" w:cs="Arial"/>
                <w:sz w:val="20"/>
                <w:szCs w:val="20"/>
              </w:rPr>
            </w:pPr>
            <w:r w:rsidRPr="00F80F6A">
              <w:rPr>
                <w:rFonts w:ascii="Arial" w:hAnsi="Arial" w:cs="Arial" w:hint="eastAsia"/>
                <w:sz w:val="20"/>
                <w:szCs w:val="20"/>
              </w:rPr>
              <w:t>0.192</w:t>
            </w:r>
          </w:p>
        </w:tc>
      </w:tr>
      <w:tr w:rsidR="00D46935" w:rsidRPr="00C2796F" w14:paraId="53EC2981" w14:textId="77777777" w:rsidTr="00F80F6A">
        <w:trPr>
          <w:trHeight w:val="280"/>
        </w:trPr>
        <w:tc>
          <w:tcPr>
            <w:tcW w:w="1534" w:type="pct"/>
            <w:noWrap/>
            <w:hideMark/>
          </w:tcPr>
          <w:p w14:paraId="5E3FA279" w14:textId="77777777" w:rsidR="00D46935" w:rsidRPr="00C2796F" w:rsidRDefault="00D46935" w:rsidP="00D46935">
            <w:pPr>
              <w:rPr>
                <w:rFonts w:ascii="Arial" w:hAnsi="Arial" w:cs="Arial"/>
                <w:sz w:val="20"/>
                <w:szCs w:val="20"/>
              </w:rPr>
            </w:pPr>
            <w:r w:rsidRPr="00C2796F">
              <w:rPr>
                <w:rFonts w:ascii="Arial" w:hAnsi="Arial" w:cs="Arial"/>
                <w:sz w:val="20"/>
                <w:szCs w:val="20"/>
              </w:rPr>
              <w:t>Wake After Sleep Onset (minutes)</w:t>
            </w:r>
          </w:p>
        </w:tc>
        <w:tc>
          <w:tcPr>
            <w:tcW w:w="693" w:type="pct"/>
            <w:noWrap/>
            <w:hideMark/>
          </w:tcPr>
          <w:p w14:paraId="4A48E7B4" w14:textId="68C6C51E" w:rsidR="00D46935" w:rsidRPr="00C2796F" w:rsidRDefault="00D46935" w:rsidP="00D46935">
            <w:pPr>
              <w:rPr>
                <w:rFonts w:ascii="Arial" w:hAnsi="Arial" w:cs="Arial"/>
                <w:sz w:val="20"/>
                <w:szCs w:val="20"/>
              </w:rPr>
            </w:pPr>
            <w:r w:rsidRPr="00F80F6A">
              <w:rPr>
                <w:rFonts w:ascii="Arial" w:hAnsi="Arial" w:cs="Arial" w:hint="eastAsia"/>
                <w:sz w:val="20"/>
                <w:szCs w:val="20"/>
              </w:rPr>
              <w:t>-0.076</w:t>
            </w:r>
          </w:p>
        </w:tc>
        <w:tc>
          <w:tcPr>
            <w:tcW w:w="693" w:type="pct"/>
            <w:noWrap/>
            <w:hideMark/>
          </w:tcPr>
          <w:p w14:paraId="69EDC5DF" w14:textId="2C850A8F" w:rsidR="00D46935" w:rsidRPr="00D46935" w:rsidRDefault="00D46935" w:rsidP="00D46935">
            <w:pPr>
              <w:rPr>
                <w:rFonts w:ascii="Arial" w:hAnsi="Arial" w:cs="Arial"/>
                <w:b/>
                <w:bCs/>
                <w:sz w:val="20"/>
                <w:szCs w:val="20"/>
              </w:rPr>
            </w:pPr>
            <w:r w:rsidRPr="00F80F6A">
              <w:rPr>
                <w:rFonts w:ascii="Arial" w:hAnsi="Arial" w:cs="Arial" w:hint="eastAsia"/>
                <w:b/>
                <w:bCs/>
                <w:sz w:val="20"/>
                <w:szCs w:val="20"/>
              </w:rPr>
              <w:t>0.985</w:t>
            </w:r>
          </w:p>
        </w:tc>
        <w:tc>
          <w:tcPr>
            <w:tcW w:w="693" w:type="pct"/>
            <w:noWrap/>
            <w:hideMark/>
          </w:tcPr>
          <w:p w14:paraId="61CCE1EA" w14:textId="06F2D0B1" w:rsidR="00D46935" w:rsidRPr="00C2796F" w:rsidRDefault="00D46935" w:rsidP="00D46935">
            <w:pPr>
              <w:rPr>
                <w:rFonts w:ascii="Arial" w:hAnsi="Arial" w:cs="Arial"/>
                <w:sz w:val="20"/>
                <w:szCs w:val="20"/>
              </w:rPr>
            </w:pPr>
            <w:r w:rsidRPr="00F80F6A">
              <w:rPr>
                <w:rFonts w:ascii="Arial" w:hAnsi="Arial" w:cs="Arial" w:hint="eastAsia"/>
                <w:sz w:val="20"/>
                <w:szCs w:val="20"/>
              </w:rPr>
              <w:t>0.026</w:t>
            </w:r>
          </w:p>
        </w:tc>
        <w:tc>
          <w:tcPr>
            <w:tcW w:w="693" w:type="pct"/>
            <w:noWrap/>
            <w:hideMark/>
          </w:tcPr>
          <w:p w14:paraId="0C03A90D" w14:textId="2C3CC761" w:rsidR="00D46935" w:rsidRPr="00C2796F" w:rsidRDefault="00D46935" w:rsidP="00D46935">
            <w:pPr>
              <w:rPr>
                <w:rFonts w:ascii="Arial" w:hAnsi="Arial" w:cs="Arial"/>
                <w:sz w:val="20"/>
                <w:szCs w:val="20"/>
              </w:rPr>
            </w:pPr>
            <w:r w:rsidRPr="00F80F6A">
              <w:rPr>
                <w:rFonts w:ascii="Arial" w:hAnsi="Arial" w:cs="Arial" w:hint="eastAsia"/>
                <w:sz w:val="20"/>
                <w:szCs w:val="20"/>
              </w:rPr>
              <w:t>0.089</w:t>
            </w:r>
          </w:p>
        </w:tc>
        <w:tc>
          <w:tcPr>
            <w:tcW w:w="693" w:type="pct"/>
            <w:noWrap/>
            <w:hideMark/>
          </w:tcPr>
          <w:p w14:paraId="0378FF70" w14:textId="32B9AD1B" w:rsidR="00D46935" w:rsidRPr="00C2796F" w:rsidRDefault="00D46935" w:rsidP="00D46935">
            <w:pPr>
              <w:rPr>
                <w:rFonts w:ascii="Arial" w:hAnsi="Arial" w:cs="Arial"/>
                <w:sz w:val="20"/>
                <w:szCs w:val="20"/>
              </w:rPr>
            </w:pPr>
            <w:r w:rsidRPr="00F80F6A">
              <w:rPr>
                <w:rFonts w:ascii="Arial" w:hAnsi="Arial" w:cs="Arial" w:hint="eastAsia"/>
                <w:sz w:val="20"/>
                <w:szCs w:val="20"/>
              </w:rPr>
              <w:t>0.102</w:t>
            </w:r>
          </w:p>
        </w:tc>
      </w:tr>
      <w:tr w:rsidR="00D46935" w:rsidRPr="00C2796F" w14:paraId="5F5FE93D" w14:textId="77777777" w:rsidTr="00F80F6A">
        <w:trPr>
          <w:trHeight w:val="280"/>
        </w:trPr>
        <w:tc>
          <w:tcPr>
            <w:tcW w:w="1534" w:type="pct"/>
            <w:noWrap/>
            <w:hideMark/>
          </w:tcPr>
          <w:p w14:paraId="26010E16" w14:textId="77777777" w:rsidR="00D46935" w:rsidRPr="00C2796F" w:rsidRDefault="00D46935" w:rsidP="00D46935">
            <w:pPr>
              <w:rPr>
                <w:rFonts w:ascii="Arial" w:hAnsi="Arial" w:cs="Arial"/>
                <w:sz w:val="20"/>
                <w:szCs w:val="20"/>
              </w:rPr>
            </w:pPr>
            <w:r w:rsidRPr="00C2796F">
              <w:rPr>
                <w:rFonts w:ascii="Arial" w:hAnsi="Arial" w:cs="Arial"/>
                <w:sz w:val="20"/>
                <w:szCs w:val="20"/>
              </w:rPr>
              <w:t>Mean Number of Awakenings</w:t>
            </w:r>
          </w:p>
        </w:tc>
        <w:tc>
          <w:tcPr>
            <w:tcW w:w="693" w:type="pct"/>
            <w:noWrap/>
            <w:hideMark/>
          </w:tcPr>
          <w:p w14:paraId="11861BC4" w14:textId="1832A89F" w:rsidR="00D46935" w:rsidRPr="00C2796F" w:rsidRDefault="00D46935" w:rsidP="00D46935">
            <w:pPr>
              <w:rPr>
                <w:rFonts w:ascii="Arial" w:hAnsi="Arial" w:cs="Arial"/>
                <w:sz w:val="20"/>
                <w:szCs w:val="20"/>
              </w:rPr>
            </w:pPr>
            <w:r w:rsidRPr="00F80F6A">
              <w:rPr>
                <w:rFonts w:ascii="Arial" w:hAnsi="Arial" w:cs="Arial" w:hint="eastAsia"/>
                <w:sz w:val="20"/>
                <w:szCs w:val="20"/>
              </w:rPr>
              <w:t>0.003</w:t>
            </w:r>
          </w:p>
        </w:tc>
        <w:tc>
          <w:tcPr>
            <w:tcW w:w="693" w:type="pct"/>
            <w:noWrap/>
            <w:hideMark/>
          </w:tcPr>
          <w:p w14:paraId="60E3E367" w14:textId="6A7B9DFF" w:rsidR="00D46935" w:rsidRPr="00D46935" w:rsidRDefault="00D46935" w:rsidP="00D46935">
            <w:pPr>
              <w:rPr>
                <w:rFonts w:ascii="Arial" w:hAnsi="Arial" w:cs="Arial"/>
                <w:b/>
                <w:bCs/>
                <w:sz w:val="20"/>
                <w:szCs w:val="20"/>
              </w:rPr>
            </w:pPr>
            <w:r w:rsidRPr="00F80F6A">
              <w:rPr>
                <w:rFonts w:ascii="Arial" w:hAnsi="Arial" w:cs="Arial" w:hint="eastAsia"/>
                <w:b/>
                <w:bCs/>
                <w:sz w:val="20"/>
                <w:szCs w:val="20"/>
              </w:rPr>
              <w:t>0.841</w:t>
            </w:r>
          </w:p>
        </w:tc>
        <w:tc>
          <w:tcPr>
            <w:tcW w:w="693" w:type="pct"/>
            <w:noWrap/>
            <w:hideMark/>
          </w:tcPr>
          <w:p w14:paraId="2197BEE9" w14:textId="23692F5B" w:rsidR="00D46935" w:rsidRPr="00C2796F" w:rsidRDefault="00D46935" w:rsidP="00D46935">
            <w:pPr>
              <w:rPr>
                <w:rFonts w:ascii="Arial" w:hAnsi="Arial" w:cs="Arial"/>
                <w:sz w:val="20"/>
                <w:szCs w:val="20"/>
              </w:rPr>
            </w:pPr>
            <w:r w:rsidRPr="00F80F6A">
              <w:rPr>
                <w:rFonts w:ascii="Arial" w:hAnsi="Arial" w:cs="Arial" w:hint="eastAsia"/>
                <w:sz w:val="20"/>
                <w:szCs w:val="20"/>
              </w:rPr>
              <w:t>0.063</w:t>
            </w:r>
          </w:p>
        </w:tc>
        <w:tc>
          <w:tcPr>
            <w:tcW w:w="693" w:type="pct"/>
            <w:noWrap/>
            <w:hideMark/>
          </w:tcPr>
          <w:p w14:paraId="5583B7FA" w14:textId="154A893B" w:rsidR="00D46935" w:rsidRPr="00C2796F" w:rsidRDefault="00D46935" w:rsidP="00D46935">
            <w:pPr>
              <w:rPr>
                <w:rFonts w:ascii="Arial" w:hAnsi="Arial" w:cs="Arial"/>
                <w:sz w:val="20"/>
                <w:szCs w:val="20"/>
              </w:rPr>
            </w:pPr>
            <w:r w:rsidRPr="00F80F6A">
              <w:rPr>
                <w:rFonts w:ascii="Arial" w:hAnsi="Arial" w:cs="Arial" w:hint="eastAsia"/>
                <w:sz w:val="20"/>
                <w:szCs w:val="20"/>
              </w:rPr>
              <w:t>0.142</w:t>
            </w:r>
          </w:p>
        </w:tc>
        <w:tc>
          <w:tcPr>
            <w:tcW w:w="693" w:type="pct"/>
            <w:noWrap/>
            <w:hideMark/>
          </w:tcPr>
          <w:p w14:paraId="3935C8AA" w14:textId="677F67BC" w:rsidR="00D46935" w:rsidRPr="00C2796F" w:rsidRDefault="00D46935" w:rsidP="00D46935">
            <w:pPr>
              <w:rPr>
                <w:rFonts w:ascii="Arial" w:hAnsi="Arial" w:cs="Arial"/>
                <w:sz w:val="20"/>
                <w:szCs w:val="20"/>
              </w:rPr>
            </w:pPr>
            <w:r w:rsidRPr="00F80F6A">
              <w:rPr>
                <w:rFonts w:ascii="Arial" w:hAnsi="Arial" w:cs="Arial" w:hint="eastAsia"/>
                <w:sz w:val="20"/>
                <w:szCs w:val="20"/>
              </w:rPr>
              <w:t>0.051</w:t>
            </w:r>
          </w:p>
        </w:tc>
      </w:tr>
      <w:tr w:rsidR="00D46935" w:rsidRPr="00C2796F" w14:paraId="42F389CC" w14:textId="77777777" w:rsidTr="00F80F6A">
        <w:trPr>
          <w:trHeight w:val="280"/>
        </w:trPr>
        <w:tc>
          <w:tcPr>
            <w:tcW w:w="1534" w:type="pct"/>
            <w:noWrap/>
            <w:hideMark/>
          </w:tcPr>
          <w:p w14:paraId="7D83ADEF" w14:textId="77777777" w:rsidR="00D46935" w:rsidRPr="00C2796F" w:rsidRDefault="00D46935" w:rsidP="00D46935">
            <w:pPr>
              <w:rPr>
                <w:rFonts w:ascii="Arial" w:hAnsi="Arial" w:cs="Arial"/>
                <w:sz w:val="20"/>
                <w:szCs w:val="20"/>
              </w:rPr>
            </w:pPr>
            <w:r w:rsidRPr="00C2796F">
              <w:rPr>
                <w:rFonts w:ascii="Arial" w:hAnsi="Arial" w:cs="Arial"/>
                <w:sz w:val="20"/>
                <w:szCs w:val="20"/>
              </w:rPr>
              <w:t>Sleep Onset Time (minutes)</w:t>
            </w:r>
          </w:p>
        </w:tc>
        <w:tc>
          <w:tcPr>
            <w:tcW w:w="693" w:type="pct"/>
            <w:noWrap/>
            <w:hideMark/>
          </w:tcPr>
          <w:p w14:paraId="3FB4B5CA" w14:textId="1DBB8631" w:rsidR="00D46935" w:rsidRPr="00C2796F" w:rsidRDefault="00D46935" w:rsidP="00D46935">
            <w:pPr>
              <w:rPr>
                <w:rFonts w:ascii="Arial" w:hAnsi="Arial" w:cs="Arial"/>
                <w:sz w:val="20"/>
                <w:szCs w:val="20"/>
              </w:rPr>
            </w:pPr>
            <w:r w:rsidRPr="00F80F6A">
              <w:rPr>
                <w:rFonts w:ascii="Arial" w:hAnsi="Arial" w:cs="Arial" w:hint="eastAsia"/>
                <w:sz w:val="20"/>
                <w:szCs w:val="20"/>
              </w:rPr>
              <w:t>-0.073</w:t>
            </w:r>
          </w:p>
        </w:tc>
        <w:tc>
          <w:tcPr>
            <w:tcW w:w="693" w:type="pct"/>
            <w:noWrap/>
            <w:hideMark/>
          </w:tcPr>
          <w:p w14:paraId="12AEEBEA" w14:textId="3E17D90C" w:rsidR="00D46935" w:rsidRPr="00C2796F" w:rsidRDefault="00D46935" w:rsidP="00D46935">
            <w:pPr>
              <w:rPr>
                <w:rFonts w:ascii="Arial" w:hAnsi="Arial" w:cs="Arial"/>
                <w:sz w:val="20"/>
                <w:szCs w:val="20"/>
              </w:rPr>
            </w:pPr>
            <w:r w:rsidRPr="00F80F6A">
              <w:rPr>
                <w:rFonts w:ascii="Arial" w:hAnsi="Arial" w:cs="Arial" w:hint="eastAsia"/>
                <w:sz w:val="20"/>
                <w:szCs w:val="20"/>
              </w:rPr>
              <w:t>0.073</w:t>
            </w:r>
          </w:p>
        </w:tc>
        <w:tc>
          <w:tcPr>
            <w:tcW w:w="693" w:type="pct"/>
            <w:noWrap/>
            <w:hideMark/>
          </w:tcPr>
          <w:p w14:paraId="5B9D2834" w14:textId="33EE73A2" w:rsidR="00D46935" w:rsidRPr="00D46935" w:rsidRDefault="00D46935" w:rsidP="00D46935">
            <w:pPr>
              <w:rPr>
                <w:rFonts w:ascii="Arial" w:hAnsi="Arial" w:cs="Arial"/>
                <w:b/>
                <w:bCs/>
                <w:sz w:val="20"/>
                <w:szCs w:val="20"/>
              </w:rPr>
            </w:pPr>
            <w:r w:rsidRPr="00F80F6A">
              <w:rPr>
                <w:rFonts w:ascii="Arial" w:hAnsi="Arial" w:cs="Arial" w:hint="eastAsia"/>
                <w:b/>
                <w:bCs/>
                <w:sz w:val="20"/>
                <w:szCs w:val="20"/>
              </w:rPr>
              <w:t>0.877</w:t>
            </w:r>
          </w:p>
        </w:tc>
        <w:tc>
          <w:tcPr>
            <w:tcW w:w="693" w:type="pct"/>
            <w:noWrap/>
            <w:hideMark/>
          </w:tcPr>
          <w:p w14:paraId="371C3592" w14:textId="5DD6D242" w:rsidR="00D46935" w:rsidRPr="00C2796F" w:rsidRDefault="00D46935" w:rsidP="00D46935">
            <w:pPr>
              <w:rPr>
                <w:rFonts w:ascii="Arial" w:hAnsi="Arial" w:cs="Arial"/>
                <w:sz w:val="20"/>
                <w:szCs w:val="20"/>
              </w:rPr>
            </w:pPr>
            <w:r w:rsidRPr="00F80F6A">
              <w:rPr>
                <w:rFonts w:ascii="Arial" w:hAnsi="Arial" w:cs="Arial" w:hint="eastAsia"/>
                <w:sz w:val="20"/>
                <w:szCs w:val="20"/>
              </w:rPr>
              <w:t>0.12</w:t>
            </w:r>
          </w:p>
        </w:tc>
        <w:tc>
          <w:tcPr>
            <w:tcW w:w="693" w:type="pct"/>
            <w:noWrap/>
            <w:hideMark/>
          </w:tcPr>
          <w:p w14:paraId="50400458" w14:textId="154D27F6" w:rsidR="00D46935" w:rsidRPr="00C2796F" w:rsidRDefault="00D46935" w:rsidP="00D46935">
            <w:pPr>
              <w:rPr>
                <w:rFonts w:ascii="Arial" w:hAnsi="Arial" w:cs="Arial"/>
                <w:sz w:val="20"/>
                <w:szCs w:val="20"/>
              </w:rPr>
            </w:pPr>
            <w:r w:rsidRPr="00F80F6A">
              <w:rPr>
                <w:rFonts w:ascii="Arial" w:hAnsi="Arial" w:cs="Arial" w:hint="eastAsia"/>
                <w:sz w:val="20"/>
                <w:szCs w:val="20"/>
              </w:rPr>
              <w:t>-0.45</w:t>
            </w:r>
          </w:p>
        </w:tc>
      </w:tr>
      <w:tr w:rsidR="00D46935" w:rsidRPr="00C2796F" w14:paraId="740E33E5" w14:textId="77777777" w:rsidTr="00F80F6A">
        <w:trPr>
          <w:trHeight w:val="280"/>
        </w:trPr>
        <w:tc>
          <w:tcPr>
            <w:tcW w:w="1534" w:type="pct"/>
            <w:noWrap/>
            <w:hideMark/>
          </w:tcPr>
          <w:p w14:paraId="13FA2B2F" w14:textId="77777777" w:rsidR="00D46935" w:rsidRPr="00C2796F" w:rsidRDefault="00D46935" w:rsidP="00D46935">
            <w:pPr>
              <w:rPr>
                <w:rFonts w:ascii="Arial" w:hAnsi="Arial" w:cs="Arial"/>
                <w:sz w:val="20"/>
                <w:szCs w:val="20"/>
              </w:rPr>
            </w:pPr>
            <w:r w:rsidRPr="00C2796F">
              <w:rPr>
                <w:rFonts w:ascii="Arial" w:hAnsi="Arial" w:cs="Arial"/>
                <w:sz w:val="20"/>
                <w:szCs w:val="20"/>
              </w:rPr>
              <w:t>Acrophase (timing of peak activity)</w:t>
            </w:r>
          </w:p>
        </w:tc>
        <w:tc>
          <w:tcPr>
            <w:tcW w:w="693" w:type="pct"/>
            <w:noWrap/>
            <w:hideMark/>
          </w:tcPr>
          <w:p w14:paraId="7F5755E7" w14:textId="4C02D71E" w:rsidR="00D46935" w:rsidRPr="00C2796F" w:rsidRDefault="00D46935" w:rsidP="00D46935">
            <w:pPr>
              <w:rPr>
                <w:rFonts w:ascii="Arial" w:hAnsi="Arial" w:cs="Arial"/>
                <w:sz w:val="20"/>
                <w:szCs w:val="20"/>
              </w:rPr>
            </w:pPr>
            <w:r w:rsidRPr="00F80F6A">
              <w:rPr>
                <w:rFonts w:ascii="Arial" w:hAnsi="Arial" w:cs="Arial" w:hint="eastAsia"/>
                <w:sz w:val="20"/>
                <w:szCs w:val="20"/>
              </w:rPr>
              <w:t>0.025</w:t>
            </w:r>
          </w:p>
        </w:tc>
        <w:tc>
          <w:tcPr>
            <w:tcW w:w="693" w:type="pct"/>
            <w:noWrap/>
            <w:hideMark/>
          </w:tcPr>
          <w:p w14:paraId="54878916" w14:textId="24037011" w:rsidR="00D46935" w:rsidRPr="00C2796F" w:rsidRDefault="00D46935" w:rsidP="00D46935">
            <w:pPr>
              <w:rPr>
                <w:rFonts w:ascii="Arial" w:hAnsi="Arial" w:cs="Arial"/>
                <w:sz w:val="20"/>
                <w:szCs w:val="20"/>
              </w:rPr>
            </w:pPr>
            <w:r w:rsidRPr="00F80F6A">
              <w:rPr>
                <w:rFonts w:ascii="Arial" w:hAnsi="Arial" w:cs="Arial" w:hint="eastAsia"/>
                <w:sz w:val="20"/>
                <w:szCs w:val="20"/>
              </w:rPr>
              <w:t>0.041</w:t>
            </w:r>
          </w:p>
        </w:tc>
        <w:tc>
          <w:tcPr>
            <w:tcW w:w="693" w:type="pct"/>
            <w:noWrap/>
            <w:hideMark/>
          </w:tcPr>
          <w:p w14:paraId="6EA2E8BB" w14:textId="32EF11AC" w:rsidR="00D46935" w:rsidRPr="00D46935" w:rsidRDefault="00D46935" w:rsidP="00D46935">
            <w:pPr>
              <w:rPr>
                <w:rFonts w:ascii="Arial" w:hAnsi="Arial" w:cs="Arial"/>
                <w:b/>
                <w:bCs/>
                <w:sz w:val="20"/>
                <w:szCs w:val="20"/>
              </w:rPr>
            </w:pPr>
            <w:r w:rsidRPr="00F80F6A">
              <w:rPr>
                <w:rFonts w:ascii="Arial" w:hAnsi="Arial" w:cs="Arial" w:hint="eastAsia"/>
                <w:b/>
                <w:bCs/>
                <w:sz w:val="20"/>
                <w:szCs w:val="20"/>
              </w:rPr>
              <w:t>0.816</w:t>
            </w:r>
          </w:p>
        </w:tc>
        <w:tc>
          <w:tcPr>
            <w:tcW w:w="693" w:type="pct"/>
            <w:noWrap/>
            <w:hideMark/>
          </w:tcPr>
          <w:p w14:paraId="7AC742AB" w14:textId="1885B0A1" w:rsidR="00D46935" w:rsidRPr="00C2796F" w:rsidRDefault="00D46935" w:rsidP="00D46935">
            <w:pPr>
              <w:rPr>
                <w:rFonts w:ascii="Arial" w:hAnsi="Arial" w:cs="Arial"/>
                <w:sz w:val="20"/>
                <w:szCs w:val="20"/>
              </w:rPr>
            </w:pPr>
            <w:r w:rsidRPr="00F80F6A">
              <w:rPr>
                <w:rFonts w:ascii="Arial" w:hAnsi="Arial" w:cs="Arial" w:hint="eastAsia"/>
                <w:sz w:val="20"/>
                <w:szCs w:val="20"/>
              </w:rPr>
              <w:t>0.056</w:t>
            </w:r>
          </w:p>
        </w:tc>
        <w:tc>
          <w:tcPr>
            <w:tcW w:w="693" w:type="pct"/>
            <w:noWrap/>
            <w:hideMark/>
          </w:tcPr>
          <w:p w14:paraId="49559A53" w14:textId="5BD5CC5B" w:rsidR="00D46935" w:rsidRPr="00C2796F" w:rsidRDefault="00D46935" w:rsidP="00D46935">
            <w:pPr>
              <w:rPr>
                <w:rFonts w:ascii="Arial" w:hAnsi="Arial" w:cs="Arial"/>
                <w:sz w:val="20"/>
                <w:szCs w:val="20"/>
              </w:rPr>
            </w:pPr>
            <w:r w:rsidRPr="00F80F6A">
              <w:rPr>
                <w:rFonts w:ascii="Arial" w:hAnsi="Arial" w:cs="Arial" w:hint="eastAsia"/>
                <w:sz w:val="20"/>
                <w:szCs w:val="20"/>
              </w:rPr>
              <w:t>0.148</w:t>
            </w:r>
          </w:p>
        </w:tc>
      </w:tr>
      <w:tr w:rsidR="00D46935" w:rsidRPr="00C2796F" w14:paraId="56CE0D5C" w14:textId="77777777" w:rsidTr="00F80F6A">
        <w:trPr>
          <w:trHeight w:val="280"/>
        </w:trPr>
        <w:tc>
          <w:tcPr>
            <w:tcW w:w="1534" w:type="pct"/>
            <w:noWrap/>
            <w:hideMark/>
          </w:tcPr>
          <w:p w14:paraId="5FE9DEE9" w14:textId="77777777" w:rsidR="00D46935" w:rsidRPr="00C2796F" w:rsidRDefault="00D46935" w:rsidP="00D46935">
            <w:pPr>
              <w:rPr>
                <w:rFonts w:ascii="Arial" w:hAnsi="Arial" w:cs="Arial"/>
                <w:sz w:val="20"/>
                <w:szCs w:val="20"/>
              </w:rPr>
            </w:pPr>
            <w:r w:rsidRPr="00C2796F">
              <w:rPr>
                <w:rFonts w:ascii="Arial" w:hAnsi="Arial" w:cs="Arial"/>
                <w:sz w:val="20"/>
                <w:szCs w:val="20"/>
              </w:rPr>
              <w:t>Midpoint of Sleep (minutes)</w:t>
            </w:r>
          </w:p>
        </w:tc>
        <w:tc>
          <w:tcPr>
            <w:tcW w:w="693" w:type="pct"/>
            <w:noWrap/>
            <w:hideMark/>
          </w:tcPr>
          <w:p w14:paraId="2A198143" w14:textId="340D9DEB" w:rsidR="00D46935" w:rsidRPr="00C2796F" w:rsidRDefault="00D46935" w:rsidP="00D46935">
            <w:pPr>
              <w:rPr>
                <w:rFonts w:ascii="Arial" w:hAnsi="Arial" w:cs="Arial"/>
                <w:sz w:val="20"/>
                <w:szCs w:val="20"/>
              </w:rPr>
            </w:pPr>
            <w:r w:rsidRPr="00F80F6A">
              <w:rPr>
                <w:rFonts w:ascii="Arial" w:hAnsi="Arial" w:cs="Arial" w:hint="eastAsia"/>
                <w:sz w:val="20"/>
                <w:szCs w:val="20"/>
              </w:rPr>
              <w:t>-0.067</w:t>
            </w:r>
          </w:p>
        </w:tc>
        <w:tc>
          <w:tcPr>
            <w:tcW w:w="693" w:type="pct"/>
            <w:noWrap/>
            <w:hideMark/>
          </w:tcPr>
          <w:p w14:paraId="2F80C168" w14:textId="09701891" w:rsidR="00D46935" w:rsidRPr="00C2796F" w:rsidRDefault="00D46935" w:rsidP="00D46935">
            <w:pPr>
              <w:rPr>
                <w:rFonts w:ascii="Arial" w:hAnsi="Arial" w:cs="Arial"/>
                <w:sz w:val="20"/>
                <w:szCs w:val="20"/>
              </w:rPr>
            </w:pPr>
            <w:r w:rsidRPr="00F80F6A">
              <w:rPr>
                <w:rFonts w:ascii="Arial" w:hAnsi="Arial" w:cs="Arial" w:hint="eastAsia"/>
                <w:sz w:val="20"/>
                <w:szCs w:val="20"/>
              </w:rPr>
              <w:t>0.081</w:t>
            </w:r>
          </w:p>
        </w:tc>
        <w:tc>
          <w:tcPr>
            <w:tcW w:w="693" w:type="pct"/>
            <w:noWrap/>
            <w:hideMark/>
          </w:tcPr>
          <w:p w14:paraId="798872FE" w14:textId="2C6B1E23" w:rsidR="00D46935" w:rsidRPr="00D46935" w:rsidRDefault="00D46935" w:rsidP="00D46935">
            <w:pPr>
              <w:rPr>
                <w:rFonts w:ascii="Arial" w:hAnsi="Arial" w:cs="Arial"/>
                <w:b/>
                <w:bCs/>
                <w:sz w:val="20"/>
                <w:szCs w:val="20"/>
              </w:rPr>
            </w:pPr>
            <w:r w:rsidRPr="00F80F6A">
              <w:rPr>
                <w:rFonts w:ascii="Arial" w:hAnsi="Arial" w:cs="Arial" w:hint="eastAsia"/>
                <w:b/>
                <w:bCs/>
                <w:sz w:val="20"/>
                <w:szCs w:val="20"/>
              </w:rPr>
              <w:t>0.989</w:t>
            </w:r>
          </w:p>
        </w:tc>
        <w:tc>
          <w:tcPr>
            <w:tcW w:w="693" w:type="pct"/>
            <w:noWrap/>
            <w:hideMark/>
          </w:tcPr>
          <w:p w14:paraId="02B06DAB" w14:textId="246FE5AE" w:rsidR="00D46935" w:rsidRPr="00C2796F" w:rsidRDefault="00D46935" w:rsidP="00D46935">
            <w:pPr>
              <w:rPr>
                <w:rFonts w:ascii="Arial" w:hAnsi="Arial" w:cs="Arial"/>
                <w:sz w:val="20"/>
                <w:szCs w:val="20"/>
              </w:rPr>
            </w:pPr>
            <w:r w:rsidRPr="00F80F6A">
              <w:rPr>
                <w:rFonts w:ascii="Arial" w:hAnsi="Arial" w:cs="Arial" w:hint="eastAsia"/>
                <w:sz w:val="20"/>
                <w:szCs w:val="20"/>
              </w:rPr>
              <w:t>0.083</w:t>
            </w:r>
          </w:p>
        </w:tc>
        <w:tc>
          <w:tcPr>
            <w:tcW w:w="693" w:type="pct"/>
            <w:noWrap/>
            <w:hideMark/>
          </w:tcPr>
          <w:p w14:paraId="456BE21B" w14:textId="73CB0A31" w:rsidR="00D46935" w:rsidRPr="00C2796F" w:rsidRDefault="00D46935" w:rsidP="00D46935">
            <w:pPr>
              <w:rPr>
                <w:rFonts w:ascii="Arial" w:hAnsi="Arial" w:cs="Arial"/>
                <w:sz w:val="20"/>
                <w:szCs w:val="20"/>
              </w:rPr>
            </w:pPr>
            <w:r w:rsidRPr="00F80F6A">
              <w:rPr>
                <w:rFonts w:ascii="Arial" w:hAnsi="Arial" w:cs="Arial" w:hint="eastAsia"/>
                <w:sz w:val="20"/>
                <w:szCs w:val="20"/>
              </w:rPr>
              <w:t>-0.015</w:t>
            </w:r>
          </w:p>
        </w:tc>
      </w:tr>
      <w:tr w:rsidR="00D46935" w:rsidRPr="00C2796F" w14:paraId="35D16C5F" w14:textId="77777777" w:rsidTr="00F80F6A">
        <w:trPr>
          <w:trHeight w:val="280"/>
        </w:trPr>
        <w:tc>
          <w:tcPr>
            <w:tcW w:w="1534" w:type="pct"/>
            <w:noWrap/>
            <w:hideMark/>
          </w:tcPr>
          <w:p w14:paraId="39E37450" w14:textId="6419C68B" w:rsidR="00D46935" w:rsidRPr="00C2796F" w:rsidRDefault="00D46935" w:rsidP="00D46935">
            <w:pPr>
              <w:rPr>
                <w:rFonts w:ascii="Arial" w:hAnsi="Arial" w:cs="Arial"/>
                <w:sz w:val="20"/>
                <w:szCs w:val="20"/>
              </w:rPr>
            </w:pPr>
            <w:r w:rsidRPr="00C2796F">
              <w:rPr>
                <w:rFonts w:ascii="Arial" w:hAnsi="Arial" w:cs="Arial"/>
                <w:sz w:val="20"/>
                <w:szCs w:val="20"/>
              </w:rPr>
              <w:t>From Sleep Onset to Wake (SD)</w:t>
            </w:r>
          </w:p>
        </w:tc>
        <w:tc>
          <w:tcPr>
            <w:tcW w:w="693" w:type="pct"/>
            <w:noWrap/>
            <w:hideMark/>
          </w:tcPr>
          <w:p w14:paraId="65F1FE7F" w14:textId="4F52ECAA" w:rsidR="00D46935" w:rsidRPr="00C2796F" w:rsidRDefault="00D46935" w:rsidP="00D46935">
            <w:pPr>
              <w:rPr>
                <w:rFonts w:ascii="Arial" w:hAnsi="Arial" w:cs="Arial"/>
                <w:sz w:val="20"/>
                <w:szCs w:val="20"/>
              </w:rPr>
            </w:pPr>
            <w:r w:rsidRPr="00F80F6A">
              <w:rPr>
                <w:rFonts w:ascii="Arial" w:hAnsi="Arial" w:cs="Arial" w:hint="eastAsia"/>
                <w:sz w:val="20"/>
                <w:szCs w:val="20"/>
              </w:rPr>
              <w:t>-0.11</w:t>
            </w:r>
          </w:p>
        </w:tc>
        <w:tc>
          <w:tcPr>
            <w:tcW w:w="693" w:type="pct"/>
            <w:noWrap/>
            <w:hideMark/>
          </w:tcPr>
          <w:p w14:paraId="0FBD3B63" w14:textId="3B4E2121" w:rsidR="00D46935" w:rsidRPr="00C2796F" w:rsidRDefault="00D46935" w:rsidP="00D46935">
            <w:pPr>
              <w:rPr>
                <w:rFonts w:ascii="Arial" w:hAnsi="Arial" w:cs="Arial"/>
                <w:sz w:val="20"/>
                <w:szCs w:val="20"/>
              </w:rPr>
            </w:pPr>
            <w:r w:rsidRPr="00F80F6A">
              <w:rPr>
                <w:rFonts w:ascii="Arial" w:hAnsi="Arial" w:cs="Arial" w:hint="eastAsia"/>
                <w:sz w:val="20"/>
                <w:szCs w:val="20"/>
              </w:rPr>
              <w:t>0.232</w:t>
            </w:r>
          </w:p>
        </w:tc>
        <w:tc>
          <w:tcPr>
            <w:tcW w:w="693" w:type="pct"/>
            <w:noWrap/>
            <w:hideMark/>
          </w:tcPr>
          <w:p w14:paraId="699BF1FF" w14:textId="3F59D3FE" w:rsidR="00D46935" w:rsidRPr="00C2796F" w:rsidRDefault="00D46935" w:rsidP="00D46935">
            <w:pPr>
              <w:rPr>
                <w:rFonts w:ascii="Arial" w:hAnsi="Arial" w:cs="Arial"/>
                <w:sz w:val="20"/>
                <w:szCs w:val="20"/>
              </w:rPr>
            </w:pPr>
            <w:r w:rsidRPr="00F80F6A">
              <w:rPr>
                <w:rFonts w:ascii="Arial" w:hAnsi="Arial" w:cs="Arial" w:hint="eastAsia"/>
                <w:sz w:val="20"/>
                <w:szCs w:val="20"/>
              </w:rPr>
              <w:t>0.086</w:t>
            </w:r>
          </w:p>
        </w:tc>
        <w:tc>
          <w:tcPr>
            <w:tcW w:w="693" w:type="pct"/>
            <w:noWrap/>
            <w:hideMark/>
          </w:tcPr>
          <w:p w14:paraId="1E9FA3D9" w14:textId="74268B6A" w:rsidR="00D46935" w:rsidRPr="00D46935" w:rsidRDefault="00D46935" w:rsidP="00D46935">
            <w:pPr>
              <w:rPr>
                <w:rFonts w:ascii="Arial" w:hAnsi="Arial" w:cs="Arial"/>
                <w:b/>
                <w:bCs/>
                <w:sz w:val="20"/>
                <w:szCs w:val="20"/>
              </w:rPr>
            </w:pPr>
            <w:r w:rsidRPr="00F80F6A">
              <w:rPr>
                <w:rFonts w:ascii="Arial" w:hAnsi="Arial" w:cs="Arial" w:hint="eastAsia"/>
                <w:b/>
                <w:bCs/>
                <w:sz w:val="20"/>
                <w:szCs w:val="20"/>
              </w:rPr>
              <w:t>0.707</w:t>
            </w:r>
          </w:p>
        </w:tc>
        <w:tc>
          <w:tcPr>
            <w:tcW w:w="693" w:type="pct"/>
            <w:noWrap/>
            <w:hideMark/>
          </w:tcPr>
          <w:p w14:paraId="6D5D77FF" w14:textId="05BF610A" w:rsidR="00D46935" w:rsidRPr="00C2796F" w:rsidRDefault="00D46935" w:rsidP="00D46935">
            <w:pPr>
              <w:rPr>
                <w:rFonts w:ascii="Arial" w:hAnsi="Arial" w:cs="Arial"/>
                <w:sz w:val="20"/>
                <w:szCs w:val="20"/>
              </w:rPr>
            </w:pPr>
            <w:r w:rsidRPr="00F80F6A">
              <w:rPr>
                <w:rFonts w:ascii="Arial" w:hAnsi="Arial" w:cs="Arial" w:hint="eastAsia"/>
                <w:sz w:val="20"/>
                <w:szCs w:val="20"/>
              </w:rPr>
              <w:t>-0.038</w:t>
            </w:r>
          </w:p>
        </w:tc>
      </w:tr>
      <w:tr w:rsidR="00D46935" w:rsidRPr="00C2796F" w14:paraId="4F710DF7" w14:textId="77777777" w:rsidTr="00F80F6A">
        <w:trPr>
          <w:trHeight w:val="280"/>
        </w:trPr>
        <w:tc>
          <w:tcPr>
            <w:tcW w:w="1534" w:type="pct"/>
            <w:noWrap/>
            <w:hideMark/>
          </w:tcPr>
          <w:p w14:paraId="3E37405E" w14:textId="77777777" w:rsidR="00D46935" w:rsidRPr="00C2796F" w:rsidRDefault="00D46935" w:rsidP="00D46935">
            <w:pPr>
              <w:rPr>
                <w:rFonts w:ascii="Arial" w:hAnsi="Arial" w:cs="Arial"/>
                <w:sz w:val="20"/>
                <w:szCs w:val="20"/>
              </w:rPr>
            </w:pPr>
            <w:r w:rsidRPr="00C2796F">
              <w:rPr>
                <w:rFonts w:ascii="Arial" w:hAnsi="Arial" w:cs="Arial"/>
                <w:sz w:val="20"/>
                <w:szCs w:val="20"/>
              </w:rPr>
              <w:t>Midpoint of Sleep (SD)</w:t>
            </w:r>
          </w:p>
        </w:tc>
        <w:tc>
          <w:tcPr>
            <w:tcW w:w="693" w:type="pct"/>
            <w:noWrap/>
            <w:hideMark/>
          </w:tcPr>
          <w:p w14:paraId="68AD3767" w14:textId="19FA761B" w:rsidR="00D46935" w:rsidRPr="00C2796F" w:rsidRDefault="00D46935" w:rsidP="00D46935">
            <w:pPr>
              <w:rPr>
                <w:rFonts w:ascii="Arial" w:hAnsi="Arial" w:cs="Arial"/>
                <w:sz w:val="20"/>
                <w:szCs w:val="20"/>
              </w:rPr>
            </w:pPr>
            <w:r w:rsidRPr="00F80F6A">
              <w:rPr>
                <w:rFonts w:ascii="Arial" w:hAnsi="Arial" w:cs="Arial" w:hint="eastAsia"/>
                <w:sz w:val="20"/>
                <w:szCs w:val="20"/>
              </w:rPr>
              <w:t>-0.129</w:t>
            </w:r>
          </w:p>
        </w:tc>
        <w:tc>
          <w:tcPr>
            <w:tcW w:w="693" w:type="pct"/>
            <w:noWrap/>
            <w:hideMark/>
          </w:tcPr>
          <w:p w14:paraId="583361C7" w14:textId="3891A980" w:rsidR="00D46935" w:rsidRPr="00C2796F" w:rsidRDefault="00D46935" w:rsidP="00D46935">
            <w:pPr>
              <w:rPr>
                <w:rFonts w:ascii="Arial" w:hAnsi="Arial" w:cs="Arial"/>
                <w:sz w:val="20"/>
                <w:szCs w:val="20"/>
              </w:rPr>
            </w:pPr>
            <w:r w:rsidRPr="00F80F6A">
              <w:rPr>
                <w:rFonts w:ascii="Arial" w:hAnsi="Arial" w:cs="Arial" w:hint="eastAsia"/>
                <w:sz w:val="20"/>
                <w:szCs w:val="20"/>
              </w:rPr>
              <w:t>0.134</w:t>
            </w:r>
          </w:p>
        </w:tc>
        <w:tc>
          <w:tcPr>
            <w:tcW w:w="693" w:type="pct"/>
            <w:noWrap/>
            <w:hideMark/>
          </w:tcPr>
          <w:p w14:paraId="463AF6B2" w14:textId="4720561C" w:rsidR="00D46935" w:rsidRPr="00C2796F" w:rsidRDefault="00D46935" w:rsidP="00D46935">
            <w:pPr>
              <w:rPr>
                <w:rFonts w:ascii="Arial" w:hAnsi="Arial" w:cs="Arial"/>
                <w:sz w:val="20"/>
                <w:szCs w:val="20"/>
              </w:rPr>
            </w:pPr>
            <w:r w:rsidRPr="00F80F6A">
              <w:rPr>
                <w:rFonts w:ascii="Arial" w:hAnsi="Arial" w:cs="Arial" w:hint="eastAsia"/>
                <w:sz w:val="20"/>
                <w:szCs w:val="20"/>
              </w:rPr>
              <w:t>0.158</w:t>
            </w:r>
          </w:p>
        </w:tc>
        <w:tc>
          <w:tcPr>
            <w:tcW w:w="693" w:type="pct"/>
            <w:noWrap/>
            <w:hideMark/>
          </w:tcPr>
          <w:p w14:paraId="5F16D79D" w14:textId="3E945C5E" w:rsidR="00D46935" w:rsidRPr="00D46935" w:rsidRDefault="00D46935" w:rsidP="00D46935">
            <w:pPr>
              <w:rPr>
                <w:rFonts w:ascii="Arial" w:hAnsi="Arial" w:cs="Arial"/>
                <w:b/>
                <w:bCs/>
                <w:sz w:val="20"/>
                <w:szCs w:val="20"/>
              </w:rPr>
            </w:pPr>
            <w:r w:rsidRPr="00F80F6A">
              <w:rPr>
                <w:rFonts w:ascii="Arial" w:hAnsi="Arial" w:cs="Arial" w:hint="eastAsia"/>
                <w:b/>
                <w:bCs/>
                <w:sz w:val="20"/>
                <w:szCs w:val="20"/>
              </w:rPr>
              <w:t>0.777</w:t>
            </w:r>
          </w:p>
        </w:tc>
        <w:tc>
          <w:tcPr>
            <w:tcW w:w="693" w:type="pct"/>
            <w:noWrap/>
            <w:hideMark/>
          </w:tcPr>
          <w:p w14:paraId="0A5A90C8" w14:textId="5CA86713" w:rsidR="00D46935" w:rsidRPr="00C2796F" w:rsidRDefault="00D46935" w:rsidP="00D46935">
            <w:pPr>
              <w:rPr>
                <w:rFonts w:ascii="Arial" w:hAnsi="Arial" w:cs="Arial"/>
                <w:sz w:val="20"/>
                <w:szCs w:val="20"/>
              </w:rPr>
            </w:pPr>
            <w:r w:rsidRPr="00F80F6A">
              <w:rPr>
                <w:rFonts w:ascii="Arial" w:hAnsi="Arial" w:cs="Arial" w:hint="eastAsia"/>
                <w:sz w:val="20"/>
                <w:szCs w:val="20"/>
              </w:rPr>
              <w:t>-0.065</w:t>
            </w:r>
          </w:p>
        </w:tc>
      </w:tr>
      <w:tr w:rsidR="00D46935" w:rsidRPr="00C2796F" w14:paraId="0E2EBE4D" w14:textId="77777777" w:rsidTr="00F80F6A">
        <w:trPr>
          <w:trHeight w:val="280"/>
        </w:trPr>
        <w:tc>
          <w:tcPr>
            <w:tcW w:w="1534" w:type="pct"/>
            <w:noWrap/>
            <w:hideMark/>
          </w:tcPr>
          <w:p w14:paraId="3F31973F" w14:textId="77777777" w:rsidR="00D46935" w:rsidRPr="00C2796F" w:rsidRDefault="00D46935" w:rsidP="00D46935">
            <w:pPr>
              <w:rPr>
                <w:rFonts w:ascii="Arial" w:hAnsi="Arial" w:cs="Arial"/>
                <w:sz w:val="20"/>
                <w:szCs w:val="20"/>
              </w:rPr>
            </w:pPr>
            <w:r w:rsidRPr="00C2796F">
              <w:rPr>
                <w:rFonts w:ascii="Arial" w:hAnsi="Arial" w:cs="Arial"/>
                <w:sz w:val="20"/>
                <w:szCs w:val="20"/>
              </w:rPr>
              <w:t>Sleep Onset Time (SD)</w:t>
            </w:r>
          </w:p>
        </w:tc>
        <w:tc>
          <w:tcPr>
            <w:tcW w:w="693" w:type="pct"/>
            <w:noWrap/>
            <w:hideMark/>
          </w:tcPr>
          <w:p w14:paraId="6C840F8B" w14:textId="43873771" w:rsidR="00D46935" w:rsidRPr="00C2796F" w:rsidRDefault="00D46935" w:rsidP="00D46935">
            <w:pPr>
              <w:rPr>
                <w:rFonts w:ascii="Arial" w:hAnsi="Arial" w:cs="Arial"/>
                <w:sz w:val="20"/>
                <w:szCs w:val="20"/>
              </w:rPr>
            </w:pPr>
            <w:r w:rsidRPr="00F80F6A">
              <w:rPr>
                <w:rFonts w:ascii="Arial" w:hAnsi="Arial" w:cs="Arial" w:hint="eastAsia"/>
                <w:sz w:val="20"/>
                <w:szCs w:val="20"/>
              </w:rPr>
              <w:t>-0.045</w:t>
            </w:r>
          </w:p>
        </w:tc>
        <w:tc>
          <w:tcPr>
            <w:tcW w:w="693" w:type="pct"/>
            <w:noWrap/>
            <w:hideMark/>
          </w:tcPr>
          <w:p w14:paraId="21554886" w14:textId="3566C756" w:rsidR="00D46935" w:rsidRPr="00C2796F" w:rsidRDefault="00D46935" w:rsidP="00D46935">
            <w:pPr>
              <w:rPr>
                <w:rFonts w:ascii="Arial" w:hAnsi="Arial" w:cs="Arial"/>
                <w:sz w:val="20"/>
                <w:szCs w:val="20"/>
              </w:rPr>
            </w:pPr>
            <w:r w:rsidRPr="00F80F6A">
              <w:rPr>
                <w:rFonts w:ascii="Arial" w:hAnsi="Arial" w:cs="Arial" w:hint="eastAsia"/>
                <w:sz w:val="20"/>
                <w:szCs w:val="20"/>
              </w:rPr>
              <w:t>0.209</w:t>
            </w:r>
          </w:p>
        </w:tc>
        <w:tc>
          <w:tcPr>
            <w:tcW w:w="693" w:type="pct"/>
            <w:noWrap/>
            <w:hideMark/>
          </w:tcPr>
          <w:p w14:paraId="5FCC0E6D" w14:textId="42FA0D8D" w:rsidR="00D46935" w:rsidRPr="00C2796F" w:rsidRDefault="00D46935" w:rsidP="00D46935">
            <w:pPr>
              <w:rPr>
                <w:rFonts w:ascii="Arial" w:hAnsi="Arial" w:cs="Arial"/>
                <w:sz w:val="20"/>
                <w:szCs w:val="20"/>
              </w:rPr>
            </w:pPr>
            <w:r w:rsidRPr="00F80F6A">
              <w:rPr>
                <w:rFonts w:ascii="Arial" w:hAnsi="Arial" w:cs="Arial" w:hint="eastAsia"/>
                <w:sz w:val="20"/>
                <w:szCs w:val="20"/>
              </w:rPr>
              <w:t>0.102</w:t>
            </w:r>
          </w:p>
        </w:tc>
        <w:tc>
          <w:tcPr>
            <w:tcW w:w="693" w:type="pct"/>
            <w:noWrap/>
            <w:hideMark/>
          </w:tcPr>
          <w:p w14:paraId="32524BF5" w14:textId="0DE6B5DD" w:rsidR="00D46935" w:rsidRPr="00D46935" w:rsidRDefault="00D46935" w:rsidP="00D46935">
            <w:pPr>
              <w:rPr>
                <w:rFonts w:ascii="Arial" w:hAnsi="Arial" w:cs="Arial"/>
                <w:b/>
                <w:bCs/>
                <w:sz w:val="20"/>
                <w:szCs w:val="20"/>
              </w:rPr>
            </w:pPr>
            <w:r w:rsidRPr="00F80F6A">
              <w:rPr>
                <w:rFonts w:ascii="Arial" w:hAnsi="Arial" w:cs="Arial" w:hint="eastAsia"/>
                <w:b/>
                <w:bCs/>
                <w:sz w:val="20"/>
                <w:szCs w:val="20"/>
              </w:rPr>
              <w:t>0.944</w:t>
            </w:r>
          </w:p>
        </w:tc>
        <w:tc>
          <w:tcPr>
            <w:tcW w:w="693" w:type="pct"/>
            <w:noWrap/>
            <w:hideMark/>
          </w:tcPr>
          <w:p w14:paraId="1A38C01C" w14:textId="66DB9861" w:rsidR="00D46935" w:rsidRPr="00C2796F" w:rsidRDefault="00D46935" w:rsidP="00D46935">
            <w:pPr>
              <w:rPr>
                <w:rFonts w:ascii="Arial" w:hAnsi="Arial" w:cs="Arial"/>
                <w:sz w:val="20"/>
                <w:szCs w:val="20"/>
              </w:rPr>
            </w:pPr>
            <w:r w:rsidRPr="00F80F6A">
              <w:rPr>
                <w:rFonts w:ascii="Arial" w:hAnsi="Arial" w:cs="Arial" w:hint="eastAsia"/>
                <w:sz w:val="20"/>
                <w:szCs w:val="20"/>
              </w:rPr>
              <w:t>-0.081</w:t>
            </w:r>
          </w:p>
        </w:tc>
      </w:tr>
      <w:tr w:rsidR="00D46935" w:rsidRPr="00C2796F" w14:paraId="4C5389ED" w14:textId="77777777" w:rsidTr="00F80F6A">
        <w:trPr>
          <w:trHeight w:val="280"/>
        </w:trPr>
        <w:tc>
          <w:tcPr>
            <w:tcW w:w="1534" w:type="pct"/>
            <w:noWrap/>
            <w:hideMark/>
          </w:tcPr>
          <w:p w14:paraId="3247586E" w14:textId="77777777" w:rsidR="00D46935" w:rsidRPr="00C2796F" w:rsidRDefault="00D46935" w:rsidP="00D46935">
            <w:pPr>
              <w:rPr>
                <w:rFonts w:ascii="Arial" w:hAnsi="Arial" w:cs="Arial"/>
                <w:sz w:val="20"/>
                <w:szCs w:val="20"/>
              </w:rPr>
            </w:pPr>
            <w:r w:rsidRPr="00C2796F">
              <w:rPr>
                <w:rFonts w:ascii="Arial" w:hAnsi="Arial" w:cs="Arial"/>
                <w:sz w:val="20"/>
                <w:szCs w:val="20"/>
              </w:rPr>
              <w:t>Sleep Duration (minutes)</w:t>
            </w:r>
          </w:p>
        </w:tc>
        <w:tc>
          <w:tcPr>
            <w:tcW w:w="693" w:type="pct"/>
            <w:noWrap/>
            <w:hideMark/>
          </w:tcPr>
          <w:p w14:paraId="7618403C" w14:textId="1171AAD1" w:rsidR="00D46935" w:rsidRPr="00C2796F" w:rsidRDefault="00D46935" w:rsidP="00D46935">
            <w:pPr>
              <w:rPr>
                <w:rFonts w:ascii="Arial" w:hAnsi="Arial" w:cs="Arial"/>
                <w:sz w:val="20"/>
                <w:szCs w:val="20"/>
              </w:rPr>
            </w:pPr>
            <w:r w:rsidRPr="00F80F6A">
              <w:rPr>
                <w:rFonts w:ascii="Arial" w:hAnsi="Arial" w:cs="Arial" w:hint="eastAsia"/>
                <w:sz w:val="20"/>
                <w:szCs w:val="20"/>
              </w:rPr>
              <w:t>0.085</w:t>
            </w:r>
          </w:p>
        </w:tc>
        <w:tc>
          <w:tcPr>
            <w:tcW w:w="693" w:type="pct"/>
            <w:noWrap/>
            <w:hideMark/>
          </w:tcPr>
          <w:p w14:paraId="1B653A8E" w14:textId="50B2C4C7" w:rsidR="00D46935" w:rsidRPr="00C2796F" w:rsidRDefault="00D46935" w:rsidP="00D46935">
            <w:pPr>
              <w:rPr>
                <w:rFonts w:ascii="Arial" w:hAnsi="Arial" w:cs="Arial"/>
                <w:sz w:val="20"/>
                <w:szCs w:val="20"/>
              </w:rPr>
            </w:pPr>
            <w:r w:rsidRPr="00F80F6A">
              <w:rPr>
                <w:rFonts w:ascii="Arial" w:hAnsi="Arial" w:cs="Arial" w:hint="eastAsia"/>
                <w:sz w:val="20"/>
                <w:szCs w:val="20"/>
              </w:rPr>
              <w:t>-0.567</w:t>
            </w:r>
          </w:p>
        </w:tc>
        <w:tc>
          <w:tcPr>
            <w:tcW w:w="693" w:type="pct"/>
            <w:noWrap/>
            <w:hideMark/>
          </w:tcPr>
          <w:p w14:paraId="15841DB3" w14:textId="7533F09D" w:rsidR="00D46935" w:rsidRPr="00C2796F" w:rsidRDefault="00D46935" w:rsidP="00D46935">
            <w:pPr>
              <w:rPr>
                <w:rFonts w:ascii="Arial" w:hAnsi="Arial" w:cs="Arial"/>
                <w:sz w:val="20"/>
                <w:szCs w:val="20"/>
              </w:rPr>
            </w:pPr>
            <w:r w:rsidRPr="00F80F6A">
              <w:rPr>
                <w:rFonts w:ascii="Arial" w:hAnsi="Arial" w:cs="Arial" w:hint="eastAsia"/>
                <w:sz w:val="20"/>
                <w:szCs w:val="20"/>
              </w:rPr>
              <w:t>-0.095</w:t>
            </w:r>
          </w:p>
        </w:tc>
        <w:tc>
          <w:tcPr>
            <w:tcW w:w="693" w:type="pct"/>
            <w:noWrap/>
            <w:hideMark/>
          </w:tcPr>
          <w:p w14:paraId="087413C7" w14:textId="64A2AD92" w:rsidR="00D46935" w:rsidRPr="00C2796F" w:rsidRDefault="00D46935" w:rsidP="00D46935">
            <w:pPr>
              <w:rPr>
                <w:rFonts w:ascii="Arial" w:hAnsi="Arial" w:cs="Arial"/>
                <w:sz w:val="20"/>
                <w:szCs w:val="20"/>
              </w:rPr>
            </w:pPr>
            <w:r w:rsidRPr="00F80F6A">
              <w:rPr>
                <w:rFonts w:ascii="Arial" w:hAnsi="Arial" w:cs="Arial" w:hint="eastAsia"/>
                <w:sz w:val="20"/>
                <w:szCs w:val="20"/>
              </w:rPr>
              <w:t>-0.114</w:t>
            </w:r>
          </w:p>
        </w:tc>
        <w:tc>
          <w:tcPr>
            <w:tcW w:w="693" w:type="pct"/>
            <w:noWrap/>
            <w:hideMark/>
          </w:tcPr>
          <w:p w14:paraId="68277229" w14:textId="4FE9A1AA" w:rsidR="00D46935" w:rsidRPr="00D46935" w:rsidRDefault="00D46935" w:rsidP="00D46935">
            <w:pPr>
              <w:rPr>
                <w:rFonts w:ascii="Arial" w:hAnsi="Arial" w:cs="Arial"/>
                <w:b/>
                <w:bCs/>
                <w:sz w:val="20"/>
                <w:szCs w:val="20"/>
              </w:rPr>
            </w:pPr>
            <w:r w:rsidRPr="00F80F6A">
              <w:rPr>
                <w:rFonts w:ascii="Arial" w:hAnsi="Arial" w:cs="Arial" w:hint="eastAsia"/>
                <w:b/>
                <w:bCs/>
                <w:sz w:val="20"/>
                <w:szCs w:val="20"/>
              </w:rPr>
              <w:t>0.802</w:t>
            </w:r>
          </w:p>
        </w:tc>
      </w:tr>
      <w:tr w:rsidR="00D46935" w:rsidRPr="00C2796F" w14:paraId="3B86560A" w14:textId="77777777" w:rsidTr="00F80F6A">
        <w:trPr>
          <w:trHeight w:val="280"/>
        </w:trPr>
        <w:tc>
          <w:tcPr>
            <w:tcW w:w="1534" w:type="pct"/>
            <w:noWrap/>
            <w:hideMark/>
          </w:tcPr>
          <w:p w14:paraId="3BDF2CAE" w14:textId="77777777" w:rsidR="00D46935" w:rsidRPr="00C2796F" w:rsidRDefault="00D46935" w:rsidP="00D46935">
            <w:pPr>
              <w:rPr>
                <w:rFonts w:ascii="Arial" w:hAnsi="Arial" w:cs="Arial"/>
                <w:sz w:val="20"/>
                <w:szCs w:val="20"/>
              </w:rPr>
            </w:pPr>
            <w:r w:rsidRPr="00C2796F">
              <w:rPr>
                <w:rFonts w:ascii="Arial" w:hAnsi="Arial" w:cs="Arial"/>
                <w:sz w:val="20"/>
                <w:szCs w:val="20"/>
              </w:rPr>
              <w:t>From Sleep Onset to Wake (mins)</w:t>
            </w:r>
          </w:p>
        </w:tc>
        <w:tc>
          <w:tcPr>
            <w:tcW w:w="693" w:type="pct"/>
            <w:noWrap/>
            <w:hideMark/>
          </w:tcPr>
          <w:p w14:paraId="7BC1D20B" w14:textId="50EBD89D" w:rsidR="00D46935" w:rsidRPr="00C2796F" w:rsidRDefault="00D46935" w:rsidP="00D46935">
            <w:pPr>
              <w:rPr>
                <w:rFonts w:ascii="Arial" w:hAnsi="Arial" w:cs="Arial"/>
                <w:sz w:val="20"/>
                <w:szCs w:val="20"/>
              </w:rPr>
            </w:pPr>
            <w:r w:rsidRPr="00F80F6A">
              <w:rPr>
                <w:rFonts w:ascii="Arial" w:hAnsi="Arial" w:cs="Arial" w:hint="eastAsia"/>
                <w:sz w:val="20"/>
                <w:szCs w:val="20"/>
              </w:rPr>
              <w:t>0.039</w:t>
            </w:r>
          </w:p>
        </w:tc>
        <w:tc>
          <w:tcPr>
            <w:tcW w:w="693" w:type="pct"/>
            <w:noWrap/>
            <w:hideMark/>
          </w:tcPr>
          <w:p w14:paraId="55A3F119" w14:textId="02E1E16C" w:rsidR="00D46935" w:rsidRPr="00C2796F" w:rsidRDefault="00D46935" w:rsidP="00D46935">
            <w:pPr>
              <w:rPr>
                <w:rFonts w:ascii="Arial" w:hAnsi="Arial" w:cs="Arial"/>
                <w:sz w:val="20"/>
                <w:szCs w:val="20"/>
              </w:rPr>
            </w:pPr>
            <w:r w:rsidRPr="00F80F6A">
              <w:rPr>
                <w:rFonts w:ascii="Arial" w:hAnsi="Arial" w:cs="Arial" w:hint="eastAsia"/>
                <w:sz w:val="20"/>
                <w:szCs w:val="20"/>
              </w:rPr>
              <w:t>-0.014</w:t>
            </w:r>
          </w:p>
        </w:tc>
        <w:tc>
          <w:tcPr>
            <w:tcW w:w="693" w:type="pct"/>
            <w:noWrap/>
            <w:hideMark/>
          </w:tcPr>
          <w:p w14:paraId="0D6524BA" w14:textId="2E918C4E" w:rsidR="00D46935" w:rsidRPr="00C2796F" w:rsidRDefault="00D46935" w:rsidP="00D46935">
            <w:pPr>
              <w:rPr>
                <w:rFonts w:ascii="Arial" w:hAnsi="Arial" w:cs="Arial"/>
                <w:sz w:val="20"/>
                <w:szCs w:val="20"/>
              </w:rPr>
            </w:pPr>
            <w:r w:rsidRPr="00F80F6A">
              <w:rPr>
                <w:rFonts w:ascii="Arial" w:hAnsi="Arial" w:cs="Arial" w:hint="eastAsia"/>
                <w:sz w:val="20"/>
                <w:szCs w:val="20"/>
              </w:rPr>
              <w:t>-0.111</w:t>
            </w:r>
          </w:p>
        </w:tc>
        <w:tc>
          <w:tcPr>
            <w:tcW w:w="693" w:type="pct"/>
            <w:noWrap/>
            <w:hideMark/>
          </w:tcPr>
          <w:p w14:paraId="7C3EA279" w14:textId="20C05C4A" w:rsidR="00D46935" w:rsidRPr="00C2796F" w:rsidRDefault="00D46935" w:rsidP="00D46935">
            <w:pPr>
              <w:rPr>
                <w:rFonts w:ascii="Arial" w:hAnsi="Arial" w:cs="Arial"/>
                <w:sz w:val="20"/>
                <w:szCs w:val="20"/>
              </w:rPr>
            </w:pPr>
            <w:r w:rsidRPr="00F80F6A">
              <w:rPr>
                <w:rFonts w:ascii="Arial" w:hAnsi="Arial" w:cs="Arial" w:hint="eastAsia"/>
                <w:sz w:val="20"/>
                <w:szCs w:val="20"/>
              </w:rPr>
              <w:t>-0.111</w:t>
            </w:r>
          </w:p>
        </w:tc>
        <w:tc>
          <w:tcPr>
            <w:tcW w:w="693" w:type="pct"/>
            <w:noWrap/>
            <w:hideMark/>
          </w:tcPr>
          <w:p w14:paraId="09EBF0EC" w14:textId="0EA14619" w:rsidR="00D46935" w:rsidRPr="00D46935" w:rsidRDefault="00D46935" w:rsidP="00D46935">
            <w:pPr>
              <w:rPr>
                <w:rFonts w:ascii="Arial" w:hAnsi="Arial" w:cs="Arial"/>
                <w:b/>
                <w:bCs/>
                <w:sz w:val="20"/>
                <w:szCs w:val="20"/>
              </w:rPr>
            </w:pPr>
            <w:r w:rsidRPr="00F80F6A">
              <w:rPr>
                <w:rFonts w:ascii="Arial" w:hAnsi="Arial" w:cs="Arial" w:hint="eastAsia"/>
                <w:b/>
                <w:bCs/>
                <w:sz w:val="20"/>
                <w:szCs w:val="20"/>
              </w:rPr>
              <w:t>0.984</w:t>
            </w:r>
          </w:p>
        </w:tc>
      </w:tr>
      <w:tr w:rsidR="00D46935" w:rsidRPr="00C2796F" w14:paraId="6E18F975" w14:textId="77777777" w:rsidTr="00F80F6A">
        <w:trPr>
          <w:trHeight w:val="50"/>
        </w:trPr>
        <w:tc>
          <w:tcPr>
            <w:tcW w:w="1534" w:type="pct"/>
            <w:noWrap/>
            <w:hideMark/>
          </w:tcPr>
          <w:p w14:paraId="2B9FA257" w14:textId="77777777" w:rsidR="00D46935" w:rsidRPr="00C2796F" w:rsidRDefault="00D46935" w:rsidP="00D46935">
            <w:pPr>
              <w:rPr>
                <w:rFonts w:ascii="Arial" w:hAnsi="Arial" w:cs="Arial"/>
                <w:sz w:val="20"/>
                <w:szCs w:val="20"/>
              </w:rPr>
            </w:pPr>
            <w:r w:rsidRPr="00C2796F">
              <w:rPr>
                <w:rFonts w:ascii="Arial" w:hAnsi="Arial" w:cs="Arial"/>
                <w:sz w:val="20"/>
                <w:szCs w:val="20"/>
              </w:rPr>
              <w:t>Time in Bed (minutes)</w:t>
            </w:r>
          </w:p>
        </w:tc>
        <w:tc>
          <w:tcPr>
            <w:tcW w:w="693" w:type="pct"/>
            <w:noWrap/>
            <w:hideMark/>
          </w:tcPr>
          <w:p w14:paraId="26239BE1" w14:textId="5C0ADDEF" w:rsidR="00D46935" w:rsidRPr="00C2796F" w:rsidRDefault="00D46935" w:rsidP="00D46935">
            <w:pPr>
              <w:rPr>
                <w:rFonts w:ascii="Arial" w:hAnsi="Arial" w:cs="Arial"/>
                <w:sz w:val="20"/>
                <w:szCs w:val="20"/>
              </w:rPr>
            </w:pPr>
            <w:r w:rsidRPr="00F80F6A">
              <w:rPr>
                <w:rFonts w:ascii="Arial" w:hAnsi="Arial" w:cs="Arial" w:hint="eastAsia"/>
                <w:sz w:val="20"/>
                <w:szCs w:val="20"/>
              </w:rPr>
              <w:t>0.065</w:t>
            </w:r>
          </w:p>
        </w:tc>
        <w:tc>
          <w:tcPr>
            <w:tcW w:w="693" w:type="pct"/>
            <w:noWrap/>
            <w:hideMark/>
          </w:tcPr>
          <w:p w14:paraId="3F1FCA06" w14:textId="27F10426" w:rsidR="00D46935" w:rsidRPr="00C2796F" w:rsidRDefault="00D46935" w:rsidP="00D46935">
            <w:pPr>
              <w:rPr>
                <w:rFonts w:ascii="Arial" w:hAnsi="Arial" w:cs="Arial"/>
                <w:sz w:val="20"/>
                <w:szCs w:val="20"/>
              </w:rPr>
            </w:pPr>
            <w:r w:rsidRPr="00F80F6A">
              <w:rPr>
                <w:rFonts w:ascii="Arial" w:hAnsi="Arial" w:cs="Arial" w:hint="eastAsia"/>
                <w:sz w:val="20"/>
                <w:szCs w:val="20"/>
              </w:rPr>
              <w:t>0.202</w:t>
            </w:r>
          </w:p>
        </w:tc>
        <w:tc>
          <w:tcPr>
            <w:tcW w:w="693" w:type="pct"/>
            <w:noWrap/>
            <w:hideMark/>
          </w:tcPr>
          <w:p w14:paraId="4196265D" w14:textId="6438F5FA" w:rsidR="00D46935" w:rsidRPr="00C2796F" w:rsidRDefault="00D46935" w:rsidP="00D46935">
            <w:pPr>
              <w:rPr>
                <w:rFonts w:ascii="Arial" w:hAnsi="Arial" w:cs="Arial"/>
                <w:sz w:val="20"/>
                <w:szCs w:val="20"/>
              </w:rPr>
            </w:pPr>
            <w:r w:rsidRPr="00F80F6A">
              <w:rPr>
                <w:rFonts w:ascii="Arial" w:hAnsi="Arial" w:cs="Arial" w:hint="eastAsia"/>
                <w:sz w:val="20"/>
                <w:szCs w:val="20"/>
              </w:rPr>
              <w:t>-0.01</w:t>
            </w:r>
          </w:p>
        </w:tc>
        <w:tc>
          <w:tcPr>
            <w:tcW w:w="693" w:type="pct"/>
            <w:noWrap/>
            <w:hideMark/>
          </w:tcPr>
          <w:p w14:paraId="384AA3FD" w14:textId="78415F4B" w:rsidR="00D46935" w:rsidRPr="00C2796F" w:rsidRDefault="00D46935" w:rsidP="00D46935">
            <w:pPr>
              <w:rPr>
                <w:rFonts w:ascii="Arial" w:hAnsi="Arial" w:cs="Arial"/>
                <w:sz w:val="20"/>
                <w:szCs w:val="20"/>
              </w:rPr>
            </w:pPr>
            <w:r w:rsidRPr="00F80F6A">
              <w:rPr>
                <w:rFonts w:ascii="Arial" w:hAnsi="Arial" w:cs="Arial" w:hint="eastAsia"/>
                <w:sz w:val="20"/>
                <w:szCs w:val="20"/>
              </w:rPr>
              <w:t>0.089</w:t>
            </w:r>
          </w:p>
        </w:tc>
        <w:tc>
          <w:tcPr>
            <w:tcW w:w="693" w:type="pct"/>
            <w:noWrap/>
            <w:hideMark/>
          </w:tcPr>
          <w:p w14:paraId="2281F176" w14:textId="7EF1BA87" w:rsidR="00D46935" w:rsidRPr="00D46935" w:rsidRDefault="00D46935" w:rsidP="00D46935">
            <w:pPr>
              <w:rPr>
                <w:rFonts w:ascii="Arial" w:hAnsi="Arial" w:cs="Arial"/>
                <w:b/>
                <w:bCs/>
                <w:sz w:val="20"/>
                <w:szCs w:val="20"/>
              </w:rPr>
            </w:pPr>
            <w:r w:rsidRPr="00F80F6A">
              <w:rPr>
                <w:rFonts w:ascii="Arial" w:hAnsi="Arial" w:cs="Arial" w:hint="eastAsia"/>
                <w:b/>
                <w:bCs/>
                <w:sz w:val="20"/>
                <w:szCs w:val="20"/>
              </w:rPr>
              <w:t>0.88</w:t>
            </w:r>
          </w:p>
        </w:tc>
      </w:tr>
    </w:tbl>
    <w:p w14:paraId="23D7BC07" w14:textId="3889E7F9" w:rsidR="000024CD" w:rsidRPr="00E2527C" w:rsidRDefault="00E2527C" w:rsidP="00681573">
      <w:pPr>
        <w:rPr>
          <w:rFonts w:ascii="Arial" w:hAnsi="Arial" w:cs="Arial"/>
          <w:sz w:val="16"/>
          <w:szCs w:val="16"/>
        </w:rPr>
      </w:pPr>
      <w:r w:rsidRPr="00E2527C">
        <w:rPr>
          <w:rFonts w:ascii="Arial" w:hAnsi="Arial" w:cs="Arial" w:hint="eastAsia"/>
          <w:sz w:val="16"/>
          <w:szCs w:val="16"/>
        </w:rPr>
        <w:t>Values in bold indicate factor loadings greater than 0.6.</w:t>
      </w:r>
    </w:p>
    <w:p w14:paraId="4717907A" w14:textId="77777777" w:rsidR="003D39EE" w:rsidRPr="00C2796F" w:rsidRDefault="003D39EE">
      <w:pPr>
        <w:widowControl/>
        <w:jc w:val="left"/>
        <w:rPr>
          <w:rFonts w:ascii="Arial" w:hAnsi="Arial" w:cs="Arial"/>
          <w:sz w:val="22"/>
        </w:rPr>
      </w:pPr>
      <w:r w:rsidRPr="00C2796F">
        <w:rPr>
          <w:rFonts w:ascii="Arial" w:hAnsi="Arial" w:cs="Arial"/>
          <w:sz w:val="22"/>
        </w:rPr>
        <w:br w:type="page"/>
      </w:r>
    </w:p>
    <w:p w14:paraId="71CD2F1A" w14:textId="2240F765" w:rsidR="00594899" w:rsidRPr="00C2796F" w:rsidRDefault="00594899" w:rsidP="00F80F6A">
      <w:pPr>
        <w:widowControl/>
        <w:jc w:val="left"/>
        <w:rPr>
          <w:rFonts w:ascii="Arial" w:hAnsi="Arial" w:cs="Arial"/>
          <w:b/>
          <w:bCs/>
          <w:sz w:val="24"/>
          <w:szCs w:val="24"/>
        </w:rPr>
      </w:pPr>
      <w:r w:rsidRPr="00C2796F">
        <w:rPr>
          <w:rFonts w:ascii="Arial" w:hAnsi="Arial" w:cs="Arial"/>
          <w:b/>
          <w:bCs/>
          <w:sz w:val="24"/>
          <w:szCs w:val="24"/>
        </w:rPr>
        <w:lastRenderedPageBreak/>
        <w:t xml:space="preserve">Supplementary Table </w:t>
      </w:r>
      <w:r w:rsidR="00027BE7">
        <w:rPr>
          <w:rFonts w:ascii="Arial" w:hAnsi="Arial" w:cs="Arial" w:hint="eastAsia"/>
          <w:b/>
          <w:bCs/>
          <w:sz w:val="24"/>
          <w:szCs w:val="24"/>
        </w:rPr>
        <w:t>2</w:t>
      </w:r>
      <w:r w:rsidRPr="00C2796F">
        <w:rPr>
          <w:rFonts w:ascii="Arial" w:hAnsi="Arial" w:cs="Arial"/>
          <w:b/>
          <w:bCs/>
          <w:sz w:val="24"/>
          <w:szCs w:val="24"/>
        </w:rPr>
        <w:t xml:space="preserve">. </w:t>
      </w:r>
      <w:r>
        <w:rPr>
          <w:rFonts w:ascii="Arial" w:hAnsi="Arial" w:cs="Arial" w:hint="eastAsia"/>
          <w:b/>
          <w:bCs/>
          <w:sz w:val="24"/>
          <w:szCs w:val="24"/>
        </w:rPr>
        <w:t>Variable selection</w:t>
      </w:r>
      <w:r w:rsidR="00D54231">
        <w:rPr>
          <w:rFonts w:ascii="Arial" w:hAnsi="Arial" w:cs="Arial" w:hint="eastAsia"/>
          <w:b/>
          <w:bCs/>
          <w:sz w:val="24"/>
          <w:szCs w:val="24"/>
        </w:rPr>
        <w:t xml:space="preserve"> of elastic net regression.</w:t>
      </w:r>
    </w:p>
    <w:tbl>
      <w:tblP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0"/>
      </w:tblGrid>
      <w:tr w:rsidR="00D54231" w:rsidRPr="00C2796F" w14:paraId="63B858C4" w14:textId="77777777" w:rsidTr="00943B75">
        <w:trPr>
          <w:trHeight w:val="280"/>
        </w:trPr>
        <w:tc>
          <w:tcPr>
            <w:tcW w:w="3544" w:type="dxa"/>
            <w:noWrap/>
            <w:vAlign w:val="bottom"/>
          </w:tcPr>
          <w:p w14:paraId="5281E422" w14:textId="77777777" w:rsidR="00D54231" w:rsidRPr="00C2796F" w:rsidRDefault="00D54231" w:rsidP="00943B75">
            <w:pPr>
              <w:widowControl/>
              <w:jc w:val="left"/>
              <w:rPr>
                <w:rFonts w:ascii="Arial" w:hAnsi="Arial" w:cs="Arial"/>
                <w:b/>
                <w:bCs/>
                <w:sz w:val="20"/>
                <w:szCs w:val="20"/>
              </w:rPr>
            </w:pPr>
            <w:r w:rsidRPr="00C2796F">
              <w:rPr>
                <w:rFonts w:ascii="Arial" w:hAnsi="Arial" w:cs="Arial"/>
                <w:b/>
                <w:bCs/>
                <w:sz w:val="20"/>
                <w:szCs w:val="20"/>
              </w:rPr>
              <w:t>Variables</w:t>
            </w:r>
          </w:p>
        </w:tc>
        <w:tc>
          <w:tcPr>
            <w:tcW w:w="2830" w:type="dxa"/>
            <w:noWrap/>
            <w:vAlign w:val="bottom"/>
          </w:tcPr>
          <w:p w14:paraId="5C19C571" w14:textId="0FFFC7E0" w:rsidR="00D54231" w:rsidRPr="00C2796F" w:rsidRDefault="0076087C" w:rsidP="00943B75">
            <w:pPr>
              <w:widowControl/>
              <w:wordWrap w:val="0"/>
              <w:jc w:val="right"/>
              <w:rPr>
                <w:rFonts w:ascii="Arial" w:hAnsi="Arial" w:cs="Arial"/>
                <w:b/>
                <w:bCs/>
                <w:sz w:val="20"/>
                <w:szCs w:val="20"/>
              </w:rPr>
            </w:pPr>
            <w:r>
              <w:rPr>
                <w:rFonts w:ascii="Arial" w:hAnsi="Arial" w:cs="Arial" w:hint="eastAsia"/>
                <w:b/>
                <w:bCs/>
                <w:sz w:val="20"/>
                <w:szCs w:val="20"/>
              </w:rPr>
              <w:t>C</w:t>
            </w:r>
            <w:r w:rsidRPr="0076087C">
              <w:rPr>
                <w:rFonts w:ascii="Arial" w:hAnsi="Arial" w:cs="Arial" w:hint="eastAsia"/>
                <w:b/>
                <w:bCs/>
                <w:sz w:val="20"/>
                <w:szCs w:val="20"/>
              </w:rPr>
              <w:t>oefficient</w:t>
            </w:r>
          </w:p>
        </w:tc>
      </w:tr>
      <w:tr w:rsidR="003A2B5B" w:rsidRPr="00C2796F" w14:paraId="64746A03" w14:textId="77777777" w:rsidTr="00F80F6A">
        <w:trPr>
          <w:trHeight w:val="280"/>
        </w:trPr>
        <w:tc>
          <w:tcPr>
            <w:tcW w:w="3544" w:type="dxa"/>
            <w:noWrap/>
            <w:vAlign w:val="bottom"/>
          </w:tcPr>
          <w:p w14:paraId="32323371" w14:textId="7F089119" w:rsidR="003A2B5B" w:rsidRPr="00C2796F" w:rsidRDefault="003A2B5B" w:rsidP="003A2B5B">
            <w:pPr>
              <w:widowControl/>
              <w:jc w:val="left"/>
              <w:rPr>
                <w:rFonts w:ascii="Arial" w:hAnsi="Arial" w:cs="Arial"/>
                <w:sz w:val="20"/>
                <w:szCs w:val="20"/>
              </w:rPr>
            </w:pPr>
            <w:r w:rsidRPr="00F80F6A">
              <w:rPr>
                <w:rFonts w:ascii="Arial" w:hAnsi="Arial" w:cs="Arial" w:hint="eastAsia"/>
                <w:sz w:val="20"/>
                <w:szCs w:val="20"/>
              </w:rPr>
              <w:t>Sleep Apnea</w:t>
            </w:r>
          </w:p>
        </w:tc>
        <w:tc>
          <w:tcPr>
            <w:tcW w:w="2830" w:type="dxa"/>
            <w:noWrap/>
            <w:vAlign w:val="bottom"/>
          </w:tcPr>
          <w:p w14:paraId="4AEC4087" w14:textId="2A59D4C5" w:rsidR="003A2B5B" w:rsidRPr="00C2796F" w:rsidRDefault="003A2B5B" w:rsidP="003A2B5B">
            <w:pPr>
              <w:widowControl/>
              <w:jc w:val="right"/>
              <w:rPr>
                <w:rFonts w:ascii="Arial" w:hAnsi="Arial" w:cs="Arial"/>
                <w:sz w:val="20"/>
                <w:szCs w:val="20"/>
              </w:rPr>
            </w:pPr>
            <w:r w:rsidRPr="00F80F6A">
              <w:rPr>
                <w:rFonts w:ascii="Arial" w:hAnsi="Arial" w:cs="Arial" w:hint="eastAsia"/>
                <w:sz w:val="20"/>
                <w:szCs w:val="20"/>
              </w:rPr>
              <w:t>-0.30271</w:t>
            </w:r>
          </w:p>
        </w:tc>
      </w:tr>
      <w:tr w:rsidR="003A2B5B" w:rsidRPr="00C2796F" w14:paraId="5F19CD31" w14:textId="77777777" w:rsidTr="00F80F6A">
        <w:trPr>
          <w:trHeight w:val="280"/>
        </w:trPr>
        <w:tc>
          <w:tcPr>
            <w:tcW w:w="3544" w:type="dxa"/>
            <w:noWrap/>
            <w:vAlign w:val="bottom"/>
          </w:tcPr>
          <w:p w14:paraId="6113CF4D" w14:textId="00DA47A4" w:rsidR="003A2B5B" w:rsidRPr="00C2796F" w:rsidRDefault="003A2B5B" w:rsidP="003A2B5B">
            <w:pPr>
              <w:widowControl/>
              <w:jc w:val="left"/>
              <w:rPr>
                <w:rFonts w:ascii="Arial" w:hAnsi="Arial" w:cs="Arial"/>
                <w:sz w:val="20"/>
                <w:szCs w:val="20"/>
              </w:rPr>
            </w:pPr>
            <w:r w:rsidRPr="00F80F6A">
              <w:rPr>
                <w:rFonts w:ascii="Arial" w:hAnsi="Arial" w:cs="Arial" w:hint="eastAsia"/>
                <w:sz w:val="20"/>
                <w:szCs w:val="20"/>
              </w:rPr>
              <w:t>Cognitive Score at Baseline</w:t>
            </w:r>
          </w:p>
        </w:tc>
        <w:tc>
          <w:tcPr>
            <w:tcW w:w="2830" w:type="dxa"/>
            <w:noWrap/>
            <w:vAlign w:val="bottom"/>
          </w:tcPr>
          <w:p w14:paraId="5004B17C" w14:textId="48BA2E3C" w:rsidR="003A2B5B" w:rsidRPr="00C2796F" w:rsidRDefault="003A2B5B" w:rsidP="003A2B5B">
            <w:pPr>
              <w:widowControl/>
              <w:jc w:val="right"/>
              <w:rPr>
                <w:rFonts w:ascii="Arial" w:hAnsi="Arial" w:cs="Arial"/>
                <w:sz w:val="20"/>
                <w:szCs w:val="20"/>
              </w:rPr>
            </w:pPr>
            <w:r w:rsidRPr="00F80F6A">
              <w:rPr>
                <w:rFonts w:ascii="Arial" w:hAnsi="Arial" w:cs="Arial" w:hint="eastAsia"/>
                <w:sz w:val="20"/>
                <w:szCs w:val="20"/>
              </w:rPr>
              <w:t>-0.13331</w:t>
            </w:r>
          </w:p>
        </w:tc>
      </w:tr>
      <w:tr w:rsidR="003A2B5B" w:rsidRPr="00C2796F" w14:paraId="466C9DDF" w14:textId="77777777" w:rsidTr="00F80F6A">
        <w:trPr>
          <w:trHeight w:val="280"/>
        </w:trPr>
        <w:tc>
          <w:tcPr>
            <w:tcW w:w="3544" w:type="dxa"/>
            <w:noWrap/>
            <w:vAlign w:val="bottom"/>
          </w:tcPr>
          <w:p w14:paraId="7BE1C742" w14:textId="12B79A25" w:rsidR="003A2B5B" w:rsidRPr="00C2796F" w:rsidRDefault="003A2B5B" w:rsidP="003A2B5B">
            <w:pPr>
              <w:widowControl/>
              <w:jc w:val="left"/>
              <w:rPr>
                <w:rFonts w:ascii="Arial" w:hAnsi="Arial" w:cs="Arial"/>
                <w:sz w:val="20"/>
                <w:szCs w:val="20"/>
              </w:rPr>
            </w:pPr>
            <w:r w:rsidRPr="00F80F6A">
              <w:rPr>
                <w:rFonts w:ascii="Arial" w:hAnsi="Arial" w:cs="Arial" w:hint="eastAsia"/>
                <w:sz w:val="20"/>
                <w:szCs w:val="20"/>
              </w:rPr>
              <w:t>Rhythmicity</w:t>
            </w:r>
          </w:p>
        </w:tc>
        <w:tc>
          <w:tcPr>
            <w:tcW w:w="2830" w:type="dxa"/>
            <w:noWrap/>
            <w:vAlign w:val="bottom"/>
          </w:tcPr>
          <w:p w14:paraId="1FA635DA" w14:textId="32611394" w:rsidR="003A2B5B" w:rsidRPr="00C2796F" w:rsidRDefault="003A2B5B" w:rsidP="003A2B5B">
            <w:pPr>
              <w:widowControl/>
              <w:jc w:val="right"/>
              <w:rPr>
                <w:rFonts w:ascii="Arial" w:hAnsi="Arial" w:cs="Arial"/>
                <w:sz w:val="20"/>
                <w:szCs w:val="20"/>
              </w:rPr>
            </w:pPr>
            <w:r w:rsidRPr="00F80F6A">
              <w:rPr>
                <w:rFonts w:ascii="Arial" w:hAnsi="Arial" w:cs="Arial" w:hint="eastAsia"/>
                <w:sz w:val="20"/>
                <w:szCs w:val="20"/>
              </w:rPr>
              <w:t>0.1205</w:t>
            </w:r>
            <w:r w:rsidR="00A26827">
              <w:rPr>
                <w:rFonts w:ascii="Arial" w:hAnsi="Arial" w:cs="Arial" w:hint="eastAsia"/>
                <w:sz w:val="20"/>
                <w:szCs w:val="20"/>
              </w:rPr>
              <w:t>6</w:t>
            </w:r>
          </w:p>
        </w:tc>
      </w:tr>
      <w:tr w:rsidR="003A2B5B" w:rsidRPr="00C2796F" w14:paraId="6EA73517" w14:textId="77777777" w:rsidTr="00F80F6A">
        <w:trPr>
          <w:trHeight w:val="280"/>
        </w:trPr>
        <w:tc>
          <w:tcPr>
            <w:tcW w:w="3544" w:type="dxa"/>
            <w:noWrap/>
            <w:vAlign w:val="bottom"/>
          </w:tcPr>
          <w:p w14:paraId="4FF15E42" w14:textId="4028E563" w:rsidR="003A2B5B" w:rsidRPr="00C2796F" w:rsidRDefault="003A2B5B" w:rsidP="003A2B5B">
            <w:pPr>
              <w:widowControl/>
              <w:jc w:val="left"/>
              <w:rPr>
                <w:rFonts w:ascii="Arial" w:hAnsi="Arial" w:cs="Arial"/>
                <w:sz w:val="20"/>
                <w:szCs w:val="20"/>
              </w:rPr>
            </w:pPr>
            <w:r w:rsidRPr="00F80F6A">
              <w:rPr>
                <w:rFonts w:ascii="Arial" w:hAnsi="Arial" w:cs="Arial" w:hint="eastAsia"/>
                <w:sz w:val="20"/>
                <w:szCs w:val="20"/>
              </w:rPr>
              <w:t>Race</w:t>
            </w:r>
          </w:p>
        </w:tc>
        <w:tc>
          <w:tcPr>
            <w:tcW w:w="2830" w:type="dxa"/>
            <w:noWrap/>
            <w:vAlign w:val="bottom"/>
          </w:tcPr>
          <w:p w14:paraId="79B9F98B" w14:textId="1E8A4F98" w:rsidR="003A2B5B" w:rsidRPr="00C2796F" w:rsidRDefault="003A2B5B" w:rsidP="003A2B5B">
            <w:pPr>
              <w:widowControl/>
              <w:jc w:val="right"/>
              <w:rPr>
                <w:rFonts w:ascii="Arial" w:hAnsi="Arial" w:cs="Arial"/>
                <w:sz w:val="20"/>
                <w:szCs w:val="20"/>
              </w:rPr>
            </w:pPr>
            <w:r w:rsidRPr="00F80F6A">
              <w:rPr>
                <w:rFonts w:ascii="Arial" w:hAnsi="Arial" w:cs="Arial" w:hint="eastAsia"/>
                <w:sz w:val="20"/>
                <w:szCs w:val="20"/>
              </w:rPr>
              <w:t>0.1006</w:t>
            </w:r>
            <w:r w:rsidR="00A26827">
              <w:rPr>
                <w:rFonts w:ascii="Arial" w:hAnsi="Arial" w:cs="Arial" w:hint="eastAsia"/>
                <w:sz w:val="20"/>
                <w:szCs w:val="20"/>
              </w:rPr>
              <w:t>6</w:t>
            </w:r>
          </w:p>
        </w:tc>
      </w:tr>
      <w:tr w:rsidR="003A2B5B" w:rsidRPr="00C2796F" w14:paraId="48973C35" w14:textId="77777777" w:rsidTr="00F80F6A">
        <w:trPr>
          <w:trHeight w:val="280"/>
        </w:trPr>
        <w:tc>
          <w:tcPr>
            <w:tcW w:w="3544" w:type="dxa"/>
            <w:noWrap/>
            <w:vAlign w:val="bottom"/>
          </w:tcPr>
          <w:p w14:paraId="1FACAD44" w14:textId="3E98BA6D" w:rsidR="003A2B5B" w:rsidRPr="00C2796F" w:rsidRDefault="003A2B5B" w:rsidP="003A2B5B">
            <w:pPr>
              <w:widowControl/>
              <w:jc w:val="left"/>
              <w:rPr>
                <w:rFonts w:ascii="Arial" w:hAnsi="Arial" w:cs="Arial"/>
                <w:sz w:val="20"/>
                <w:szCs w:val="20"/>
              </w:rPr>
            </w:pPr>
            <w:r w:rsidRPr="00F80F6A">
              <w:rPr>
                <w:rFonts w:ascii="Arial" w:hAnsi="Arial" w:cs="Arial" w:hint="eastAsia"/>
                <w:sz w:val="20"/>
                <w:szCs w:val="20"/>
              </w:rPr>
              <w:t>Frailty</w:t>
            </w:r>
          </w:p>
        </w:tc>
        <w:tc>
          <w:tcPr>
            <w:tcW w:w="2830" w:type="dxa"/>
            <w:noWrap/>
            <w:vAlign w:val="bottom"/>
          </w:tcPr>
          <w:p w14:paraId="3E7FD18F" w14:textId="2807AE69" w:rsidR="003A2B5B" w:rsidRPr="00C2796F" w:rsidRDefault="003A2B5B" w:rsidP="003A2B5B">
            <w:pPr>
              <w:widowControl/>
              <w:jc w:val="right"/>
              <w:rPr>
                <w:rFonts w:ascii="Arial" w:hAnsi="Arial" w:cs="Arial"/>
                <w:sz w:val="20"/>
                <w:szCs w:val="20"/>
              </w:rPr>
            </w:pPr>
            <w:r w:rsidRPr="00F80F6A">
              <w:rPr>
                <w:rFonts w:ascii="Arial" w:hAnsi="Arial" w:cs="Arial" w:hint="eastAsia"/>
                <w:sz w:val="20"/>
                <w:szCs w:val="20"/>
              </w:rPr>
              <w:t>0.0831</w:t>
            </w:r>
            <w:r w:rsidR="00A26827">
              <w:rPr>
                <w:rFonts w:ascii="Arial" w:hAnsi="Arial" w:cs="Arial" w:hint="eastAsia"/>
                <w:sz w:val="20"/>
                <w:szCs w:val="20"/>
              </w:rPr>
              <w:t>4</w:t>
            </w:r>
          </w:p>
        </w:tc>
      </w:tr>
      <w:tr w:rsidR="003A2B5B" w:rsidRPr="00C2796F" w14:paraId="2360179F" w14:textId="77777777" w:rsidTr="00F80F6A">
        <w:trPr>
          <w:trHeight w:val="280"/>
        </w:trPr>
        <w:tc>
          <w:tcPr>
            <w:tcW w:w="3544" w:type="dxa"/>
            <w:noWrap/>
            <w:vAlign w:val="bottom"/>
          </w:tcPr>
          <w:p w14:paraId="6CED8E40" w14:textId="3BCEC12F" w:rsidR="003A2B5B" w:rsidRPr="00C2796F" w:rsidRDefault="003A2B5B" w:rsidP="003A2B5B">
            <w:pPr>
              <w:widowControl/>
              <w:jc w:val="left"/>
              <w:rPr>
                <w:rFonts w:ascii="Arial" w:hAnsi="Arial" w:cs="Arial"/>
                <w:sz w:val="20"/>
                <w:szCs w:val="20"/>
              </w:rPr>
            </w:pPr>
            <w:r w:rsidRPr="00F80F6A">
              <w:rPr>
                <w:rFonts w:ascii="Arial" w:hAnsi="Arial" w:cs="Arial" w:hint="eastAsia"/>
                <w:sz w:val="20"/>
                <w:szCs w:val="20"/>
              </w:rPr>
              <w:t>Age</w:t>
            </w:r>
          </w:p>
        </w:tc>
        <w:tc>
          <w:tcPr>
            <w:tcW w:w="2830" w:type="dxa"/>
            <w:noWrap/>
            <w:vAlign w:val="bottom"/>
          </w:tcPr>
          <w:p w14:paraId="707714A6" w14:textId="60740060" w:rsidR="003A2B5B" w:rsidRPr="00C2796F" w:rsidRDefault="003A2B5B" w:rsidP="003A2B5B">
            <w:pPr>
              <w:widowControl/>
              <w:jc w:val="right"/>
              <w:rPr>
                <w:rFonts w:ascii="Arial" w:hAnsi="Arial" w:cs="Arial"/>
                <w:sz w:val="20"/>
                <w:szCs w:val="20"/>
              </w:rPr>
            </w:pPr>
            <w:r w:rsidRPr="00F80F6A">
              <w:rPr>
                <w:rFonts w:ascii="Arial" w:hAnsi="Arial" w:cs="Arial" w:hint="eastAsia"/>
                <w:sz w:val="20"/>
                <w:szCs w:val="20"/>
              </w:rPr>
              <w:t>0.0422</w:t>
            </w:r>
            <w:r w:rsidR="00A26827">
              <w:rPr>
                <w:rFonts w:ascii="Arial" w:hAnsi="Arial" w:cs="Arial" w:hint="eastAsia"/>
                <w:sz w:val="20"/>
                <w:szCs w:val="20"/>
              </w:rPr>
              <w:t>8</w:t>
            </w:r>
          </w:p>
        </w:tc>
      </w:tr>
      <w:tr w:rsidR="003A2B5B" w:rsidRPr="00C2796F" w14:paraId="09BA0928" w14:textId="77777777" w:rsidTr="00F80F6A">
        <w:trPr>
          <w:trHeight w:val="280"/>
        </w:trPr>
        <w:tc>
          <w:tcPr>
            <w:tcW w:w="3544" w:type="dxa"/>
            <w:noWrap/>
            <w:vAlign w:val="bottom"/>
          </w:tcPr>
          <w:p w14:paraId="3876F738" w14:textId="734E9122" w:rsidR="003A2B5B" w:rsidRPr="00C2796F" w:rsidRDefault="003A2B5B" w:rsidP="003A2B5B">
            <w:pPr>
              <w:widowControl/>
              <w:jc w:val="left"/>
              <w:rPr>
                <w:rFonts w:ascii="Arial" w:hAnsi="Arial" w:cs="Arial"/>
                <w:sz w:val="20"/>
                <w:szCs w:val="20"/>
              </w:rPr>
            </w:pPr>
            <w:r w:rsidRPr="00F80F6A">
              <w:rPr>
                <w:rFonts w:ascii="Arial" w:hAnsi="Arial" w:cs="Arial" w:hint="eastAsia"/>
                <w:sz w:val="20"/>
                <w:szCs w:val="20"/>
              </w:rPr>
              <w:t>Depression Score</w:t>
            </w:r>
          </w:p>
        </w:tc>
        <w:tc>
          <w:tcPr>
            <w:tcW w:w="2830" w:type="dxa"/>
            <w:noWrap/>
            <w:vAlign w:val="bottom"/>
          </w:tcPr>
          <w:p w14:paraId="46F6EB9F" w14:textId="11891434" w:rsidR="003A2B5B" w:rsidRPr="00C2796F" w:rsidRDefault="003A2B5B" w:rsidP="003A2B5B">
            <w:pPr>
              <w:widowControl/>
              <w:jc w:val="right"/>
              <w:rPr>
                <w:rFonts w:ascii="Arial" w:hAnsi="Arial" w:cs="Arial"/>
                <w:sz w:val="20"/>
                <w:szCs w:val="20"/>
              </w:rPr>
            </w:pPr>
            <w:r w:rsidRPr="00F80F6A">
              <w:rPr>
                <w:rFonts w:ascii="Arial" w:hAnsi="Arial" w:cs="Arial" w:hint="eastAsia"/>
                <w:sz w:val="20"/>
                <w:szCs w:val="20"/>
              </w:rPr>
              <w:t>0.03384</w:t>
            </w:r>
          </w:p>
        </w:tc>
      </w:tr>
      <w:tr w:rsidR="003A2B5B" w:rsidRPr="00C2796F" w14:paraId="63DF6147" w14:textId="77777777" w:rsidTr="00F80F6A">
        <w:trPr>
          <w:trHeight w:val="280"/>
        </w:trPr>
        <w:tc>
          <w:tcPr>
            <w:tcW w:w="3544" w:type="dxa"/>
            <w:noWrap/>
            <w:vAlign w:val="bottom"/>
          </w:tcPr>
          <w:p w14:paraId="40FE0791" w14:textId="773F39D8" w:rsidR="003A2B5B" w:rsidRPr="00C2796F" w:rsidRDefault="003A2B5B" w:rsidP="003A2B5B">
            <w:pPr>
              <w:widowControl/>
              <w:jc w:val="left"/>
              <w:rPr>
                <w:rFonts w:ascii="Arial" w:hAnsi="Arial" w:cs="Arial"/>
                <w:sz w:val="20"/>
                <w:szCs w:val="20"/>
              </w:rPr>
            </w:pPr>
            <w:r w:rsidRPr="00F80F6A">
              <w:rPr>
                <w:rFonts w:ascii="Arial" w:hAnsi="Arial" w:cs="Arial" w:hint="eastAsia"/>
                <w:sz w:val="20"/>
                <w:szCs w:val="20"/>
              </w:rPr>
              <w:t>Duration</w:t>
            </w:r>
          </w:p>
        </w:tc>
        <w:tc>
          <w:tcPr>
            <w:tcW w:w="2830" w:type="dxa"/>
            <w:noWrap/>
            <w:vAlign w:val="bottom"/>
          </w:tcPr>
          <w:p w14:paraId="6C751CD1" w14:textId="53437799" w:rsidR="003A2B5B" w:rsidRPr="00C2796F" w:rsidRDefault="003A2B5B" w:rsidP="003A2B5B">
            <w:pPr>
              <w:widowControl/>
              <w:jc w:val="right"/>
              <w:rPr>
                <w:rFonts w:ascii="Arial" w:hAnsi="Arial" w:cs="Arial"/>
                <w:sz w:val="20"/>
                <w:szCs w:val="20"/>
              </w:rPr>
            </w:pPr>
            <w:r w:rsidRPr="00F80F6A">
              <w:rPr>
                <w:rFonts w:ascii="Arial" w:hAnsi="Arial" w:cs="Arial" w:hint="eastAsia"/>
                <w:sz w:val="20"/>
                <w:szCs w:val="20"/>
              </w:rPr>
              <w:t>0.03317</w:t>
            </w:r>
          </w:p>
        </w:tc>
      </w:tr>
      <w:tr w:rsidR="003A2B5B" w:rsidRPr="00C2796F" w14:paraId="4C0FAFF6" w14:textId="77777777" w:rsidTr="00F80F6A">
        <w:trPr>
          <w:trHeight w:val="280"/>
        </w:trPr>
        <w:tc>
          <w:tcPr>
            <w:tcW w:w="3544" w:type="dxa"/>
            <w:noWrap/>
            <w:vAlign w:val="bottom"/>
          </w:tcPr>
          <w:p w14:paraId="0BA3DB9B" w14:textId="38EF904B" w:rsidR="003A2B5B" w:rsidRPr="00C2796F" w:rsidRDefault="003A2B5B" w:rsidP="003A2B5B">
            <w:pPr>
              <w:widowControl/>
              <w:jc w:val="left"/>
              <w:rPr>
                <w:rFonts w:ascii="Arial" w:hAnsi="Arial" w:cs="Arial"/>
                <w:sz w:val="20"/>
                <w:szCs w:val="20"/>
              </w:rPr>
            </w:pPr>
            <w:r w:rsidRPr="00F80F6A">
              <w:rPr>
                <w:rFonts w:ascii="Arial" w:hAnsi="Arial" w:cs="Arial" w:hint="eastAsia"/>
                <w:sz w:val="20"/>
                <w:szCs w:val="20"/>
              </w:rPr>
              <w:t>Self-Rated Health</w:t>
            </w:r>
          </w:p>
        </w:tc>
        <w:tc>
          <w:tcPr>
            <w:tcW w:w="2830" w:type="dxa"/>
            <w:noWrap/>
            <w:vAlign w:val="bottom"/>
          </w:tcPr>
          <w:p w14:paraId="282C719F" w14:textId="05BA162C" w:rsidR="003A2B5B" w:rsidRPr="00C2796F" w:rsidRDefault="003A2B5B" w:rsidP="003A2B5B">
            <w:pPr>
              <w:widowControl/>
              <w:jc w:val="right"/>
              <w:rPr>
                <w:rFonts w:ascii="Arial" w:hAnsi="Arial" w:cs="Arial"/>
                <w:sz w:val="20"/>
                <w:szCs w:val="20"/>
              </w:rPr>
            </w:pPr>
            <w:r w:rsidRPr="00F80F6A">
              <w:rPr>
                <w:rFonts w:ascii="Arial" w:hAnsi="Arial" w:cs="Arial" w:hint="eastAsia"/>
                <w:sz w:val="20"/>
                <w:szCs w:val="20"/>
              </w:rPr>
              <w:t>0.02863</w:t>
            </w:r>
          </w:p>
        </w:tc>
      </w:tr>
      <w:tr w:rsidR="003A2B5B" w:rsidRPr="00C2796F" w14:paraId="4CDDB3D1" w14:textId="77777777" w:rsidTr="00F80F6A">
        <w:trPr>
          <w:trHeight w:val="280"/>
        </w:trPr>
        <w:tc>
          <w:tcPr>
            <w:tcW w:w="3544" w:type="dxa"/>
            <w:noWrap/>
            <w:vAlign w:val="bottom"/>
          </w:tcPr>
          <w:p w14:paraId="10DE49FC" w14:textId="430889BD" w:rsidR="003A2B5B" w:rsidRPr="00C2796F" w:rsidRDefault="003A2B5B" w:rsidP="003A2B5B">
            <w:pPr>
              <w:widowControl/>
              <w:jc w:val="left"/>
              <w:rPr>
                <w:rFonts w:ascii="Arial" w:hAnsi="Arial" w:cs="Arial"/>
                <w:sz w:val="20"/>
                <w:szCs w:val="20"/>
              </w:rPr>
            </w:pPr>
            <w:r w:rsidRPr="00F80F6A">
              <w:rPr>
                <w:rFonts w:ascii="Arial" w:hAnsi="Arial" w:cs="Arial" w:hint="eastAsia"/>
                <w:sz w:val="20"/>
                <w:szCs w:val="20"/>
              </w:rPr>
              <w:t>Body Mass Index (kg/m</w:t>
            </w:r>
            <w:r w:rsidRPr="00F80F6A">
              <w:rPr>
                <w:rFonts w:ascii="Arial" w:hAnsi="Arial" w:cs="Arial" w:hint="eastAsia"/>
                <w:sz w:val="20"/>
                <w:szCs w:val="20"/>
              </w:rPr>
              <w:t>²</w:t>
            </w:r>
            <w:r w:rsidRPr="00F80F6A">
              <w:rPr>
                <w:rFonts w:ascii="Arial" w:hAnsi="Arial" w:cs="Arial" w:hint="eastAsia"/>
                <w:sz w:val="20"/>
                <w:szCs w:val="20"/>
              </w:rPr>
              <w:t>)</w:t>
            </w:r>
          </w:p>
        </w:tc>
        <w:tc>
          <w:tcPr>
            <w:tcW w:w="2830" w:type="dxa"/>
            <w:noWrap/>
            <w:vAlign w:val="bottom"/>
          </w:tcPr>
          <w:p w14:paraId="3AC90550" w14:textId="1121735E" w:rsidR="003A2B5B" w:rsidRPr="00C2796F" w:rsidRDefault="003A2B5B" w:rsidP="003A2B5B">
            <w:pPr>
              <w:widowControl/>
              <w:jc w:val="right"/>
              <w:rPr>
                <w:rFonts w:ascii="Arial" w:hAnsi="Arial" w:cs="Arial"/>
                <w:sz w:val="20"/>
                <w:szCs w:val="20"/>
              </w:rPr>
            </w:pPr>
            <w:r w:rsidRPr="00F80F6A">
              <w:rPr>
                <w:rFonts w:ascii="Arial" w:hAnsi="Arial" w:cs="Arial" w:hint="eastAsia"/>
                <w:sz w:val="20"/>
                <w:szCs w:val="20"/>
              </w:rPr>
              <w:t>-0.0280</w:t>
            </w:r>
            <w:r w:rsidR="00A26827">
              <w:rPr>
                <w:rFonts w:ascii="Arial" w:hAnsi="Arial" w:cs="Arial" w:hint="eastAsia"/>
                <w:sz w:val="20"/>
                <w:szCs w:val="20"/>
              </w:rPr>
              <w:t>0</w:t>
            </w:r>
          </w:p>
        </w:tc>
      </w:tr>
      <w:tr w:rsidR="003A2B5B" w:rsidRPr="00C2796F" w14:paraId="4578CB5A" w14:textId="77777777" w:rsidTr="00F80F6A">
        <w:trPr>
          <w:trHeight w:val="280"/>
        </w:trPr>
        <w:tc>
          <w:tcPr>
            <w:tcW w:w="3544" w:type="dxa"/>
            <w:noWrap/>
            <w:vAlign w:val="bottom"/>
          </w:tcPr>
          <w:p w14:paraId="70482606" w14:textId="49C57F49" w:rsidR="003A2B5B" w:rsidRPr="00C2796F" w:rsidRDefault="003A2B5B" w:rsidP="003A2B5B">
            <w:pPr>
              <w:widowControl/>
              <w:jc w:val="left"/>
              <w:rPr>
                <w:rFonts w:ascii="Arial" w:hAnsi="Arial" w:cs="Arial"/>
                <w:sz w:val="20"/>
                <w:szCs w:val="20"/>
              </w:rPr>
            </w:pPr>
            <w:r w:rsidRPr="00F80F6A">
              <w:rPr>
                <w:rFonts w:ascii="Arial" w:hAnsi="Arial" w:cs="Arial" w:hint="eastAsia"/>
                <w:sz w:val="20"/>
                <w:szCs w:val="20"/>
              </w:rPr>
              <w:t>Quality</w:t>
            </w:r>
          </w:p>
        </w:tc>
        <w:tc>
          <w:tcPr>
            <w:tcW w:w="2830" w:type="dxa"/>
            <w:noWrap/>
            <w:vAlign w:val="bottom"/>
          </w:tcPr>
          <w:p w14:paraId="1AE7B0DD" w14:textId="3A4CF896" w:rsidR="003A2B5B" w:rsidRPr="00C2796F" w:rsidRDefault="003A2B5B" w:rsidP="003A2B5B">
            <w:pPr>
              <w:widowControl/>
              <w:jc w:val="right"/>
              <w:rPr>
                <w:rFonts w:ascii="Arial" w:hAnsi="Arial" w:cs="Arial"/>
                <w:sz w:val="20"/>
                <w:szCs w:val="20"/>
              </w:rPr>
            </w:pPr>
            <w:r w:rsidRPr="00F80F6A">
              <w:rPr>
                <w:rFonts w:ascii="Arial" w:hAnsi="Arial" w:cs="Arial" w:hint="eastAsia"/>
                <w:sz w:val="20"/>
                <w:szCs w:val="20"/>
              </w:rPr>
              <w:t>0.01510</w:t>
            </w:r>
          </w:p>
        </w:tc>
      </w:tr>
      <w:tr w:rsidR="003A2B5B" w:rsidRPr="00C2796F" w14:paraId="06CA765E" w14:textId="77777777" w:rsidTr="00F80F6A">
        <w:trPr>
          <w:trHeight w:val="280"/>
        </w:trPr>
        <w:tc>
          <w:tcPr>
            <w:tcW w:w="3544" w:type="dxa"/>
            <w:noWrap/>
            <w:vAlign w:val="bottom"/>
          </w:tcPr>
          <w:p w14:paraId="461E16F5" w14:textId="47856138" w:rsidR="003A2B5B" w:rsidRPr="00C2796F" w:rsidRDefault="003A2B5B" w:rsidP="003A2B5B">
            <w:pPr>
              <w:widowControl/>
              <w:jc w:val="left"/>
              <w:rPr>
                <w:rFonts w:ascii="Arial" w:hAnsi="Arial" w:cs="Arial"/>
                <w:sz w:val="20"/>
                <w:szCs w:val="20"/>
              </w:rPr>
            </w:pPr>
            <w:r w:rsidRPr="00F80F6A">
              <w:rPr>
                <w:rFonts w:ascii="Arial" w:hAnsi="Arial" w:cs="Arial" w:hint="eastAsia"/>
                <w:sz w:val="20"/>
                <w:szCs w:val="20"/>
              </w:rPr>
              <w:t>Regularity</w:t>
            </w:r>
          </w:p>
        </w:tc>
        <w:tc>
          <w:tcPr>
            <w:tcW w:w="2830" w:type="dxa"/>
            <w:noWrap/>
            <w:vAlign w:val="bottom"/>
          </w:tcPr>
          <w:p w14:paraId="0B6397FD" w14:textId="3DA4D37A" w:rsidR="003A2B5B" w:rsidRPr="00C2796F" w:rsidRDefault="003A2B5B" w:rsidP="003A2B5B">
            <w:pPr>
              <w:widowControl/>
              <w:jc w:val="right"/>
              <w:rPr>
                <w:rFonts w:ascii="Arial" w:hAnsi="Arial" w:cs="Arial"/>
                <w:sz w:val="20"/>
                <w:szCs w:val="20"/>
              </w:rPr>
            </w:pPr>
            <w:r w:rsidRPr="00F80F6A">
              <w:rPr>
                <w:rFonts w:ascii="Arial" w:hAnsi="Arial" w:cs="Arial" w:hint="eastAsia"/>
                <w:sz w:val="20"/>
                <w:szCs w:val="20"/>
              </w:rPr>
              <w:t>0.010</w:t>
            </w:r>
            <w:r w:rsidR="00A26827">
              <w:rPr>
                <w:rFonts w:ascii="Arial" w:hAnsi="Arial" w:cs="Arial" w:hint="eastAsia"/>
                <w:sz w:val="20"/>
                <w:szCs w:val="20"/>
              </w:rPr>
              <w:t>20</w:t>
            </w:r>
          </w:p>
        </w:tc>
      </w:tr>
      <w:tr w:rsidR="003A2B5B" w:rsidRPr="00C2796F" w14:paraId="2ABB7810" w14:textId="77777777" w:rsidTr="00F80F6A">
        <w:trPr>
          <w:trHeight w:val="280"/>
        </w:trPr>
        <w:tc>
          <w:tcPr>
            <w:tcW w:w="3544" w:type="dxa"/>
            <w:noWrap/>
            <w:vAlign w:val="bottom"/>
          </w:tcPr>
          <w:p w14:paraId="202BA321" w14:textId="74B821F3" w:rsidR="003A2B5B" w:rsidRPr="00C2796F" w:rsidRDefault="003A2B5B" w:rsidP="003A2B5B">
            <w:pPr>
              <w:widowControl/>
              <w:jc w:val="left"/>
              <w:rPr>
                <w:rFonts w:ascii="Arial" w:hAnsi="Arial" w:cs="Arial"/>
                <w:sz w:val="20"/>
                <w:szCs w:val="20"/>
              </w:rPr>
            </w:pPr>
            <w:r w:rsidRPr="00F80F6A">
              <w:rPr>
                <w:rFonts w:ascii="Arial" w:hAnsi="Arial" w:cs="Arial" w:hint="eastAsia"/>
                <w:sz w:val="20"/>
                <w:szCs w:val="20"/>
              </w:rPr>
              <w:t>Education</w:t>
            </w:r>
          </w:p>
        </w:tc>
        <w:tc>
          <w:tcPr>
            <w:tcW w:w="2830" w:type="dxa"/>
            <w:noWrap/>
            <w:vAlign w:val="bottom"/>
          </w:tcPr>
          <w:p w14:paraId="451DFE8E" w14:textId="0295EFDA" w:rsidR="003A2B5B" w:rsidRPr="00C2796F" w:rsidRDefault="003A2B5B" w:rsidP="003A2B5B">
            <w:pPr>
              <w:widowControl/>
              <w:jc w:val="right"/>
              <w:rPr>
                <w:rFonts w:ascii="Arial" w:hAnsi="Arial" w:cs="Arial"/>
                <w:sz w:val="20"/>
                <w:szCs w:val="20"/>
              </w:rPr>
            </w:pPr>
            <w:r w:rsidRPr="00F80F6A">
              <w:rPr>
                <w:rFonts w:ascii="Arial" w:hAnsi="Arial" w:cs="Arial" w:hint="eastAsia"/>
                <w:sz w:val="20"/>
                <w:szCs w:val="20"/>
              </w:rPr>
              <w:t>-0.00487</w:t>
            </w:r>
          </w:p>
        </w:tc>
      </w:tr>
      <w:tr w:rsidR="003A2B5B" w:rsidRPr="00C2796F" w14:paraId="4BA7F5D1" w14:textId="77777777" w:rsidTr="00F80F6A">
        <w:trPr>
          <w:trHeight w:val="280"/>
        </w:trPr>
        <w:tc>
          <w:tcPr>
            <w:tcW w:w="3544" w:type="dxa"/>
            <w:noWrap/>
            <w:vAlign w:val="bottom"/>
          </w:tcPr>
          <w:p w14:paraId="74F9B58E" w14:textId="3E1823CF" w:rsidR="003A2B5B" w:rsidRPr="00C2796F" w:rsidRDefault="003A2B5B" w:rsidP="003A2B5B">
            <w:pPr>
              <w:widowControl/>
              <w:jc w:val="left"/>
              <w:rPr>
                <w:rFonts w:ascii="Arial" w:hAnsi="Arial" w:cs="Arial"/>
                <w:sz w:val="20"/>
                <w:szCs w:val="20"/>
              </w:rPr>
            </w:pPr>
            <w:r w:rsidRPr="00F80F6A">
              <w:rPr>
                <w:rFonts w:ascii="Arial" w:hAnsi="Arial" w:cs="Arial" w:hint="eastAsia"/>
                <w:sz w:val="20"/>
                <w:szCs w:val="20"/>
              </w:rPr>
              <w:t>Sleep Medication</w:t>
            </w:r>
          </w:p>
        </w:tc>
        <w:tc>
          <w:tcPr>
            <w:tcW w:w="2830" w:type="dxa"/>
            <w:noWrap/>
            <w:vAlign w:val="bottom"/>
          </w:tcPr>
          <w:p w14:paraId="2AB70E2F" w14:textId="1C21742A" w:rsidR="003A2B5B" w:rsidRPr="00C2796F" w:rsidRDefault="003A2B5B" w:rsidP="003A2B5B">
            <w:pPr>
              <w:widowControl/>
              <w:jc w:val="right"/>
              <w:rPr>
                <w:rFonts w:ascii="Arial" w:hAnsi="Arial" w:cs="Arial"/>
                <w:sz w:val="20"/>
                <w:szCs w:val="20"/>
              </w:rPr>
            </w:pPr>
            <w:r w:rsidRPr="00F80F6A">
              <w:rPr>
                <w:rFonts w:ascii="Arial" w:hAnsi="Arial" w:cs="Arial" w:hint="eastAsia"/>
                <w:sz w:val="20"/>
                <w:szCs w:val="20"/>
              </w:rPr>
              <w:t>0.0004</w:t>
            </w:r>
            <w:r w:rsidR="00A26827">
              <w:rPr>
                <w:rFonts w:ascii="Arial" w:hAnsi="Arial" w:cs="Arial" w:hint="eastAsia"/>
                <w:sz w:val="20"/>
                <w:szCs w:val="20"/>
              </w:rPr>
              <w:t>3</w:t>
            </w:r>
          </w:p>
        </w:tc>
      </w:tr>
    </w:tbl>
    <w:p w14:paraId="23C2F447" w14:textId="1DC68730" w:rsidR="00594899" w:rsidRPr="00F80F6A" w:rsidRDefault="00707E34" w:rsidP="00F80F6A">
      <w:pPr>
        <w:rPr>
          <w:rFonts w:ascii="Arial" w:hAnsi="Arial" w:cs="Arial"/>
          <w:sz w:val="16"/>
          <w:szCs w:val="16"/>
        </w:rPr>
      </w:pPr>
      <w:r w:rsidRPr="00F80F6A">
        <w:rPr>
          <w:rFonts w:ascii="Arial" w:hAnsi="Arial" w:cs="Arial"/>
          <w:sz w:val="16"/>
          <w:szCs w:val="16"/>
        </w:rPr>
        <w:t>A total of 33 candidate variables, including multidimensional sleep measures (rhythmicity, regularity, duration, quality, and timing), demographic characteristics, lifestyle factors, clinical conditions, and baseline cognitive score, were entered into an elastic net model for variable selection. The optimal penalty parameter (</w:t>
      </w:r>
      <w:r w:rsidRPr="00F80F6A">
        <w:rPr>
          <w:rFonts w:ascii="Arial" w:hAnsi="Arial" w:cs="Arial" w:hint="eastAsia"/>
          <w:sz w:val="16"/>
          <w:szCs w:val="16"/>
        </w:rPr>
        <w:t>λ</w:t>
      </w:r>
      <w:r w:rsidRPr="00F80F6A">
        <w:rPr>
          <w:rFonts w:ascii="Arial" w:hAnsi="Arial" w:cs="Arial"/>
          <w:sz w:val="16"/>
          <w:szCs w:val="16"/>
        </w:rPr>
        <w:t xml:space="preserve">) was determined using 10-fold cross-validation. Variables with non-zero coefficients at the optimal </w:t>
      </w:r>
      <w:r w:rsidRPr="00F80F6A">
        <w:rPr>
          <w:rFonts w:ascii="Arial" w:hAnsi="Arial" w:cs="Arial" w:hint="eastAsia"/>
          <w:sz w:val="16"/>
          <w:szCs w:val="16"/>
        </w:rPr>
        <w:t>λ</w:t>
      </w:r>
      <w:r w:rsidRPr="00F80F6A">
        <w:rPr>
          <w:rFonts w:ascii="Arial" w:hAnsi="Arial" w:cs="Arial"/>
          <w:sz w:val="16"/>
          <w:szCs w:val="16"/>
        </w:rPr>
        <w:t xml:space="preserve"> were retained for subsequent analyses.</w:t>
      </w:r>
    </w:p>
    <w:p w14:paraId="03E5DDC1" w14:textId="3958EE83" w:rsidR="00594899" w:rsidRDefault="00594899">
      <w:pPr>
        <w:widowControl/>
        <w:jc w:val="left"/>
        <w:rPr>
          <w:rFonts w:ascii="Arial" w:hAnsi="Arial" w:cs="Arial"/>
          <w:b/>
          <w:bCs/>
          <w:sz w:val="22"/>
        </w:rPr>
      </w:pPr>
      <w:r>
        <w:rPr>
          <w:rFonts w:ascii="Arial" w:hAnsi="Arial" w:cs="Arial"/>
          <w:b/>
          <w:bCs/>
          <w:sz w:val="22"/>
        </w:rPr>
        <w:br w:type="page"/>
      </w:r>
    </w:p>
    <w:p w14:paraId="635B4EDC" w14:textId="79E0237A" w:rsidR="0043458E" w:rsidRPr="00C2796F" w:rsidRDefault="00041069" w:rsidP="00E23443">
      <w:pPr>
        <w:widowControl/>
        <w:spacing w:after="240"/>
        <w:jc w:val="left"/>
        <w:rPr>
          <w:rFonts w:ascii="Arial" w:hAnsi="Arial" w:cs="Arial"/>
          <w:b/>
          <w:bCs/>
          <w:sz w:val="22"/>
        </w:rPr>
      </w:pPr>
      <w:r w:rsidRPr="00C2796F">
        <w:rPr>
          <w:rFonts w:ascii="Arial" w:hAnsi="Arial" w:cs="Arial"/>
          <w:b/>
          <w:bCs/>
          <w:sz w:val="22"/>
        </w:rPr>
        <w:lastRenderedPageBreak/>
        <w:t xml:space="preserve">Supplementary </w:t>
      </w:r>
      <w:r w:rsidR="00F4200E" w:rsidRPr="00C2796F">
        <w:rPr>
          <w:rFonts w:ascii="Arial" w:hAnsi="Arial" w:cs="Arial"/>
          <w:b/>
          <w:bCs/>
          <w:sz w:val="22"/>
        </w:rPr>
        <w:t xml:space="preserve">Table </w:t>
      </w:r>
      <w:r w:rsidR="00027BE7">
        <w:rPr>
          <w:rFonts w:ascii="Arial" w:hAnsi="Arial" w:cs="Arial" w:hint="eastAsia"/>
          <w:b/>
          <w:bCs/>
          <w:sz w:val="22"/>
        </w:rPr>
        <w:t>3</w:t>
      </w:r>
      <w:r w:rsidR="001862EC" w:rsidRPr="00C2796F">
        <w:rPr>
          <w:rFonts w:ascii="Arial" w:hAnsi="Arial" w:cs="Arial"/>
          <w:b/>
          <w:bCs/>
          <w:sz w:val="22"/>
        </w:rPr>
        <w:t>.</w:t>
      </w:r>
      <w:r w:rsidR="00F4200E" w:rsidRPr="00C2796F">
        <w:rPr>
          <w:rFonts w:ascii="Arial" w:hAnsi="Arial" w:cs="Arial"/>
          <w:b/>
          <w:bCs/>
          <w:sz w:val="22"/>
        </w:rPr>
        <w:t xml:space="preserve"> </w:t>
      </w:r>
      <w:r w:rsidR="007703B4" w:rsidRPr="00C2796F">
        <w:rPr>
          <w:rFonts w:ascii="Arial" w:hAnsi="Arial" w:cs="Arial"/>
          <w:b/>
          <w:bCs/>
          <w:sz w:val="22"/>
        </w:rPr>
        <w:t>H</w:t>
      </w:r>
      <w:r w:rsidR="00CC4065" w:rsidRPr="00C2796F">
        <w:rPr>
          <w:rFonts w:ascii="Arial" w:hAnsi="Arial" w:cs="Arial"/>
          <w:b/>
          <w:bCs/>
          <w:sz w:val="22"/>
        </w:rPr>
        <w:t>yperparameters</w:t>
      </w:r>
      <w:r w:rsidR="007703B4" w:rsidRPr="00C2796F">
        <w:rPr>
          <w:rFonts w:ascii="Arial" w:hAnsi="Arial" w:cs="Arial"/>
          <w:b/>
          <w:bCs/>
          <w:sz w:val="22"/>
        </w:rPr>
        <w:t xml:space="preserve"> for </w:t>
      </w:r>
      <w:r w:rsidR="007E7966" w:rsidRPr="00C2796F">
        <w:rPr>
          <w:rFonts w:ascii="Arial" w:hAnsi="Arial" w:cs="Arial"/>
          <w:b/>
          <w:bCs/>
          <w:sz w:val="22"/>
        </w:rPr>
        <w:t xml:space="preserve">the </w:t>
      </w:r>
      <w:r w:rsidR="005F3397" w:rsidRPr="00C2796F">
        <w:rPr>
          <w:rFonts w:ascii="Arial" w:hAnsi="Arial" w:cs="Arial"/>
          <w:b/>
          <w:bCs/>
          <w:sz w:val="22"/>
        </w:rPr>
        <w:t>best-fitting XGBoost model.</w:t>
      </w:r>
    </w:p>
    <w:tbl>
      <w:tblPr>
        <w:tblStyle w:val="af2"/>
        <w:tblW w:w="0" w:type="auto"/>
        <w:tblLook w:val="04A0" w:firstRow="1" w:lastRow="0" w:firstColumn="1" w:lastColumn="0" w:noHBand="0" w:noVBand="1"/>
      </w:tblPr>
      <w:tblGrid>
        <w:gridCol w:w="2765"/>
        <w:gridCol w:w="2765"/>
      </w:tblGrid>
      <w:tr w:rsidR="00717C91" w:rsidRPr="00C2796F" w14:paraId="0008AE60" w14:textId="77777777" w:rsidTr="00CC4065">
        <w:tc>
          <w:tcPr>
            <w:tcW w:w="2765" w:type="dxa"/>
          </w:tcPr>
          <w:p w14:paraId="50A31A38" w14:textId="7058159F" w:rsidR="00717C91" w:rsidRPr="00C2796F" w:rsidRDefault="00C66B3F" w:rsidP="00681573">
            <w:pPr>
              <w:rPr>
                <w:rFonts w:ascii="Arial" w:hAnsi="Arial" w:cs="Arial"/>
                <w:b/>
                <w:bCs/>
                <w:sz w:val="20"/>
                <w:szCs w:val="20"/>
              </w:rPr>
            </w:pPr>
            <w:r w:rsidRPr="00C2796F">
              <w:rPr>
                <w:rFonts w:ascii="Arial" w:hAnsi="Arial" w:cs="Arial"/>
                <w:b/>
                <w:bCs/>
                <w:sz w:val="20"/>
                <w:szCs w:val="20"/>
              </w:rPr>
              <w:t>Parameters</w:t>
            </w:r>
          </w:p>
        </w:tc>
        <w:tc>
          <w:tcPr>
            <w:tcW w:w="2765" w:type="dxa"/>
          </w:tcPr>
          <w:p w14:paraId="1C31B1D5" w14:textId="0F34969F" w:rsidR="00717C91" w:rsidRPr="00C2796F" w:rsidRDefault="00C66B3F" w:rsidP="00681573">
            <w:pPr>
              <w:rPr>
                <w:rFonts w:ascii="Arial" w:hAnsi="Arial" w:cs="Arial"/>
                <w:b/>
                <w:bCs/>
                <w:sz w:val="20"/>
                <w:szCs w:val="20"/>
              </w:rPr>
            </w:pPr>
            <w:r w:rsidRPr="00C2796F">
              <w:rPr>
                <w:rFonts w:ascii="Arial" w:hAnsi="Arial" w:cs="Arial"/>
                <w:b/>
                <w:bCs/>
                <w:sz w:val="20"/>
                <w:szCs w:val="20"/>
              </w:rPr>
              <w:t>Value</w:t>
            </w:r>
          </w:p>
        </w:tc>
      </w:tr>
      <w:tr w:rsidR="00717C91" w:rsidRPr="00C2796F" w14:paraId="5E1218B2" w14:textId="77777777" w:rsidTr="00CC4065">
        <w:tc>
          <w:tcPr>
            <w:tcW w:w="2765" w:type="dxa"/>
          </w:tcPr>
          <w:p w14:paraId="681648FA" w14:textId="68E0D5E1" w:rsidR="00717C91" w:rsidRPr="00C2796F" w:rsidRDefault="00717C91" w:rsidP="00681573">
            <w:pPr>
              <w:rPr>
                <w:rFonts w:ascii="Arial" w:hAnsi="Arial" w:cs="Arial"/>
                <w:sz w:val="20"/>
                <w:szCs w:val="20"/>
              </w:rPr>
            </w:pPr>
            <w:r w:rsidRPr="00C2796F">
              <w:rPr>
                <w:rFonts w:ascii="Arial" w:hAnsi="Arial" w:cs="Arial"/>
                <w:sz w:val="20"/>
                <w:szCs w:val="20"/>
              </w:rPr>
              <w:t xml:space="preserve">Max </w:t>
            </w:r>
            <w:r w:rsidR="002960B4" w:rsidRPr="00C2796F">
              <w:rPr>
                <w:rFonts w:ascii="Arial" w:hAnsi="Arial" w:cs="Arial"/>
                <w:sz w:val="20"/>
                <w:szCs w:val="20"/>
              </w:rPr>
              <w:t>D</w:t>
            </w:r>
            <w:r w:rsidRPr="00C2796F">
              <w:rPr>
                <w:rFonts w:ascii="Arial" w:hAnsi="Arial" w:cs="Arial"/>
                <w:sz w:val="20"/>
                <w:szCs w:val="20"/>
              </w:rPr>
              <w:t>epth</w:t>
            </w:r>
          </w:p>
        </w:tc>
        <w:tc>
          <w:tcPr>
            <w:tcW w:w="2765" w:type="dxa"/>
          </w:tcPr>
          <w:p w14:paraId="39FA9030" w14:textId="26BDFB07" w:rsidR="00717C91" w:rsidRPr="00C2796F" w:rsidRDefault="006034D3" w:rsidP="00681573">
            <w:pPr>
              <w:rPr>
                <w:rFonts w:ascii="Arial" w:hAnsi="Arial" w:cs="Arial"/>
                <w:sz w:val="20"/>
                <w:szCs w:val="20"/>
              </w:rPr>
            </w:pPr>
            <w:r>
              <w:rPr>
                <w:rFonts w:ascii="Arial" w:hAnsi="Arial" w:cs="Arial" w:hint="eastAsia"/>
                <w:sz w:val="20"/>
                <w:szCs w:val="20"/>
              </w:rPr>
              <w:t>5</w:t>
            </w:r>
            <w:r w:rsidR="005D6E6F">
              <w:rPr>
                <w:rFonts w:ascii="Arial" w:hAnsi="Arial" w:cs="Arial" w:hint="eastAsia"/>
                <w:sz w:val="20"/>
                <w:szCs w:val="20"/>
              </w:rPr>
              <w:t>.000</w:t>
            </w:r>
          </w:p>
        </w:tc>
      </w:tr>
      <w:tr w:rsidR="00717C91" w:rsidRPr="00C2796F" w14:paraId="2349422B" w14:textId="77777777" w:rsidTr="00CC4065">
        <w:tc>
          <w:tcPr>
            <w:tcW w:w="2765" w:type="dxa"/>
          </w:tcPr>
          <w:p w14:paraId="774A46AB" w14:textId="27FC8B2D" w:rsidR="00717C91" w:rsidRPr="00C2796F" w:rsidRDefault="00717C91" w:rsidP="00681573">
            <w:pPr>
              <w:rPr>
                <w:rFonts w:ascii="Arial" w:hAnsi="Arial" w:cs="Arial"/>
                <w:sz w:val="20"/>
                <w:szCs w:val="20"/>
              </w:rPr>
            </w:pPr>
            <w:r w:rsidRPr="00C2796F">
              <w:rPr>
                <w:rFonts w:ascii="Arial" w:hAnsi="Arial" w:cs="Arial"/>
                <w:sz w:val="20"/>
                <w:szCs w:val="20"/>
              </w:rPr>
              <w:t xml:space="preserve">Learning </w:t>
            </w:r>
            <w:r w:rsidR="002960B4" w:rsidRPr="00C2796F">
              <w:rPr>
                <w:rFonts w:ascii="Arial" w:hAnsi="Arial" w:cs="Arial"/>
                <w:sz w:val="20"/>
                <w:szCs w:val="20"/>
              </w:rPr>
              <w:t>R</w:t>
            </w:r>
            <w:r w:rsidRPr="00C2796F">
              <w:rPr>
                <w:rFonts w:ascii="Arial" w:hAnsi="Arial" w:cs="Arial"/>
                <w:sz w:val="20"/>
                <w:szCs w:val="20"/>
              </w:rPr>
              <w:t>ate (eta)</w:t>
            </w:r>
          </w:p>
        </w:tc>
        <w:tc>
          <w:tcPr>
            <w:tcW w:w="2765" w:type="dxa"/>
          </w:tcPr>
          <w:p w14:paraId="7785FE6F" w14:textId="6154112F" w:rsidR="00717C91" w:rsidRPr="00C2796F" w:rsidRDefault="00844CFB" w:rsidP="00681573">
            <w:pPr>
              <w:rPr>
                <w:rFonts w:ascii="Arial" w:hAnsi="Arial" w:cs="Arial"/>
                <w:sz w:val="20"/>
                <w:szCs w:val="20"/>
              </w:rPr>
            </w:pPr>
            <w:r w:rsidRPr="00C2796F">
              <w:rPr>
                <w:rFonts w:ascii="Arial" w:hAnsi="Arial" w:cs="Arial"/>
                <w:sz w:val="20"/>
                <w:szCs w:val="20"/>
              </w:rPr>
              <w:t>0.0</w:t>
            </w:r>
            <w:r w:rsidR="006034D3">
              <w:rPr>
                <w:rFonts w:ascii="Arial" w:hAnsi="Arial" w:cs="Arial" w:hint="eastAsia"/>
                <w:sz w:val="20"/>
                <w:szCs w:val="20"/>
              </w:rPr>
              <w:t>60</w:t>
            </w:r>
          </w:p>
        </w:tc>
      </w:tr>
      <w:tr w:rsidR="00717C91" w:rsidRPr="00C2796F" w14:paraId="3A84D7E2" w14:textId="77777777" w:rsidTr="00CC4065">
        <w:tc>
          <w:tcPr>
            <w:tcW w:w="2765" w:type="dxa"/>
          </w:tcPr>
          <w:p w14:paraId="4C7C39FF" w14:textId="65CFE7F0" w:rsidR="00717C91" w:rsidRPr="00C2796F" w:rsidRDefault="00717C91" w:rsidP="00681573">
            <w:pPr>
              <w:rPr>
                <w:rFonts w:ascii="Arial" w:hAnsi="Arial" w:cs="Arial"/>
                <w:sz w:val="20"/>
                <w:szCs w:val="20"/>
              </w:rPr>
            </w:pPr>
            <w:r w:rsidRPr="00C2796F">
              <w:rPr>
                <w:rFonts w:ascii="Arial" w:hAnsi="Arial" w:cs="Arial"/>
                <w:sz w:val="20"/>
                <w:szCs w:val="20"/>
              </w:rPr>
              <w:t xml:space="preserve">Loss </w:t>
            </w:r>
            <w:r w:rsidR="002960B4" w:rsidRPr="00C2796F">
              <w:rPr>
                <w:rFonts w:ascii="Arial" w:hAnsi="Arial" w:cs="Arial"/>
                <w:sz w:val="20"/>
                <w:szCs w:val="20"/>
              </w:rPr>
              <w:t>R</w:t>
            </w:r>
            <w:r w:rsidRPr="00C2796F">
              <w:rPr>
                <w:rFonts w:ascii="Arial" w:hAnsi="Arial" w:cs="Arial"/>
                <w:sz w:val="20"/>
                <w:szCs w:val="20"/>
              </w:rPr>
              <w:t>eduction (gamma)</w:t>
            </w:r>
          </w:p>
        </w:tc>
        <w:tc>
          <w:tcPr>
            <w:tcW w:w="2765" w:type="dxa"/>
          </w:tcPr>
          <w:p w14:paraId="54C9C553" w14:textId="71242983" w:rsidR="00717C91" w:rsidRPr="00C2796F" w:rsidRDefault="006034D3" w:rsidP="00681573">
            <w:pPr>
              <w:rPr>
                <w:rFonts w:ascii="Arial" w:hAnsi="Arial" w:cs="Arial"/>
                <w:sz w:val="20"/>
                <w:szCs w:val="20"/>
              </w:rPr>
            </w:pPr>
            <w:r>
              <w:rPr>
                <w:rFonts w:ascii="Arial" w:hAnsi="Arial" w:cs="Arial" w:hint="eastAsia"/>
                <w:sz w:val="20"/>
                <w:szCs w:val="20"/>
              </w:rPr>
              <w:t>2.058</w:t>
            </w:r>
          </w:p>
        </w:tc>
      </w:tr>
      <w:tr w:rsidR="00717C91" w:rsidRPr="00C2796F" w14:paraId="569B08E9" w14:textId="77777777" w:rsidTr="00CC4065">
        <w:tc>
          <w:tcPr>
            <w:tcW w:w="2765" w:type="dxa"/>
          </w:tcPr>
          <w:p w14:paraId="28E78442" w14:textId="4482A629" w:rsidR="00717C91" w:rsidRPr="00C2796F" w:rsidRDefault="00717C91" w:rsidP="00681573">
            <w:pPr>
              <w:rPr>
                <w:rFonts w:ascii="Arial" w:hAnsi="Arial" w:cs="Arial"/>
                <w:sz w:val="20"/>
                <w:szCs w:val="20"/>
              </w:rPr>
            </w:pPr>
            <w:r w:rsidRPr="00C2796F">
              <w:rPr>
                <w:rFonts w:ascii="Arial" w:hAnsi="Arial" w:cs="Arial"/>
                <w:sz w:val="20"/>
                <w:szCs w:val="20"/>
              </w:rPr>
              <w:t xml:space="preserve">Subsample </w:t>
            </w:r>
            <w:r w:rsidR="00FF6119" w:rsidRPr="00C2796F">
              <w:rPr>
                <w:rFonts w:ascii="Arial" w:hAnsi="Arial" w:cs="Arial"/>
                <w:sz w:val="20"/>
                <w:szCs w:val="20"/>
              </w:rPr>
              <w:t>(sample size)</w:t>
            </w:r>
          </w:p>
        </w:tc>
        <w:tc>
          <w:tcPr>
            <w:tcW w:w="2765" w:type="dxa"/>
          </w:tcPr>
          <w:p w14:paraId="54C9A3BA" w14:textId="135986F2" w:rsidR="00717C91" w:rsidRPr="00C2796F" w:rsidRDefault="00717C91" w:rsidP="00681573">
            <w:pPr>
              <w:rPr>
                <w:rFonts w:ascii="Arial" w:hAnsi="Arial" w:cs="Arial"/>
                <w:sz w:val="20"/>
                <w:szCs w:val="20"/>
              </w:rPr>
            </w:pPr>
            <w:r w:rsidRPr="00C2796F">
              <w:rPr>
                <w:rFonts w:ascii="Arial" w:hAnsi="Arial" w:cs="Arial"/>
                <w:sz w:val="20"/>
                <w:szCs w:val="20"/>
              </w:rPr>
              <w:t>0.</w:t>
            </w:r>
            <w:r w:rsidR="005D6E6F">
              <w:rPr>
                <w:rFonts w:ascii="Arial" w:hAnsi="Arial" w:cs="Arial" w:hint="eastAsia"/>
                <w:sz w:val="20"/>
                <w:szCs w:val="20"/>
              </w:rPr>
              <w:t>6</w:t>
            </w:r>
            <w:r w:rsidR="006034D3">
              <w:rPr>
                <w:rFonts w:ascii="Arial" w:hAnsi="Arial" w:cs="Arial" w:hint="eastAsia"/>
                <w:sz w:val="20"/>
                <w:szCs w:val="20"/>
              </w:rPr>
              <w:t>75</w:t>
            </w:r>
          </w:p>
        </w:tc>
      </w:tr>
      <w:tr w:rsidR="001862EC" w:rsidRPr="00C2796F" w14:paraId="0551692D" w14:textId="77777777" w:rsidTr="00CC4065">
        <w:tc>
          <w:tcPr>
            <w:tcW w:w="2765" w:type="dxa"/>
          </w:tcPr>
          <w:p w14:paraId="69EE12C0" w14:textId="4420CF8E" w:rsidR="001862EC" w:rsidRPr="00C2796F" w:rsidRDefault="001862EC" w:rsidP="001862EC">
            <w:pPr>
              <w:rPr>
                <w:rFonts w:ascii="Arial" w:hAnsi="Arial" w:cs="Arial"/>
                <w:sz w:val="20"/>
                <w:szCs w:val="20"/>
              </w:rPr>
            </w:pPr>
            <w:r w:rsidRPr="00C2796F">
              <w:rPr>
                <w:rFonts w:ascii="Arial" w:hAnsi="Arial" w:cs="Arial"/>
                <w:sz w:val="20"/>
                <w:szCs w:val="20"/>
              </w:rPr>
              <w:t xml:space="preserve">Min </w:t>
            </w:r>
            <w:r w:rsidR="002960B4" w:rsidRPr="00C2796F">
              <w:rPr>
                <w:rFonts w:ascii="Arial" w:hAnsi="Arial" w:cs="Arial"/>
                <w:sz w:val="20"/>
                <w:szCs w:val="20"/>
              </w:rPr>
              <w:t>C</w:t>
            </w:r>
            <w:r w:rsidRPr="00C2796F">
              <w:rPr>
                <w:rFonts w:ascii="Arial" w:hAnsi="Arial" w:cs="Arial"/>
                <w:sz w:val="20"/>
                <w:szCs w:val="20"/>
              </w:rPr>
              <w:t xml:space="preserve">hild </w:t>
            </w:r>
            <w:r w:rsidR="002960B4" w:rsidRPr="00C2796F">
              <w:rPr>
                <w:rFonts w:ascii="Arial" w:hAnsi="Arial" w:cs="Arial"/>
                <w:sz w:val="20"/>
                <w:szCs w:val="20"/>
              </w:rPr>
              <w:t>W</w:t>
            </w:r>
            <w:r w:rsidRPr="00C2796F">
              <w:rPr>
                <w:rFonts w:ascii="Arial" w:hAnsi="Arial" w:cs="Arial"/>
                <w:sz w:val="20"/>
                <w:szCs w:val="20"/>
              </w:rPr>
              <w:t>eight (min_n)</w:t>
            </w:r>
          </w:p>
        </w:tc>
        <w:tc>
          <w:tcPr>
            <w:tcW w:w="2765" w:type="dxa"/>
          </w:tcPr>
          <w:p w14:paraId="6D5231E7" w14:textId="6C9AAB3B" w:rsidR="001862EC" w:rsidRPr="00C2796F" w:rsidRDefault="006034D3" w:rsidP="001862EC">
            <w:pPr>
              <w:rPr>
                <w:rFonts w:ascii="Arial" w:hAnsi="Arial" w:cs="Arial"/>
                <w:sz w:val="20"/>
                <w:szCs w:val="20"/>
              </w:rPr>
            </w:pPr>
            <w:r>
              <w:rPr>
                <w:rFonts w:ascii="Arial" w:hAnsi="Arial" w:cs="Arial" w:hint="eastAsia"/>
                <w:sz w:val="20"/>
                <w:szCs w:val="20"/>
              </w:rPr>
              <w:t>8</w:t>
            </w:r>
            <w:r w:rsidR="005D6E6F">
              <w:rPr>
                <w:rFonts w:ascii="Arial" w:hAnsi="Arial" w:cs="Arial" w:hint="eastAsia"/>
                <w:sz w:val="20"/>
                <w:szCs w:val="20"/>
              </w:rPr>
              <w:t>.000</w:t>
            </w:r>
          </w:p>
        </w:tc>
      </w:tr>
      <w:tr w:rsidR="001862EC" w:rsidRPr="00C2796F" w14:paraId="5B193CDC" w14:textId="77777777" w:rsidTr="00CC4065">
        <w:tc>
          <w:tcPr>
            <w:tcW w:w="2765" w:type="dxa"/>
          </w:tcPr>
          <w:p w14:paraId="6BE7F62C" w14:textId="5CE5A13B" w:rsidR="001862EC" w:rsidRPr="00C2796F" w:rsidRDefault="001862EC" w:rsidP="001862EC">
            <w:pPr>
              <w:rPr>
                <w:rFonts w:ascii="Arial" w:hAnsi="Arial" w:cs="Arial"/>
                <w:sz w:val="20"/>
                <w:szCs w:val="20"/>
              </w:rPr>
            </w:pPr>
            <w:r w:rsidRPr="00C2796F">
              <w:rPr>
                <w:rFonts w:ascii="Arial" w:hAnsi="Arial" w:cs="Arial"/>
                <w:sz w:val="20"/>
                <w:szCs w:val="20"/>
              </w:rPr>
              <w:t xml:space="preserve">Colsample </w:t>
            </w:r>
            <w:r w:rsidR="002960B4" w:rsidRPr="00C2796F">
              <w:rPr>
                <w:rFonts w:ascii="Arial" w:hAnsi="Arial" w:cs="Arial"/>
                <w:sz w:val="20"/>
                <w:szCs w:val="20"/>
              </w:rPr>
              <w:t>B</w:t>
            </w:r>
            <w:r w:rsidRPr="00C2796F">
              <w:rPr>
                <w:rFonts w:ascii="Arial" w:hAnsi="Arial" w:cs="Arial"/>
                <w:sz w:val="20"/>
                <w:szCs w:val="20"/>
              </w:rPr>
              <w:t>ytree (mtry)</w:t>
            </w:r>
          </w:p>
        </w:tc>
        <w:tc>
          <w:tcPr>
            <w:tcW w:w="2765" w:type="dxa"/>
          </w:tcPr>
          <w:p w14:paraId="3CDBE627" w14:textId="3A6B7FDD" w:rsidR="001862EC" w:rsidRPr="00C2796F" w:rsidRDefault="001862EC" w:rsidP="001862EC">
            <w:pPr>
              <w:rPr>
                <w:rFonts w:ascii="Arial" w:hAnsi="Arial" w:cs="Arial"/>
                <w:sz w:val="20"/>
                <w:szCs w:val="20"/>
              </w:rPr>
            </w:pPr>
            <w:r w:rsidRPr="00C2796F">
              <w:rPr>
                <w:rFonts w:ascii="Arial" w:hAnsi="Arial" w:cs="Arial"/>
                <w:sz w:val="20"/>
                <w:szCs w:val="20"/>
              </w:rPr>
              <w:t>0</w:t>
            </w:r>
            <w:r w:rsidR="006034D3">
              <w:rPr>
                <w:rFonts w:ascii="Arial" w:hAnsi="Arial" w:cs="Arial" w:hint="eastAsia"/>
                <w:sz w:val="20"/>
                <w:szCs w:val="20"/>
              </w:rPr>
              <w:t>.6</w:t>
            </w:r>
            <w:r w:rsidR="005D6E6F">
              <w:rPr>
                <w:rFonts w:ascii="Arial" w:hAnsi="Arial" w:cs="Arial" w:hint="eastAsia"/>
                <w:sz w:val="20"/>
                <w:szCs w:val="20"/>
              </w:rPr>
              <w:t>0</w:t>
            </w:r>
            <w:r w:rsidR="006034D3">
              <w:rPr>
                <w:rFonts w:ascii="Arial" w:hAnsi="Arial" w:cs="Arial" w:hint="eastAsia"/>
                <w:sz w:val="20"/>
                <w:szCs w:val="20"/>
              </w:rPr>
              <w:t>3</w:t>
            </w:r>
          </w:p>
        </w:tc>
      </w:tr>
    </w:tbl>
    <w:p w14:paraId="71D127E7" w14:textId="77777777" w:rsidR="00D65BFA" w:rsidRPr="00C2796F" w:rsidRDefault="00D65BFA">
      <w:pPr>
        <w:widowControl/>
        <w:jc w:val="left"/>
        <w:rPr>
          <w:rFonts w:ascii="Arial" w:hAnsi="Arial" w:cs="Arial"/>
          <w:sz w:val="22"/>
        </w:rPr>
      </w:pPr>
      <w:r w:rsidRPr="00C2796F">
        <w:rPr>
          <w:rFonts w:ascii="Arial" w:hAnsi="Arial" w:cs="Arial"/>
          <w:sz w:val="22"/>
        </w:rPr>
        <w:br w:type="page"/>
      </w:r>
    </w:p>
    <w:p w14:paraId="7FF4C4D9" w14:textId="4915065E" w:rsidR="00D65BFA" w:rsidRPr="00C2796F" w:rsidRDefault="004B2241" w:rsidP="00E23443">
      <w:pPr>
        <w:spacing w:after="240"/>
        <w:rPr>
          <w:rFonts w:ascii="Arial" w:hAnsi="Arial" w:cs="Arial"/>
          <w:b/>
          <w:bCs/>
          <w:sz w:val="22"/>
        </w:rPr>
      </w:pPr>
      <w:r w:rsidRPr="00C2796F">
        <w:rPr>
          <w:rFonts w:ascii="Arial" w:hAnsi="Arial" w:cs="Arial"/>
          <w:b/>
          <w:bCs/>
          <w:sz w:val="22"/>
        </w:rPr>
        <w:lastRenderedPageBreak/>
        <w:t xml:space="preserve">Supplementary </w:t>
      </w:r>
      <w:r w:rsidR="00D65BFA" w:rsidRPr="00C2796F">
        <w:rPr>
          <w:rFonts w:ascii="Arial" w:hAnsi="Arial" w:cs="Arial"/>
          <w:b/>
          <w:bCs/>
          <w:sz w:val="22"/>
        </w:rPr>
        <w:t xml:space="preserve">Table </w:t>
      </w:r>
      <w:r w:rsidR="00027BE7">
        <w:rPr>
          <w:rFonts w:ascii="Arial" w:hAnsi="Arial" w:cs="Arial" w:hint="eastAsia"/>
          <w:b/>
          <w:bCs/>
          <w:sz w:val="22"/>
        </w:rPr>
        <w:t>4</w:t>
      </w:r>
      <w:r w:rsidR="007C43AF" w:rsidRPr="00C2796F">
        <w:rPr>
          <w:rFonts w:ascii="Arial" w:hAnsi="Arial" w:cs="Arial"/>
          <w:b/>
          <w:bCs/>
          <w:sz w:val="22"/>
        </w:rPr>
        <w:t>.</w:t>
      </w:r>
      <w:r w:rsidR="00D65BFA" w:rsidRPr="00C2796F">
        <w:rPr>
          <w:rFonts w:ascii="Arial" w:hAnsi="Arial" w:cs="Arial"/>
          <w:b/>
          <w:bCs/>
          <w:sz w:val="22"/>
        </w:rPr>
        <w:t xml:space="preserve"> Mean SHAP values for variables </w:t>
      </w:r>
      <w:r w:rsidR="00834DFB" w:rsidRPr="00C2796F">
        <w:rPr>
          <w:rFonts w:ascii="Arial" w:hAnsi="Arial" w:cs="Arial"/>
          <w:b/>
          <w:bCs/>
          <w:sz w:val="22"/>
        </w:rPr>
        <w:t>analysed</w:t>
      </w:r>
      <w:r w:rsidR="00D65BFA" w:rsidRPr="00C2796F">
        <w:rPr>
          <w:rFonts w:ascii="Arial" w:hAnsi="Arial" w:cs="Arial"/>
          <w:b/>
          <w:bCs/>
          <w:sz w:val="22"/>
        </w:rPr>
        <w:t xml:space="preserve"> in XGBoost model. </w:t>
      </w:r>
    </w:p>
    <w:tbl>
      <w:tblPr>
        <w:tblW w:w="6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78"/>
      </w:tblGrid>
      <w:tr w:rsidR="00D65BFA" w:rsidRPr="00C2796F" w14:paraId="6C34395F" w14:textId="77777777" w:rsidTr="00F80F6A">
        <w:trPr>
          <w:trHeight w:val="280"/>
        </w:trPr>
        <w:tc>
          <w:tcPr>
            <w:tcW w:w="3256" w:type="dxa"/>
            <w:noWrap/>
            <w:vAlign w:val="bottom"/>
          </w:tcPr>
          <w:p w14:paraId="6C30A374" w14:textId="77777777" w:rsidR="00D65BFA" w:rsidRPr="00C2796F" w:rsidRDefault="00D65BFA" w:rsidP="00467786">
            <w:pPr>
              <w:widowControl/>
              <w:jc w:val="left"/>
              <w:rPr>
                <w:rFonts w:ascii="Arial" w:hAnsi="Arial" w:cs="Arial"/>
                <w:b/>
                <w:bCs/>
                <w:sz w:val="20"/>
                <w:szCs w:val="20"/>
              </w:rPr>
            </w:pPr>
            <w:r w:rsidRPr="00C2796F">
              <w:rPr>
                <w:rFonts w:ascii="Arial" w:hAnsi="Arial" w:cs="Arial"/>
                <w:b/>
                <w:bCs/>
                <w:sz w:val="20"/>
                <w:szCs w:val="20"/>
              </w:rPr>
              <w:t>Variables</w:t>
            </w:r>
          </w:p>
        </w:tc>
        <w:tc>
          <w:tcPr>
            <w:tcW w:w="2978" w:type="dxa"/>
            <w:noWrap/>
            <w:vAlign w:val="center"/>
          </w:tcPr>
          <w:p w14:paraId="20FB8544" w14:textId="77777777" w:rsidR="00D65BFA" w:rsidRPr="00C2796F" w:rsidRDefault="00D65BFA" w:rsidP="00F80F6A">
            <w:pPr>
              <w:widowControl/>
              <w:wordWrap w:val="0"/>
              <w:rPr>
                <w:rFonts w:ascii="Arial" w:hAnsi="Arial" w:cs="Arial"/>
                <w:b/>
                <w:bCs/>
                <w:sz w:val="20"/>
                <w:szCs w:val="20"/>
              </w:rPr>
            </w:pPr>
            <w:r w:rsidRPr="00C2796F">
              <w:rPr>
                <w:rFonts w:ascii="Arial" w:hAnsi="Arial" w:cs="Arial"/>
                <w:b/>
                <w:bCs/>
                <w:sz w:val="20"/>
                <w:szCs w:val="20"/>
              </w:rPr>
              <w:t>Relative Importance</w:t>
            </w:r>
          </w:p>
        </w:tc>
      </w:tr>
      <w:tr w:rsidR="00C44468" w:rsidRPr="00C2796F" w14:paraId="725F8098" w14:textId="77777777" w:rsidTr="00F80F6A">
        <w:trPr>
          <w:trHeight w:val="280"/>
        </w:trPr>
        <w:tc>
          <w:tcPr>
            <w:tcW w:w="3256" w:type="dxa"/>
            <w:noWrap/>
            <w:vAlign w:val="center"/>
            <w:hideMark/>
          </w:tcPr>
          <w:p w14:paraId="2A89F024" w14:textId="46A2301F" w:rsidR="00C44468" w:rsidRPr="00C2796F" w:rsidRDefault="00C44468" w:rsidP="00F80F6A">
            <w:pPr>
              <w:rPr>
                <w:rFonts w:ascii="Arial" w:hAnsi="Arial" w:cs="Arial"/>
                <w:sz w:val="20"/>
                <w:szCs w:val="20"/>
              </w:rPr>
            </w:pPr>
            <w:r w:rsidRPr="00F80F6A">
              <w:rPr>
                <w:rFonts w:ascii="Arial" w:hAnsi="Arial" w:cs="Arial" w:hint="eastAsia"/>
                <w:sz w:val="20"/>
                <w:szCs w:val="20"/>
              </w:rPr>
              <w:t>Cognitive Score at Baseline</w:t>
            </w:r>
          </w:p>
        </w:tc>
        <w:tc>
          <w:tcPr>
            <w:tcW w:w="2978" w:type="dxa"/>
            <w:noWrap/>
            <w:hideMark/>
          </w:tcPr>
          <w:p w14:paraId="08CE6E06" w14:textId="571CE549" w:rsidR="00C44468" w:rsidRPr="00C2796F" w:rsidRDefault="00C44468" w:rsidP="00F80F6A">
            <w:pPr>
              <w:rPr>
                <w:rFonts w:ascii="Arial" w:hAnsi="Arial" w:cs="Arial"/>
                <w:sz w:val="20"/>
                <w:szCs w:val="20"/>
              </w:rPr>
            </w:pPr>
            <w:r w:rsidRPr="00F80F6A">
              <w:rPr>
                <w:rFonts w:ascii="Arial" w:hAnsi="Arial" w:cs="Arial" w:hint="eastAsia"/>
                <w:sz w:val="20"/>
                <w:szCs w:val="20"/>
              </w:rPr>
              <w:t>0.401</w:t>
            </w:r>
          </w:p>
        </w:tc>
      </w:tr>
      <w:tr w:rsidR="00C44468" w:rsidRPr="00C2796F" w14:paraId="6AD630FE" w14:textId="77777777" w:rsidTr="00F80F6A">
        <w:trPr>
          <w:trHeight w:val="280"/>
        </w:trPr>
        <w:tc>
          <w:tcPr>
            <w:tcW w:w="3256" w:type="dxa"/>
            <w:noWrap/>
            <w:vAlign w:val="center"/>
            <w:hideMark/>
          </w:tcPr>
          <w:p w14:paraId="54D52BB2" w14:textId="0A94FB10" w:rsidR="00C44468" w:rsidRPr="00C2796F" w:rsidRDefault="00C44468" w:rsidP="00F80F6A">
            <w:pPr>
              <w:rPr>
                <w:rFonts w:ascii="Arial" w:hAnsi="Arial" w:cs="Arial"/>
                <w:sz w:val="20"/>
                <w:szCs w:val="20"/>
              </w:rPr>
            </w:pPr>
            <w:r w:rsidRPr="00F80F6A">
              <w:rPr>
                <w:rFonts w:ascii="Arial" w:hAnsi="Arial" w:cs="Arial" w:hint="eastAsia"/>
                <w:sz w:val="20"/>
                <w:szCs w:val="20"/>
              </w:rPr>
              <w:t>Frailty</w:t>
            </w:r>
          </w:p>
        </w:tc>
        <w:tc>
          <w:tcPr>
            <w:tcW w:w="2978" w:type="dxa"/>
            <w:noWrap/>
            <w:hideMark/>
          </w:tcPr>
          <w:p w14:paraId="10FA3BD6" w14:textId="10704A9D" w:rsidR="00C44468" w:rsidRPr="00C2796F" w:rsidRDefault="00C44468" w:rsidP="00F80F6A">
            <w:pPr>
              <w:rPr>
                <w:rFonts w:ascii="Arial" w:hAnsi="Arial" w:cs="Arial"/>
                <w:sz w:val="20"/>
                <w:szCs w:val="20"/>
              </w:rPr>
            </w:pPr>
            <w:r w:rsidRPr="00F80F6A">
              <w:rPr>
                <w:rFonts w:ascii="Arial" w:hAnsi="Arial" w:cs="Arial" w:hint="eastAsia"/>
                <w:sz w:val="20"/>
                <w:szCs w:val="20"/>
              </w:rPr>
              <w:t>0.297</w:t>
            </w:r>
          </w:p>
        </w:tc>
      </w:tr>
      <w:tr w:rsidR="00C44468" w:rsidRPr="00C2796F" w14:paraId="618167D8" w14:textId="77777777" w:rsidTr="00F80F6A">
        <w:trPr>
          <w:trHeight w:val="280"/>
        </w:trPr>
        <w:tc>
          <w:tcPr>
            <w:tcW w:w="3256" w:type="dxa"/>
            <w:noWrap/>
            <w:vAlign w:val="center"/>
            <w:hideMark/>
          </w:tcPr>
          <w:p w14:paraId="36227F94" w14:textId="3EEB2C8C" w:rsidR="00C44468" w:rsidRPr="00C2796F" w:rsidRDefault="00C44468" w:rsidP="00F80F6A">
            <w:pPr>
              <w:rPr>
                <w:rFonts w:ascii="Arial" w:hAnsi="Arial" w:cs="Arial"/>
                <w:sz w:val="20"/>
                <w:szCs w:val="20"/>
              </w:rPr>
            </w:pPr>
            <w:r w:rsidRPr="00F80F6A">
              <w:rPr>
                <w:rFonts w:ascii="Arial" w:hAnsi="Arial" w:cs="Arial" w:hint="eastAsia"/>
                <w:sz w:val="20"/>
                <w:szCs w:val="20"/>
              </w:rPr>
              <w:t>Rhythmicity</w:t>
            </w:r>
          </w:p>
        </w:tc>
        <w:tc>
          <w:tcPr>
            <w:tcW w:w="2978" w:type="dxa"/>
            <w:noWrap/>
            <w:hideMark/>
          </w:tcPr>
          <w:p w14:paraId="64851B9E" w14:textId="5F18C396" w:rsidR="00C44468" w:rsidRPr="00C2796F" w:rsidRDefault="00C44468" w:rsidP="00F80F6A">
            <w:pPr>
              <w:rPr>
                <w:rFonts w:ascii="Arial" w:hAnsi="Arial" w:cs="Arial"/>
                <w:sz w:val="20"/>
                <w:szCs w:val="20"/>
              </w:rPr>
            </w:pPr>
            <w:r w:rsidRPr="00F80F6A">
              <w:rPr>
                <w:rFonts w:ascii="Arial" w:hAnsi="Arial" w:cs="Arial" w:hint="eastAsia"/>
                <w:sz w:val="20"/>
                <w:szCs w:val="20"/>
              </w:rPr>
              <w:t>0.216</w:t>
            </w:r>
          </w:p>
        </w:tc>
      </w:tr>
      <w:tr w:rsidR="00C44468" w:rsidRPr="00C2796F" w14:paraId="40683271" w14:textId="77777777" w:rsidTr="00F80F6A">
        <w:trPr>
          <w:trHeight w:val="280"/>
        </w:trPr>
        <w:tc>
          <w:tcPr>
            <w:tcW w:w="3256" w:type="dxa"/>
            <w:noWrap/>
            <w:vAlign w:val="center"/>
            <w:hideMark/>
          </w:tcPr>
          <w:p w14:paraId="3C79B571" w14:textId="54142B55" w:rsidR="00C44468" w:rsidRPr="00C2796F" w:rsidRDefault="00C44468" w:rsidP="00F80F6A">
            <w:pPr>
              <w:rPr>
                <w:rFonts w:ascii="Arial" w:hAnsi="Arial" w:cs="Arial"/>
                <w:sz w:val="20"/>
                <w:szCs w:val="20"/>
              </w:rPr>
            </w:pPr>
            <w:r w:rsidRPr="00F80F6A">
              <w:rPr>
                <w:rFonts w:ascii="Arial" w:hAnsi="Arial" w:cs="Arial" w:hint="eastAsia"/>
                <w:sz w:val="20"/>
                <w:szCs w:val="20"/>
              </w:rPr>
              <w:t>Regularity</w:t>
            </w:r>
          </w:p>
        </w:tc>
        <w:tc>
          <w:tcPr>
            <w:tcW w:w="2978" w:type="dxa"/>
            <w:noWrap/>
            <w:hideMark/>
          </w:tcPr>
          <w:p w14:paraId="24328014" w14:textId="24CF2D8D" w:rsidR="00C44468" w:rsidRPr="00C2796F" w:rsidRDefault="00C44468" w:rsidP="00F80F6A">
            <w:pPr>
              <w:rPr>
                <w:rFonts w:ascii="Arial" w:hAnsi="Arial" w:cs="Arial"/>
                <w:sz w:val="20"/>
                <w:szCs w:val="20"/>
              </w:rPr>
            </w:pPr>
            <w:r w:rsidRPr="00F80F6A">
              <w:rPr>
                <w:rFonts w:ascii="Arial" w:hAnsi="Arial" w:cs="Arial" w:hint="eastAsia"/>
                <w:sz w:val="20"/>
                <w:szCs w:val="20"/>
              </w:rPr>
              <w:t>0.172</w:t>
            </w:r>
          </w:p>
        </w:tc>
      </w:tr>
      <w:tr w:rsidR="00C44468" w:rsidRPr="00C2796F" w14:paraId="2D436894" w14:textId="77777777" w:rsidTr="00F80F6A">
        <w:trPr>
          <w:trHeight w:val="280"/>
        </w:trPr>
        <w:tc>
          <w:tcPr>
            <w:tcW w:w="3256" w:type="dxa"/>
            <w:noWrap/>
            <w:vAlign w:val="center"/>
            <w:hideMark/>
          </w:tcPr>
          <w:p w14:paraId="7863F536" w14:textId="3B13539D" w:rsidR="00C44468" w:rsidRPr="00C2796F" w:rsidRDefault="00C44468" w:rsidP="00F80F6A">
            <w:pPr>
              <w:rPr>
                <w:rFonts w:ascii="Arial" w:hAnsi="Arial" w:cs="Arial"/>
                <w:sz w:val="20"/>
                <w:szCs w:val="20"/>
              </w:rPr>
            </w:pPr>
            <w:r w:rsidRPr="00F80F6A">
              <w:rPr>
                <w:rFonts w:ascii="Arial" w:hAnsi="Arial" w:cs="Arial" w:hint="eastAsia"/>
                <w:sz w:val="20"/>
                <w:szCs w:val="20"/>
              </w:rPr>
              <w:t>Body Mass Index (kg/m</w:t>
            </w:r>
            <w:r w:rsidRPr="00F80F6A">
              <w:rPr>
                <w:rFonts w:ascii="Arial" w:hAnsi="Arial" w:cs="Arial" w:hint="eastAsia"/>
                <w:sz w:val="20"/>
                <w:szCs w:val="20"/>
              </w:rPr>
              <w:t>²</w:t>
            </w:r>
            <w:r w:rsidRPr="00F80F6A">
              <w:rPr>
                <w:rFonts w:ascii="Arial" w:hAnsi="Arial" w:cs="Arial" w:hint="eastAsia"/>
                <w:sz w:val="20"/>
                <w:szCs w:val="20"/>
              </w:rPr>
              <w:t>)</w:t>
            </w:r>
          </w:p>
        </w:tc>
        <w:tc>
          <w:tcPr>
            <w:tcW w:w="2978" w:type="dxa"/>
            <w:noWrap/>
            <w:hideMark/>
          </w:tcPr>
          <w:p w14:paraId="2DC3027E" w14:textId="6F7B7C42" w:rsidR="00C44468" w:rsidRPr="00C2796F" w:rsidRDefault="00C44468" w:rsidP="00F80F6A">
            <w:pPr>
              <w:rPr>
                <w:rFonts w:ascii="Arial" w:hAnsi="Arial" w:cs="Arial"/>
                <w:sz w:val="20"/>
                <w:szCs w:val="20"/>
              </w:rPr>
            </w:pPr>
            <w:r w:rsidRPr="00F80F6A">
              <w:rPr>
                <w:rFonts w:ascii="Arial" w:hAnsi="Arial" w:cs="Arial" w:hint="eastAsia"/>
                <w:sz w:val="20"/>
                <w:szCs w:val="20"/>
              </w:rPr>
              <w:t>0.157</w:t>
            </w:r>
          </w:p>
        </w:tc>
      </w:tr>
      <w:tr w:rsidR="00C44468" w:rsidRPr="00C2796F" w14:paraId="7AE9AC62" w14:textId="77777777" w:rsidTr="00F80F6A">
        <w:trPr>
          <w:trHeight w:val="280"/>
        </w:trPr>
        <w:tc>
          <w:tcPr>
            <w:tcW w:w="3256" w:type="dxa"/>
            <w:noWrap/>
            <w:vAlign w:val="center"/>
            <w:hideMark/>
          </w:tcPr>
          <w:p w14:paraId="0E0FB037" w14:textId="6F5AE217" w:rsidR="00C44468" w:rsidRPr="00C2796F" w:rsidRDefault="00C44468" w:rsidP="00F80F6A">
            <w:pPr>
              <w:rPr>
                <w:rFonts w:ascii="Arial" w:hAnsi="Arial" w:cs="Arial"/>
                <w:sz w:val="20"/>
                <w:szCs w:val="20"/>
              </w:rPr>
            </w:pPr>
            <w:r w:rsidRPr="00F80F6A">
              <w:rPr>
                <w:rFonts w:ascii="Arial" w:hAnsi="Arial" w:cs="Arial" w:hint="eastAsia"/>
                <w:sz w:val="20"/>
                <w:szCs w:val="20"/>
              </w:rPr>
              <w:t>Quality</w:t>
            </w:r>
          </w:p>
        </w:tc>
        <w:tc>
          <w:tcPr>
            <w:tcW w:w="2978" w:type="dxa"/>
            <w:noWrap/>
            <w:hideMark/>
          </w:tcPr>
          <w:p w14:paraId="0AE7D52C" w14:textId="0CA07EC6" w:rsidR="00C44468" w:rsidRPr="00C2796F" w:rsidRDefault="00C44468" w:rsidP="00F80F6A">
            <w:pPr>
              <w:rPr>
                <w:rFonts w:ascii="Arial" w:hAnsi="Arial" w:cs="Arial"/>
                <w:sz w:val="20"/>
                <w:szCs w:val="20"/>
              </w:rPr>
            </w:pPr>
            <w:r w:rsidRPr="00F80F6A">
              <w:rPr>
                <w:rFonts w:ascii="Arial" w:hAnsi="Arial" w:cs="Arial" w:hint="eastAsia"/>
                <w:sz w:val="20"/>
                <w:szCs w:val="20"/>
              </w:rPr>
              <w:t>0.145</w:t>
            </w:r>
          </w:p>
        </w:tc>
      </w:tr>
      <w:tr w:rsidR="00C44468" w:rsidRPr="00C2796F" w14:paraId="757259A5" w14:textId="77777777" w:rsidTr="00F80F6A">
        <w:trPr>
          <w:trHeight w:val="280"/>
        </w:trPr>
        <w:tc>
          <w:tcPr>
            <w:tcW w:w="3256" w:type="dxa"/>
            <w:noWrap/>
            <w:vAlign w:val="center"/>
            <w:hideMark/>
          </w:tcPr>
          <w:p w14:paraId="71871CAA" w14:textId="042C337F" w:rsidR="00C44468" w:rsidRPr="00C2796F" w:rsidRDefault="00C44468" w:rsidP="00F80F6A">
            <w:pPr>
              <w:rPr>
                <w:rFonts w:ascii="Arial" w:hAnsi="Arial" w:cs="Arial"/>
                <w:sz w:val="20"/>
                <w:szCs w:val="20"/>
              </w:rPr>
            </w:pPr>
            <w:r w:rsidRPr="00F80F6A">
              <w:rPr>
                <w:rFonts w:ascii="Arial" w:hAnsi="Arial" w:cs="Arial" w:hint="eastAsia"/>
                <w:sz w:val="20"/>
                <w:szCs w:val="20"/>
              </w:rPr>
              <w:t>Age</w:t>
            </w:r>
          </w:p>
        </w:tc>
        <w:tc>
          <w:tcPr>
            <w:tcW w:w="2978" w:type="dxa"/>
            <w:noWrap/>
            <w:hideMark/>
          </w:tcPr>
          <w:p w14:paraId="6763A9B4" w14:textId="2EC04024" w:rsidR="00C44468" w:rsidRPr="00C2796F" w:rsidRDefault="00C44468" w:rsidP="00F80F6A">
            <w:pPr>
              <w:rPr>
                <w:rFonts w:ascii="Arial" w:hAnsi="Arial" w:cs="Arial"/>
                <w:sz w:val="20"/>
                <w:szCs w:val="20"/>
              </w:rPr>
            </w:pPr>
            <w:r w:rsidRPr="00F80F6A">
              <w:rPr>
                <w:rFonts w:ascii="Arial" w:hAnsi="Arial" w:cs="Arial" w:hint="eastAsia"/>
                <w:sz w:val="20"/>
                <w:szCs w:val="20"/>
              </w:rPr>
              <w:t>0.139</w:t>
            </w:r>
          </w:p>
        </w:tc>
      </w:tr>
      <w:tr w:rsidR="00C44468" w:rsidRPr="00C2796F" w14:paraId="38EB2730" w14:textId="77777777" w:rsidTr="00F80F6A">
        <w:trPr>
          <w:trHeight w:val="280"/>
        </w:trPr>
        <w:tc>
          <w:tcPr>
            <w:tcW w:w="3256" w:type="dxa"/>
            <w:noWrap/>
            <w:vAlign w:val="center"/>
            <w:hideMark/>
          </w:tcPr>
          <w:p w14:paraId="3EE6076D" w14:textId="206976FA" w:rsidR="00C44468" w:rsidRPr="00C2796F" w:rsidRDefault="00C44468" w:rsidP="00F80F6A">
            <w:pPr>
              <w:rPr>
                <w:rFonts w:ascii="Arial" w:hAnsi="Arial" w:cs="Arial"/>
                <w:sz w:val="20"/>
                <w:szCs w:val="20"/>
              </w:rPr>
            </w:pPr>
            <w:r w:rsidRPr="00F80F6A">
              <w:rPr>
                <w:rFonts w:ascii="Arial" w:hAnsi="Arial" w:cs="Arial" w:hint="eastAsia"/>
                <w:sz w:val="20"/>
                <w:szCs w:val="20"/>
              </w:rPr>
              <w:t>Duration</w:t>
            </w:r>
          </w:p>
        </w:tc>
        <w:tc>
          <w:tcPr>
            <w:tcW w:w="2978" w:type="dxa"/>
            <w:noWrap/>
            <w:hideMark/>
          </w:tcPr>
          <w:p w14:paraId="19B7BD70" w14:textId="09061CC1" w:rsidR="00C44468" w:rsidRPr="00C2796F" w:rsidRDefault="00C44468" w:rsidP="00F80F6A">
            <w:pPr>
              <w:rPr>
                <w:rFonts w:ascii="Arial" w:hAnsi="Arial" w:cs="Arial"/>
                <w:sz w:val="20"/>
                <w:szCs w:val="20"/>
              </w:rPr>
            </w:pPr>
            <w:r w:rsidRPr="00F80F6A">
              <w:rPr>
                <w:rFonts w:ascii="Arial" w:hAnsi="Arial" w:cs="Arial" w:hint="eastAsia"/>
                <w:sz w:val="20"/>
                <w:szCs w:val="20"/>
              </w:rPr>
              <w:t>0.115</w:t>
            </w:r>
          </w:p>
        </w:tc>
      </w:tr>
      <w:tr w:rsidR="00C44468" w:rsidRPr="00C2796F" w14:paraId="1A783AE6" w14:textId="77777777" w:rsidTr="00F80F6A">
        <w:trPr>
          <w:trHeight w:val="280"/>
        </w:trPr>
        <w:tc>
          <w:tcPr>
            <w:tcW w:w="3256" w:type="dxa"/>
            <w:noWrap/>
            <w:vAlign w:val="center"/>
            <w:hideMark/>
          </w:tcPr>
          <w:p w14:paraId="304B2A70" w14:textId="4A89D9FA" w:rsidR="00C44468" w:rsidRPr="00C2796F" w:rsidRDefault="00C44468" w:rsidP="00F80F6A">
            <w:pPr>
              <w:rPr>
                <w:rFonts w:ascii="Arial" w:hAnsi="Arial" w:cs="Arial"/>
                <w:sz w:val="20"/>
                <w:szCs w:val="20"/>
              </w:rPr>
            </w:pPr>
            <w:r w:rsidRPr="00F80F6A">
              <w:rPr>
                <w:rFonts w:ascii="Arial" w:hAnsi="Arial" w:cs="Arial" w:hint="eastAsia"/>
                <w:sz w:val="20"/>
                <w:szCs w:val="20"/>
              </w:rPr>
              <w:t>Depression Score</w:t>
            </w:r>
          </w:p>
        </w:tc>
        <w:tc>
          <w:tcPr>
            <w:tcW w:w="2978" w:type="dxa"/>
            <w:noWrap/>
            <w:hideMark/>
          </w:tcPr>
          <w:p w14:paraId="4EA7E7E6" w14:textId="257C18B3" w:rsidR="00C44468" w:rsidRPr="00C2796F" w:rsidRDefault="00C44468" w:rsidP="00F80F6A">
            <w:pPr>
              <w:rPr>
                <w:rFonts w:ascii="Arial" w:hAnsi="Arial" w:cs="Arial"/>
                <w:sz w:val="20"/>
                <w:szCs w:val="20"/>
              </w:rPr>
            </w:pPr>
            <w:r w:rsidRPr="00F80F6A">
              <w:rPr>
                <w:rFonts w:ascii="Arial" w:hAnsi="Arial" w:cs="Arial" w:hint="eastAsia"/>
                <w:sz w:val="20"/>
                <w:szCs w:val="20"/>
              </w:rPr>
              <w:t>0.081</w:t>
            </w:r>
          </w:p>
        </w:tc>
      </w:tr>
      <w:tr w:rsidR="00C44468" w:rsidRPr="00C2796F" w14:paraId="0AFE0D85" w14:textId="77777777" w:rsidTr="00F80F6A">
        <w:trPr>
          <w:trHeight w:val="280"/>
        </w:trPr>
        <w:tc>
          <w:tcPr>
            <w:tcW w:w="3256" w:type="dxa"/>
            <w:noWrap/>
            <w:vAlign w:val="center"/>
            <w:hideMark/>
          </w:tcPr>
          <w:p w14:paraId="117842F4" w14:textId="24CC4C71" w:rsidR="00C44468" w:rsidRPr="00C2796F" w:rsidRDefault="00C44468" w:rsidP="00F80F6A">
            <w:pPr>
              <w:rPr>
                <w:rFonts w:ascii="Arial" w:hAnsi="Arial" w:cs="Arial"/>
                <w:sz w:val="20"/>
                <w:szCs w:val="20"/>
              </w:rPr>
            </w:pPr>
            <w:r w:rsidRPr="00F80F6A">
              <w:rPr>
                <w:rFonts w:ascii="Arial" w:hAnsi="Arial" w:cs="Arial" w:hint="eastAsia"/>
                <w:sz w:val="20"/>
                <w:szCs w:val="20"/>
              </w:rPr>
              <w:t>Education</w:t>
            </w:r>
          </w:p>
        </w:tc>
        <w:tc>
          <w:tcPr>
            <w:tcW w:w="2978" w:type="dxa"/>
            <w:noWrap/>
            <w:hideMark/>
          </w:tcPr>
          <w:p w14:paraId="4DAD435C" w14:textId="4C9D547B" w:rsidR="00C44468" w:rsidRPr="00C2796F" w:rsidRDefault="00C44468" w:rsidP="00F80F6A">
            <w:pPr>
              <w:rPr>
                <w:rFonts w:ascii="Arial" w:hAnsi="Arial" w:cs="Arial"/>
                <w:sz w:val="20"/>
                <w:szCs w:val="20"/>
              </w:rPr>
            </w:pPr>
            <w:r w:rsidRPr="00F80F6A">
              <w:rPr>
                <w:rFonts w:ascii="Arial" w:hAnsi="Arial" w:cs="Arial" w:hint="eastAsia"/>
                <w:sz w:val="20"/>
                <w:szCs w:val="20"/>
              </w:rPr>
              <w:t>0.063</w:t>
            </w:r>
          </w:p>
        </w:tc>
      </w:tr>
      <w:tr w:rsidR="00C44468" w:rsidRPr="00C2796F" w14:paraId="317CFB05" w14:textId="77777777" w:rsidTr="00F80F6A">
        <w:trPr>
          <w:trHeight w:val="280"/>
        </w:trPr>
        <w:tc>
          <w:tcPr>
            <w:tcW w:w="3256" w:type="dxa"/>
            <w:noWrap/>
            <w:vAlign w:val="center"/>
            <w:hideMark/>
          </w:tcPr>
          <w:p w14:paraId="4F596CC6" w14:textId="4ABECCD2" w:rsidR="00C44468" w:rsidRPr="00C2796F" w:rsidRDefault="00C44468" w:rsidP="00F80F6A">
            <w:pPr>
              <w:rPr>
                <w:rFonts w:ascii="Arial" w:hAnsi="Arial" w:cs="Arial"/>
                <w:sz w:val="20"/>
                <w:szCs w:val="20"/>
              </w:rPr>
            </w:pPr>
            <w:r w:rsidRPr="00F80F6A">
              <w:rPr>
                <w:rFonts w:ascii="Arial" w:hAnsi="Arial" w:cs="Arial" w:hint="eastAsia"/>
                <w:sz w:val="20"/>
                <w:szCs w:val="20"/>
              </w:rPr>
              <w:t>Race</w:t>
            </w:r>
          </w:p>
        </w:tc>
        <w:tc>
          <w:tcPr>
            <w:tcW w:w="2978" w:type="dxa"/>
            <w:noWrap/>
            <w:hideMark/>
          </w:tcPr>
          <w:p w14:paraId="34AED061" w14:textId="14C481D6" w:rsidR="00C44468" w:rsidRPr="00C2796F" w:rsidRDefault="00C44468" w:rsidP="00F80F6A">
            <w:pPr>
              <w:rPr>
                <w:rFonts w:ascii="Arial" w:hAnsi="Arial" w:cs="Arial"/>
                <w:sz w:val="20"/>
                <w:szCs w:val="20"/>
              </w:rPr>
            </w:pPr>
            <w:r w:rsidRPr="00F80F6A">
              <w:rPr>
                <w:rFonts w:ascii="Arial" w:hAnsi="Arial" w:cs="Arial" w:hint="eastAsia"/>
                <w:sz w:val="20"/>
                <w:szCs w:val="20"/>
              </w:rPr>
              <w:t>0.051</w:t>
            </w:r>
          </w:p>
        </w:tc>
      </w:tr>
      <w:tr w:rsidR="00C44468" w:rsidRPr="00C2796F" w14:paraId="129AD07D" w14:textId="77777777" w:rsidTr="00F80F6A">
        <w:trPr>
          <w:trHeight w:val="280"/>
        </w:trPr>
        <w:tc>
          <w:tcPr>
            <w:tcW w:w="3256" w:type="dxa"/>
            <w:noWrap/>
            <w:vAlign w:val="center"/>
            <w:hideMark/>
          </w:tcPr>
          <w:p w14:paraId="22B6CA3B" w14:textId="51B5B7A6" w:rsidR="00C44468" w:rsidRPr="00C2796F" w:rsidRDefault="00C44468" w:rsidP="00F80F6A">
            <w:pPr>
              <w:rPr>
                <w:rFonts w:ascii="Arial" w:hAnsi="Arial" w:cs="Arial"/>
                <w:sz w:val="20"/>
                <w:szCs w:val="20"/>
              </w:rPr>
            </w:pPr>
            <w:r w:rsidRPr="00F80F6A">
              <w:rPr>
                <w:rFonts w:ascii="Arial" w:hAnsi="Arial" w:cs="Arial" w:hint="eastAsia"/>
                <w:sz w:val="20"/>
                <w:szCs w:val="20"/>
              </w:rPr>
              <w:t>Sleep Medication</w:t>
            </w:r>
          </w:p>
        </w:tc>
        <w:tc>
          <w:tcPr>
            <w:tcW w:w="2978" w:type="dxa"/>
            <w:noWrap/>
            <w:hideMark/>
          </w:tcPr>
          <w:p w14:paraId="597903FC" w14:textId="43532B07" w:rsidR="00C44468" w:rsidRPr="00C2796F" w:rsidRDefault="00C44468" w:rsidP="00F80F6A">
            <w:pPr>
              <w:rPr>
                <w:rFonts w:ascii="Arial" w:hAnsi="Arial" w:cs="Arial"/>
                <w:sz w:val="20"/>
                <w:szCs w:val="20"/>
              </w:rPr>
            </w:pPr>
            <w:r w:rsidRPr="00F80F6A">
              <w:rPr>
                <w:rFonts w:ascii="Arial" w:hAnsi="Arial" w:cs="Arial" w:hint="eastAsia"/>
                <w:sz w:val="20"/>
                <w:szCs w:val="20"/>
              </w:rPr>
              <w:t>0.036</w:t>
            </w:r>
          </w:p>
        </w:tc>
      </w:tr>
      <w:tr w:rsidR="00C44468" w:rsidRPr="00C2796F" w14:paraId="36829592" w14:textId="77777777" w:rsidTr="00F80F6A">
        <w:trPr>
          <w:trHeight w:val="280"/>
        </w:trPr>
        <w:tc>
          <w:tcPr>
            <w:tcW w:w="3256" w:type="dxa"/>
            <w:noWrap/>
            <w:vAlign w:val="center"/>
            <w:hideMark/>
          </w:tcPr>
          <w:p w14:paraId="583CFB23" w14:textId="68A68F92" w:rsidR="00C44468" w:rsidRPr="00C2796F" w:rsidRDefault="00C44468" w:rsidP="00F80F6A">
            <w:pPr>
              <w:rPr>
                <w:rFonts w:ascii="Arial" w:hAnsi="Arial" w:cs="Arial"/>
                <w:sz w:val="20"/>
                <w:szCs w:val="20"/>
              </w:rPr>
            </w:pPr>
            <w:r w:rsidRPr="00F80F6A">
              <w:rPr>
                <w:rFonts w:ascii="Arial" w:hAnsi="Arial" w:cs="Arial" w:hint="eastAsia"/>
                <w:sz w:val="20"/>
                <w:szCs w:val="20"/>
              </w:rPr>
              <w:t>Self-Rated Health</w:t>
            </w:r>
          </w:p>
        </w:tc>
        <w:tc>
          <w:tcPr>
            <w:tcW w:w="2978" w:type="dxa"/>
            <w:noWrap/>
            <w:hideMark/>
          </w:tcPr>
          <w:p w14:paraId="367B629B" w14:textId="58DEC0AF" w:rsidR="00C44468" w:rsidRPr="00C2796F" w:rsidRDefault="00C44468" w:rsidP="00F80F6A">
            <w:pPr>
              <w:rPr>
                <w:rFonts w:ascii="Arial" w:hAnsi="Arial" w:cs="Arial"/>
                <w:sz w:val="20"/>
                <w:szCs w:val="20"/>
              </w:rPr>
            </w:pPr>
            <w:r w:rsidRPr="00F80F6A">
              <w:rPr>
                <w:rFonts w:ascii="Arial" w:hAnsi="Arial" w:cs="Arial" w:hint="eastAsia"/>
                <w:sz w:val="20"/>
                <w:szCs w:val="20"/>
              </w:rPr>
              <w:t>0.014</w:t>
            </w:r>
          </w:p>
        </w:tc>
      </w:tr>
      <w:tr w:rsidR="00C44468" w:rsidRPr="00C2796F" w14:paraId="16538FD6" w14:textId="77777777" w:rsidTr="00F80F6A">
        <w:trPr>
          <w:trHeight w:val="280"/>
        </w:trPr>
        <w:tc>
          <w:tcPr>
            <w:tcW w:w="3256" w:type="dxa"/>
            <w:noWrap/>
            <w:vAlign w:val="center"/>
            <w:hideMark/>
          </w:tcPr>
          <w:p w14:paraId="4AB0E3E5" w14:textId="7492E1F2" w:rsidR="00C44468" w:rsidRPr="00C2796F" w:rsidRDefault="00C44468" w:rsidP="00F80F6A">
            <w:pPr>
              <w:rPr>
                <w:rFonts w:ascii="Arial" w:hAnsi="Arial" w:cs="Arial"/>
                <w:sz w:val="20"/>
                <w:szCs w:val="20"/>
              </w:rPr>
            </w:pPr>
            <w:r w:rsidRPr="00F80F6A">
              <w:rPr>
                <w:rFonts w:ascii="Arial" w:hAnsi="Arial" w:cs="Arial" w:hint="eastAsia"/>
                <w:sz w:val="20"/>
                <w:szCs w:val="20"/>
              </w:rPr>
              <w:t>Sleep Apnea</w:t>
            </w:r>
          </w:p>
        </w:tc>
        <w:tc>
          <w:tcPr>
            <w:tcW w:w="2978" w:type="dxa"/>
            <w:noWrap/>
            <w:hideMark/>
          </w:tcPr>
          <w:p w14:paraId="7F23AA92" w14:textId="41F30217" w:rsidR="00C44468" w:rsidRPr="00C2796F" w:rsidRDefault="00C44468" w:rsidP="00F80F6A">
            <w:pPr>
              <w:rPr>
                <w:rFonts w:ascii="Arial" w:hAnsi="Arial" w:cs="Arial"/>
                <w:sz w:val="20"/>
                <w:szCs w:val="20"/>
              </w:rPr>
            </w:pPr>
            <w:r w:rsidRPr="00F80F6A">
              <w:rPr>
                <w:rFonts w:ascii="Arial" w:hAnsi="Arial" w:cs="Arial" w:hint="eastAsia"/>
                <w:sz w:val="20"/>
                <w:szCs w:val="20"/>
              </w:rPr>
              <w:t>0</w:t>
            </w:r>
          </w:p>
        </w:tc>
      </w:tr>
    </w:tbl>
    <w:p w14:paraId="663CCE0A" w14:textId="0C0A9A9B" w:rsidR="00F51741" w:rsidRDefault="00F51741" w:rsidP="00681573">
      <w:pPr>
        <w:rPr>
          <w:rFonts w:ascii="Arial" w:hAnsi="Arial" w:cs="Arial"/>
          <w:sz w:val="22"/>
        </w:rPr>
      </w:pPr>
    </w:p>
    <w:p w14:paraId="0DD9F298" w14:textId="77777777" w:rsidR="00F51741" w:rsidRDefault="00F51741">
      <w:pPr>
        <w:widowControl/>
        <w:jc w:val="left"/>
        <w:rPr>
          <w:rFonts w:ascii="Arial" w:hAnsi="Arial" w:cs="Arial"/>
          <w:sz w:val="22"/>
        </w:rPr>
      </w:pPr>
      <w:r>
        <w:rPr>
          <w:rFonts w:ascii="Arial" w:hAnsi="Arial" w:cs="Arial"/>
          <w:sz w:val="22"/>
        </w:rPr>
        <w:br w:type="page"/>
      </w:r>
    </w:p>
    <w:p w14:paraId="499FA1AF" w14:textId="09ABC25A" w:rsidR="00C13932" w:rsidRDefault="00F51741" w:rsidP="00F51741">
      <w:pPr>
        <w:spacing w:after="240"/>
        <w:rPr>
          <w:rFonts w:ascii="Arial" w:hAnsi="Arial" w:cs="Arial"/>
          <w:b/>
          <w:bCs/>
          <w:sz w:val="22"/>
        </w:rPr>
      </w:pPr>
      <w:r w:rsidRPr="00C2796F">
        <w:rPr>
          <w:rFonts w:ascii="Arial" w:hAnsi="Arial" w:cs="Arial"/>
          <w:b/>
          <w:bCs/>
          <w:sz w:val="22"/>
        </w:rPr>
        <w:lastRenderedPageBreak/>
        <w:t xml:space="preserve">Supplementary Table </w:t>
      </w:r>
      <w:r w:rsidR="00027BE7">
        <w:rPr>
          <w:rFonts w:ascii="Arial" w:hAnsi="Arial" w:cs="Arial" w:hint="eastAsia"/>
          <w:b/>
          <w:bCs/>
          <w:sz w:val="22"/>
        </w:rPr>
        <w:t>5</w:t>
      </w:r>
      <w:r w:rsidRPr="00C2796F">
        <w:rPr>
          <w:rFonts w:ascii="Arial" w:hAnsi="Arial" w:cs="Arial"/>
          <w:b/>
          <w:bCs/>
          <w:sz w:val="22"/>
        </w:rPr>
        <w:t xml:space="preserve">. </w:t>
      </w:r>
      <w:r w:rsidRPr="00F51741">
        <w:rPr>
          <w:rFonts w:ascii="Arial" w:hAnsi="Arial" w:cs="Arial" w:hint="eastAsia"/>
          <w:b/>
          <w:bCs/>
          <w:sz w:val="22"/>
        </w:rPr>
        <w:t>Subgroup analyses of associations between sleep domains and risk of cognitive impairment.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106"/>
        <w:gridCol w:w="1686"/>
        <w:gridCol w:w="1793"/>
        <w:gridCol w:w="1067"/>
        <w:gridCol w:w="1330"/>
      </w:tblGrid>
      <w:tr w:rsidR="00B5761C" w:rsidRPr="00C2796F" w14:paraId="384235FB" w14:textId="7F8C6D95" w:rsidTr="00F0318B">
        <w:trPr>
          <w:trHeight w:val="280"/>
        </w:trPr>
        <w:tc>
          <w:tcPr>
            <w:tcW w:w="1314" w:type="dxa"/>
            <w:noWrap/>
            <w:vAlign w:val="center"/>
          </w:tcPr>
          <w:p w14:paraId="5977ED22" w14:textId="424CCA18" w:rsidR="00FF09CB" w:rsidRPr="00F80F6A" w:rsidRDefault="00FF09CB" w:rsidP="00F80F6A">
            <w:pPr>
              <w:widowControl/>
              <w:rPr>
                <w:rFonts w:ascii="Arial" w:hAnsi="Arial" w:cs="Arial"/>
                <w:b/>
                <w:bCs/>
                <w:color w:val="000000"/>
                <w:sz w:val="18"/>
                <w:szCs w:val="18"/>
              </w:rPr>
            </w:pPr>
          </w:p>
        </w:tc>
        <w:tc>
          <w:tcPr>
            <w:tcW w:w="1106" w:type="dxa"/>
            <w:vAlign w:val="center"/>
          </w:tcPr>
          <w:p w14:paraId="5E71B2AE" w14:textId="2BCB86DD" w:rsidR="00FF09CB" w:rsidRPr="00F80F6A" w:rsidRDefault="00FF09CB" w:rsidP="00B5761C">
            <w:pPr>
              <w:widowControl/>
              <w:wordWrap w:val="0"/>
              <w:rPr>
                <w:rFonts w:ascii="Arial" w:hAnsi="Arial" w:cs="Arial"/>
                <w:b/>
                <w:bCs/>
                <w:color w:val="000000"/>
                <w:sz w:val="18"/>
                <w:szCs w:val="18"/>
              </w:rPr>
            </w:pPr>
            <w:r w:rsidRPr="00F80F6A">
              <w:rPr>
                <w:rFonts w:ascii="Arial" w:hAnsi="Arial" w:cs="Arial"/>
                <w:b/>
                <w:bCs/>
                <w:color w:val="000000"/>
                <w:sz w:val="18"/>
                <w:szCs w:val="18"/>
              </w:rPr>
              <w:t>Variable</w:t>
            </w:r>
          </w:p>
        </w:tc>
        <w:tc>
          <w:tcPr>
            <w:tcW w:w="1686" w:type="dxa"/>
            <w:noWrap/>
            <w:vAlign w:val="center"/>
          </w:tcPr>
          <w:p w14:paraId="68D115E7" w14:textId="0F4E08FD" w:rsidR="00FF09CB" w:rsidRPr="00F80F6A" w:rsidRDefault="00FF09CB" w:rsidP="00B5761C">
            <w:pPr>
              <w:widowControl/>
              <w:wordWrap w:val="0"/>
              <w:rPr>
                <w:rFonts w:ascii="Arial" w:hAnsi="Arial" w:cs="Arial"/>
                <w:b/>
                <w:bCs/>
                <w:color w:val="000000"/>
                <w:sz w:val="18"/>
                <w:szCs w:val="18"/>
              </w:rPr>
            </w:pPr>
            <w:r w:rsidRPr="00F80F6A">
              <w:rPr>
                <w:rFonts w:ascii="Arial" w:hAnsi="Arial" w:cs="Arial"/>
                <w:b/>
                <w:bCs/>
                <w:color w:val="000000"/>
                <w:sz w:val="18"/>
                <w:szCs w:val="18"/>
              </w:rPr>
              <w:t>Subgroups</w:t>
            </w:r>
          </w:p>
        </w:tc>
        <w:tc>
          <w:tcPr>
            <w:tcW w:w="1793" w:type="dxa"/>
            <w:vAlign w:val="center"/>
          </w:tcPr>
          <w:p w14:paraId="70A3AAB3" w14:textId="7CB2B8EF" w:rsidR="00FF09CB" w:rsidRPr="00F80F6A" w:rsidRDefault="00FF09CB" w:rsidP="00B5761C">
            <w:pPr>
              <w:widowControl/>
              <w:wordWrap w:val="0"/>
              <w:rPr>
                <w:rFonts w:ascii="Arial" w:hAnsi="Arial" w:cs="Arial"/>
                <w:b/>
                <w:bCs/>
                <w:sz w:val="18"/>
                <w:szCs w:val="18"/>
              </w:rPr>
            </w:pPr>
            <w:r w:rsidRPr="00F80F6A">
              <w:rPr>
                <w:rFonts w:ascii="Arial" w:hAnsi="Arial" w:cs="Arial"/>
                <w:b/>
                <w:bCs/>
                <w:color w:val="000000"/>
                <w:sz w:val="18"/>
                <w:szCs w:val="18"/>
              </w:rPr>
              <w:t>HR (95% CI)</w:t>
            </w:r>
          </w:p>
        </w:tc>
        <w:tc>
          <w:tcPr>
            <w:tcW w:w="1067" w:type="dxa"/>
            <w:vAlign w:val="center"/>
          </w:tcPr>
          <w:p w14:paraId="6F349277" w14:textId="596DEC28" w:rsidR="00FF09CB" w:rsidRPr="00F80F6A" w:rsidRDefault="00FF09CB" w:rsidP="00B5761C">
            <w:pPr>
              <w:widowControl/>
              <w:wordWrap w:val="0"/>
              <w:rPr>
                <w:rFonts w:ascii="Arial" w:hAnsi="Arial" w:cs="Arial"/>
                <w:b/>
                <w:bCs/>
                <w:sz w:val="18"/>
                <w:szCs w:val="18"/>
              </w:rPr>
            </w:pPr>
            <w:r w:rsidRPr="00F80F6A">
              <w:rPr>
                <w:rFonts w:ascii="Arial" w:hAnsi="Arial" w:cs="Arial"/>
                <w:b/>
                <w:bCs/>
                <w:i/>
                <w:iCs/>
                <w:color w:val="000000"/>
                <w:sz w:val="18"/>
                <w:szCs w:val="18"/>
              </w:rPr>
              <w:t>P</w:t>
            </w:r>
            <w:r w:rsidRPr="00F80F6A">
              <w:rPr>
                <w:rFonts w:ascii="Arial" w:hAnsi="Arial" w:cs="Arial"/>
                <w:b/>
                <w:bCs/>
                <w:color w:val="000000"/>
                <w:sz w:val="18"/>
                <w:szCs w:val="18"/>
              </w:rPr>
              <w:t xml:space="preserve"> value</w:t>
            </w:r>
          </w:p>
        </w:tc>
        <w:tc>
          <w:tcPr>
            <w:tcW w:w="1330" w:type="dxa"/>
            <w:vAlign w:val="center"/>
          </w:tcPr>
          <w:p w14:paraId="4954F127" w14:textId="6ACECB17" w:rsidR="00FF09CB" w:rsidRPr="00F80F6A" w:rsidRDefault="00B5761C" w:rsidP="00B5761C">
            <w:pPr>
              <w:widowControl/>
              <w:wordWrap w:val="0"/>
              <w:rPr>
                <w:rFonts w:ascii="Arial" w:hAnsi="Arial" w:cs="Arial"/>
                <w:b/>
                <w:bCs/>
                <w:i/>
                <w:iCs/>
                <w:color w:val="000000"/>
                <w:sz w:val="18"/>
                <w:szCs w:val="18"/>
              </w:rPr>
            </w:pPr>
            <w:r w:rsidRPr="00F80F6A">
              <w:rPr>
                <w:rFonts w:ascii="Arial" w:hAnsi="Arial" w:cs="Arial"/>
                <w:b/>
                <w:bCs/>
                <w:i/>
                <w:iCs/>
                <w:color w:val="000000"/>
                <w:sz w:val="18"/>
                <w:szCs w:val="18"/>
              </w:rPr>
              <w:t>P value for interaction</w:t>
            </w:r>
          </w:p>
        </w:tc>
      </w:tr>
      <w:tr w:rsidR="00B5761C" w:rsidRPr="00C2796F" w14:paraId="3278DF10" w14:textId="5AB4411B" w:rsidTr="00F0318B">
        <w:trPr>
          <w:trHeight w:val="280"/>
        </w:trPr>
        <w:tc>
          <w:tcPr>
            <w:tcW w:w="1314" w:type="dxa"/>
            <w:noWrap/>
            <w:vAlign w:val="center"/>
          </w:tcPr>
          <w:p w14:paraId="429A8372" w14:textId="5126CE07" w:rsidR="00FF09CB" w:rsidRPr="00F80F6A" w:rsidRDefault="00FF09CB" w:rsidP="00B5761C">
            <w:pPr>
              <w:rPr>
                <w:rFonts w:ascii="Arial" w:hAnsi="Arial" w:cs="Arial"/>
                <w:sz w:val="18"/>
                <w:szCs w:val="18"/>
              </w:rPr>
            </w:pPr>
            <w:r w:rsidRPr="00F80F6A">
              <w:rPr>
                <w:rFonts w:ascii="Arial" w:hAnsi="Arial" w:cs="Arial" w:hint="eastAsia"/>
                <w:sz w:val="18"/>
                <w:szCs w:val="18"/>
              </w:rPr>
              <w:t>Duration</w:t>
            </w:r>
          </w:p>
        </w:tc>
        <w:tc>
          <w:tcPr>
            <w:tcW w:w="1106" w:type="dxa"/>
            <w:vAlign w:val="center"/>
          </w:tcPr>
          <w:p w14:paraId="3CB17F49" w14:textId="77777777" w:rsidR="00FF09CB" w:rsidRPr="00F80F6A" w:rsidRDefault="00FF09CB" w:rsidP="00B5761C">
            <w:pPr>
              <w:rPr>
                <w:rFonts w:ascii="Arial" w:hAnsi="Arial" w:cs="Arial"/>
                <w:sz w:val="18"/>
                <w:szCs w:val="18"/>
              </w:rPr>
            </w:pPr>
          </w:p>
        </w:tc>
        <w:tc>
          <w:tcPr>
            <w:tcW w:w="1686" w:type="dxa"/>
            <w:noWrap/>
            <w:vAlign w:val="center"/>
          </w:tcPr>
          <w:p w14:paraId="006CE951" w14:textId="77777777" w:rsidR="00FF09CB" w:rsidRPr="00F80F6A" w:rsidRDefault="00FF09CB" w:rsidP="00B5761C">
            <w:pPr>
              <w:rPr>
                <w:rFonts w:ascii="Arial" w:hAnsi="Arial" w:cs="Arial"/>
                <w:sz w:val="18"/>
                <w:szCs w:val="18"/>
              </w:rPr>
            </w:pPr>
          </w:p>
        </w:tc>
        <w:tc>
          <w:tcPr>
            <w:tcW w:w="1793" w:type="dxa"/>
            <w:vAlign w:val="center"/>
          </w:tcPr>
          <w:p w14:paraId="6D3F7B13" w14:textId="77777777" w:rsidR="00FF09CB" w:rsidRPr="00F80F6A" w:rsidRDefault="00FF09CB" w:rsidP="00B5761C">
            <w:pPr>
              <w:rPr>
                <w:rFonts w:ascii="Arial" w:hAnsi="Arial" w:cs="Arial"/>
                <w:sz w:val="18"/>
                <w:szCs w:val="18"/>
              </w:rPr>
            </w:pPr>
          </w:p>
        </w:tc>
        <w:tc>
          <w:tcPr>
            <w:tcW w:w="1067" w:type="dxa"/>
            <w:vAlign w:val="center"/>
          </w:tcPr>
          <w:p w14:paraId="37618004" w14:textId="77777777" w:rsidR="00FF09CB" w:rsidRPr="00F80F6A" w:rsidRDefault="00FF09CB" w:rsidP="00B5761C">
            <w:pPr>
              <w:rPr>
                <w:rFonts w:ascii="Arial" w:hAnsi="Arial" w:cs="Arial"/>
                <w:sz w:val="18"/>
                <w:szCs w:val="18"/>
              </w:rPr>
            </w:pPr>
          </w:p>
        </w:tc>
        <w:tc>
          <w:tcPr>
            <w:tcW w:w="1330" w:type="dxa"/>
            <w:vAlign w:val="center"/>
          </w:tcPr>
          <w:p w14:paraId="50327DC7" w14:textId="77777777" w:rsidR="00FF09CB" w:rsidRPr="00F80F6A" w:rsidRDefault="00FF09CB" w:rsidP="00B5761C">
            <w:pPr>
              <w:rPr>
                <w:rFonts w:ascii="Arial" w:hAnsi="Arial" w:cs="Arial"/>
                <w:sz w:val="18"/>
                <w:szCs w:val="18"/>
              </w:rPr>
            </w:pPr>
          </w:p>
        </w:tc>
      </w:tr>
      <w:tr w:rsidR="00B5761C" w:rsidRPr="00C2796F" w14:paraId="18F77679" w14:textId="3C101462" w:rsidTr="00F80F6A">
        <w:trPr>
          <w:trHeight w:val="280"/>
        </w:trPr>
        <w:tc>
          <w:tcPr>
            <w:tcW w:w="1314" w:type="dxa"/>
            <w:noWrap/>
            <w:vAlign w:val="center"/>
            <w:hideMark/>
          </w:tcPr>
          <w:p w14:paraId="5F1DA9B6" w14:textId="2F5727FF" w:rsidR="000B4AA4" w:rsidRPr="00F80F6A" w:rsidRDefault="000B4AA4" w:rsidP="00B5761C">
            <w:pPr>
              <w:rPr>
                <w:rFonts w:ascii="Arial" w:hAnsi="Arial" w:cs="Arial"/>
                <w:sz w:val="18"/>
                <w:szCs w:val="18"/>
              </w:rPr>
            </w:pPr>
          </w:p>
        </w:tc>
        <w:tc>
          <w:tcPr>
            <w:tcW w:w="1106" w:type="dxa"/>
            <w:vAlign w:val="center"/>
          </w:tcPr>
          <w:p w14:paraId="2796624C" w14:textId="005A8503" w:rsidR="000B4AA4" w:rsidRPr="00F80F6A" w:rsidRDefault="000B4AA4" w:rsidP="00B5761C">
            <w:pPr>
              <w:rPr>
                <w:rFonts w:ascii="Arial" w:hAnsi="Arial" w:cs="Arial"/>
                <w:sz w:val="18"/>
                <w:szCs w:val="18"/>
              </w:rPr>
            </w:pPr>
            <w:r w:rsidRPr="00F80F6A">
              <w:rPr>
                <w:rFonts w:ascii="Arial" w:hAnsi="Arial" w:cs="Arial" w:hint="eastAsia"/>
                <w:sz w:val="18"/>
                <w:szCs w:val="18"/>
              </w:rPr>
              <w:t>Age</w:t>
            </w:r>
          </w:p>
        </w:tc>
        <w:tc>
          <w:tcPr>
            <w:tcW w:w="1686" w:type="dxa"/>
            <w:noWrap/>
            <w:vAlign w:val="center"/>
            <w:hideMark/>
          </w:tcPr>
          <w:p w14:paraId="1004888E" w14:textId="4AE0A7E9" w:rsidR="000B4AA4" w:rsidRPr="00F80F6A" w:rsidRDefault="000B4AA4" w:rsidP="00B5761C">
            <w:pPr>
              <w:rPr>
                <w:rFonts w:ascii="Arial" w:hAnsi="Arial" w:cs="Arial"/>
                <w:sz w:val="18"/>
                <w:szCs w:val="18"/>
              </w:rPr>
            </w:pPr>
            <w:r w:rsidRPr="00F80F6A">
              <w:rPr>
                <w:rFonts w:ascii="Arial" w:hAnsi="Arial" w:cs="Arial" w:hint="eastAsia"/>
                <w:sz w:val="18"/>
                <w:szCs w:val="18"/>
              </w:rPr>
              <w:t>&lt;=80</w:t>
            </w:r>
          </w:p>
        </w:tc>
        <w:tc>
          <w:tcPr>
            <w:tcW w:w="1793" w:type="dxa"/>
            <w:vAlign w:val="center"/>
          </w:tcPr>
          <w:p w14:paraId="7CF30967" w14:textId="3239AC37" w:rsidR="000B4AA4" w:rsidRPr="00F80F6A" w:rsidRDefault="000B4AA4" w:rsidP="00B5761C">
            <w:pPr>
              <w:rPr>
                <w:rFonts w:ascii="Arial" w:hAnsi="Arial" w:cs="Arial"/>
                <w:sz w:val="18"/>
                <w:szCs w:val="18"/>
              </w:rPr>
            </w:pPr>
            <w:r w:rsidRPr="00F80F6A">
              <w:rPr>
                <w:rFonts w:ascii="Arial" w:hAnsi="Arial" w:cs="Arial" w:hint="eastAsia"/>
                <w:sz w:val="18"/>
                <w:szCs w:val="18"/>
              </w:rPr>
              <w:t>1.14 (0.98-1.32)</w:t>
            </w:r>
          </w:p>
        </w:tc>
        <w:tc>
          <w:tcPr>
            <w:tcW w:w="1067" w:type="dxa"/>
            <w:vAlign w:val="center"/>
          </w:tcPr>
          <w:p w14:paraId="174473F8" w14:textId="699075B2" w:rsidR="000B4AA4" w:rsidRPr="00F80F6A" w:rsidRDefault="000B4AA4" w:rsidP="00B5761C">
            <w:pPr>
              <w:rPr>
                <w:rFonts w:ascii="Arial" w:hAnsi="Arial" w:cs="Arial"/>
                <w:sz w:val="18"/>
                <w:szCs w:val="18"/>
              </w:rPr>
            </w:pPr>
            <w:r w:rsidRPr="00F80F6A">
              <w:rPr>
                <w:rFonts w:ascii="Arial" w:hAnsi="Arial" w:cs="Arial" w:hint="eastAsia"/>
                <w:sz w:val="18"/>
                <w:szCs w:val="18"/>
              </w:rPr>
              <w:t>0.092</w:t>
            </w:r>
          </w:p>
        </w:tc>
        <w:tc>
          <w:tcPr>
            <w:tcW w:w="1330" w:type="dxa"/>
            <w:vAlign w:val="center"/>
          </w:tcPr>
          <w:p w14:paraId="4FEACC51" w14:textId="53363C06" w:rsidR="000B4AA4" w:rsidRPr="00F80F6A" w:rsidRDefault="000B4AA4" w:rsidP="00B5761C">
            <w:pPr>
              <w:rPr>
                <w:rFonts w:ascii="Arial" w:hAnsi="Arial" w:cs="Arial"/>
                <w:sz w:val="18"/>
                <w:szCs w:val="18"/>
              </w:rPr>
            </w:pPr>
            <w:r w:rsidRPr="00F80F6A">
              <w:rPr>
                <w:rFonts w:ascii="Arial" w:hAnsi="Arial" w:cs="Arial" w:hint="eastAsia"/>
                <w:sz w:val="18"/>
                <w:szCs w:val="18"/>
              </w:rPr>
              <w:t>0.900</w:t>
            </w:r>
          </w:p>
        </w:tc>
      </w:tr>
      <w:tr w:rsidR="00B5761C" w:rsidRPr="00C2796F" w14:paraId="54CBCF6E" w14:textId="7DAD1BA9" w:rsidTr="00F80F6A">
        <w:trPr>
          <w:trHeight w:val="280"/>
        </w:trPr>
        <w:tc>
          <w:tcPr>
            <w:tcW w:w="1314" w:type="dxa"/>
            <w:noWrap/>
            <w:vAlign w:val="center"/>
          </w:tcPr>
          <w:p w14:paraId="6888ACFD" w14:textId="1FBB3EFD" w:rsidR="000B4AA4" w:rsidRPr="00F80F6A" w:rsidRDefault="000B4AA4" w:rsidP="00B5761C">
            <w:pPr>
              <w:rPr>
                <w:rFonts w:ascii="Arial" w:hAnsi="Arial" w:cs="Arial"/>
                <w:sz w:val="18"/>
                <w:szCs w:val="18"/>
              </w:rPr>
            </w:pPr>
          </w:p>
        </w:tc>
        <w:tc>
          <w:tcPr>
            <w:tcW w:w="1106" w:type="dxa"/>
            <w:vAlign w:val="center"/>
          </w:tcPr>
          <w:p w14:paraId="445BD47A" w14:textId="77777777" w:rsidR="000B4AA4" w:rsidRPr="00F80F6A" w:rsidRDefault="000B4AA4" w:rsidP="00B5761C">
            <w:pPr>
              <w:rPr>
                <w:rFonts w:ascii="Arial" w:hAnsi="Arial" w:cs="Arial"/>
                <w:sz w:val="18"/>
                <w:szCs w:val="18"/>
              </w:rPr>
            </w:pPr>
          </w:p>
        </w:tc>
        <w:tc>
          <w:tcPr>
            <w:tcW w:w="1686" w:type="dxa"/>
            <w:noWrap/>
            <w:vAlign w:val="center"/>
            <w:hideMark/>
          </w:tcPr>
          <w:p w14:paraId="5E61461E" w14:textId="4F45D07B" w:rsidR="000B4AA4" w:rsidRPr="00F80F6A" w:rsidRDefault="000B4AA4" w:rsidP="00B5761C">
            <w:pPr>
              <w:rPr>
                <w:rFonts w:ascii="Arial" w:hAnsi="Arial" w:cs="Arial"/>
                <w:sz w:val="18"/>
                <w:szCs w:val="18"/>
              </w:rPr>
            </w:pPr>
            <w:r w:rsidRPr="00F80F6A">
              <w:rPr>
                <w:rFonts w:ascii="Arial" w:hAnsi="Arial" w:cs="Arial" w:hint="eastAsia"/>
                <w:sz w:val="18"/>
                <w:szCs w:val="18"/>
              </w:rPr>
              <w:t>&gt;80</w:t>
            </w:r>
          </w:p>
        </w:tc>
        <w:tc>
          <w:tcPr>
            <w:tcW w:w="1793" w:type="dxa"/>
            <w:vAlign w:val="center"/>
          </w:tcPr>
          <w:p w14:paraId="69AF88DC" w14:textId="5EE9F607" w:rsidR="000B4AA4" w:rsidRPr="00F80F6A" w:rsidRDefault="000B4AA4" w:rsidP="00B5761C">
            <w:pPr>
              <w:rPr>
                <w:rFonts w:ascii="Arial" w:hAnsi="Arial" w:cs="Arial"/>
                <w:sz w:val="18"/>
                <w:szCs w:val="18"/>
              </w:rPr>
            </w:pPr>
            <w:r w:rsidRPr="00F80F6A">
              <w:rPr>
                <w:rFonts w:ascii="Arial" w:hAnsi="Arial" w:cs="Arial" w:hint="eastAsia"/>
                <w:sz w:val="18"/>
                <w:szCs w:val="18"/>
              </w:rPr>
              <w:t>1.14 (0.90-1.44)</w:t>
            </w:r>
          </w:p>
        </w:tc>
        <w:tc>
          <w:tcPr>
            <w:tcW w:w="1067" w:type="dxa"/>
            <w:vAlign w:val="center"/>
          </w:tcPr>
          <w:p w14:paraId="011A3F88" w14:textId="509059A9" w:rsidR="000B4AA4" w:rsidRPr="00F80F6A" w:rsidRDefault="000B4AA4" w:rsidP="00B5761C">
            <w:pPr>
              <w:rPr>
                <w:rFonts w:ascii="Arial" w:hAnsi="Arial" w:cs="Arial"/>
                <w:sz w:val="18"/>
                <w:szCs w:val="18"/>
              </w:rPr>
            </w:pPr>
            <w:r w:rsidRPr="00F80F6A">
              <w:rPr>
                <w:rFonts w:ascii="Arial" w:hAnsi="Arial" w:cs="Arial" w:hint="eastAsia"/>
                <w:sz w:val="18"/>
                <w:szCs w:val="18"/>
              </w:rPr>
              <w:t>0.265</w:t>
            </w:r>
          </w:p>
        </w:tc>
        <w:tc>
          <w:tcPr>
            <w:tcW w:w="1330" w:type="dxa"/>
            <w:vAlign w:val="center"/>
          </w:tcPr>
          <w:p w14:paraId="750B133C" w14:textId="77777777" w:rsidR="000B4AA4" w:rsidRPr="00F80F6A" w:rsidRDefault="000B4AA4" w:rsidP="00B5761C">
            <w:pPr>
              <w:rPr>
                <w:rFonts w:ascii="Arial" w:hAnsi="Arial" w:cs="Arial"/>
                <w:sz w:val="18"/>
                <w:szCs w:val="18"/>
              </w:rPr>
            </w:pPr>
          </w:p>
        </w:tc>
      </w:tr>
      <w:tr w:rsidR="00B5761C" w:rsidRPr="00C2796F" w14:paraId="59C71CD0" w14:textId="44EDD3EA" w:rsidTr="00F80F6A">
        <w:trPr>
          <w:trHeight w:val="280"/>
        </w:trPr>
        <w:tc>
          <w:tcPr>
            <w:tcW w:w="1314" w:type="dxa"/>
            <w:noWrap/>
            <w:vAlign w:val="center"/>
          </w:tcPr>
          <w:p w14:paraId="29E18355" w14:textId="6D6C427B" w:rsidR="00715270" w:rsidRPr="00F80F6A" w:rsidRDefault="00715270" w:rsidP="00B5761C">
            <w:pPr>
              <w:rPr>
                <w:rFonts w:ascii="Arial" w:hAnsi="Arial" w:cs="Arial"/>
                <w:sz w:val="18"/>
                <w:szCs w:val="18"/>
              </w:rPr>
            </w:pPr>
          </w:p>
        </w:tc>
        <w:tc>
          <w:tcPr>
            <w:tcW w:w="1106" w:type="dxa"/>
            <w:vAlign w:val="center"/>
          </w:tcPr>
          <w:p w14:paraId="37EC25FD" w14:textId="3322D466" w:rsidR="00715270" w:rsidRPr="00F80F6A" w:rsidRDefault="00715270" w:rsidP="00B5761C">
            <w:pPr>
              <w:rPr>
                <w:rFonts w:ascii="Arial" w:hAnsi="Arial" w:cs="Arial"/>
                <w:sz w:val="18"/>
                <w:szCs w:val="18"/>
              </w:rPr>
            </w:pPr>
            <w:r w:rsidRPr="00F80F6A">
              <w:rPr>
                <w:rFonts w:ascii="Arial" w:hAnsi="Arial" w:cs="Arial" w:hint="eastAsia"/>
                <w:sz w:val="18"/>
                <w:szCs w:val="18"/>
              </w:rPr>
              <w:t>BMI</w:t>
            </w:r>
          </w:p>
        </w:tc>
        <w:tc>
          <w:tcPr>
            <w:tcW w:w="1686" w:type="dxa"/>
            <w:noWrap/>
            <w:vAlign w:val="center"/>
            <w:hideMark/>
          </w:tcPr>
          <w:p w14:paraId="4B781B96" w14:textId="11F32557" w:rsidR="00715270" w:rsidRPr="00F80F6A" w:rsidRDefault="00715270" w:rsidP="00B5761C">
            <w:pPr>
              <w:rPr>
                <w:rFonts w:ascii="Arial" w:hAnsi="Arial" w:cs="Arial"/>
                <w:sz w:val="18"/>
                <w:szCs w:val="18"/>
              </w:rPr>
            </w:pPr>
            <w:r w:rsidRPr="00F80F6A">
              <w:rPr>
                <w:rFonts w:ascii="Arial" w:hAnsi="Arial" w:cs="Arial" w:hint="eastAsia"/>
                <w:sz w:val="18"/>
                <w:szCs w:val="18"/>
              </w:rPr>
              <w:t>&lt;=25</w:t>
            </w:r>
          </w:p>
        </w:tc>
        <w:tc>
          <w:tcPr>
            <w:tcW w:w="1793" w:type="dxa"/>
            <w:vAlign w:val="center"/>
          </w:tcPr>
          <w:p w14:paraId="5295D96F" w14:textId="2343DD9C" w:rsidR="00715270" w:rsidRPr="00F80F6A" w:rsidRDefault="00715270" w:rsidP="00B5761C">
            <w:pPr>
              <w:rPr>
                <w:rFonts w:ascii="Arial" w:hAnsi="Arial" w:cs="Arial"/>
                <w:sz w:val="18"/>
                <w:szCs w:val="18"/>
              </w:rPr>
            </w:pPr>
            <w:r w:rsidRPr="00F80F6A">
              <w:rPr>
                <w:rFonts w:ascii="Arial" w:hAnsi="Arial" w:cs="Arial" w:hint="eastAsia"/>
                <w:sz w:val="18"/>
                <w:szCs w:val="18"/>
              </w:rPr>
              <w:t>1.11 (0.90-1.35)</w:t>
            </w:r>
          </w:p>
        </w:tc>
        <w:tc>
          <w:tcPr>
            <w:tcW w:w="1067" w:type="dxa"/>
            <w:vAlign w:val="center"/>
          </w:tcPr>
          <w:p w14:paraId="1B106FE5" w14:textId="7D9964A3" w:rsidR="00715270" w:rsidRPr="00F80F6A" w:rsidRDefault="00715270" w:rsidP="00B5761C">
            <w:pPr>
              <w:rPr>
                <w:rFonts w:ascii="Arial" w:hAnsi="Arial" w:cs="Arial"/>
                <w:sz w:val="18"/>
                <w:szCs w:val="18"/>
              </w:rPr>
            </w:pPr>
            <w:r w:rsidRPr="00F80F6A">
              <w:rPr>
                <w:rFonts w:ascii="Arial" w:hAnsi="Arial" w:cs="Arial" w:hint="eastAsia"/>
                <w:sz w:val="18"/>
                <w:szCs w:val="18"/>
              </w:rPr>
              <w:t>0.329</w:t>
            </w:r>
          </w:p>
        </w:tc>
        <w:tc>
          <w:tcPr>
            <w:tcW w:w="1330" w:type="dxa"/>
            <w:vAlign w:val="center"/>
          </w:tcPr>
          <w:p w14:paraId="72E7A03B" w14:textId="40A5B078" w:rsidR="00715270" w:rsidRPr="00F80F6A" w:rsidRDefault="00715270" w:rsidP="00B5761C">
            <w:pPr>
              <w:rPr>
                <w:rFonts w:ascii="Arial" w:hAnsi="Arial" w:cs="Arial"/>
                <w:sz w:val="18"/>
                <w:szCs w:val="18"/>
              </w:rPr>
            </w:pPr>
            <w:r w:rsidRPr="00F80F6A">
              <w:rPr>
                <w:rFonts w:ascii="Arial" w:hAnsi="Arial" w:cs="Arial"/>
                <w:sz w:val="18"/>
                <w:szCs w:val="18"/>
              </w:rPr>
              <w:t>0.763</w:t>
            </w:r>
          </w:p>
        </w:tc>
      </w:tr>
      <w:tr w:rsidR="00B5761C" w:rsidRPr="00C2796F" w14:paraId="26CB129F" w14:textId="3AFAEAAD" w:rsidTr="00F80F6A">
        <w:trPr>
          <w:trHeight w:val="280"/>
        </w:trPr>
        <w:tc>
          <w:tcPr>
            <w:tcW w:w="1314" w:type="dxa"/>
            <w:noWrap/>
            <w:vAlign w:val="center"/>
          </w:tcPr>
          <w:p w14:paraId="46A930CD" w14:textId="6D3F48F7" w:rsidR="00715270" w:rsidRPr="00F80F6A" w:rsidRDefault="00715270" w:rsidP="00B5761C">
            <w:pPr>
              <w:rPr>
                <w:rFonts w:ascii="Arial" w:hAnsi="Arial" w:cs="Arial"/>
                <w:sz w:val="18"/>
                <w:szCs w:val="18"/>
              </w:rPr>
            </w:pPr>
          </w:p>
        </w:tc>
        <w:tc>
          <w:tcPr>
            <w:tcW w:w="1106" w:type="dxa"/>
            <w:vAlign w:val="center"/>
          </w:tcPr>
          <w:p w14:paraId="6140902B" w14:textId="77777777" w:rsidR="00715270" w:rsidRPr="00F80F6A" w:rsidRDefault="00715270" w:rsidP="00B5761C">
            <w:pPr>
              <w:rPr>
                <w:rFonts w:ascii="Arial" w:hAnsi="Arial" w:cs="Arial"/>
                <w:sz w:val="18"/>
                <w:szCs w:val="18"/>
              </w:rPr>
            </w:pPr>
          </w:p>
        </w:tc>
        <w:tc>
          <w:tcPr>
            <w:tcW w:w="1686" w:type="dxa"/>
            <w:noWrap/>
            <w:vAlign w:val="center"/>
            <w:hideMark/>
          </w:tcPr>
          <w:p w14:paraId="63C20F1F" w14:textId="797A3B44" w:rsidR="00715270" w:rsidRPr="00F80F6A" w:rsidRDefault="00715270" w:rsidP="00B5761C">
            <w:pPr>
              <w:rPr>
                <w:rFonts w:ascii="Arial" w:hAnsi="Arial" w:cs="Arial"/>
                <w:sz w:val="18"/>
                <w:szCs w:val="18"/>
              </w:rPr>
            </w:pPr>
            <w:r w:rsidRPr="00F80F6A">
              <w:rPr>
                <w:rFonts w:ascii="Arial" w:hAnsi="Arial" w:cs="Arial" w:hint="eastAsia"/>
                <w:sz w:val="18"/>
                <w:szCs w:val="18"/>
              </w:rPr>
              <w:t>&gt;25</w:t>
            </w:r>
          </w:p>
        </w:tc>
        <w:tc>
          <w:tcPr>
            <w:tcW w:w="1793" w:type="dxa"/>
            <w:vAlign w:val="center"/>
          </w:tcPr>
          <w:p w14:paraId="34B46DF1" w14:textId="0AD88865" w:rsidR="00715270" w:rsidRPr="00F80F6A" w:rsidRDefault="00715270" w:rsidP="00B5761C">
            <w:pPr>
              <w:rPr>
                <w:rFonts w:ascii="Arial" w:hAnsi="Arial" w:cs="Arial"/>
                <w:sz w:val="18"/>
                <w:szCs w:val="18"/>
              </w:rPr>
            </w:pPr>
            <w:r w:rsidRPr="00F80F6A">
              <w:rPr>
                <w:rFonts w:ascii="Arial" w:hAnsi="Arial" w:cs="Arial" w:hint="eastAsia"/>
                <w:sz w:val="18"/>
                <w:szCs w:val="18"/>
              </w:rPr>
              <w:t>1.12 (0.95-1.31)</w:t>
            </w:r>
          </w:p>
        </w:tc>
        <w:tc>
          <w:tcPr>
            <w:tcW w:w="1067" w:type="dxa"/>
            <w:vAlign w:val="center"/>
          </w:tcPr>
          <w:p w14:paraId="29598509" w14:textId="2FF5522D" w:rsidR="00715270" w:rsidRPr="00F80F6A" w:rsidRDefault="00715270" w:rsidP="00B5761C">
            <w:pPr>
              <w:rPr>
                <w:rFonts w:ascii="Arial" w:hAnsi="Arial" w:cs="Arial"/>
                <w:sz w:val="18"/>
                <w:szCs w:val="18"/>
              </w:rPr>
            </w:pPr>
            <w:r w:rsidRPr="00F80F6A">
              <w:rPr>
                <w:rFonts w:ascii="Arial" w:hAnsi="Arial" w:cs="Arial" w:hint="eastAsia"/>
                <w:sz w:val="18"/>
                <w:szCs w:val="18"/>
              </w:rPr>
              <w:t>0.166</w:t>
            </w:r>
          </w:p>
        </w:tc>
        <w:tc>
          <w:tcPr>
            <w:tcW w:w="1330" w:type="dxa"/>
            <w:vAlign w:val="center"/>
          </w:tcPr>
          <w:p w14:paraId="4709B069" w14:textId="483F2D6D" w:rsidR="00715270" w:rsidRPr="00F80F6A" w:rsidRDefault="00715270" w:rsidP="00B5761C">
            <w:pPr>
              <w:rPr>
                <w:rFonts w:ascii="Arial" w:hAnsi="Arial" w:cs="Arial"/>
                <w:sz w:val="18"/>
                <w:szCs w:val="18"/>
              </w:rPr>
            </w:pPr>
          </w:p>
        </w:tc>
      </w:tr>
      <w:tr w:rsidR="00B5761C" w:rsidRPr="00C2796F" w14:paraId="00163E1D" w14:textId="59C18382" w:rsidTr="00F80F6A">
        <w:trPr>
          <w:trHeight w:val="280"/>
        </w:trPr>
        <w:tc>
          <w:tcPr>
            <w:tcW w:w="1314" w:type="dxa"/>
            <w:noWrap/>
            <w:vAlign w:val="center"/>
          </w:tcPr>
          <w:p w14:paraId="579628FD" w14:textId="2FDF154E" w:rsidR="00715270" w:rsidRPr="00F80F6A" w:rsidRDefault="00715270" w:rsidP="00B5761C">
            <w:pPr>
              <w:rPr>
                <w:rFonts w:ascii="Arial" w:hAnsi="Arial" w:cs="Arial"/>
                <w:sz w:val="18"/>
                <w:szCs w:val="18"/>
              </w:rPr>
            </w:pPr>
          </w:p>
        </w:tc>
        <w:tc>
          <w:tcPr>
            <w:tcW w:w="1106" w:type="dxa"/>
            <w:vAlign w:val="center"/>
          </w:tcPr>
          <w:p w14:paraId="47F864DD" w14:textId="59504715" w:rsidR="00715270" w:rsidRPr="00F80F6A" w:rsidRDefault="00715270" w:rsidP="00B5761C">
            <w:pPr>
              <w:rPr>
                <w:rFonts w:ascii="Arial" w:hAnsi="Arial" w:cs="Arial"/>
                <w:sz w:val="18"/>
                <w:szCs w:val="18"/>
              </w:rPr>
            </w:pPr>
            <w:r w:rsidRPr="00F80F6A">
              <w:rPr>
                <w:rFonts w:ascii="Arial" w:hAnsi="Arial" w:cs="Arial"/>
                <w:sz w:val="18"/>
                <w:szCs w:val="18"/>
              </w:rPr>
              <w:t>Education</w:t>
            </w:r>
          </w:p>
        </w:tc>
        <w:tc>
          <w:tcPr>
            <w:tcW w:w="1686" w:type="dxa"/>
            <w:noWrap/>
            <w:vAlign w:val="center"/>
            <w:hideMark/>
          </w:tcPr>
          <w:p w14:paraId="36AF59D6" w14:textId="04E7B431" w:rsidR="00715270" w:rsidRPr="00F80F6A" w:rsidRDefault="00715270" w:rsidP="00B5761C">
            <w:pPr>
              <w:rPr>
                <w:rFonts w:ascii="Arial" w:hAnsi="Arial" w:cs="Arial"/>
                <w:sz w:val="18"/>
                <w:szCs w:val="18"/>
              </w:rPr>
            </w:pPr>
            <w:r w:rsidRPr="00F80F6A">
              <w:rPr>
                <w:rFonts w:ascii="Arial" w:hAnsi="Arial" w:cs="Arial" w:hint="eastAsia"/>
                <w:sz w:val="18"/>
                <w:szCs w:val="18"/>
              </w:rPr>
              <w:t>Under college</w:t>
            </w:r>
          </w:p>
        </w:tc>
        <w:tc>
          <w:tcPr>
            <w:tcW w:w="1793" w:type="dxa"/>
            <w:vAlign w:val="center"/>
          </w:tcPr>
          <w:p w14:paraId="25C6EB23" w14:textId="0BEFDED6" w:rsidR="00715270" w:rsidRPr="00F80F6A" w:rsidRDefault="00715270" w:rsidP="00B5761C">
            <w:pPr>
              <w:rPr>
                <w:rFonts w:ascii="Arial" w:hAnsi="Arial" w:cs="Arial"/>
                <w:sz w:val="18"/>
                <w:szCs w:val="18"/>
              </w:rPr>
            </w:pPr>
            <w:r w:rsidRPr="00F80F6A">
              <w:rPr>
                <w:rFonts w:ascii="Arial" w:hAnsi="Arial" w:cs="Arial" w:hint="eastAsia"/>
                <w:sz w:val="18"/>
                <w:szCs w:val="18"/>
              </w:rPr>
              <w:t>1.17 (1.01-1.36)</w:t>
            </w:r>
          </w:p>
        </w:tc>
        <w:tc>
          <w:tcPr>
            <w:tcW w:w="1067" w:type="dxa"/>
            <w:vAlign w:val="center"/>
          </w:tcPr>
          <w:p w14:paraId="51A5561B" w14:textId="7D9176C9" w:rsidR="00715270" w:rsidRPr="00F80F6A" w:rsidRDefault="00715270" w:rsidP="00B5761C">
            <w:pPr>
              <w:rPr>
                <w:rFonts w:ascii="Arial" w:hAnsi="Arial" w:cs="Arial"/>
                <w:sz w:val="18"/>
                <w:szCs w:val="18"/>
              </w:rPr>
            </w:pPr>
            <w:r w:rsidRPr="00F80F6A">
              <w:rPr>
                <w:rFonts w:ascii="Arial" w:hAnsi="Arial" w:cs="Arial" w:hint="eastAsia"/>
                <w:sz w:val="18"/>
                <w:szCs w:val="18"/>
              </w:rPr>
              <w:t>0.031</w:t>
            </w:r>
            <w:r w:rsidR="00AE0EFE" w:rsidRPr="00F80F6A">
              <w:rPr>
                <w:rFonts w:ascii="Arial" w:hAnsi="Arial" w:cs="Arial"/>
                <w:sz w:val="18"/>
                <w:szCs w:val="18"/>
              </w:rPr>
              <w:t>*</w:t>
            </w:r>
          </w:p>
        </w:tc>
        <w:tc>
          <w:tcPr>
            <w:tcW w:w="1330" w:type="dxa"/>
            <w:vAlign w:val="center"/>
          </w:tcPr>
          <w:p w14:paraId="6FDF0A7C" w14:textId="55A5D084" w:rsidR="00715270" w:rsidRPr="00F80F6A" w:rsidRDefault="00715270" w:rsidP="00B5761C">
            <w:pPr>
              <w:rPr>
                <w:rFonts w:ascii="Arial" w:hAnsi="Arial" w:cs="Arial"/>
                <w:sz w:val="18"/>
                <w:szCs w:val="18"/>
              </w:rPr>
            </w:pPr>
            <w:r w:rsidRPr="00F80F6A">
              <w:rPr>
                <w:rFonts w:ascii="Arial" w:hAnsi="Arial" w:cs="Arial"/>
                <w:sz w:val="18"/>
                <w:szCs w:val="18"/>
              </w:rPr>
              <w:t>0.328</w:t>
            </w:r>
          </w:p>
        </w:tc>
      </w:tr>
      <w:tr w:rsidR="00B5761C" w:rsidRPr="00C2796F" w14:paraId="03099D9C" w14:textId="5AA22557" w:rsidTr="00F80F6A">
        <w:trPr>
          <w:trHeight w:val="280"/>
        </w:trPr>
        <w:tc>
          <w:tcPr>
            <w:tcW w:w="1314" w:type="dxa"/>
            <w:noWrap/>
            <w:vAlign w:val="center"/>
          </w:tcPr>
          <w:p w14:paraId="70598A11" w14:textId="1C4128A1" w:rsidR="00715270" w:rsidRPr="00F80F6A" w:rsidRDefault="00715270" w:rsidP="00B5761C">
            <w:pPr>
              <w:rPr>
                <w:rFonts w:ascii="Arial" w:hAnsi="Arial" w:cs="Arial"/>
                <w:sz w:val="18"/>
                <w:szCs w:val="18"/>
              </w:rPr>
            </w:pPr>
          </w:p>
        </w:tc>
        <w:tc>
          <w:tcPr>
            <w:tcW w:w="1106" w:type="dxa"/>
            <w:vAlign w:val="center"/>
          </w:tcPr>
          <w:p w14:paraId="4AC8D7D1" w14:textId="77777777" w:rsidR="00715270" w:rsidRPr="00F80F6A" w:rsidRDefault="00715270" w:rsidP="00B5761C">
            <w:pPr>
              <w:rPr>
                <w:rFonts w:ascii="Arial" w:hAnsi="Arial" w:cs="Arial"/>
                <w:sz w:val="18"/>
                <w:szCs w:val="18"/>
              </w:rPr>
            </w:pPr>
          </w:p>
        </w:tc>
        <w:tc>
          <w:tcPr>
            <w:tcW w:w="1686" w:type="dxa"/>
            <w:noWrap/>
            <w:vAlign w:val="center"/>
            <w:hideMark/>
          </w:tcPr>
          <w:p w14:paraId="36129C79" w14:textId="1F423A72" w:rsidR="00715270" w:rsidRPr="00F80F6A" w:rsidRDefault="00715270" w:rsidP="00B5761C">
            <w:pPr>
              <w:rPr>
                <w:rFonts w:ascii="Arial" w:hAnsi="Arial" w:cs="Arial"/>
                <w:sz w:val="18"/>
                <w:szCs w:val="18"/>
              </w:rPr>
            </w:pPr>
            <w:r w:rsidRPr="00F80F6A">
              <w:rPr>
                <w:rFonts w:ascii="Arial" w:hAnsi="Arial" w:cs="Arial" w:hint="eastAsia"/>
                <w:sz w:val="18"/>
                <w:szCs w:val="18"/>
              </w:rPr>
              <w:t>College</w:t>
            </w:r>
          </w:p>
        </w:tc>
        <w:tc>
          <w:tcPr>
            <w:tcW w:w="1793" w:type="dxa"/>
            <w:vAlign w:val="center"/>
          </w:tcPr>
          <w:p w14:paraId="76F2D6C9" w14:textId="04A3E048" w:rsidR="00715270" w:rsidRPr="00F80F6A" w:rsidRDefault="00715270" w:rsidP="00B5761C">
            <w:pPr>
              <w:rPr>
                <w:rFonts w:ascii="Arial" w:hAnsi="Arial" w:cs="Arial"/>
                <w:sz w:val="18"/>
                <w:szCs w:val="18"/>
              </w:rPr>
            </w:pPr>
            <w:r w:rsidRPr="00F80F6A">
              <w:rPr>
                <w:rFonts w:ascii="Arial" w:hAnsi="Arial" w:cs="Arial" w:hint="eastAsia"/>
                <w:sz w:val="18"/>
                <w:szCs w:val="18"/>
              </w:rPr>
              <w:t>1.10 (0.87-1.39)</w:t>
            </w:r>
          </w:p>
        </w:tc>
        <w:tc>
          <w:tcPr>
            <w:tcW w:w="1067" w:type="dxa"/>
            <w:vAlign w:val="center"/>
          </w:tcPr>
          <w:p w14:paraId="484D60B3" w14:textId="1DDFD22C" w:rsidR="00715270" w:rsidRPr="00F80F6A" w:rsidRDefault="00715270" w:rsidP="00B5761C">
            <w:pPr>
              <w:rPr>
                <w:rFonts w:ascii="Arial" w:hAnsi="Arial" w:cs="Arial"/>
                <w:sz w:val="18"/>
                <w:szCs w:val="18"/>
              </w:rPr>
            </w:pPr>
            <w:r w:rsidRPr="00F80F6A">
              <w:rPr>
                <w:rFonts w:ascii="Arial" w:hAnsi="Arial" w:cs="Arial" w:hint="eastAsia"/>
                <w:sz w:val="18"/>
                <w:szCs w:val="18"/>
              </w:rPr>
              <w:t>0.433</w:t>
            </w:r>
          </w:p>
        </w:tc>
        <w:tc>
          <w:tcPr>
            <w:tcW w:w="1330" w:type="dxa"/>
            <w:vAlign w:val="center"/>
          </w:tcPr>
          <w:p w14:paraId="197F62D5" w14:textId="77777777" w:rsidR="00715270" w:rsidRPr="00F80F6A" w:rsidRDefault="00715270" w:rsidP="00B5761C">
            <w:pPr>
              <w:rPr>
                <w:rFonts w:ascii="Arial" w:hAnsi="Arial" w:cs="Arial"/>
                <w:sz w:val="18"/>
                <w:szCs w:val="18"/>
              </w:rPr>
            </w:pPr>
          </w:p>
        </w:tc>
      </w:tr>
      <w:tr w:rsidR="00B5761C" w:rsidRPr="00C2796F" w14:paraId="211FA666" w14:textId="77777777" w:rsidTr="00F80F6A">
        <w:trPr>
          <w:trHeight w:val="280"/>
        </w:trPr>
        <w:tc>
          <w:tcPr>
            <w:tcW w:w="1314" w:type="dxa"/>
            <w:noWrap/>
            <w:vAlign w:val="center"/>
          </w:tcPr>
          <w:p w14:paraId="22F0205F" w14:textId="0AC0736C" w:rsidR="00715270" w:rsidRPr="00F80F6A" w:rsidRDefault="00715270" w:rsidP="00B5761C">
            <w:pPr>
              <w:rPr>
                <w:rFonts w:ascii="Arial" w:hAnsi="Arial" w:cs="Arial"/>
                <w:sz w:val="18"/>
                <w:szCs w:val="18"/>
              </w:rPr>
            </w:pPr>
          </w:p>
        </w:tc>
        <w:tc>
          <w:tcPr>
            <w:tcW w:w="1106" w:type="dxa"/>
            <w:vAlign w:val="center"/>
          </w:tcPr>
          <w:p w14:paraId="71F7C85F" w14:textId="17E4CCF9" w:rsidR="00715270" w:rsidRPr="00F80F6A" w:rsidRDefault="00715270" w:rsidP="00B5761C">
            <w:pPr>
              <w:rPr>
                <w:rFonts w:ascii="Arial" w:hAnsi="Arial" w:cs="Arial"/>
                <w:sz w:val="18"/>
                <w:szCs w:val="18"/>
              </w:rPr>
            </w:pPr>
            <w:r w:rsidRPr="00F80F6A">
              <w:rPr>
                <w:rFonts w:ascii="Arial" w:hAnsi="Arial" w:cs="Arial"/>
                <w:sz w:val="18"/>
                <w:szCs w:val="18"/>
              </w:rPr>
              <w:t>Smoke</w:t>
            </w:r>
          </w:p>
        </w:tc>
        <w:tc>
          <w:tcPr>
            <w:tcW w:w="1686" w:type="dxa"/>
            <w:noWrap/>
            <w:vAlign w:val="center"/>
            <w:hideMark/>
          </w:tcPr>
          <w:p w14:paraId="7116A6EA" w14:textId="160C53CE" w:rsidR="00715270" w:rsidRPr="00F80F6A" w:rsidRDefault="00715270" w:rsidP="00B5761C">
            <w:pPr>
              <w:rPr>
                <w:rFonts w:ascii="Arial" w:hAnsi="Arial" w:cs="Arial"/>
                <w:sz w:val="18"/>
                <w:szCs w:val="18"/>
              </w:rPr>
            </w:pPr>
            <w:r w:rsidRPr="00F80F6A">
              <w:rPr>
                <w:rFonts w:ascii="Arial" w:hAnsi="Arial" w:cs="Arial" w:hint="eastAsia"/>
                <w:sz w:val="18"/>
                <w:szCs w:val="18"/>
              </w:rPr>
              <w:t>Non-smoker</w:t>
            </w:r>
          </w:p>
        </w:tc>
        <w:tc>
          <w:tcPr>
            <w:tcW w:w="1793" w:type="dxa"/>
            <w:vAlign w:val="center"/>
          </w:tcPr>
          <w:p w14:paraId="351BDB63" w14:textId="6D5D1F4B" w:rsidR="00715270" w:rsidRPr="00F80F6A" w:rsidRDefault="00715270" w:rsidP="00B5761C">
            <w:pPr>
              <w:rPr>
                <w:rFonts w:ascii="Arial" w:hAnsi="Arial" w:cs="Arial"/>
                <w:sz w:val="18"/>
                <w:szCs w:val="18"/>
              </w:rPr>
            </w:pPr>
            <w:r w:rsidRPr="00F80F6A">
              <w:rPr>
                <w:rFonts w:ascii="Arial" w:hAnsi="Arial" w:cs="Arial" w:hint="eastAsia"/>
                <w:sz w:val="18"/>
                <w:szCs w:val="18"/>
              </w:rPr>
              <w:t>1.09 (0.90-1.32)</w:t>
            </w:r>
          </w:p>
        </w:tc>
        <w:tc>
          <w:tcPr>
            <w:tcW w:w="1067" w:type="dxa"/>
            <w:vAlign w:val="center"/>
          </w:tcPr>
          <w:p w14:paraId="6166AAD1" w14:textId="28867570" w:rsidR="00715270" w:rsidRPr="00F80F6A" w:rsidRDefault="00715270" w:rsidP="00B5761C">
            <w:pPr>
              <w:rPr>
                <w:rFonts w:ascii="Arial" w:hAnsi="Arial" w:cs="Arial"/>
                <w:sz w:val="18"/>
                <w:szCs w:val="18"/>
              </w:rPr>
            </w:pPr>
            <w:r w:rsidRPr="00F80F6A">
              <w:rPr>
                <w:rFonts w:ascii="Arial" w:hAnsi="Arial" w:cs="Arial" w:hint="eastAsia"/>
                <w:sz w:val="18"/>
                <w:szCs w:val="18"/>
              </w:rPr>
              <w:t>0.392</w:t>
            </w:r>
          </w:p>
        </w:tc>
        <w:tc>
          <w:tcPr>
            <w:tcW w:w="1330" w:type="dxa"/>
            <w:vAlign w:val="center"/>
          </w:tcPr>
          <w:p w14:paraId="4C036F63" w14:textId="779B91BA" w:rsidR="00715270" w:rsidRPr="00F80F6A" w:rsidRDefault="00715270" w:rsidP="00B5761C">
            <w:pPr>
              <w:rPr>
                <w:rFonts w:ascii="Arial" w:hAnsi="Arial" w:cs="Arial"/>
                <w:sz w:val="18"/>
                <w:szCs w:val="18"/>
              </w:rPr>
            </w:pPr>
            <w:r w:rsidRPr="00F80F6A">
              <w:rPr>
                <w:rFonts w:ascii="Arial" w:hAnsi="Arial" w:cs="Arial"/>
                <w:sz w:val="18"/>
                <w:szCs w:val="18"/>
              </w:rPr>
              <w:t>0.186</w:t>
            </w:r>
          </w:p>
        </w:tc>
      </w:tr>
      <w:tr w:rsidR="00B5761C" w:rsidRPr="00C2796F" w14:paraId="0CDAAE74" w14:textId="3AD518C2" w:rsidTr="00F80F6A">
        <w:trPr>
          <w:trHeight w:val="280"/>
        </w:trPr>
        <w:tc>
          <w:tcPr>
            <w:tcW w:w="1314" w:type="dxa"/>
            <w:noWrap/>
            <w:vAlign w:val="center"/>
          </w:tcPr>
          <w:p w14:paraId="7B396E6E" w14:textId="14189BED" w:rsidR="00715270" w:rsidRPr="00F80F6A" w:rsidRDefault="00715270" w:rsidP="00B5761C">
            <w:pPr>
              <w:rPr>
                <w:rFonts w:ascii="Arial" w:hAnsi="Arial" w:cs="Arial"/>
                <w:sz w:val="18"/>
                <w:szCs w:val="18"/>
              </w:rPr>
            </w:pPr>
          </w:p>
        </w:tc>
        <w:tc>
          <w:tcPr>
            <w:tcW w:w="1106" w:type="dxa"/>
            <w:vAlign w:val="center"/>
          </w:tcPr>
          <w:p w14:paraId="1D1E40C9" w14:textId="77777777" w:rsidR="00715270" w:rsidRPr="00F80F6A" w:rsidRDefault="00715270" w:rsidP="00B5761C">
            <w:pPr>
              <w:rPr>
                <w:rFonts w:ascii="Arial" w:hAnsi="Arial" w:cs="Arial"/>
                <w:sz w:val="18"/>
                <w:szCs w:val="18"/>
              </w:rPr>
            </w:pPr>
          </w:p>
        </w:tc>
        <w:tc>
          <w:tcPr>
            <w:tcW w:w="1686" w:type="dxa"/>
            <w:noWrap/>
            <w:vAlign w:val="center"/>
            <w:hideMark/>
          </w:tcPr>
          <w:p w14:paraId="654E6DE4" w14:textId="49CEC9BD" w:rsidR="00715270" w:rsidRPr="00F80F6A" w:rsidRDefault="00715270" w:rsidP="00B5761C">
            <w:pPr>
              <w:rPr>
                <w:rFonts w:ascii="Arial" w:hAnsi="Arial" w:cs="Arial"/>
                <w:sz w:val="18"/>
                <w:szCs w:val="18"/>
              </w:rPr>
            </w:pPr>
            <w:r w:rsidRPr="00F80F6A">
              <w:rPr>
                <w:rFonts w:ascii="Arial" w:hAnsi="Arial" w:cs="Arial" w:hint="eastAsia"/>
                <w:sz w:val="18"/>
                <w:szCs w:val="18"/>
              </w:rPr>
              <w:t>Smoker</w:t>
            </w:r>
          </w:p>
        </w:tc>
        <w:tc>
          <w:tcPr>
            <w:tcW w:w="1793" w:type="dxa"/>
            <w:vAlign w:val="center"/>
          </w:tcPr>
          <w:p w14:paraId="35EAF73A" w14:textId="16A6E83A" w:rsidR="00715270" w:rsidRPr="00F80F6A" w:rsidRDefault="00715270" w:rsidP="00B5761C">
            <w:pPr>
              <w:rPr>
                <w:rFonts w:ascii="Arial" w:hAnsi="Arial" w:cs="Arial"/>
                <w:sz w:val="18"/>
                <w:szCs w:val="18"/>
              </w:rPr>
            </w:pPr>
            <w:r w:rsidRPr="00F80F6A">
              <w:rPr>
                <w:rFonts w:ascii="Arial" w:hAnsi="Arial" w:cs="Arial" w:hint="eastAsia"/>
                <w:sz w:val="18"/>
                <w:szCs w:val="18"/>
              </w:rPr>
              <w:t>1.18 (1.01-1.39)</w:t>
            </w:r>
          </w:p>
        </w:tc>
        <w:tc>
          <w:tcPr>
            <w:tcW w:w="1067" w:type="dxa"/>
            <w:vAlign w:val="center"/>
          </w:tcPr>
          <w:p w14:paraId="281097B3" w14:textId="0070B3AC" w:rsidR="00715270" w:rsidRPr="00F80F6A" w:rsidRDefault="00715270" w:rsidP="00B5761C">
            <w:pPr>
              <w:rPr>
                <w:rFonts w:ascii="Arial" w:hAnsi="Arial" w:cs="Arial"/>
                <w:sz w:val="18"/>
                <w:szCs w:val="18"/>
              </w:rPr>
            </w:pPr>
            <w:r w:rsidRPr="00F80F6A">
              <w:rPr>
                <w:rFonts w:ascii="Arial" w:hAnsi="Arial" w:cs="Arial" w:hint="eastAsia"/>
                <w:sz w:val="18"/>
                <w:szCs w:val="18"/>
              </w:rPr>
              <w:t>0.042</w:t>
            </w:r>
            <w:r w:rsidR="00AE0EFE" w:rsidRPr="00F80F6A">
              <w:rPr>
                <w:rFonts w:ascii="Arial" w:hAnsi="Arial" w:cs="Arial"/>
                <w:sz w:val="18"/>
                <w:szCs w:val="18"/>
              </w:rPr>
              <w:t>*</w:t>
            </w:r>
          </w:p>
        </w:tc>
        <w:tc>
          <w:tcPr>
            <w:tcW w:w="1330" w:type="dxa"/>
            <w:vAlign w:val="center"/>
          </w:tcPr>
          <w:p w14:paraId="1C23A49E" w14:textId="77777777" w:rsidR="00715270" w:rsidRPr="00F80F6A" w:rsidRDefault="00715270" w:rsidP="00B5761C">
            <w:pPr>
              <w:rPr>
                <w:rFonts w:ascii="Arial" w:hAnsi="Arial" w:cs="Arial"/>
                <w:sz w:val="18"/>
                <w:szCs w:val="18"/>
              </w:rPr>
            </w:pPr>
          </w:p>
        </w:tc>
      </w:tr>
      <w:tr w:rsidR="00B5761C" w:rsidRPr="00C2796F" w14:paraId="3C57155C" w14:textId="1E6F0895" w:rsidTr="00F80F6A">
        <w:trPr>
          <w:trHeight w:val="280"/>
        </w:trPr>
        <w:tc>
          <w:tcPr>
            <w:tcW w:w="1314" w:type="dxa"/>
            <w:noWrap/>
            <w:vAlign w:val="center"/>
          </w:tcPr>
          <w:p w14:paraId="3C635DD3" w14:textId="0F229497" w:rsidR="00715270" w:rsidRPr="00F80F6A" w:rsidRDefault="00715270" w:rsidP="00B5761C">
            <w:pPr>
              <w:rPr>
                <w:rFonts w:ascii="Arial" w:hAnsi="Arial" w:cs="Arial"/>
                <w:sz w:val="18"/>
                <w:szCs w:val="18"/>
              </w:rPr>
            </w:pPr>
          </w:p>
        </w:tc>
        <w:tc>
          <w:tcPr>
            <w:tcW w:w="1106" w:type="dxa"/>
            <w:vAlign w:val="center"/>
          </w:tcPr>
          <w:p w14:paraId="4BB14C12" w14:textId="4F67E65F" w:rsidR="00715270" w:rsidRPr="00F80F6A" w:rsidRDefault="00715270" w:rsidP="00B5761C">
            <w:pPr>
              <w:rPr>
                <w:rFonts w:ascii="Arial" w:hAnsi="Arial" w:cs="Arial"/>
                <w:sz w:val="18"/>
                <w:szCs w:val="18"/>
              </w:rPr>
            </w:pPr>
            <w:r w:rsidRPr="00F80F6A">
              <w:rPr>
                <w:rFonts w:ascii="Arial" w:hAnsi="Arial" w:cs="Arial"/>
                <w:sz w:val="18"/>
                <w:szCs w:val="18"/>
              </w:rPr>
              <w:t>Alcohol</w:t>
            </w:r>
          </w:p>
        </w:tc>
        <w:tc>
          <w:tcPr>
            <w:tcW w:w="1686" w:type="dxa"/>
            <w:noWrap/>
            <w:vAlign w:val="center"/>
            <w:hideMark/>
          </w:tcPr>
          <w:p w14:paraId="4B133EA5" w14:textId="2CA832CA" w:rsidR="00715270" w:rsidRPr="00F80F6A" w:rsidRDefault="00715270" w:rsidP="00B5761C">
            <w:pPr>
              <w:rPr>
                <w:rFonts w:ascii="Arial" w:hAnsi="Arial" w:cs="Arial"/>
                <w:sz w:val="18"/>
                <w:szCs w:val="18"/>
              </w:rPr>
            </w:pPr>
            <w:r w:rsidRPr="00F80F6A">
              <w:rPr>
                <w:rFonts w:ascii="Arial" w:hAnsi="Arial" w:cs="Arial" w:hint="eastAsia"/>
                <w:sz w:val="18"/>
                <w:szCs w:val="18"/>
              </w:rPr>
              <w:t>Non-drinker</w:t>
            </w:r>
          </w:p>
        </w:tc>
        <w:tc>
          <w:tcPr>
            <w:tcW w:w="1793" w:type="dxa"/>
            <w:vAlign w:val="center"/>
          </w:tcPr>
          <w:p w14:paraId="3C4A2253" w14:textId="3D2B2B34" w:rsidR="00715270" w:rsidRPr="00F80F6A" w:rsidRDefault="00715270" w:rsidP="00B5761C">
            <w:pPr>
              <w:rPr>
                <w:rFonts w:ascii="Arial" w:hAnsi="Arial" w:cs="Arial"/>
                <w:sz w:val="18"/>
                <w:szCs w:val="18"/>
              </w:rPr>
            </w:pPr>
            <w:r w:rsidRPr="00F80F6A">
              <w:rPr>
                <w:rFonts w:ascii="Arial" w:hAnsi="Arial" w:cs="Arial" w:hint="eastAsia"/>
                <w:sz w:val="18"/>
                <w:szCs w:val="18"/>
              </w:rPr>
              <w:t>1.22 (1.01-1.48)</w:t>
            </w:r>
          </w:p>
        </w:tc>
        <w:tc>
          <w:tcPr>
            <w:tcW w:w="1067" w:type="dxa"/>
            <w:vAlign w:val="center"/>
          </w:tcPr>
          <w:p w14:paraId="35A78F1A" w14:textId="704A7C10" w:rsidR="00715270" w:rsidRPr="00F80F6A" w:rsidRDefault="00715270" w:rsidP="00B5761C">
            <w:pPr>
              <w:rPr>
                <w:rFonts w:ascii="Arial" w:hAnsi="Arial" w:cs="Arial"/>
                <w:sz w:val="18"/>
                <w:szCs w:val="18"/>
              </w:rPr>
            </w:pPr>
            <w:r w:rsidRPr="00F80F6A">
              <w:rPr>
                <w:rFonts w:ascii="Arial" w:hAnsi="Arial" w:cs="Arial" w:hint="eastAsia"/>
                <w:sz w:val="18"/>
                <w:szCs w:val="18"/>
              </w:rPr>
              <w:t>0.04</w:t>
            </w:r>
            <w:r w:rsidRPr="00F80F6A">
              <w:rPr>
                <w:rFonts w:ascii="Arial" w:hAnsi="Arial" w:cs="Arial"/>
                <w:sz w:val="18"/>
                <w:szCs w:val="18"/>
              </w:rPr>
              <w:t>0</w:t>
            </w:r>
            <w:r w:rsidR="00AE0EFE" w:rsidRPr="00F80F6A">
              <w:rPr>
                <w:rFonts w:ascii="Arial" w:hAnsi="Arial" w:cs="Arial"/>
                <w:sz w:val="18"/>
                <w:szCs w:val="18"/>
              </w:rPr>
              <w:t>*</w:t>
            </w:r>
          </w:p>
        </w:tc>
        <w:tc>
          <w:tcPr>
            <w:tcW w:w="1330" w:type="dxa"/>
            <w:vAlign w:val="center"/>
          </w:tcPr>
          <w:p w14:paraId="24A90509" w14:textId="16728549" w:rsidR="00715270" w:rsidRPr="00F80F6A" w:rsidRDefault="00715270" w:rsidP="00B5761C">
            <w:pPr>
              <w:rPr>
                <w:rFonts w:ascii="Arial" w:hAnsi="Arial" w:cs="Arial"/>
                <w:sz w:val="18"/>
                <w:szCs w:val="18"/>
              </w:rPr>
            </w:pPr>
            <w:r w:rsidRPr="00F80F6A">
              <w:rPr>
                <w:rFonts w:ascii="Arial" w:hAnsi="Arial" w:cs="Arial"/>
                <w:sz w:val="18"/>
                <w:szCs w:val="18"/>
              </w:rPr>
              <w:t>0.700</w:t>
            </w:r>
          </w:p>
        </w:tc>
      </w:tr>
      <w:tr w:rsidR="00B5761C" w:rsidRPr="00C2796F" w14:paraId="6D4680B1" w14:textId="0332F9FF" w:rsidTr="00F80F6A">
        <w:trPr>
          <w:trHeight w:val="280"/>
        </w:trPr>
        <w:tc>
          <w:tcPr>
            <w:tcW w:w="1314" w:type="dxa"/>
            <w:noWrap/>
            <w:vAlign w:val="center"/>
          </w:tcPr>
          <w:p w14:paraId="73DB46F5" w14:textId="3CAB0EE4" w:rsidR="00715270" w:rsidRPr="00F80F6A" w:rsidRDefault="00715270" w:rsidP="00B5761C">
            <w:pPr>
              <w:rPr>
                <w:rFonts w:ascii="Arial" w:hAnsi="Arial" w:cs="Arial"/>
                <w:sz w:val="18"/>
                <w:szCs w:val="18"/>
              </w:rPr>
            </w:pPr>
          </w:p>
        </w:tc>
        <w:tc>
          <w:tcPr>
            <w:tcW w:w="1106" w:type="dxa"/>
            <w:vAlign w:val="center"/>
          </w:tcPr>
          <w:p w14:paraId="4410D779" w14:textId="77777777" w:rsidR="00715270" w:rsidRPr="00F80F6A" w:rsidRDefault="00715270" w:rsidP="00B5761C">
            <w:pPr>
              <w:rPr>
                <w:rFonts w:ascii="Arial" w:hAnsi="Arial" w:cs="Arial"/>
                <w:sz w:val="18"/>
                <w:szCs w:val="18"/>
              </w:rPr>
            </w:pPr>
          </w:p>
        </w:tc>
        <w:tc>
          <w:tcPr>
            <w:tcW w:w="1686" w:type="dxa"/>
            <w:noWrap/>
            <w:vAlign w:val="center"/>
            <w:hideMark/>
          </w:tcPr>
          <w:p w14:paraId="3E3E0B5B" w14:textId="6BC01C76" w:rsidR="00715270" w:rsidRPr="00F80F6A" w:rsidRDefault="00715270" w:rsidP="00B5761C">
            <w:pPr>
              <w:rPr>
                <w:rFonts w:ascii="Arial" w:hAnsi="Arial" w:cs="Arial"/>
                <w:sz w:val="18"/>
                <w:szCs w:val="18"/>
              </w:rPr>
            </w:pPr>
            <w:r w:rsidRPr="00F80F6A">
              <w:rPr>
                <w:rFonts w:ascii="Arial" w:hAnsi="Arial" w:cs="Arial" w:hint="eastAsia"/>
                <w:sz w:val="18"/>
                <w:szCs w:val="18"/>
              </w:rPr>
              <w:t>Drinker</w:t>
            </w:r>
          </w:p>
        </w:tc>
        <w:tc>
          <w:tcPr>
            <w:tcW w:w="1793" w:type="dxa"/>
            <w:vAlign w:val="center"/>
          </w:tcPr>
          <w:p w14:paraId="22B54263" w14:textId="1983325A" w:rsidR="00715270" w:rsidRPr="00F80F6A" w:rsidRDefault="00715270" w:rsidP="00B5761C">
            <w:pPr>
              <w:rPr>
                <w:rFonts w:ascii="Arial" w:hAnsi="Arial" w:cs="Arial"/>
                <w:sz w:val="18"/>
                <w:szCs w:val="18"/>
              </w:rPr>
            </w:pPr>
            <w:r w:rsidRPr="00F80F6A">
              <w:rPr>
                <w:rFonts w:ascii="Arial" w:hAnsi="Arial" w:cs="Arial" w:hint="eastAsia"/>
                <w:sz w:val="18"/>
                <w:szCs w:val="18"/>
              </w:rPr>
              <w:t>1.08 (0.92-1.26)</w:t>
            </w:r>
          </w:p>
        </w:tc>
        <w:tc>
          <w:tcPr>
            <w:tcW w:w="1067" w:type="dxa"/>
            <w:vAlign w:val="center"/>
          </w:tcPr>
          <w:p w14:paraId="72C06B27" w14:textId="592F7751" w:rsidR="00715270" w:rsidRPr="00F80F6A" w:rsidRDefault="00715270" w:rsidP="00B5761C">
            <w:pPr>
              <w:rPr>
                <w:rFonts w:ascii="Arial" w:hAnsi="Arial" w:cs="Arial"/>
                <w:sz w:val="18"/>
                <w:szCs w:val="18"/>
              </w:rPr>
            </w:pPr>
            <w:r w:rsidRPr="00F80F6A">
              <w:rPr>
                <w:rFonts w:ascii="Arial" w:hAnsi="Arial" w:cs="Arial" w:hint="eastAsia"/>
                <w:sz w:val="18"/>
                <w:szCs w:val="18"/>
              </w:rPr>
              <w:t>0.354</w:t>
            </w:r>
          </w:p>
        </w:tc>
        <w:tc>
          <w:tcPr>
            <w:tcW w:w="1330" w:type="dxa"/>
            <w:vAlign w:val="center"/>
          </w:tcPr>
          <w:p w14:paraId="55AD694D" w14:textId="1DF76560" w:rsidR="00715270" w:rsidRPr="00F80F6A" w:rsidRDefault="00715270" w:rsidP="00B5761C">
            <w:pPr>
              <w:rPr>
                <w:rFonts w:ascii="Arial" w:hAnsi="Arial" w:cs="Arial"/>
                <w:sz w:val="18"/>
                <w:szCs w:val="18"/>
              </w:rPr>
            </w:pPr>
          </w:p>
        </w:tc>
      </w:tr>
      <w:tr w:rsidR="00715270" w:rsidRPr="00C2796F" w14:paraId="28E1B680" w14:textId="77777777" w:rsidTr="00F80F6A">
        <w:trPr>
          <w:trHeight w:val="280"/>
        </w:trPr>
        <w:tc>
          <w:tcPr>
            <w:tcW w:w="1314" w:type="dxa"/>
            <w:noWrap/>
            <w:vAlign w:val="center"/>
          </w:tcPr>
          <w:p w14:paraId="21AEF478" w14:textId="5BCD9CD2" w:rsidR="00715270" w:rsidRPr="00F80F6A" w:rsidRDefault="00715270" w:rsidP="00B5761C">
            <w:pPr>
              <w:rPr>
                <w:rFonts w:ascii="Arial" w:hAnsi="Arial" w:cs="Arial"/>
                <w:sz w:val="18"/>
                <w:szCs w:val="18"/>
              </w:rPr>
            </w:pPr>
            <w:r w:rsidRPr="00F80F6A">
              <w:rPr>
                <w:rFonts w:ascii="Arial" w:hAnsi="Arial" w:cs="Arial"/>
                <w:sz w:val="18"/>
                <w:szCs w:val="18"/>
              </w:rPr>
              <w:t>Quality</w:t>
            </w:r>
          </w:p>
        </w:tc>
        <w:tc>
          <w:tcPr>
            <w:tcW w:w="1106" w:type="dxa"/>
            <w:vAlign w:val="center"/>
          </w:tcPr>
          <w:p w14:paraId="4FE571A4" w14:textId="77777777" w:rsidR="00715270" w:rsidRPr="00F80F6A" w:rsidRDefault="00715270" w:rsidP="00B5761C">
            <w:pPr>
              <w:rPr>
                <w:rFonts w:ascii="Arial" w:hAnsi="Arial" w:cs="Arial"/>
                <w:sz w:val="18"/>
                <w:szCs w:val="18"/>
              </w:rPr>
            </w:pPr>
          </w:p>
        </w:tc>
        <w:tc>
          <w:tcPr>
            <w:tcW w:w="1686" w:type="dxa"/>
            <w:noWrap/>
            <w:vAlign w:val="center"/>
          </w:tcPr>
          <w:p w14:paraId="30457672" w14:textId="77777777" w:rsidR="00715270" w:rsidRPr="00F80F6A" w:rsidRDefault="00715270" w:rsidP="00B5761C">
            <w:pPr>
              <w:rPr>
                <w:rFonts w:ascii="Arial" w:hAnsi="Arial" w:cs="Arial"/>
                <w:sz w:val="18"/>
                <w:szCs w:val="18"/>
              </w:rPr>
            </w:pPr>
          </w:p>
        </w:tc>
        <w:tc>
          <w:tcPr>
            <w:tcW w:w="1793" w:type="dxa"/>
            <w:vAlign w:val="center"/>
          </w:tcPr>
          <w:p w14:paraId="73DDD365" w14:textId="77777777" w:rsidR="00715270" w:rsidRPr="00F80F6A" w:rsidRDefault="00715270" w:rsidP="00B5761C">
            <w:pPr>
              <w:rPr>
                <w:rFonts w:ascii="Arial" w:hAnsi="Arial" w:cs="Arial"/>
                <w:sz w:val="18"/>
                <w:szCs w:val="18"/>
              </w:rPr>
            </w:pPr>
          </w:p>
        </w:tc>
        <w:tc>
          <w:tcPr>
            <w:tcW w:w="1067" w:type="dxa"/>
            <w:vAlign w:val="center"/>
          </w:tcPr>
          <w:p w14:paraId="2003BDAF" w14:textId="77777777" w:rsidR="00715270" w:rsidRPr="00F80F6A" w:rsidRDefault="00715270" w:rsidP="00B5761C">
            <w:pPr>
              <w:rPr>
                <w:rFonts w:ascii="Arial" w:hAnsi="Arial" w:cs="Arial"/>
                <w:sz w:val="18"/>
                <w:szCs w:val="18"/>
              </w:rPr>
            </w:pPr>
          </w:p>
        </w:tc>
        <w:tc>
          <w:tcPr>
            <w:tcW w:w="1330" w:type="dxa"/>
            <w:vAlign w:val="center"/>
          </w:tcPr>
          <w:p w14:paraId="4A909CF1" w14:textId="77777777" w:rsidR="00715270" w:rsidRPr="00F80F6A" w:rsidRDefault="00715270" w:rsidP="00B5761C">
            <w:pPr>
              <w:rPr>
                <w:rFonts w:ascii="Arial" w:hAnsi="Arial" w:cs="Arial"/>
                <w:sz w:val="18"/>
                <w:szCs w:val="18"/>
              </w:rPr>
            </w:pPr>
          </w:p>
        </w:tc>
      </w:tr>
      <w:tr w:rsidR="00B5761C" w:rsidRPr="00C2796F" w14:paraId="430523D0" w14:textId="78AD9B9E" w:rsidTr="00F80F6A">
        <w:trPr>
          <w:trHeight w:val="280"/>
        </w:trPr>
        <w:tc>
          <w:tcPr>
            <w:tcW w:w="1314" w:type="dxa"/>
            <w:noWrap/>
            <w:vAlign w:val="center"/>
            <w:hideMark/>
          </w:tcPr>
          <w:p w14:paraId="44C3EFF3" w14:textId="2B052B69" w:rsidR="004A2506" w:rsidRPr="00F80F6A" w:rsidRDefault="004A2506" w:rsidP="00B5761C">
            <w:pPr>
              <w:rPr>
                <w:rFonts w:ascii="Arial" w:hAnsi="Arial" w:cs="Arial"/>
                <w:sz w:val="18"/>
                <w:szCs w:val="18"/>
              </w:rPr>
            </w:pPr>
          </w:p>
        </w:tc>
        <w:tc>
          <w:tcPr>
            <w:tcW w:w="1106" w:type="dxa"/>
            <w:vAlign w:val="center"/>
          </w:tcPr>
          <w:p w14:paraId="5809DD20" w14:textId="1A345859" w:rsidR="004A2506" w:rsidRPr="00F80F6A" w:rsidRDefault="004A2506" w:rsidP="00B5761C">
            <w:pPr>
              <w:rPr>
                <w:rFonts w:ascii="Arial" w:hAnsi="Arial" w:cs="Arial"/>
                <w:sz w:val="18"/>
                <w:szCs w:val="18"/>
              </w:rPr>
            </w:pPr>
            <w:r w:rsidRPr="00F80F6A">
              <w:rPr>
                <w:rFonts w:ascii="Arial" w:hAnsi="Arial" w:cs="Arial"/>
                <w:sz w:val="18"/>
                <w:szCs w:val="18"/>
              </w:rPr>
              <w:t>Age</w:t>
            </w:r>
          </w:p>
        </w:tc>
        <w:tc>
          <w:tcPr>
            <w:tcW w:w="1686" w:type="dxa"/>
            <w:noWrap/>
            <w:vAlign w:val="center"/>
            <w:hideMark/>
          </w:tcPr>
          <w:p w14:paraId="2BD91B9D" w14:textId="5527197E" w:rsidR="004A2506" w:rsidRPr="00F80F6A" w:rsidRDefault="004A2506" w:rsidP="00B5761C">
            <w:pPr>
              <w:rPr>
                <w:rFonts w:ascii="Arial" w:hAnsi="Arial" w:cs="Arial"/>
                <w:sz w:val="18"/>
                <w:szCs w:val="18"/>
              </w:rPr>
            </w:pPr>
            <w:r w:rsidRPr="00F80F6A">
              <w:rPr>
                <w:rFonts w:ascii="Arial" w:hAnsi="Arial" w:cs="Arial" w:hint="eastAsia"/>
                <w:sz w:val="18"/>
                <w:szCs w:val="18"/>
              </w:rPr>
              <w:t>&lt;=80</w:t>
            </w:r>
          </w:p>
        </w:tc>
        <w:tc>
          <w:tcPr>
            <w:tcW w:w="1793" w:type="dxa"/>
            <w:vAlign w:val="center"/>
          </w:tcPr>
          <w:p w14:paraId="5F4517C3" w14:textId="2DB66A59" w:rsidR="004A2506" w:rsidRPr="00F80F6A" w:rsidRDefault="004A2506" w:rsidP="00B5761C">
            <w:pPr>
              <w:rPr>
                <w:rFonts w:ascii="Arial" w:hAnsi="Arial" w:cs="Arial"/>
                <w:sz w:val="18"/>
                <w:szCs w:val="18"/>
              </w:rPr>
            </w:pPr>
            <w:r w:rsidRPr="00F80F6A">
              <w:rPr>
                <w:rFonts w:ascii="Arial" w:hAnsi="Arial" w:cs="Arial" w:hint="eastAsia"/>
                <w:sz w:val="18"/>
                <w:szCs w:val="18"/>
              </w:rPr>
              <w:t>1.14 (0.98-1.32)</w:t>
            </w:r>
          </w:p>
        </w:tc>
        <w:tc>
          <w:tcPr>
            <w:tcW w:w="1067" w:type="dxa"/>
            <w:vAlign w:val="center"/>
          </w:tcPr>
          <w:p w14:paraId="3ADA0077" w14:textId="4A1A92A0" w:rsidR="004A2506" w:rsidRPr="00F80F6A" w:rsidRDefault="004A2506" w:rsidP="00B5761C">
            <w:pPr>
              <w:rPr>
                <w:rFonts w:ascii="Arial" w:hAnsi="Arial" w:cs="Arial"/>
                <w:sz w:val="18"/>
                <w:szCs w:val="18"/>
              </w:rPr>
            </w:pPr>
            <w:r w:rsidRPr="00F80F6A">
              <w:rPr>
                <w:rFonts w:ascii="Arial" w:hAnsi="Arial" w:cs="Arial" w:hint="eastAsia"/>
                <w:sz w:val="18"/>
                <w:szCs w:val="18"/>
              </w:rPr>
              <w:t>0.086</w:t>
            </w:r>
          </w:p>
        </w:tc>
        <w:tc>
          <w:tcPr>
            <w:tcW w:w="1330" w:type="dxa"/>
            <w:vAlign w:val="center"/>
          </w:tcPr>
          <w:p w14:paraId="3737FBC7" w14:textId="4F4A4EB2" w:rsidR="004A2506" w:rsidRPr="00F80F6A" w:rsidRDefault="004A2506" w:rsidP="00B5761C">
            <w:pPr>
              <w:rPr>
                <w:rFonts w:ascii="Arial" w:hAnsi="Arial" w:cs="Arial"/>
                <w:sz w:val="18"/>
                <w:szCs w:val="18"/>
              </w:rPr>
            </w:pPr>
            <w:r w:rsidRPr="00F80F6A">
              <w:rPr>
                <w:rFonts w:ascii="Arial" w:hAnsi="Arial" w:cs="Arial" w:hint="eastAsia"/>
                <w:sz w:val="18"/>
                <w:szCs w:val="18"/>
              </w:rPr>
              <w:t>0.610</w:t>
            </w:r>
          </w:p>
        </w:tc>
      </w:tr>
      <w:tr w:rsidR="00B5761C" w:rsidRPr="00C2796F" w14:paraId="5010A874" w14:textId="77777777" w:rsidTr="00F80F6A">
        <w:trPr>
          <w:trHeight w:val="280"/>
        </w:trPr>
        <w:tc>
          <w:tcPr>
            <w:tcW w:w="1314" w:type="dxa"/>
            <w:noWrap/>
            <w:vAlign w:val="center"/>
          </w:tcPr>
          <w:p w14:paraId="373BAADF" w14:textId="68F28C4F" w:rsidR="004A2506" w:rsidRPr="00F80F6A" w:rsidRDefault="004A2506" w:rsidP="00B5761C">
            <w:pPr>
              <w:rPr>
                <w:rFonts w:ascii="Arial" w:hAnsi="Arial" w:cs="Arial"/>
                <w:sz w:val="18"/>
                <w:szCs w:val="18"/>
              </w:rPr>
            </w:pPr>
          </w:p>
        </w:tc>
        <w:tc>
          <w:tcPr>
            <w:tcW w:w="1106" w:type="dxa"/>
            <w:vAlign w:val="center"/>
          </w:tcPr>
          <w:p w14:paraId="5A9F54E2" w14:textId="77777777" w:rsidR="004A2506" w:rsidRPr="00F80F6A" w:rsidRDefault="004A2506" w:rsidP="00B5761C">
            <w:pPr>
              <w:rPr>
                <w:rFonts w:ascii="Arial" w:hAnsi="Arial" w:cs="Arial"/>
                <w:sz w:val="18"/>
                <w:szCs w:val="18"/>
              </w:rPr>
            </w:pPr>
          </w:p>
        </w:tc>
        <w:tc>
          <w:tcPr>
            <w:tcW w:w="1686" w:type="dxa"/>
            <w:noWrap/>
            <w:vAlign w:val="center"/>
            <w:hideMark/>
          </w:tcPr>
          <w:p w14:paraId="0716EB5B" w14:textId="0D74F31D" w:rsidR="004A2506" w:rsidRPr="00F80F6A" w:rsidRDefault="004A2506" w:rsidP="00B5761C">
            <w:pPr>
              <w:rPr>
                <w:rFonts w:ascii="Arial" w:hAnsi="Arial" w:cs="Arial"/>
                <w:sz w:val="18"/>
                <w:szCs w:val="18"/>
              </w:rPr>
            </w:pPr>
            <w:r w:rsidRPr="00F80F6A">
              <w:rPr>
                <w:rFonts w:ascii="Arial" w:hAnsi="Arial" w:cs="Arial" w:hint="eastAsia"/>
                <w:sz w:val="18"/>
                <w:szCs w:val="18"/>
              </w:rPr>
              <w:t>&gt;80</w:t>
            </w:r>
          </w:p>
        </w:tc>
        <w:tc>
          <w:tcPr>
            <w:tcW w:w="1793" w:type="dxa"/>
            <w:vAlign w:val="center"/>
          </w:tcPr>
          <w:p w14:paraId="30E5376B" w14:textId="48A73021" w:rsidR="004A2506" w:rsidRPr="00F80F6A" w:rsidRDefault="004A2506" w:rsidP="00B5761C">
            <w:pPr>
              <w:rPr>
                <w:rFonts w:ascii="Arial" w:hAnsi="Arial" w:cs="Arial"/>
                <w:sz w:val="18"/>
                <w:szCs w:val="18"/>
              </w:rPr>
            </w:pPr>
            <w:r w:rsidRPr="00F80F6A">
              <w:rPr>
                <w:rFonts w:ascii="Arial" w:hAnsi="Arial" w:cs="Arial" w:hint="eastAsia"/>
                <w:sz w:val="18"/>
                <w:szCs w:val="18"/>
              </w:rPr>
              <w:t>1.08 (0.86-1.36)</w:t>
            </w:r>
          </w:p>
        </w:tc>
        <w:tc>
          <w:tcPr>
            <w:tcW w:w="1067" w:type="dxa"/>
            <w:vAlign w:val="center"/>
          </w:tcPr>
          <w:p w14:paraId="2992C023" w14:textId="50EE2D97" w:rsidR="004A2506" w:rsidRPr="00F80F6A" w:rsidRDefault="004A2506" w:rsidP="00B5761C">
            <w:pPr>
              <w:rPr>
                <w:rFonts w:ascii="Arial" w:hAnsi="Arial" w:cs="Arial"/>
                <w:sz w:val="18"/>
                <w:szCs w:val="18"/>
              </w:rPr>
            </w:pPr>
            <w:r w:rsidRPr="00F80F6A">
              <w:rPr>
                <w:rFonts w:ascii="Arial" w:hAnsi="Arial" w:cs="Arial" w:hint="eastAsia"/>
                <w:sz w:val="18"/>
                <w:szCs w:val="18"/>
              </w:rPr>
              <w:t>0.506</w:t>
            </w:r>
          </w:p>
        </w:tc>
        <w:tc>
          <w:tcPr>
            <w:tcW w:w="1330" w:type="dxa"/>
            <w:vAlign w:val="center"/>
          </w:tcPr>
          <w:p w14:paraId="422706FE" w14:textId="77777777" w:rsidR="004A2506" w:rsidRPr="00F80F6A" w:rsidRDefault="004A2506" w:rsidP="00B5761C">
            <w:pPr>
              <w:rPr>
                <w:rFonts w:ascii="Arial" w:hAnsi="Arial" w:cs="Arial"/>
                <w:sz w:val="18"/>
                <w:szCs w:val="18"/>
              </w:rPr>
            </w:pPr>
          </w:p>
        </w:tc>
      </w:tr>
      <w:tr w:rsidR="00B5761C" w:rsidRPr="00C2796F" w14:paraId="19D3EEE0" w14:textId="77777777" w:rsidTr="00F80F6A">
        <w:trPr>
          <w:trHeight w:val="280"/>
        </w:trPr>
        <w:tc>
          <w:tcPr>
            <w:tcW w:w="1314" w:type="dxa"/>
            <w:noWrap/>
            <w:vAlign w:val="center"/>
          </w:tcPr>
          <w:p w14:paraId="2EAC122A" w14:textId="3BFDB201" w:rsidR="004A2506" w:rsidRPr="00F80F6A" w:rsidRDefault="004A2506" w:rsidP="00B5761C">
            <w:pPr>
              <w:rPr>
                <w:rFonts w:ascii="Arial" w:hAnsi="Arial" w:cs="Arial"/>
                <w:sz w:val="18"/>
                <w:szCs w:val="18"/>
              </w:rPr>
            </w:pPr>
          </w:p>
        </w:tc>
        <w:tc>
          <w:tcPr>
            <w:tcW w:w="1106" w:type="dxa"/>
            <w:vAlign w:val="center"/>
          </w:tcPr>
          <w:p w14:paraId="6053487F" w14:textId="652E05C7" w:rsidR="004A2506" w:rsidRPr="00F80F6A" w:rsidRDefault="004A2506" w:rsidP="00B5761C">
            <w:pPr>
              <w:rPr>
                <w:rFonts w:ascii="Arial" w:hAnsi="Arial" w:cs="Arial"/>
                <w:sz w:val="18"/>
                <w:szCs w:val="18"/>
              </w:rPr>
            </w:pPr>
            <w:r w:rsidRPr="00F80F6A">
              <w:rPr>
                <w:rFonts w:ascii="Arial" w:hAnsi="Arial" w:cs="Arial"/>
                <w:sz w:val="18"/>
                <w:szCs w:val="18"/>
              </w:rPr>
              <w:t>BMI</w:t>
            </w:r>
          </w:p>
        </w:tc>
        <w:tc>
          <w:tcPr>
            <w:tcW w:w="1686" w:type="dxa"/>
            <w:noWrap/>
            <w:vAlign w:val="center"/>
            <w:hideMark/>
          </w:tcPr>
          <w:p w14:paraId="1A41B372" w14:textId="2D884888" w:rsidR="004A2506" w:rsidRPr="00F80F6A" w:rsidRDefault="004A2506" w:rsidP="00B5761C">
            <w:pPr>
              <w:rPr>
                <w:rFonts w:ascii="Arial" w:hAnsi="Arial" w:cs="Arial"/>
                <w:sz w:val="18"/>
                <w:szCs w:val="18"/>
              </w:rPr>
            </w:pPr>
            <w:r w:rsidRPr="00F80F6A">
              <w:rPr>
                <w:rFonts w:ascii="Arial" w:hAnsi="Arial" w:cs="Arial" w:hint="eastAsia"/>
                <w:sz w:val="18"/>
                <w:szCs w:val="18"/>
              </w:rPr>
              <w:t>&lt;=25</w:t>
            </w:r>
          </w:p>
        </w:tc>
        <w:tc>
          <w:tcPr>
            <w:tcW w:w="1793" w:type="dxa"/>
            <w:vAlign w:val="center"/>
          </w:tcPr>
          <w:p w14:paraId="6291FA23" w14:textId="4F70829A" w:rsidR="004A2506" w:rsidRPr="00F80F6A" w:rsidRDefault="004A2506" w:rsidP="00B5761C">
            <w:pPr>
              <w:rPr>
                <w:rFonts w:ascii="Arial" w:hAnsi="Arial" w:cs="Arial"/>
                <w:sz w:val="18"/>
                <w:szCs w:val="18"/>
              </w:rPr>
            </w:pPr>
            <w:r w:rsidRPr="00F80F6A">
              <w:rPr>
                <w:rFonts w:ascii="Arial" w:hAnsi="Arial" w:cs="Arial" w:hint="eastAsia"/>
                <w:sz w:val="18"/>
                <w:szCs w:val="18"/>
              </w:rPr>
              <w:t>1.06 (0.85-1.32)</w:t>
            </w:r>
          </w:p>
        </w:tc>
        <w:tc>
          <w:tcPr>
            <w:tcW w:w="1067" w:type="dxa"/>
            <w:vAlign w:val="center"/>
          </w:tcPr>
          <w:p w14:paraId="58CB18F6" w14:textId="2A4F2A69" w:rsidR="004A2506" w:rsidRPr="00F80F6A" w:rsidRDefault="004A2506" w:rsidP="00B5761C">
            <w:pPr>
              <w:rPr>
                <w:rFonts w:ascii="Arial" w:hAnsi="Arial" w:cs="Arial"/>
                <w:sz w:val="18"/>
                <w:szCs w:val="18"/>
              </w:rPr>
            </w:pPr>
            <w:r w:rsidRPr="00F80F6A">
              <w:rPr>
                <w:rFonts w:ascii="Arial" w:hAnsi="Arial" w:cs="Arial" w:hint="eastAsia"/>
                <w:sz w:val="18"/>
                <w:szCs w:val="18"/>
              </w:rPr>
              <w:t>0.611</w:t>
            </w:r>
          </w:p>
        </w:tc>
        <w:tc>
          <w:tcPr>
            <w:tcW w:w="1330" w:type="dxa"/>
            <w:vAlign w:val="center"/>
          </w:tcPr>
          <w:p w14:paraId="4307FD1B" w14:textId="70B9E9FD" w:rsidR="004A2506" w:rsidRPr="00F80F6A" w:rsidRDefault="004A2506" w:rsidP="00B5761C">
            <w:pPr>
              <w:rPr>
                <w:rFonts w:ascii="Arial" w:hAnsi="Arial" w:cs="Arial"/>
                <w:sz w:val="18"/>
                <w:szCs w:val="18"/>
              </w:rPr>
            </w:pPr>
            <w:r w:rsidRPr="00F80F6A">
              <w:rPr>
                <w:rFonts w:ascii="Arial" w:hAnsi="Arial" w:cs="Arial" w:hint="eastAsia"/>
                <w:sz w:val="18"/>
                <w:szCs w:val="18"/>
              </w:rPr>
              <w:t>0.865</w:t>
            </w:r>
          </w:p>
        </w:tc>
      </w:tr>
      <w:tr w:rsidR="00B5761C" w:rsidRPr="00C2796F" w14:paraId="4897206C" w14:textId="77777777" w:rsidTr="00F80F6A">
        <w:trPr>
          <w:trHeight w:val="280"/>
        </w:trPr>
        <w:tc>
          <w:tcPr>
            <w:tcW w:w="1314" w:type="dxa"/>
            <w:noWrap/>
            <w:vAlign w:val="center"/>
          </w:tcPr>
          <w:p w14:paraId="0E477A2A" w14:textId="0EA29B25" w:rsidR="004A2506" w:rsidRPr="00F80F6A" w:rsidRDefault="004A2506" w:rsidP="00B5761C">
            <w:pPr>
              <w:rPr>
                <w:rFonts w:ascii="Arial" w:hAnsi="Arial" w:cs="Arial"/>
                <w:sz w:val="18"/>
                <w:szCs w:val="18"/>
              </w:rPr>
            </w:pPr>
          </w:p>
        </w:tc>
        <w:tc>
          <w:tcPr>
            <w:tcW w:w="1106" w:type="dxa"/>
            <w:vAlign w:val="center"/>
          </w:tcPr>
          <w:p w14:paraId="06625160" w14:textId="77777777" w:rsidR="004A2506" w:rsidRPr="00F80F6A" w:rsidRDefault="004A2506" w:rsidP="00B5761C">
            <w:pPr>
              <w:rPr>
                <w:rFonts w:ascii="Arial" w:hAnsi="Arial" w:cs="Arial"/>
                <w:sz w:val="18"/>
                <w:szCs w:val="18"/>
              </w:rPr>
            </w:pPr>
          </w:p>
        </w:tc>
        <w:tc>
          <w:tcPr>
            <w:tcW w:w="1686" w:type="dxa"/>
            <w:noWrap/>
            <w:vAlign w:val="center"/>
            <w:hideMark/>
          </w:tcPr>
          <w:p w14:paraId="67265AD9" w14:textId="761107BA" w:rsidR="004A2506" w:rsidRPr="00F80F6A" w:rsidRDefault="004A2506" w:rsidP="00B5761C">
            <w:pPr>
              <w:rPr>
                <w:rFonts w:ascii="Arial" w:hAnsi="Arial" w:cs="Arial"/>
                <w:sz w:val="18"/>
                <w:szCs w:val="18"/>
              </w:rPr>
            </w:pPr>
            <w:r w:rsidRPr="00F80F6A">
              <w:rPr>
                <w:rFonts w:ascii="Arial" w:hAnsi="Arial" w:cs="Arial" w:hint="eastAsia"/>
                <w:sz w:val="18"/>
                <w:szCs w:val="18"/>
              </w:rPr>
              <w:t>&gt;25</w:t>
            </w:r>
          </w:p>
        </w:tc>
        <w:tc>
          <w:tcPr>
            <w:tcW w:w="1793" w:type="dxa"/>
            <w:vAlign w:val="center"/>
          </w:tcPr>
          <w:p w14:paraId="50B35869" w14:textId="59CDA8F8" w:rsidR="004A2506" w:rsidRPr="00F80F6A" w:rsidRDefault="004A2506" w:rsidP="00B5761C">
            <w:pPr>
              <w:rPr>
                <w:rFonts w:ascii="Arial" w:hAnsi="Arial" w:cs="Arial"/>
                <w:sz w:val="18"/>
                <w:szCs w:val="18"/>
              </w:rPr>
            </w:pPr>
            <w:r w:rsidRPr="00F80F6A">
              <w:rPr>
                <w:rFonts w:ascii="Arial" w:hAnsi="Arial" w:cs="Arial" w:hint="eastAsia"/>
                <w:sz w:val="18"/>
                <w:szCs w:val="18"/>
              </w:rPr>
              <w:t>1.15 (0.99-1.33)</w:t>
            </w:r>
          </w:p>
        </w:tc>
        <w:tc>
          <w:tcPr>
            <w:tcW w:w="1067" w:type="dxa"/>
            <w:vAlign w:val="center"/>
          </w:tcPr>
          <w:p w14:paraId="6D4E17FE" w14:textId="41D81154" w:rsidR="004A2506" w:rsidRPr="00F80F6A" w:rsidRDefault="004A2506" w:rsidP="00B5761C">
            <w:pPr>
              <w:rPr>
                <w:rFonts w:ascii="Arial" w:hAnsi="Arial" w:cs="Arial"/>
                <w:sz w:val="18"/>
                <w:szCs w:val="18"/>
              </w:rPr>
            </w:pPr>
            <w:r w:rsidRPr="00F80F6A">
              <w:rPr>
                <w:rFonts w:ascii="Arial" w:hAnsi="Arial" w:cs="Arial" w:hint="eastAsia"/>
                <w:sz w:val="18"/>
                <w:szCs w:val="18"/>
              </w:rPr>
              <w:t>0.063</w:t>
            </w:r>
          </w:p>
        </w:tc>
        <w:tc>
          <w:tcPr>
            <w:tcW w:w="1330" w:type="dxa"/>
            <w:vAlign w:val="center"/>
          </w:tcPr>
          <w:p w14:paraId="3E43F1BC" w14:textId="27527B42" w:rsidR="004A2506" w:rsidRPr="00F80F6A" w:rsidRDefault="004A2506" w:rsidP="00B5761C">
            <w:pPr>
              <w:rPr>
                <w:rFonts w:ascii="Arial" w:hAnsi="Arial" w:cs="Arial"/>
                <w:sz w:val="18"/>
                <w:szCs w:val="18"/>
              </w:rPr>
            </w:pPr>
          </w:p>
        </w:tc>
      </w:tr>
      <w:tr w:rsidR="00B5761C" w:rsidRPr="00C2796F" w14:paraId="10BF2553" w14:textId="77777777" w:rsidTr="00F80F6A">
        <w:trPr>
          <w:trHeight w:val="280"/>
        </w:trPr>
        <w:tc>
          <w:tcPr>
            <w:tcW w:w="1314" w:type="dxa"/>
            <w:noWrap/>
            <w:vAlign w:val="center"/>
          </w:tcPr>
          <w:p w14:paraId="2BEA93B9" w14:textId="0F26988F" w:rsidR="004A2506" w:rsidRPr="00F80F6A" w:rsidRDefault="004A2506" w:rsidP="00B5761C">
            <w:pPr>
              <w:rPr>
                <w:rFonts w:ascii="Arial" w:hAnsi="Arial" w:cs="Arial"/>
                <w:sz w:val="18"/>
                <w:szCs w:val="18"/>
              </w:rPr>
            </w:pPr>
          </w:p>
        </w:tc>
        <w:tc>
          <w:tcPr>
            <w:tcW w:w="1106" w:type="dxa"/>
            <w:vAlign w:val="center"/>
          </w:tcPr>
          <w:p w14:paraId="026A5767" w14:textId="31A08D05" w:rsidR="004A2506" w:rsidRPr="00F80F6A" w:rsidRDefault="004A2506" w:rsidP="00B5761C">
            <w:pPr>
              <w:rPr>
                <w:rFonts w:ascii="Arial" w:hAnsi="Arial" w:cs="Arial"/>
                <w:sz w:val="18"/>
                <w:szCs w:val="18"/>
              </w:rPr>
            </w:pPr>
            <w:r w:rsidRPr="00F80F6A">
              <w:rPr>
                <w:rFonts w:ascii="Arial" w:hAnsi="Arial" w:cs="Arial"/>
                <w:sz w:val="18"/>
                <w:szCs w:val="18"/>
              </w:rPr>
              <w:t>Education</w:t>
            </w:r>
          </w:p>
        </w:tc>
        <w:tc>
          <w:tcPr>
            <w:tcW w:w="1686" w:type="dxa"/>
            <w:noWrap/>
            <w:vAlign w:val="center"/>
            <w:hideMark/>
          </w:tcPr>
          <w:p w14:paraId="6131FAA5" w14:textId="04D88B72" w:rsidR="004A2506" w:rsidRPr="00F80F6A" w:rsidRDefault="004A2506" w:rsidP="00B5761C">
            <w:pPr>
              <w:rPr>
                <w:rFonts w:ascii="Arial" w:hAnsi="Arial" w:cs="Arial"/>
                <w:sz w:val="18"/>
                <w:szCs w:val="18"/>
              </w:rPr>
            </w:pPr>
            <w:r w:rsidRPr="00F80F6A">
              <w:rPr>
                <w:rFonts w:ascii="Arial" w:hAnsi="Arial" w:cs="Arial" w:hint="eastAsia"/>
                <w:sz w:val="18"/>
                <w:szCs w:val="18"/>
              </w:rPr>
              <w:t>Under college</w:t>
            </w:r>
          </w:p>
        </w:tc>
        <w:tc>
          <w:tcPr>
            <w:tcW w:w="1793" w:type="dxa"/>
            <w:vAlign w:val="center"/>
          </w:tcPr>
          <w:p w14:paraId="2312A4D6" w14:textId="23575688" w:rsidR="004A2506" w:rsidRPr="00F80F6A" w:rsidRDefault="004A2506" w:rsidP="00B5761C">
            <w:pPr>
              <w:rPr>
                <w:rFonts w:ascii="Arial" w:hAnsi="Arial" w:cs="Arial"/>
                <w:sz w:val="18"/>
                <w:szCs w:val="18"/>
              </w:rPr>
            </w:pPr>
            <w:r w:rsidRPr="00F80F6A">
              <w:rPr>
                <w:rFonts w:ascii="Arial" w:hAnsi="Arial" w:cs="Arial" w:hint="eastAsia"/>
                <w:sz w:val="18"/>
                <w:szCs w:val="18"/>
              </w:rPr>
              <w:t>1.13 (0.99-1.30)</w:t>
            </w:r>
          </w:p>
        </w:tc>
        <w:tc>
          <w:tcPr>
            <w:tcW w:w="1067" w:type="dxa"/>
            <w:vAlign w:val="center"/>
          </w:tcPr>
          <w:p w14:paraId="31A7E365" w14:textId="689F6DB4" w:rsidR="004A2506" w:rsidRPr="00F80F6A" w:rsidRDefault="004A2506" w:rsidP="00B5761C">
            <w:pPr>
              <w:rPr>
                <w:rFonts w:ascii="Arial" w:hAnsi="Arial" w:cs="Arial"/>
                <w:sz w:val="18"/>
                <w:szCs w:val="18"/>
              </w:rPr>
            </w:pPr>
            <w:r w:rsidRPr="00F80F6A">
              <w:rPr>
                <w:rFonts w:ascii="Arial" w:hAnsi="Arial" w:cs="Arial" w:hint="eastAsia"/>
                <w:sz w:val="18"/>
                <w:szCs w:val="18"/>
              </w:rPr>
              <w:t>0.075</w:t>
            </w:r>
          </w:p>
        </w:tc>
        <w:tc>
          <w:tcPr>
            <w:tcW w:w="1330" w:type="dxa"/>
            <w:vAlign w:val="center"/>
          </w:tcPr>
          <w:p w14:paraId="6853D7B7" w14:textId="224F5FA1" w:rsidR="004A2506" w:rsidRPr="00F80F6A" w:rsidRDefault="004A2506" w:rsidP="00B5761C">
            <w:pPr>
              <w:rPr>
                <w:rFonts w:ascii="Arial" w:hAnsi="Arial" w:cs="Arial"/>
                <w:sz w:val="18"/>
                <w:szCs w:val="18"/>
              </w:rPr>
            </w:pPr>
            <w:r w:rsidRPr="00F80F6A">
              <w:rPr>
                <w:rFonts w:ascii="Arial" w:hAnsi="Arial" w:cs="Arial" w:hint="eastAsia"/>
                <w:sz w:val="18"/>
                <w:szCs w:val="18"/>
              </w:rPr>
              <w:t>0.753</w:t>
            </w:r>
          </w:p>
        </w:tc>
      </w:tr>
      <w:tr w:rsidR="00B5761C" w:rsidRPr="00C2796F" w14:paraId="32430173" w14:textId="738781B0" w:rsidTr="00F80F6A">
        <w:trPr>
          <w:trHeight w:val="280"/>
        </w:trPr>
        <w:tc>
          <w:tcPr>
            <w:tcW w:w="1314" w:type="dxa"/>
            <w:noWrap/>
            <w:vAlign w:val="center"/>
          </w:tcPr>
          <w:p w14:paraId="48D40B6C" w14:textId="56B76FAD" w:rsidR="004A2506" w:rsidRPr="00F80F6A" w:rsidRDefault="004A2506" w:rsidP="00B5761C">
            <w:pPr>
              <w:rPr>
                <w:rFonts w:ascii="Arial" w:hAnsi="Arial" w:cs="Arial"/>
                <w:sz w:val="18"/>
                <w:szCs w:val="18"/>
              </w:rPr>
            </w:pPr>
          </w:p>
        </w:tc>
        <w:tc>
          <w:tcPr>
            <w:tcW w:w="1106" w:type="dxa"/>
            <w:vAlign w:val="center"/>
          </w:tcPr>
          <w:p w14:paraId="7465F242" w14:textId="77777777" w:rsidR="004A2506" w:rsidRPr="00F80F6A" w:rsidRDefault="004A2506" w:rsidP="00B5761C">
            <w:pPr>
              <w:rPr>
                <w:rFonts w:ascii="Arial" w:hAnsi="Arial" w:cs="Arial"/>
                <w:sz w:val="18"/>
                <w:szCs w:val="18"/>
              </w:rPr>
            </w:pPr>
          </w:p>
        </w:tc>
        <w:tc>
          <w:tcPr>
            <w:tcW w:w="1686" w:type="dxa"/>
            <w:noWrap/>
            <w:vAlign w:val="center"/>
            <w:hideMark/>
          </w:tcPr>
          <w:p w14:paraId="09C6FF76" w14:textId="44A7CCBB" w:rsidR="004A2506" w:rsidRPr="00F80F6A" w:rsidRDefault="004A2506" w:rsidP="00B5761C">
            <w:pPr>
              <w:rPr>
                <w:rFonts w:ascii="Arial" w:hAnsi="Arial" w:cs="Arial"/>
                <w:sz w:val="18"/>
                <w:szCs w:val="18"/>
              </w:rPr>
            </w:pPr>
            <w:r w:rsidRPr="00F80F6A">
              <w:rPr>
                <w:rFonts w:ascii="Arial" w:hAnsi="Arial" w:cs="Arial" w:hint="eastAsia"/>
                <w:sz w:val="18"/>
                <w:szCs w:val="18"/>
              </w:rPr>
              <w:t>College</w:t>
            </w:r>
          </w:p>
        </w:tc>
        <w:tc>
          <w:tcPr>
            <w:tcW w:w="1793" w:type="dxa"/>
            <w:vAlign w:val="center"/>
          </w:tcPr>
          <w:p w14:paraId="4BD42268" w14:textId="305738BD" w:rsidR="004A2506" w:rsidRPr="00F80F6A" w:rsidRDefault="004A2506" w:rsidP="00B5761C">
            <w:pPr>
              <w:rPr>
                <w:rFonts w:ascii="Arial" w:hAnsi="Arial" w:cs="Arial"/>
                <w:sz w:val="18"/>
                <w:szCs w:val="18"/>
              </w:rPr>
            </w:pPr>
            <w:r w:rsidRPr="00F80F6A">
              <w:rPr>
                <w:rFonts w:ascii="Arial" w:hAnsi="Arial" w:cs="Arial" w:hint="eastAsia"/>
                <w:sz w:val="18"/>
                <w:szCs w:val="18"/>
              </w:rPr>
              <w:t>1.21 (0.95-1.54)</w:t>
            </w:r>
          </w:p>
        </w:tc>
        <w:tc>
          <w:tcPr>
            <w:tcW w:w="1067" w:type="dxa"/>
            <w:vAlign w:val="center"/>
          </w:tcPr>
          <w:p w14:paraId="6755A300" w14:textId="1D28779D" w:rsidR="004A2506" w:rsidRPr="00F80F6A" w:rsidRDefault="004A2506" w:rsidP="00B5761C">
            <w:pPr>
              <w:rPr>
                <w:rFonts w:ascii="Arial" w:hAnsi="Arial" w:cs="Arial"/>
                <w:sz w:val="18"/>
                <w:szCs w:val="18"/>
              </w:rPr>
            </w:pPr>
            <w:r w:rsidRPr="00F80F6A">
              <w:rPr>
                <w:rFonts w:ascii="Arial" w:hAnsi="Arial" w:cs="Arial" w:hint="eastAsia"/>
                <w:sz w:val="18"/>
                <w:szCs w:val="18"/>
              </w:rPr>
              <w:t>0.119</w:t>
            </w:r>
          </w:p>
        </w:tc>
        <w:tc>
          <w:tcPr>
            <w:tcW w:w="1330" w:type="dxa"/>
            <w:vAlign w:val="center"/>
          </w:tcPr>
          <w:p w14:paraId="30872098" w14:textId="77777777" w:rsidR="004A2506" w:rsidRPr="00F80F6A" w:rsidRDefault="004A2506" w:rsidP="00B5761C">
            <w:pPr>
              <w:rPr>
                <w:rFonts w:ascii="Arial" w:hAnsi="Arial" w:cs="Arial"/>
                <w:sz w:val="18"/>
                <w:szCs w:val="18"/>
              </w:rPr>
            </w:pPr>
          </w:p>
        </w:tc>
      </w:tr>
      <w:tr w:rsidR="00B5761C" w:rsidRPr="00C2796F" w14:paraId="1DEE3FA2" w14:textId="77777777" w:rsidTr="00F80F6A">
        <w:trPr>
          <w:trHeight w:val="280"/>
        </w:trPr>
        <w:tc>
          <w:tcPr>
            <w:tcW w:w="1314" w:type="dxa"/>
            <w:noWrap/>
            <w:vAlign w:val="center"/>
          </w:tcPr>
          <w:p w14:paraId="4F9B595D" w14:textId="564435DC" w:rsidR="004A2506" w:rsidRPr="00F80F6A" w:rsidRDefault="004A2506" w:rsidP="00B5761C">
            <w:pPr>
              <w:rPr>
                <w:rFonts w:ascii="Arial" w:hAnsi="Arial" w:cs="Arial"/>
                <w:sz w:val="18"/>
                <w:szCs w:val="18"/>
              </w:rPr>
            </w:pPr>
          </w:p>
        </w:tc>
        <w:tc>
          <w:tcPr>
            <w:tcW w:w="1106" w:type="dxa"/>
            <w:vAlign w:val="center"/>
          </w:tcPr>
          <w:p w14:paraId="0A0659AC" w14:textId="774EB79A" w:rsidR="004A2506" w:rsidRPr="00F80F6A" w:rsidRDefault="004A2506" w:rsidP="00B5761C">
            <w:pPr>
              <w:rPr>
                <w:rFonts w:ascii="Arial" w:hAnsi="Arial" w:cs="Arial"/>
                <w:sz w:val="18"/>
                <w:szCs w:val="18"/>
              </w:rPr>
            </w:pPr>
            <w:r w:rsidRPr="00F80F6A">
              <w:rPr>
                <w:rFonts w:ascii="Arial" w:hAnsi="Arial" w:cs="Arial"/>
                <w:sz w:val="18"/>
                <w:szCs w:val="18"/>
              </w:rPr>
              <w:t>Smoke</w:t>
            </w:r>
          </w:p>
        </w:tc>
        <w:tc>
          <w:tcPr>
            <w:tcW w:w="1686" w:type="dxa"/>
            <w:noWrap/>
            <w:vAlign w:val="center"/>
            <w:hideMark/>
          </w:tcPr>
          <w:p w14:paraId="15C034A8" w14:textId="060BB408" w:rsidR="004A2506" w:rsidRPr="00F80F6A" w:rsidRDefault="004A2506" w:rsidP="00B5761C">
            <w:pPr>
              <w:rPr>
                <w:rFonts w:ascii="Arial" w:hAnsi="Arial" w:cs="Arial"/>
                <w:sz w:val="18"/>
                <w:szCs w:val="18"/>
              </w:rPr>
            </w:pPr>
            <w:r w:rsidRPr="00F80F6A">
              <w:rPr>
                <w:rFonts w:ascii="Arial" w:hAnsi="Arial" w:cs="Arial" w:hint="eastAsia"/>
                <w:sz w:val="18"/>
                <w:szCs w:val="18"/>
              </w:rPr>
              <w:t>Non-smoker</w:t>
            </w:r>
          </w:p>
        </w:tc>
        <w:tc>
          <w:tcPr>
            <w:tcW w:w="1793" w:type="dxa"/>
            <w:vAlign w:val="center"/>
          </w:tcPr>
          <w:p w14:paraId="3317195D" w14:textId="14FEDE2F" w:rsidR="004A2506" w:rsidRPr="00F80F6A" w:rsidRDefault="004A2506" w:rsidP="00B5761C">
            <w:pPr>
              <w:rPr>
                <w:rFonts w:ascii="Arial" w:hAnsi="Arial" w:cs="Arial"/>
                <w:sz w:val="18"/>
                <w:szCs w:val="18"/>
              </w:rPr>
            </w:pPr>
            <w:r w:rsidRPr="00F80F6A">
              <w:rPr>
                <w:rFonts w:ascii="Arial" w:hAnsi="Arial" w:cs="Arial" w:hint="eastAsia"/>
                <w:sz w:val="18"/>
                <w:szCs w:val="18"/>
              </w:rPr>
              <w:t>1.08 (0.89-1.31)</w:t>
            </w:r>
          </w:p>
        </w:tc>
        <w:tc>
          <w:tcPr>
            <w:tcW w:w="1067" w:type="dxa"/>
            <w:vAlign w:val="center"/>
          </w:tcPr>
          <w:p w14:paraId="51EF1F44" w14:textId="109E5D23" w:rsidR="004A2506" w:rsidRPr="00F80F6A" w:rsidRDefault="004A2506" w:rsidP="00B5761C">
            <w:pPr>
              <w:rPr>
                <w:rFonts w:ascii="Arial" w:hAnsi="Arial" w:cs="Arial"/>
                <w:sz w:val="18"/>
                <w:szCs w:val="18"/>
              </w:rPr>
            </w:pPr>
            <w:r w:rsidRPr="00F80F6A">
              <w:rPr>
                <w:rFonts w:ascii="Arial" w:hAnsi="Arial" w:cs="Arial" w:hint="eastAsia"/>
                <w:sz w:val="18"/>
                <w:szCs w:val="18"/>
              </w:rPr>
              <w:t>0.423</w:t>
            </w:r>
          </w:p>
        </w:tc>
        <w:tc>
          <w:tcPr>
            <w:tcW w:w="1330" w:type="dxa"/>
            <w:vAlign w:val="center"/>
          </w:tcPr>
          <w:p w14:paraId="7B3D4989" w14:textId="5E0D7D37" w:rsidR="004A2506" w:rsidRPr="00F80F6A" w:rsidRDefault="004A2506" w:rsidP="00B5761C">
            <w:pPr>
              <w:rPr>
                <w:rFonts w:ascii="Arial" w:hAnsi="Arial" w:cs="Arial"/>
                <w:sz w:val="18"/>
                <w:szCs w:val="18"/>
              </w:rPr>
            </w:pPr>
            <w:r w:rsidRPr="00F80F6A">
              <w:rPr>
                <w:rFonts w:ascii="Arial" w:hAnsi="Arial" w:cs="Arial" w:hint="eastAsia"/>
                <w:sz w:val="18"/>
                <w:szCs w:val="18"/>
              </w:rPr>
              <w:t>0.725</w:t>
            </w:r>
          </w:p>
        </w:tc>
      </w:tr>
      <w:tr w:rsidR="00B5761C" w:rsidRPr="00C2796F" w14:paraId="794E1850" w14:textId="77777777" w:rsidTr="00F80F6A">
        <w:trPr>
          <w:trHeight w:val="280"/>
        </w:trPr>
        <w:tc>
          <w:tcPr>
            <w:tcW w:w="1314" w:type="dxa"/>
            <w:noWrap/>
            <w:vAlign w:val="center"/>
          </w:tcPr>
          <w:p w14:paraId="5E86545A" w14:textId="11D315FC" w:rsidR="004A2506" w:rsidRPr="00F80F6A" w:rsidRDefault="004A2506" w:rsidP="00B5761C">
            <w:pPr>
              <w:rPr>
                <w:rFonts w:ascii="Arial" w:hAnsi="Arial" w:cs="Arial"/>
                <w:sz w:val="18"/>
                <w:szCs w:val="18"/>
              </w:rPr>
            </w:pPr>
          </w:p>
        </w:tc>
        <w:tc>
          <w:tcPr>
            <w:tcW w:w="1106" w:type="dxa"/>
            <w:vAlign w:val="center"/>
          </w:tcPr>
          <w:p w14:paraId="22E9AF84" w14:textId="77777777" w:rsidR="004A2506" w:rsidRPr="00F80F6A" w:rsidRDefault="004A2506" w:rsidP="00B5761C">
            <w:pPr>
              <w:rPr>
                <w:rFonts w:ascii="Arial" w:hAnsi="Arial" w:cs="Arial"/>
                <w:sz w:val="18"/>
                <w:szCs w:val="18"/>
              </w:rPr>
            </w:pPr>
          </w:p>
        </w:tc>
        <w:tc>
          <w:tcPr>
            <w:tcW w:w="1686" w:type="dxa"/>
            <w:noWrap/>
            <w:vAlign w:val="center"/>
            <w:hideMark/>
          </w:tcPr>
          <w:p w14:paraId="625EF056" w14:textId="30AAC8E4" w:rsidR="004A2506" w:rsidRPr="00F80F6A" w:rsidRDefault="004A2506" w:rsidP="00B5761C">
            <w:pPr>
              <w:rPr>
                <w:rFonts w:ascii="Arial" w:hAnsi="Arial" w:cs="Arial"/>
                <w:sz w:val="18"/>
                <w:szCs w:val="18"/>
              </w:rPr>
            </w:pPr>
            <w:r w:rsidRPr="00F80F6A">
              <w:rPr>
                <w:rFonts w:ascii="Arial" w:hAnsi="Arial" w:cs="Arial" w:hint="eastAsia"/>
                <w:sz w:val="18"/>
                <w:szCs w:val="18"/>
              </w:rPr>
              <w:t>Smoker</w:t>
            </w:r>
          </w:p>
        </w:tc>
        <w:tc>
          <w:tcPr>
            <w:tcW w:w="1793" w:type="dxa"/>
            <w:vAlign w:val="center"/>
          </w:tcPr>
          <w:p w14:paraId="3E33BE79" w14:textId="6B7E849D" w:rsidR="004A2506" w:rsidRPr="00F80F6A" w:rsidRDefault="004A2506" w:rsidP="00B5761C">
            <w:pPr>
              <w:rPr>
                <w:rFonts w:ascii="Arial" w:hAnsi="Arial" w:cs="Arial"/>
                <w:sz w:val="18"/>
                <w:szCs w:val="18"/>
              </w:rPr>
            </w:pPr>
            <w:r w:rsidRPr="00F80F6A">
              <w:rPr>
                <w:rFonts w:ascii="Arial" w:hAnsi="Arial" w:cs="Arial" w:hint="eastAsia"/>
                <w:sz w:val="18"/>
                <w:szCs w:val="18"/>
              </w:rPr>
              <w:t>1.19 (1.01-1.40)</w:t>
            </w:r>
          </w:p>
        </w:tc>
        <w:tc>
          <w:tcPr>
            <w:tcW w:w="1067" w:type="dxa"/>
            <w:vAlign w:val="center"/>
          </w:tcPr>
          <w:p w14:paraId="5D6DC15D" w14:textId="032C225F" w:rsidR="004A2506" w:rsidRPr="00F80F6A" w:rsidRDefault="004A2506" w:rsidP="00B5761C">
            <w:pPr>
              <w:rPr>
                <w:rFonts w:ascii="Arial" w:hAnsi="Arial" w:cs="Arial"/>
                <w:sz w:val="18"/>
                <w:szCs w:val="18"/>
              </w:rPr>
            </w:pPr>
            <w:r w:rsidRPr="00F80F6A">
              <w:rPr>
                <w:rFonts w:ascii="Arial" w:hAnsi="Arial" w:cs="Arial" w:hint="eastAsia"/>
                <w:sz w:val="18"/>
                <w:szCs w:val="18"/>
              </w:rPr>
              <w:t>0.035</w:t>
            </w:r>
            <w:r w:rsidR="00AE0EFE" w:rsidRPr="00F80F6A">
              <w:rPr>
                <w:rFonts w:ascii="Arial" w:hAnsi="Arial" w:cs="Arial"/>
                <w:sz w:val="18"/>
                <w:szCs w:val="18"/>
              </w:rPr>
              <w:t>*</w:t>
            </w:r>
          </w:p>
        </w:tc>
        <w:tc>
          <w:tcPr>
            <w:tcW w:w="1330" w:type="dxa"/>
            <w:vAlign w:val="center"/>
          </w:tcPr>
          <w:p w14:paraId="680ECDFB" w14:textId="77777777" w:rsidR="004A2506" w:rsidRPr="00F80F6A" w:rsidRDefault="004A2506" w:rsidP="00B5761C">
            <w:pPr>
              <w:rPr>
                <w:rFonts w:ascii="Arial" w:hAnsi="Arial" w:cs="Arial"/>
                <w:sz w:val="18"/>
                <w:szCs w:val="18"/>
              </w:rPr>
            </w:pPr>
          </w:p>
        </w:tc>
      </w:tr>
      <w:tr w:rsidR="00B5761C" w:rsidRPr="00C2796F" w14:paraId="6FD4C992" w14:textId="77777777" w:rsidTr="00F80F6A">
        <w:trPr>
          <w:trHeight w:val="280"/>
        </w:trPr>
        <w:tc>
          <w:tcPr>
            <w:tcW w:w="1314" w:type="dxa"/>
            <w:noWrap/>
            <w:vAlign w:val="center"/>
          </w:tcPr>
          <w:p w14:paraId="2CE6A5A0" w14:textId="69FF2EF3" w:rsidR="004A2506" w:rsidRPr="00F80F6A" w:rsidRDefault="004A2506" w:rsidP="00B5761C">
            <w:pPr>
              <w:rPr>
                <w:rFonts w:ascii="Arial" w:hAnsi="Arial" w:cs="Arial"/>
                <w:sz w:val="18"/>
                <w:szCs w:val="18"/>
              </w:rPr>
            </w:pPr>
          </w:p>
        </w:tc>
        <w:tc>
          <w:tcPr>
            <w:tcW w:w="1106" w:type="dxa"/>
            <w:vAlign w:val="center"/>
          </w:tcPr>
          <w:p w14:paraId="4CD015FB" w14:textId="21E69764" w:rsidR="004A2506" w:rsidRPr="00F80F6A" w:rsidRDefault="004A2506" w:rsidP="00B5761C">
            <w:pPr>
              <w:rPr>
                <w:rFonts w:ascii="Arial" w:hAnsi="Arial" w:cs="Arial"/>
                <w:sz w:val="18"/>
                <w:szCs w:val="18"/>
              </w:rPr>
            </w:pPr>
            <w:r w:rsidRPr="00F80F6A">
              <w:rPr>
                <w:rFonts w:ascii="Arial" w:hAnsi="Arial" w:cs="Arial"/>
                <w:sz w:val="18"/>
                <w:szCs w:val="18"/>
              </w:rPr>
              <w:t>Alcohol</w:t>
            </w:r>
          </w:p>
        </w:tc>
        <w:tc>
          <w:tcPr>
            <w:tcW w:w="1686" w:type="dxa"/>
            <w:noWrap/>
            <w:vAlign w:val="center"/>
          </w:tcPr>
          <w:p w14:paraId="276CB348" w14:textId="79FF28E0" w:rsidR="004A2506" w:rsidRPr="00F80F6A" w:rsidRDefault="004A2506" w:rsidP="00B5761C">
            <w:pPr>
              <w:rPr>
                <w:rFonts w:ascii="Arial" w:hAnsi="Arial" w:cs="Arial"/>
                <w:sz w:val="18"/>
                <w:szCs w:val="18"/>
              </w:rPr>
            </w:pPr>
            <w:r w:rsidRPr="00F80F6A">
              <w:rPr>
                <w:rFonts w:ascii="Arial" w:hAnsi="Arial" w:cs="Arial" w:hint="eastAsia"/>
                <w:sz w:val="18"/>
                <w:szCs w:val="18"/>
              </w:rPr>
              <w:t>Non-drinker</w:t>
            </w:r>
          </w:p>
        </w:tc>
        <w:tc>
          <w:tcPr>
            <w:tcW w:w="1793" w:type="dxa"/>
            <w:vAlign w:val="center"/>
          </w:tcPr>
          <w:p w14:paraId="57CBE0DA" w14:textId="1AE407DD" w:rsidR="004A2506" w:rsidRPr="00F80F6A" w:rsidRDefault="004A2506" w:rsidP="00B5761C">
            <w:pPr>
              <w:rPr>
                <w:rFonts w:ascii="Arial" w:hAnsi="Arial" w:cs="Arial"/>
                <w:sz w:val="18"/>
                <w:szCs w:val="18"/>
              </w:rPr>
            </w:pPr>
            <w:r w:rsidRPr="00F80F6A">
              <w:rPr>
                <w:rFonts w:ascii="Arial" w:hAnsi="Arial" w:cs="Arial" w:hint="eastAsia"/>
                <w:sz w:val="18"/>
                <w:szCs w:val="18"/>
              </w:rPr>
              <w:t>1.03 (0.84-1.27)</w:t>
            </w:r>
          </w:p>
        </w:tc>
        <w:tc>
          <w:tcPr>
            <w:tcW w:w="1067" w:type="dxa"/>
            <w:vAlign w:val="center"/>
          </w:tcPr>
          <w:p w14:paraId="540E03DE" w14:textId="390E6DC5" w:rsidR="004A2506" w:rsidRPr="00F80F6A" w:rsidRDefault="004A2506" w:rsidP="00B5761C">
            <w:pPr>
              <w:rPr>
                <w:rFonts w:ascii="Arial" w:hAnsi="Arial" w:cs="Arial"/>
                <w:sz w:val="18"/>
                <w:szCs w:val="18"/>
              </w:rPr>
            </w:pPr>
            <w:r w:rsidRPr="00F80F6A">
              <w:rPr>
                <w:rFonts w:ascii="Arial" w:hAnsi="Arial" w:cs="Arial" w:hint="eastAsia"/>
                <w:sz w:val="18"/>
                <w:szCs w:val="18"/>
              </w:rPr>
              <w:t>0.76</w:t>
            </w:r>
          </w:p>
        </w:tc>
        <w:tc>
          <w:tcPr>
            <w:tcW w:w="1330" w:type="dxa"/>
            <w:vAlign w:val="center"/>
          </w:tcPr>
          <w:p w14:paraId="0F9D157E" w14:textId="46897FFF" w:rsidR="004A2506" w:rsidRPr="00F80F6A" w:rsidRDefault="004A2506" w:rsidP="00B5761C">
            <w:pPr>
              <w:rPr>
                <w:rFonts w:ascii="Arial" w:hAnsi="Arial" w:cs="Arial"/>
                <w:sz w:val="18"/>
                <w:szCs w:val="18"/>
              </w:rPr>
            </w:pPr>
            <w:r w:rsidRPr="00F80F6A">
              <w:rPr>
                <w:rFonts w:ascii="Arial" w:hAnsi="Arial" w:cs="Arial" w:hint="eastAsia"/>
                <w:sz w:val="18"/>
                <w:szCs w:val="18"/>
              </w:rPr>
              <w:t>0.269</w:t>
            </w:r>
          </w:p>
        </w:tc>
      </w:tr>
      <w:tr w:rsidR="00B5761C" w:rsidRPr="00C2796F" w14:paraId="44C46F3E" w14:textId="77777777" w:rsidTr="00F80F6A">
        <w:trPr>
          <w:trHeight w:val="280"/>
        </w:trPr>
        <w:tc>
          <w:tcPr>
            <w:tcW w:w="1314" w:type="dxa"/>
            <w:noWrap/>
            <w:vAlign w:val="center"/>
          </w:tcPr>
          <w:p w14:paraId="3604EF9D" w14:textId="7DB90846" w:rsidR="004A2506" w:rsidRPr="00F80F6A" w:rsidRDefault="004A2506" w:rsidP="00B5761C">
            <w:pPr>
              <w:rPr>
                <w:rFonts w:ascii="Arial" w:hAnsi="Arial" w:cs="Arial"/>
                <w:sz w:val="18"/>
                <w:szCs w:val="18"/>
              </w:rPr>
            </w:pPr>
          </w:p>
        </w:tc>
        <w:tc>
          <w:tcPr>
            <w:tcW w:w="1106" w:type="dxa"/>
            <w:vAlign w:val="center"/>
          </w:tcPr>
          <w:p w14:paraId="1455EB33" w14:textId="77777777" w:rsidR="004A2506" w:rsidRPr="00F80F6A" w:rsidRDefault="004A2506" w:rsidP="00B5761C">
            <w:pPr>
              <w:rPr>
                <w:rFonts w:ascii="Arial" w:hAnsi="Arial" w:cs="Arial"/>
                <w:sz w:val="18"/>
                <w:szCs w:val="18"/>
              </w:rPr>
            </w:pPr>
          </w:p>
        </w:tc>
        <w:tc>
          <w:tcPr>
            <w:tcW w:w="1686" w:type="dxa"/>
            <w:noWrap/>
            <w:vAlign w:val="center"/>
          </w:tcPr>
          <w:p w14:paraId="76691C92" w14:textId="65E81AB8" w:rsidR="004A2506" w:rsidRPr="00F80F6A" w:rsidRDefault="004A2506" w:rsidP="00B5761C">
            <w:pPr>
              <w:rPr>
                <w:rFonts w:ascii="Arial" w:hAnsi="Arial" w:cs="Arial"/>
                <w:sz w:val="18"/>
                <w:szCs w:val="18"/>
              </w:rPr>
            </w:pPr>
            <w:r w:rsidRPr="00F80F6A">
              <w:rPr>
                <w:rFonts w:ascii="Arial" w:hAnsi="Arial" w:cs="Arial" w:hint="eastAsia"/>
                <w:sz w:val="18"/>
                <w:szCs w:val="18"/>
              </w:rPr>
              <w:t>Drinker</w:t>
            </w:r>
          </w:p>
        </w:tc>
        <w:tc>
          <w:tcPr>
            <w:tcW w:w="1793" w:type="dxa"/>
            <w:vAlign w:val="center"/>
          </w:tcPr>
          <w:p w14:paraId="5365F24C" w14:textId="224DEA5A" w:rsidR="004A2506" w:rsidRPr="00F80F6A" w:rsidRDefault="004A2506" w:rsidP="00B5761C">
            <w:pPr>
              <w:rPr>
                <w:rFonts w:ascii="Arial" w:hAnsi="Arial" w:cs="Arial"/>
                <w:sz w:val="18"/>
                <w:szCs w:val="18"/>
              </w:rPr>
            </w:pPr>
            <w:r w:rsidRPr="00F80F6A">
              <w:rPr>
                <w:rFonts w:ascii="Arial" w:hAnsi="Arial" w:cs="Arial" w:hint="eastAsia"/>
                <w:sz w:val="18"/>
                <w:szCs w:val="18"/>
              </w:rPr>
              <w:t>1.20 (1.03-1.39)</w:t>
            </w:r>
          </w:p>
        </w:tc>
        <w:tc>
          <w:tcPr>
            <w:tcW w:w="1067" w:type="dxa"/>
            <w:vAlign w:val="center"/>
          </w:tcPr>
          <w:p w14:paraId="68A86147" w14:textId="5DA83020" w:rsidR="004A2506" w:rsidRPr="00F80F6A" w:rsidRDefault="004A2506" w:rsidP="00B5761C">
            <w:pPr>
              <w:rPr>
                <w:rFonts w:ascii="Arial" w:hAnsi="Arial" w:cs="Arial"/>
                <w:sz w:val="18"/>
                <w:szCs w:val="18"/>
              </w:rPr>
            </w:pPr>
            <w:r w:rsidRPr="00F80F6A">
              <w:rPr>
                <w:rFonts w:ascii="Arial" w:hAnsi="Arial" w:cs="Arial" w:hint="eastAsia"/>
                <w:sz w:val="18"/>
                <w:szCs w:val="18"/>
              </w:rPr>
              <w:t>0.018</w:t>
            </w:r>
            <w:r w:rsidR="00AE0EFE" w:rsidRPr="00F80F6A">
              <w:rPr>
                <w:rFonts w:ascii="Arial" w:hAnsi="Arial" w:cs="Arial"/>
                <w:sz w:val="18"/>
                <w:szCs w:val="18"/>
              </w:rPr>
              <w:t>*</w:t>
            </w:r>
          </w:p>
        </w:tc>
        <w:tc>
          <w:tcPr>
            <w:tcW w:w="1330" w:type="dxa"/>
            <w:vAlign w:val="center"/>
          </w:tcPr>
          <w:p w14:paraId="09FD1884" w14:textId="24002B63" w:rsidR="004A2506" w:rsidRPr="00F80F6A" w:rsidRDefault="004A2506" w:rsidP="00B5761C">
            <w:pPr>
              <w:rPr>
                <w:rFonts w:ascii="Arial" w:hAnsi="Arial" w:cs="Arial"/>
                <w:sz w:val="18"/>
                <w:szCs w:val="18"/>
              </w:rPr>
            </w:pPr>
          </w:p>
        </w:tc>
      </w:tr>
      <w:tr w:rsidR="00715270" w:rsidRPr="00C2796F" w14:paraId="68B5E70F" w14:textId="77777777" w:rsidTr="00F80F6A">
        <w:trPr>
          <w:trHeight w:val="280"/>
        </w:trPr>
        <w:tc>
          <w:tcPr>
            <w:tcW w:w="1314" w:type="dxa"/>
            <w:noWrap/>
            <w:vAlign w:val="center"/>
          </w:tcPr>
          <w:p w14:paraId="28C99A47" w14:textId="62E81C0A" w:rsidR="00715270" w:rsidRPr="00F80F6A" w:rsidRDefault="00715270" w:rsidP="00B5761C">
            <w:pPr>
              <w:rPr>
                <w:rFonts w:ascii="Arial" w:hAnsi="Arial" w:cs="Arial"/>
                <w:sz w:val="18"/>
                <w:szCs w:val="18"/>
              </w:rPr>
            </w:pPr>
            <w:r w:rsidRPr="00F80F6A">
              <w:rPr>
                <w:rFonts w:ascii="Arial" w:hAnsi="Arial" w:cs="Arial"/>
                <w:sz w:val="18"/>
                <w:szCs w:val="18"/>
              </w:rPr>
              <w:t>Regularity</w:t>
            </w:r>
          </w:p>
        </w:tc>
        <w:tc>
          <w:tcPr>
            <w:tcW w:w="1106" w:type="dxa"/>
            <w:vAlign w:val="center"/>
          </w:tcPr>
          <w:p w14:paraId="59305123" w14:textId="77777777" w:rsidR="00715270" w:rsidRPr="00F80F6A" w:rsidRDefault="00715270" w:rsidP="00B5761C">
            <w:pPr>
              <w:rPr>
                <w:rFonts w:ascii="Arial" w:hAnsi="Arial" w:cs="Arial"/>
                <w:sz w:val="18"/>
                <w:szCs w:val="18"/>
              </w:rPr>
            </w:pPr>
          </w:p>
        </w:tc>
        <w:tc>
          <w:tcPr>
            <w:tcW w:w="1686" w:type="dxa"/>
            <w:noWrap/>
            <w:vAlign w:val="center"/>
          </w:tcPr>
          <w:p w14:paraId="2DA58029" w14:textId="77777777" w:rsidR="00715270" w:rsidRPr="00F80F6A" w:rsidRDefault="00715270" w:rsidP="00B5761C">
            <w:pPr>
              <w:rPr>
                <w:rFonts w:ascii="Arial" w:hAnsi="Arial" w:cs="Arial"/>
                <w:sz w:val="18"/>
                <w:szCs w:val="18"/>
              </w:rPr>
            </w:pPr>
          </w:p>
        </w:tc>
        <w:tc>
          <w:tcPr>
            <w:tcW w:w="1793" w:type="dxa"/>
            <w:vAlign w:val="center"/>
          </w:tcPr>
          <w:p w14:paraId="41327392" w14:textId="77777777" w:rsidR="00715270" w:rsidRPr="00F80F6A" w:rsidRDefault="00715270" w:rsidP="00B5761C">
            <w:pPr>
              <w:rPr>
                <w:rFonts w:ascii="Arial" w:hAnsi="Arial" w:cs="Arial"/>
                <w:sz w:val="18"/>
                <w:szCs w:val="18"/>
              </w:rPr>
            </w:pPr>
          </w:p>
        </w:tc>
        <w:tc>
          <w:tcPr>
            <w:tcW w:w="1067" w:type="dxa"/>
            <w:vAlign w:val="center"/>
          </w:tcPr>
          <w:p w14:paraId="4788773D" w14:textId="77777777" w:rsidR="00715270" w:rsidRPr="00F80F6A" w:rsidRDefault="00715270" w:rsidP="00B5761C">
            <w:pPr>
              <w:rPr>
                <w:rFonts w:ascii="Arial" w:hAnsi="Arial" w:cs="Arial"/>
                <w:sz w:val="18"/>
                <w:szCs w:val="18"/>
              </w:rPr>
            </w:pPr>
          </w:p>
        </w:tc>
        <w:tc>
          <w:tcPr>
            <w:tcW w:w="1330" w:type="dxa"/>
            <w:vAlign w:val="center"/>
          </w:tcPr>
          <w:p w14:paraId="595338C6" w14:textId="77777777" w:rsidR="00715270" w:rsidRPr="00F80F6A" w:rsidRDefault="00715270" w:rsidP="00B5761C">
            <w:pPr>
              <w:rPr>
                <w:rFonts w:ascii="Arial" w:hAnsi="Arial" w:cs="Arial"/>
                <w:sz w:val="18"/>
                <w:szCs w:val="18"/>
              </w:rPr>
            </w:pPr>
          </w:p>
        </w:tc>
      </w:tr>
      <w:tr w:rsidR="00B5761C" w:rsidRPr="00C2796F" w14:paraId="6CF78EB4" w14:textId="4DA223FE" w:rsidTr="00F80F6A">
        <w:trPr>
          <w:trHeight w:val="280"/>
        </w:trPr>
        <w:tc>
          <w:tcPr>
            <w:tcW w:w="1314" w:type="dxa"/>
            <w:noWrap/>
            <w:vAlign w:val="center"/>
          </w:tcPr>
          <w:p w14:paraId="165003D5" w14:textId="2B3C3229" w:rsidR="004A2506" w:rsidRPr="00F80F6A" w:rsidRDefault="004A2506" w:rsidP="00B5761C">
            <w:pPr>
              <w:rPr>
                <w:rFonts w:ascii="Arial" w:hAnsi="Arial" w:cs="Arial"/>
                <w:sz w:val="18"/>
                <w:szCs w:val="18"/>
              </w:rPr>
            </w:pPr>
          </w:p>
        </w:tc>
        <w:tc>
          <w:tcPr>
            <w:tcW w:w="1106" w:type="dxa"/>
            <w:vAlign w:val="center"/>
          </w:tcPr>
          <w:p w14:paraId="3227AB05" w14:textId="69AD5F4E" w:rsidR="004A2506" w:rsidRPr="00F80F6A" w:rsidRDefault="004A2506" w:rsidP="00B5761C">
            <w:pPr>
              <w:rPr>
                <w:rFonts w:ascii="Arial" w:hAnsi="Arial" w:cs="Arial"/>
                <w:sz w:val="18"/>
                <w:szCs w:val="18"/>
              </w:rPr>
            </w:pPr>
            <w:r w:rsidRPr="00F80F6A">
              <w:rPr>
                <w:rFonts w:ascii="Arial" w:hAnsi="Arial" w:cs="Arial"/>
                <w:sz w:val="18"/>
                <w:szCs w:val="18"/>
              </w:rPr>
              <w:t>Age</w:t>
            </w:r>
          </w:p>
        </w:tc>
        <w:tc>
          <w:tcPr>
            <w:tcW w:w="1686" w:type="dxa"/>
            <w:noWrap/>
            <w:vAlign w:val="center"/>
          </w:tcPr>
          <w:p w14:paraId="16AFAFCA" w14:textId="3F2CBBA6" w:rsidR="004A2506" w:rsidRPr="00F80F6A" w:rsidRDefault="004A2506" w:rsidP="00B5761C">
            <w:pPr>
              <w:rPr>
                <w:rFonts w:ascii="Arial" w:hAnsi="Arial" w:cs="Arial"/>
                <w:sz w:val="18"/>
                <w:szCs w:val="18"/>
              </w:rPr>
            </w:pPr>
            <w:r w:rsidRPr="00F80F6A">
              <w:rPr>
                <w:rFonts w:ascii="Arial" w:hAnsi="Arial" w:cs="Arial" w:hint="eastAsia"/>
                <w:sz w:val="18"/>
                <w:szCs w:val="18"/>
              </w:rPr>
              <w:t>&lt;=80</w:t>
            </w:r>
          </w:p>
        </w:tc>
        <w:tc>
          <w:tcPr>
            <w:tcW w:w="1793" w:type="dxa"/>
            <w:vAlign w:val="center"/>
          </w:tcPr>
          <w:p w14:paraId="5AF99E11" w14:textId="6EDDE3D3" w:rsidR="004A2506" w:rsidRPr="00F80F6A" w:rsidRDefault="004A2506" w:rsidP="00B5761C">
            <w:pPr>
              <w:rPr>
                <w:rFonts w:ascii="Arial" w:hAnsi="Arial" w:cs="Arial"/>
                <w:sz w:val="18"/>
                <w:szCs w:val="18"/>
              </w:rPr>
            </w:pPr>
            <w:r w:rsidRPr="00F80F6A">
              <w:rPr>
                <w:rFonts w:ascii="Arial" w:hAnsi="Arial" w:cs="Arial" w:hint="eastAsia"/>
                <w:sz w:val="18"/>
                <w:szCs w:val="18"/>
              </w:rPr>
              <w:t>1.09 (0.94-1.25)</w:t>
            </w:r>
          </w:p>
        </w:tc>
        <w:tc>
          <w:tcPr>
            <w:tcW w:w="1067" w:type="dxa"/>
            <w:vAlign w:val="center"/>
          </w:tcPr>
          <w:p w14:paraId="4C14F31D" w14:textId="5179FC4E" w:rsidR="004A2506" w:rsidRPr="00F80F6A" w:rsidRDefault="004A2506" w:rsidP="00B5761C">
            <w:pPr>
              <w:rPr>
                <w:rFonts w:ascii="Arial" w:hAnsi="Arial" w:cs="Arial"/>
                <w:sz w:val="18"/>
                <w:szCs w:val="18"/>
              </w:rPr>
            </w:pPr>
            <w:r w:rsidRPr="00F80F6A">
              <w:rPr>
                <w:rFonts w:ascii="Arial" w:hAnsi="Arial" w:cs="Arial" w:hint="eastAsia"/>
                <w:sz w:val="18"/>
                <w:szCs w:val="18"/>
              </w:rPr>
              <w:t>0.249</w:t>
            </w:r>
          </w:p>
        </w:tc>
        <w:tc>
          <w:tcPr>
            <w:tcW w:w="1330" w:type="dxa"/>
            <w:vAlign w:val="center"/>
          </w:tcPr>
          <w:p w14:paraId="604BAF46" w14:textId="72E96AF9" w:rsidR="004A2506" w:rsidRPr="00F80F6A" w:rsidRDefault="004A2506" w:rsidP="00B5761C">
            <w:pPr>
              <w:rPr>
                <w:rFonts w:ascii="Arial" w:hAnsi="Arial" w:cs="Arial"/>
                <w:sz w:val="18"/>
                <w:szCs w:val="18"/>
              </w:rPr>
            </w:pPr>
            <w:r w:rsidRPr="00F80F6A">
              <w:rPr>
                <w:rFonts w:ascii="Arial" w:hAnsi="Arial" w:cs="Arial" w:hint="eastAsia"/>
                <w:sz w:val="18"/>
                <w:szCs w:val="18"/>
              </w:rPr>
              <w:t>0.984</w:t>
            </w:r>
          </w:p>
        </w:tc>
      </w:tr>
      <w:tr w:rsidR="00B5761C" w:rsidRPr="00C2796F" w14:paraId="772E26CD" w14:textId="528FEEC3" w:rsidTr="00F80F6A">
        <w:trPr>
          <w:trHeight w:val="280"/>
        </w:trPr>
        <w:tc>
          <w:tcPr>
            <w:tcW w:w="1314" w:type="dxa"/>
            <w:noWrap/>
            <w:vAlign w:val="center"/>
          </w:tcPr>
          <w:p w14:paraId="63F9671A" w14:textId="3ED6A70D" w:rsidR="004A2506" w:rsidRPr="00F80F6A" w:rsidRDefault="004A2506" w:rsidP="00B5761C">
            <w:pPr>
              <w:rPr>
                <w:rFonts w:ascii="Arial" w:hAnsi="Arial" w:cs="Arial"/>
                <w:sz w:val="18"/>
                <w:szCs w:val="18"/>
              </w:rPr>
            </w:pPr>
          </w:p>
        </w:tc>
        <w:tc>
          <w:tcPr>
            <w:tcW w:w="1106" w:type="dxa"/>
            <w:vAlign w:val="center"/>
          </w:tcPr>
          <w:p w14:paraId="2F540331" w14:textId="77777777" w:rsidR="004A2506" w:rsidRPr="00F80F6A" w:rsidRDefault="004A2506" w:rsidP="00B5761C">
            <w:pPr>
              <w:rPr>
                <w:rFonts w:ascii="Arial" w:hAnsi="Arial" w:cs="Arial"/>
                <w:sz w:val="18"/>
                <w:szCs w:val="18"/>
              </w:rPr>
            </w:pPr>
          </w:p>
        </w:tc>
        <w:tc>
          <w:tcPr>
            <w:tcW w:w="1686" w:type="dxa"/>
            <w:noWrap/>
            <w:vAlign w:val="center"/>
          </w:tcPr>
          <w:p w14:paraId="71F54DB9" w14:textId="36D89EE2" w:rsidR="004A2506" w:rsidRPr="00F80F6A" w:rsidRDefault="004A2506" w:rsidP="00B5761C">
            <w:pPr>
              <w:rPr>
                <w:rFonts w:ascii="Arial" w:hAnsi="Arial" w:cs="Arial"/>
                <w:sz w:val="18"/>
                <w:szCs w:val="18"/>
              </w:rPr>
            </w:pPr>
            <w:r w:rsidRPr="00F80F6A">
              <w:rPr>
                <w:rFonts w:ascii="Arial" w:hAnsi="Arial" w:cs="Arial" w:hint="eastAsia"/>
                <w:sz w:val="18"/>
                <w:szCs w:val="18"/>
              </w:rPr>
              <w:t>&gt;80</w:t>
            </w:r>
          </w:p>
        </w:tc>
        <w:tc>
          <w:tcPr>
            <w:tcW w:w="1793" w:type="dxa"/>
            <w:vAlign w:val="center"/>
          </w:tcPr>
          <w:p w14:paraId="6AB3A705" w14:textId="55E4B1ED" w:rsidR="004A2506" w:rsidRPr="00F80F6A" w:rsidRDefault="004A2506" w:rsidP="00B5761C">
            <w:pPr>
              <w:rPr>
                <w:rFonts w:ascii="Arial" w:hAnsi="Arial" w:cs="Arial"/>
                <w:sz w:val="18"/>
                <w:szCs w:val="18"/>
              </w:rPr>
            </w:pPr>
            <w:r w:rsidRPr="00F80F6A">
              <w:rPr>
                <w:rFonts w:ascii="Arial" w:hAnsi="Arial" w:cs="Arial" w:hint="eastAsia"/>
                <w:sz w:val="18"/>
                <w:szCs w:val="18"/>
              </w:rPr>
              <w:t>1.14 (0.91-1.44)</w:t>
            </w:r>
          </w:p>
        </w:tc>
        <w:tc>
          <w:tcPr>
            <w:tcW w:w="1067" w:type="dxa"/>
            <w:vAlign w:val="center"/>
          </w:tcPr>
          <w:p w14:paraId="091B4B8D" w14:textId="418AAF48" w:rsidR="004A2506" w:rsidRPr="00F80F6A" w:rsidRDefault="004A2506" w:rsidP="00B5761C">
            <w:pPr>
              <w:rPr>
                <w:rFonts w:ascii="Arial" w:hAnsi="Arial" w:cs="Arial"/>
                <w:sz w:val="18"/>
                <w:szCs w:val="18"/>
              </w:rPr>
            </w:pPr>
            <w:r w:rsidRPr="00F80F6A">
              <w:rPr>
                <w:rFonts w:ascii="Arial" w:hAnsi="Arial" w:cs="Arial" w:hint="eastAsia"/>
                <w:sz w:val="18"/>
                <w:szCs w:val="18"/>
              </w:rPr>
              <w:t>0.246</w:t>
            </w:r>
          </w:p>
        </w:tc>
        <w:tc>
          <w:tcPr>
            <w:tcW w:w="1330" w:type="dxa"/>
            <w:vAlign w:val="center"/>
          </w:tcPr>
          <w:p w14:paraId="76C7A2FA" w14:textId="77777777" w:rsidR="004A2506" w:rsidRPr="00F80F6A" w:rsidRDefault="004A2506" w:rsidP="00B5761C">
            <w:pPr>
              <w:rPr>
                <w:rFonts w:ascii="Arial" w:hAnsi="Arial" w:cs="Arial"/>
                <w:sz w:val="18"/>
                <w:szCs w:val="18"/>
              </w:rPr>
            </w:pPr>
          </w:p>
        </w:tc>
      </w:tr>
      <w:tr w:rsidR="00B5761C" w:rsidRPr="00C2796F" w14:paraId="071F62FB" w14:textId="63C43F7D" w:rsidTr="00F80F6A">
        <w:trPr>
          <w:trHeight w:val="280"/>
        </w:trPr>
        <w:tc>
          <w:tcPr>
            <w:tcW w:w="1314" w:type="dxa"/>
            <w:noWrap/>
            <w:vAlign w:val="center"/>
          </w:tcPr>
          <w:p w14:paraId="5450FE72" w14:textId="4BD362E2" w:rsidR="004A2506" w:rsidRPr="00F80F6A" w:rsidRDefault="004A2506" w:rsidP="00B5761C">
            <w:pPr>
              <w:rPr>
                <w:rFonts w:ascii="Arial" w:hAnsi="Arial" w:cs="Arial"/>
                <w:sz w:val="18"/>
                <w:szCs w:val="18"/>
              </w:rPr>
            </w:pPr>
          </w:p>
        </w:tc>
        <w:tc>
          <w:tcPr>
            <w:tcW w:w="1106" w:type="dxa"/>
            <w:vAlign w:val="center"/>
          </w:tcPr>
          <w:p w14:paraId="5C985121" w14:textId="3B2E18DD" w:rsidR="004A2506" w:rsidRPr="00F80F6A" w:rsidRDefault="004A2506" w:rsidP="00B5761C">
            <w:pPr>
              <w:rPr>
                <w:rFonts w:ascii="Arial" w:hAnsi="Arial" w:cs="Arial"/>
                <w:sz w:val="18"/>
                <w:szCs w:val="18"/>
              </w:rPr>
            </w:pPr>
            <w:r w:rsidRPr="00F80F6A">
              <w:rPr>
                <w:rFonts w:ascii="Arial" w:hAnsi="Arial" w:cs="Arial"/>
                <w:sz w:val="18"/>
                <w:szCs w:val="18"/>
              </w:rPr>
              <w:t>BMI</w:t>
            </w:r>
          </w:p>
        </w:tc>
        <w:tc>
          <w:tcPr>
            <w:tcW w:w="1686" w:type="dxa"/>
            <w:noWrap/>
            <w:vAlign w:val="center"/>
          </w:tcPr>
          <w:p w14:paraId="423E42F7" w14:textId="450B4664" w:rsidR="004A2506" w:rsidRPr="00F80F6A" w:rsidRDefault="004A2506" w:rsidP="00B5761C">
            <w:pPr>
              <w:rPr>
                <w:rFonts w:ascii="Arial" w:hAnsi="Arial" w:cs="Arial"/>
                <w:sz w:val="18"/>
                <w:szCs w:val="18"/>
              </w:rPr>
            </w:pPr>
            <w:r w:rsidRPr="00F80F6A">
              <w:rPr>
                <w:rFonts w:ascii="Arial" w:hAnsi="Arial" w:cs="Arial" w:hint="eastAsia"/>
                <w:sz w:val="18"/>
                <w:szCs w:val="18"/>
              </w:rPr>
              <w:t>&lt;=25</w:t>
            </w:r>
          </w:p>
        </w:tc>
        <w:tc>
          <w:tcPr>
            <w:tcW w:w="1793" w:type="dxa"/>
            <w:vAlign w:val="center"/>
          </w:tcPr>
          <w:p w14:paraId="699BD89E" w14:textId="56883E0C" w:rsidR="004A2506" w:rsidRPr="00F80F6A" w:rsidRDefault="004A2506" w:rsidP="00B5761C">
            <w:pPr>
              <w:rPr>
                <w:rFonts w:ascii="Arial" w:hAnsi="Arial" w:cs="Arial"/>
                <w:sz w:val="18"/>
                <w:szCs w:val="18"/>
              </w:rPr>
            </w:pPr>
            <w:r w:rsidRPr="00F80F6A">
              <w:rPr>
                <w:rFonts w:ascii="Arial" w:hAnsi="Arial" w:cs="Arial" w:hint="eastAsia"/>
                <w:sz w:val="18"/>
                <w:szCs w:val="18"/>
              </w:rPr>
              <w:t>1.30 (1.05-1.61)</w:t>
            </w:r>
          </w:p>
        </w:tc>
        <w:tc>
          <w:tcPr>
            <w:tcW w:w="1067" w:type="dxa"/>
            <w:vAlign w:val="center"/>
          </w:tcPr>
          <w:p w14:paraId="1AD20BE7" w14:textId="317E738D" w:rsidR="004A2506" w:rsidRPr="00F80F6A" w:rsidRDefault="004A2506" w:rsidP="00B5761C">
            <w:pPr>
              <w:rPr>
                <w:rFonts w:ascii="Arial" w:hAnsi="Arial" w:cs="Arial"/>
                <w:sz w:val="18"/>
                <w:szCs w:val="18"/>
              </w:rPr>
            </w:pPr>
            <w:r w:rsidRPr="00F80F6A">
              <w:rPr>
                <w:rFonts w:ascii="Arial" w:hAnsi="Arial" w:cs="Arial" w:hint="eastAsia"/>
                <w:sz w:val="18"/>
                <w:szCs w:val="18"/>
              </w:rPr>
              <w:t>0.014</w:t>
            </w:r>
            <w:r w:rsidR="00AE0EFE" w:rsidRPr="00F80F6A">
              <w:rPr>
                <w:rFonts w:ascii="Arial" w:hAnsi="Arial" w:cs="Arial"/>
                <w:sz w:val="18"/>
                <w:szCs w:val="18"/>
              </w:rPr>
              <w:t>*</w:t>
            </w:r>
          </w:p>
        </w:tc>
        <w:tc>
          <w:tcPr>
            <w:tcW w:w="1330" w:type="dxa"/>
            <w:vAlign w:val="center"/>
          </w:tcPr>
          <w:p w14:paraId="7AC4832F" w14:textId="7FB9D37B" w:rsidR="004A2506" w:rsidRPr="00F80F6A" w:rsidRDefault="004A2506" w:rsidP="00B5761C">
            <w:pPr>
              <w:rPr>
                <w:rFonts w:ascii="Arial" w:hAnsi="Arial" w:cs="Arial"/>
                <w:sz w:val="18"/>
                <w:szCs w:val="18"/>
              </w:rPr>
            </w:pPr>
            <w:r w:rsidRPr="00F80F6A">
              <w:rPr>
                <w:rFonts w:ascii="Arial" w:hAnsi="Arial" w:cs="Arial" w:hint="eastAsia"/>
                <w:sz w:val="18"/>
                <w:szCs w:val="18"/>
              </w:rPr>
              <w:t>0.127</w:t>
            </w:r>
          </w:p>
        </w:tc>
      </w:tr>
      <w:tr w:rsidR="00B5761C" w:rsidRPr="00C2796F" w14:paraId="611A5F4E" w14:textId="5FE9AE0A" w:rsidTr="00F80F6A">
        <w:trPr>
          <w:trHeight w:val="280"/>
        </w:trPr>
        <w:tc>
          <w:tcPr>
            <w:tcW w:w="1314" w:type="dxa"/>
            <w:noWrap/>
            <w:vAlign w:val="center"/>
          </w:tcPr>
          <w:p w14:paraId="5A24E44A" w14:textId="078544AF" w:rsidR="004A2506" w:rsidRPr="00F80F6A" w:rsidRDefault="004A2506" w:rsidP="00B5761C">
            <w:pPr>
              <w:rPr>
                <w:rFonts w:ascii="Arial" w:hAnsi="Arial" w:cs="Arial"/>
                <w:sz w:val="18"/>
                <w:szCs w:val="18"/>
              </w:rPr>
            </w:pPr>
          </w:p>
        </w:tc>
        <w:tc>
          <w:tcPr>
            <w:tcW w:w="1106" w:type="dxa"/>
            <w:vAlign w:val="center"/>
          </w:tcPr>
          <w:p w14:paraId="2C6060B9" w14:textId="77777777" w:rsidR="004A2506" w:rsidRPr="00F80F6A" w:rsidRDefault="004A2506" w:rsidP="00B5761C">
            <w:pPr>
              <w:rPr>
                <w:rFonts w:ascii="Arial" w:hAnsi="Arial" w:cs="Arial"/>
                <w:sz w:val="18"/>
                <w:szCs w:val="18"/>
              </w:rPr>
            </w:pPr>
          </w:p>
        </w:tc>
        <w:tc>
          <w:tcPr>
            <w:tcW w:w="1686" w:type="dxa"/>
            <w:noWrap/>
            <w:vAlign w:val="center"/>
          </w:tcPr>
          <w:p w14:paraId="5456D20F" w14:textId="5A6D40EB" w:rsidR="004A2506" w:rsidRPr="00F80F6A" w:rsidRDefault="004A2506" w:rsidP="00B5761C">
            <w:pPr>
              <w:rPr>
                <w:rFonts w:ascii="Arial" w:hAnsi="Arial" w:cs="Arial"/>
                <w:sz w:val="18"/>
                <w:szCs w:val="18"/>
              </w:rPr>
            </w:pPr>
            <w:r w:rsidRPr="00F80F6A">
              <w:rPr>
                <w:rFonts w:ascii="Arial" w:hAnsi="Arial" w:cs="Arial" w:hint="eastAsia"/>
                <w:sz w:val="18"/>
                <w:szCs w:val="18"/>
              </w:rPr>
              <w:t>&gt;25</w:t>
            </w:r>
          </w:p>
        </w:tc>
        <w:tc>
          <w:tcPr>
            <w:tcW w:w="1793" w:type="dxa"/>
            <w:vAlign w:val="center"/>
          </w:tcPr>
          <w:p w14:paraId="21C567DC" w14:textId="67395FA8" w:rsidR="004A2506" w:rsidRPr="00F80F6A" w:rsidRDefault="004A2506" w:rsidP="00B5761C">
            <w:pPr>
              <w:rPr>
                <w:rFonts w:ascii="Arial" w:hAnsi="Arial" w:cs="Arial"/>
                <w:sz w:val="18"/>
                <w:szCs w:val="18"/>
              </w:rPr>
            </w:pPr>
            <w:r w:rsidRPr="00F80F6A">
              <w:rPr>
                <w:rFonts w:ascii="Arial" w:hAnsi="Arial" w:cs="Arial" w:hint="eastAsia"/>
                <w:sz w:val="18"/>
                <w:szCs w:val="18"/>
              </w:rPr>
              <w:t>1.07 (0.92-1.24)</w:t>
            </w:r>
          </w:p>
        </w:tc>
        <w:tc>
          <w:tcPr>
            <w:tcW w:w="1067" w:type="dxa"/>
            <w:vAlign w:val="center"/>
          </w:tcPr>
          <w:p w14:paraId="2D2E37AB" w14:textId="1F178D18" w:rsidR="004A2506" w:rsidRPr="00F80F6A" w:rsidRDefault="004A2506" w:rsidP="00B5761C">
            <w:pPr>
              <w:rPr>
                <w:rFonts w:ascii="Arial" w:hAnsi="Arial" w:cs="Arial"/>
                <w:sz w:val="18"/>
                <w:szCs w:val="18"/>
              </w:rPr>
            </w:pPr>
            <w:r w:rsidRPr="00F80F6A">
              <w:rPr>
                <w:rFonts w:ascii="Arial" w:hAnsi="Arial" w:cs="Arial" w:hint="eastAsia"/>
                <w:sz w:val="18"/>
                <w:szCs w:val="18"/>
              </w:rPr>
              <w:t>0.365</w:t>
            </w:r>
          </w:p>
        </w:tc>
        <w:tc>
          <w:tcPr>
            <w:tcW w:w="1330" w:type="dxa"/>
            <w:vAlign w:val="center"/>
          </w:tcPr>
          <w:p w14:paraId="22C69B2A" w14:textId="77777777" w:rsidR="004A2506" w:rsidRPr="00F80F6A" w:rsidRDefault="004A2506" w:rsidP="00B5761C">
            <w:pPr>
              <w:rPr>
                <w:rFonts w:ascii="Arial" w:hAnsi="Arial" w:cs="Arial"/>
                <w:sz w:val="18"/>
                <w:szCs w:val="18"/>
              </w:rPr>
            </w:pPr>
          </w:p>
        </w:tc>
      </w:tr>
      <w:tr w:rsidR="00B5761C" w:rsidRPr="00C2796F" w14:paraId="6A815CC8" w14:textId="383B5274" w:rsidTr="00F80F6A">
        <w:trPr>
          <w:trHeight w:val="280"/>
        </w:trPr>
        <w:tc>
          <w:tcPr>
            <w:tcW w:w="1314" w:type="dxa"/>
            <w:noWrap/>
            <w:vAlign w:val="center"/>
          </w:tcPr>
          <w:p w14:paraId="4BC7186A" w14:textId="1EA8931E" w:rsidR="004A2506" w:rsidRPr="00F80F6A" w:rsidRDefault="004A2506" w:rsidP="00B5761C">
            <w:pPr>
              <w:rPr>
                <w:rFonts w:ascii="Arial" w:hAnsi="Arial" w:cs="Arial"/>
                <w:sz w:val="18"/>
                <w:szCs w:val="18"/>
              </w:rPr>
            </w:pPr>
          </w:p>
        </w:tc>
        <w:tc>
          <w:tcPr>
            <w:tcW w:w="1106" w:type="dxa"/>
            <w:vAlign w:val="center"/>
          </w:tcPr>
          <w:p w14:paraId="19A2CDA4" w14:textId="727CB4D8" w:rsidR="004A2506" w:rsidRPr="00F80F6A" w:rsidRDefault="004A2506" w:rsidP="00B5761C">
            <w:pPr>
              <w:rPr>
                <w:rFonts w:ascii="Arial" w:hAnsi="Arial" w:cs="Arial"/>
                <w:sz w:val="18"/>
                <w:szCs w:val="18"/>
              </w:rPr>
            </w:pPr>
            <w:r w:rsidRPr="00F80F6A">
              <w:rPr>
                <w:rFonts w:ascii="Arial" w:hAnsi="Arial" w:cs="Arial"/>
                <w:sz w:val="18"/>
                <w:szCs w:val="18"/>
              </w:rPr>
              <w:t>Education</w:t>
            </w:r>
          </w:p>
        </w:tc>
        <w:tc>
          <w:tcPr>
            <w:tcW w:w="1686" w:type="dxa"/>
            <w:noWrap/>
            <w:vAlign w:val="center"/>
          </w:tcPr>
          <w:p w14:paraId="3000759F" w14:textId="086B5B86" w:rsidR="004A2506" w:rsidRPr="00F80F6A" w:rsidRDefault="004A2506" w:rsidP="00B5761C">
            <w:pPr>
              <w:rPr>
                <w:rFonts w:ascii="Arial" w:hAnsi="Arial" w:cs="Arial"/>
                <w:sz w:val="18"/>
                <w:szCs w:val="18"/>
              </w:rPr>
            </w:pPr>
            <w:r w:rsidRPr="00F80F6A">
              <w:rPr>
                <w:rFonts w:ascii="Arial" w:hAnsi="Arial" w:cs="Arial" w:hint="eastAsia"/>
                <w:sz w:val="18"/>
                <w:szCs w:val="18"/>
              </w:rPr>
              <w:t>Under college</w:t>
            </w:r>
          </w:p>
        </w:tc>
        <w:tc>
          <w:tcPr>
            <w:tcW w:w="1793" w:type="dxa"/>
            <w:vAlign w:val="center"/>
          </w:tcPr>
          <w:p w14:paraId="1CAD29CF" w14:textId="79F79DAC" w:rsidR="004A2506" w:rsidRPr="00F80F6A" w:rsidRDefault="004A2506" w:rsidP="00B5761C">
            <w:pPr>
              <w:rPr>
                <w:rFonts w:ascii="Arial" w:hAnsi="Arial" w:cs="Arial"/>
                <w:sz w:val="18"/>
                <w:szCs w:val="18"/>
              </w:rPr>
            </w:pPr>
            <w:r w:rsidRPr="00F80F6A">
              <w:rPr>
                <w:rFonts w:ascii="Arial" w:hAnsi="Arial" w:cs="Arial" w:hint="eastAsia"/>
                <w:sz w:val="18"/>
                <w:szCs w:val="18"/>
              </w:rPr>
              <w:t>1.15 (1.00-1.34)</w:t>
            </w:r>
          </w:p>
        </w:tc>
        <w:tc>
          <w:tcPr>
            <w:tcW w:w="1067" w:type="dxa"/>
            <w:vAlign w:val="center"/>
          </w:tcPr>
          <w:p w14:paraId="3A29A3E5" w14:textId="2B68C3A0" w:rsidR="004A2506" w:rsidRPr="00F80F6A" w:rsidRDefault="004A2506" w:rsidP="00B5761C">
            <w:pPr>
              <w:rPr>
                <w:rFonts w:ascii="Arial" w:hAnsi="Arial" w:cs="Arial"/>
                <w:sz w:val="18"/>
                <w:szCs w:val="18"/>
              </w:rPr>
            </w:pPr>
            <w:r w:rsidRPr="00F80F6A">
              <w:rPr>
                <w:rFonts w:ascii="Arial" w:hAnsi="Arial" w:cs="Arial" w:hint="eastAsia"/>
                <w:sz w:val="18"/>
                <w:szCs w:val="18"/>
              </w:rPr>
              <w:t>0.057</w:t>
            </w:r>
          </w:p>
        </w:tc>
        <w:tc>
          <w:tcPr>
            <w:tcW w:w="1330" w:type="dxa"/>
            <w:vAlign w:val="center"/>
          </w:tcPr>
          <w:p w14:paraId="56D70ED2" w14:textId="16F30DCC" w:rsidR="004A2506" w:rsidRPr="00F80F6A" w:rsidRDefault="004A2506" w:rsidP="00B5761C">
            <w:pPr>
              <w:rPr>
                <w:rFonts w:ascii="Arial" w:hAnsi="Arial" w:cs="Arial"/>
                <w:sz w:val="18"/>
                <w:szCs w:val="18"/>
              </w:rPr>
            </w:pPr>
            <w:r w:rsidRPr="00F80F6A">
              <w:rPr>
                <w:rFonts w:ascii="Arial" w:hAnsi="Arial" w:cs="Arial" w:hint="eastAsia"/>
                <w:sz w:val="18"/>
                <w:szCs w:val="18"/>
              </w:rPr>
              <w:t>0.919</w:t>
            </w:r>
          </w:p>
        </w:tc>
      </w:tr>
      <w:tr w:rsidR="00B5761C" w:rsidRPr="00C2796F" w14:paraId="46E1B4DA" w14:textId="13607099" w:rsidTr="00F80F6A">
        <w:trPr>
          <w:trHeight w:val="280"/>
        </w:trPr>
        <w:tc>
          <w:tcPr>
            <w:tcW w:w="1314" w:type="dxa"/>
            <w:noWrap/>
            <w:vAlign w:val="center"/>
          </w:tcPr>
          <w:p w14:paraId="7FD167A1" w14:textId="44209973" w:rsidR="004A2506" w:rsidRPr="00F80F6A" w:rsidRDefault="004A2506" w:rsidP="00B5761C">
            <w:pPr>
              <w:rPr>
                <w:rFonts w:ascii="Arial" w:hAnsi="Arial" w:cs="Arial"/>
                <w:sz w:val="18"/>
                <w:szCs w:val="18"/>
              </w:rPr>
            </w:pPr>
          </w:p>
        </w:tc>
        <w:tc>
          <w:tcPr>
            <w:tcW w:w="1106" w:type="dxa"/>
            <w:vAlign w:val="center"/>
          </w:tcPr>
          <w:p w14:paraId="49717B2A" w14:textId="77777777" w:rsidR="004A2506" w:rsidRPr="00F80F6A" w:rsidRDefault="004A2506" w:rsidP="00B5761C">
            <w:pPr>
              <w:rPr>
                <w:rFonts w:ascii="Arial" w:hAnsi="Arial" w:cs="Arial"/>
                <w:sz w:val="18"/>
                <w:szCs w:val="18"/>
              </w:rPr>
            </w:pPr>
          </w:p>
        </w:tc>
        <w:tc>
          <w:tcPr>
            <w:tcW w:w="1686" w:type="dxa"/>
            <w:noWrap/>
            <w:vAlign w:val="center"/>
          </w:tcPr>
          <w:p w14:paraId="1F8178D0" w14:textId="15B7DBA1" w:rsidR="004A2506" w:rsidRPr="00F80F6A" w:rsidRDefault="004A2506" w:rsidP="00B5761C">
            <w:pPr>
              <w:rPr>
                <w:rFonts w:ascii="Arial" w:hAnsi="Arial" w:cs="Arial"/>
                <w:sz w:val="18"/>
                <w:szCs w:val="18"/>
              </w:rPr>
            </w:pPr>
            <w:r w:rsidRPr="00F80F6A">
              <w:rPr>
                <w:rFonts w:ascii="Arial" w:hAnsi="Arial" w:cs="Arial" w:hint="eastAsia"/>
                <w:sz w:val="18"/>
                <w:szCs w:val="18"/>
              </w:rPr>
              <w:t>College</w:t>
            </w:r>
          </w:p>
        </w:tc>
        <w:tc>
          <w:tcPr>
            <w:tcW w:w="1793" w:type="dxa"/>
            <w:vAlign w:val="center"/>
          </w:tcPr>
          <w:p w14:paraId="450477A3" w14:textId="49192D53" w:rsidR="004A2506" w:rsidRPr="00F80F6A" w:rsidRDefault="004A2506" w:rsidP="00B5761C">
            <w:pPr>
              <w:rPr>
                <w:rFonts w:ascii="Arial" w:hAnsi="Arial" w:cs="Arial"/>
                <w:sz w:val="18"/>
                <w:szCs w:val="18"/>
              </w:rPr>
            </w:pPr>
            <w:r w:rsidRPr="00F80F6A">
              <w:rPr>
                <w:rFonts w:ascii="Arial" w:hAnsi="Arial" w:cs="Arial" w:hint="eastAsia"/>
                <w:sz w:val="18"/>
                <w:szCs w:val="18"/>
              </w:rPr>
              <w:t>1.04 (0.84-1.28)</w:t>
            </w:r>
          </w:p>
        </w:tc>
        <w:tc>
          <w:tcPr>
            <w:tcW w:w="1067" w:type="dxa"/>
            <w:vAlign w:val="center"/>
          </w:tcPr>
          <w:p w14:paraId="576E8B45" w14:textId="65EC9B1F" w:rsidR="004A2506" w:rsidRPr="00F80F6A" w:rsidRDefault="004A2506" w:rsidP="00B5761C">
            <w:pPr>
              <w:rPr>
                <w:rFonts w:ascii="Arial" w:hAnsi="Arial" w:cs="Arial"/>
                <w:sz w:val="18"/>
                <w:szCs w:val="18"/>
              </w:rPr>
            </w:pPr>
            <w:r w:rsidRPr="00F80F6A">
              <w:rPr>
                <w:rFonts w:ascii="Arial" w:hAnsi="Arial" w:cs="Arial" w:hint="eastAsia"/>
                <w:sz w:val="18"/>
                <w:szCs w:val="18"/>
              </w:rPr>
              <w:t>0.715</w:t>
            </w:r>
          </w:p>
        </w:tc>
        <w:tc>
          <w:tcPr>
            <w:tcW w:w="1330" w:type="dxa"/>
            <w:vAlign w:val="center"/>
          </w:tcPr>
          <w:p w14:paraId="75CC5D0B" w14:textId="77777777" w:rsidR="004A2506" w:rsidRPr="00F80F6A" w:rsidRDefault="004A2506" w:rsidP="00B5761C">
            <w:pPr>
              <w:rPr>
                <w:rFonts w:ascii="Arial" w:hAnsi="Arial" w:cs="Arial"/>
                <w:sz w:val="18"/>
                <w:szCs w:val="18"/>
              </w:rPr>
            </w:pPr>
          </w:p>
        </w:tc>
      </w:tr>
      <w:tr w:rsidR="00B5761C" w:rsidRPr="00C2796F" w14:paraId="5B876E9C" w14:textId="3C1A696E" w:rsidTr="00F80F6A">
        <w:trPr>
          <w:trHeight w:val="280"/>
        </w:trPr>
        <w:tc>
          <w:tcPr>
            <w:tcW w:w="1314" w:type="dxa"/>
            <w:noWrap/>
            <w:vAlign w:val="center"/>
          </w:tcPr>
          <w:p w14:paraId="5BE3E06B" w14:textId="31ABA96B" w:rsidR="004A2506" w:rsidRPr="00F80F6A" w:rsidRDefault="004A2506" w:rsidP="00B5761C">
            <w:pPr>
              <w:rPr>
                <w:rFonts w:ascii="Arial" w:hAnsi="Arial" w:cs="Arial"/>
                <w:sz w:val="18"/>
                <w:szCs w:val="18"/>
              </w:rPr>
            </w:pPr>
          </w:p>
        </w:tc>
        <w:tc>
          <w:tcPr>
            <w:tcW w:w="1106" w:type="dxa"/>
            <w:vAlign w:val="center"/>
          </w:tcPr>
          <w:p w14:paraId="020C367F" w14:textId="3532A526" w:rsidR="004A2506" w:rsidRPr="00F80F6A" w:rsidRDefault="004A2506" w:rsidP="00B5761C">
            <w:pPr>
              <w:rPr>
                <w:rFonts w:ascii="Arial" w:hAnsi="Arial" w:cs="Arial"/>
                <w:sz w:val="18"/>
                <w:szCs w:val="18"/>
              </w:rPr>
            </w:pPr>
            <w:r w:rsidRPr="00F80F6A">
              <w:rPr>
                <w:rFonts w:ascii="Arial" w:hAnsi="Arial" w:cs="Arial"/>
                <w:sz w:val="18"/>
                <w:szCs w:val="18"/>
              </w:rPr>
              <w:t>Smoke</w:t>
            </w:r>
          </w:p>
        </w:tc>
        <w:tc>
          <w:tcPr>
            <w:tcW w:w="1686" w:type="dxa"/>
            <w:noWrap/>
            <w:vAlign w:val="center"/>
          </w:tcPr>
          <w:p w14:paraId="50253ED0" w14:textId="218EE5A2" w:rsidR="004A2506" w:rsidRPr="00F80F6A" w:rsidRDefault="004A2506" w:rsidP="00B5761C">
            <w:pPr>
              <w:rPr>
                <w:rFonts w:ascii="Arial" w:hAnsi="Arial" w:cs="Arial"/>
                <w:sz w:val="18"/>
                <w:szCs w:val="18"/>
              </w:rPr>
            </w:pPr>
            <w:r w:rsidRPr="00F80F6A">
              <w:rPr>
                <w:rFonts w:ascii="Arial" w:hAnsi="Arial" w:cs="Arial" w:hint="eastAsia"/>
                <w:sz w:val="18"/>
                <w:szCs w:val="18"/>
              </w:rPr>
              <w:t>Non-smoker</w:t>
            </w:r>
          </w:p>
        </w:tc>
        <w:tc>
          <w:tcPr>
            <w:tcW w:w="1793" w:type="dxa"/>
            <w:vAlign w:val="center"/>
          </w:tcPr>
          <w:p w14:paraId="3FE79884" w14:textId="182FF546" w:rsidR="004A2506" w:rsidRPr="00F80F6A" w:rsidRDefault="004A2506" w:rsidP="00B5761C">
            <w:pPr>
              <w:rPr>
                <w:rFonts w:ascii="Arial" w:hAnsi="Arial" w:cs="Arial"/>
                <w:sz w:val="18"/>
                <w:szCs w:val="18"/>
              </w:rPr>
            </w:pPr>
            <w:r w:rsidRPr="00F80F6A">
              <w:rPr>
                <w:rFonts w:ascii="Arial" w:hAnsi="Arial" w:cs="Arial" w:hint="eastAsia"/>
                <w:sz w:val="18"/>
                <w:szCs w:val="18"/>
              </w:rPr>
              <w:t>1.16 (0.97-1.38)</w:t>
            </w:r>
          </w:p>
        </w:tc>
        <w:tc>
          <w:tcPr>
            <w:tcW w:w="1067" w:type="dxa"/>
            <w:vAlign w:val="center"/>
          </w:tcPr>
          <w:p w14:paraId="32D2C975" w14:textId="02E13C53" w:rsidR="004A2506" w:rsidRPr="00F80F6A" w:rsidRDefault="004A2506" w:rsidP="00B5761C">
            <w:pPr>
              <w:rPr>
                <w:rFonts w:ascii="Arial" w:hAnsi="Arial" w:cs="Arial"/>
                <w:sz w:val="18"/>
                <w:szCs w:val="18"/>
              </w:rPr>
            </w:pPr>
            <w:r w:rsidRPr="00F80F6A">
              <w:rPr>
                <w:rFonts w:ascii="Arial" w:hAnsi="Arial" w:cs="Arial" w:hint="eastAsia"/>
                <w:sz w:val="18"/>
                <w:szCs w:val="18"/>
              </w:rPr>
              <w:t>0.111</w:t>
            </w:r>
          </w:p>
        </w:tc>
        <w:tc>
          <w:tcPr>
            <w:tcW w:w="1330" w:type="dxa"/>
            <w:vAlign w:val="center"/>
          </w:tcPr>
          <w:p w14:paraId="5C4B734E" w14:textId="0565052F" w:rsidR="004A2506" w:rsidRPr="00F80F6A" w:rsidRDefault="004A2506" w:rsidP="00B5761C">
            <w:pPr>
              <w:rPr>
                <w:rFonts w:ascii="Arial" w:hAnsi="Arial" w:cs="Arial"/>
                <w:sz w:val="18"/>
                <w:szCs w:val="18"/>
              </w:rPr>
            </w:pPr>
            <w:r w:rsidRPr="00F80F6A">
              <w:rPr>
                <w:rFonts w:ascii="Arial" w:hAnsi="Arial" w:cs="Arial" w:hint="eastAsia"/>
                <w:sz w:val="18"/>
                <w:szCs w:val="18"/>
              </w:rPr>
              <w:t>0.779</w:t>
            </w:r>
          </w:p>
        </w:tc>
      </w:tr>
      <w:tr w:rsidR="00B5761C" w:rsidRPr="00C2796F" w14:paraId="6AB76F54" w14:textId="55936913" w:rsidTr="00F80F6A">
        <w:trPr>
          <w:trHeight w:val="280"/>
        </w:trPr>
        <w:tc>
          <w:tcPr>
            <w:tcW w:w="1314" w:type="dxa"/>
            <w:noWrap/>
            <w:vAlign w:val="center"/>
          </w:tcPr>
          <w:p w14:paraId="75AB4018" w14:textId="218F4324" w:rsidR="004A2506" w:rsidRPr="00F80F6A" w:rsidRDefault="004A2506" w:rsidP="00B5761C">
            <w:pPr>
              <w:rPr>
                <w:rFonts w:ascii="Arial" w:hAnsi="Arial" w:cs="Arial"/>
                <w:sz w:val="18"/>
                <w:szCs w:val="18"/>
              </w:rPr>
            </w:pPr>
          </w:p>
        </w:tc>
        <w:tc>
          <w:tcPr>
            <w:tcW w:w="1106" w:type="dxa"/>
            <w:vAlign w:val="center"/>
          </w:tcPr>
          <w:p w14:paraId="1407378B" w14:textId="77777777" w:rsidR="004A2506" w:rsidRPr="00F80F6A" w:rsidRDefault="004A2506" w:rsidP="00B5761C">
            <w:pPr>
              <w:rPr>
                <w:rFonts w:ascii="Arial" w:hAnsi="Arial" w:cs="Arial"/>
                <w:sz w:val="18"/>
                <w:szCs w:val="18"/>
              </w:rPr>
            </w:pPr>
          </w:p>
        </w:tc>
        <w:tc>
          <w:tcPr>
            <w:tcW w:w="1686" w:type="dxa"/>
            <w:noWrap/>
            <w:vAlign w:val="center"/>
          </w:tcPr>
          <w:p w14:paraId="45C6C85D" w14:textId="299353EB" w:rsidR="004A2506" w:rsidRPr="00F80F6A" w:rsidRDefault="004A2506" w:rsidP="00B5761C">
            <w:pPr>
              <w:rPr>
                <w:rFonts w:ascii="Arial" w:hAnsi="Arial" w:cs="Arial"/>
                <w:sz w:val="18"/>
                <w:szCs w:val="18"/>
              </w:rPr>
            </w:pPr>
            <w:r w:rsidRPr="00F80F6A">
              <w:rPr>
                <w:rFonts w:ascii="Arial" w:hAnsi="Arial" w:cs="Arial" w:hint="eastAsia"/>
                <w:sz w:val="18"/>
                <w:szCs w:val="18"/>
              </w:rPr>
              <w:t>Smoker</w:t>
            </w:r>
          </w:p>
        </w:tc>
        <w:tc>
          <w:tcPr>
            <w:tcW w:w="1793" w:type="dxa"/>
            <w:vAlign w:val="center"/>
          </w:tcPr>
          <w:p w14:paraId="76016422" w14:textId="20381852" w:rsidR="004A2506" w:rsidRPr="00F80F6A" w:rsidRDefault="004A2506" w:rsidP="00B5761C">
            <w:pPr>
              <w:rPr>
                <w:rFonts w:ascii="Arial" w:hAnsi="Arial" w:cs="Arial"/>
                <w:sz w:val="18"/>
                <w:szCs w:val="18"/>
              </w:rPr>
            </w:pPr>
            <w:r w:rsidRPr="00F80F6A">
              <w:rPr>
                <w:rFonts w:ascii="Arial" w:hAnsi="Arial" w:cs="Arial" w:hint="eastAsia"/>
                <w:sz w:val="18"/>
                <w:szCs w:val="18"/>
              </w:rPr>
              <w:t>1.10 (0.93-1.30)</w:t>
            </w:r>
          </w:p>
        </w:tc>
        <w:tc>
          <w:tcPr>
            <w:tcW w:w="1067" w:type="dxa"/>
            <w:vAlign w:val="center"/>
          </w:tcPr>
          <w:p w14:paraId="2E6B7014" w14:textId="2309CDD8" w:rsidR="004A2506" w:rsidRPr="00F80F6A" w:rsidRDefault="004A2506" w:rsidP="00B5761C">
            <w:pPr>
              <w:rPr>
                <w:rFonts w:ascii="Arial" w:hAnsi="Arial" w:cs="Arial"/>
                <w:sz w:val="18"/>
                <w:szCs w:val="18"/>
              </w:rPr>
            </w:pPr>
            <w:r w:rsidRPr="00F80F6A">
              <w:rPr>
                <w:rFonts w:ascii="Arial" w:hAnsi="Arial" w:cs="Arial" w:hint="eastAsia"/>
                <w:sz w:val="18"/>
                <w:szCs w:val="18"/>
              </w:rPr>
              <w:t>0.28</w:t>
            </w:r>
          </w:p>
        </w:tc>
        <w:tc>
          <w:tcPr>
            <w:tcW w:w="1330" w:type="dxa"/>
            <w:vAlign w:val="center"/>
          </w:tcPr>
          <w:p w14:paraId="1332F3C5" w14:textId="77777777" w:rsidR="004A2506" w:rsidRPr="00F80F6A" w:rsidRDefault="004A2506" w:rsidP="00B5761C">
            <w:pPr>
              <w:rPr>
                <w:rFonts w:ascii="Arial" w:hAnsi="Arial" w:cs="Arial"/>
                <w:sz w:val="18"/>
                <w:szCs w:val="18"/>
              </w:rPr>
            </w:pPr>
          </w:p>
        </w:tc>
      </w:tr>
      <w:tr w:rsidR="00B5761C" w:rsidRPr="00C2796F" w14:paraId="33E5CF30" w14:textId="24BE7554" w:rsidTr="00F80F6A">
        <w:trPr>
          <w:trHeight w:val="280"/>
        </w:trPr>
        <w:tc>
          <w:tcPr>
            <w:tcW w:w="1314" w:type="dxa"/>
            <w:noWrap/>
            <w:vAlign w:val="center"/>
          </w:tcPr>
          <w:p w14:paraId="1A36CEF9" w14:textId="100F8AAE" w:rsidR="004A2506" w:rsidRPr="00F80F6A" w:rsidRDefault="004A2506" w:rsidP="00B5761C">
            <w:pPr>
              <w:rPr>
                <w:rFonts w:ascii="Arial" w:hAnsi="Arial" w:cs="Arial"/>
                <w:sz w:val="18"/>
                <w:szCs w:val="18"/>
              </w:rPr>
            </w:pPr>
          </w:p>
        </w:tc>
        <w:tc>
          <w:tcPr>
            <w:tcW w:w="1106" w:type="dxa"/>
            <w:vAlign w:val="center"/>
          </w:tcPr>
          <w:p w14:paraId="05424C8F" w14:textId="72F6852F" w:rsidR="004A2506" w:rsidRPr="00F80F6A" w:rsidRDefault="004A2506" w:rsidP="00B5761C">
            <w:pPr>
              <w:rPr>
                <w:rFonts w:ascii="Arial" w:hAnsi="Arial" w:cs="Arial"/>
                <w:sz w:val="18"/>
                <w:szCs w:val="18"/>
              </w:rPr>
            </w:pPr>
            <w:r w:rsidRPr="00F80F6A">
              <w:rPr>
                <w:rFonts w:ascii="Arial" w:hAnsi="Arial" w:cs="Arial"/>
                <w:sz w:val="18"/>
                <w:szCs w:val="18"/>
              </w:rPr>
              <w:t>Alcohol</w:t>
            </w:r>
          </w:p>
        </w:tc>
        <w:tc>
          <w:tcPr>
            <w:tcW w:w="1686" w:type="dxa"/>
            <w:noWrap/>
            <w:vAlign w:val="center"/>
          </w:tcPr>
          <w:p w14:paraId="43AED7AF" w14:textId="73EA7974" w:rsidR="004A2506" w:rsidRPr="00F80F6A" w:rsidRDefault="004A2506" w:rsidP="00B5761C">
            <w:pPr>
              <w:rPr>
                <w:rFonts w:ascii="Arial" w:hAnsi="Arial" w:cs="Arial"/>
                <w:sz w:val="18"/>
                <w:szCs w:val="18"/>
              </w:rPr>
            </w:pPr>
            <w:r w:rsidRPr="00F80F6A">
              <w:rPr>
                <w:rFonts w:ascii="Arial" w:hAnsi="Arial" w:cs="Arial" w:hint="eastAsia"/>
                <w:sz w:val="18"/>
                <w:szCs w:val="18"/>
              </w:rPr>
              <w:t>Non-drinker</w:t>
            </w:r>
          </w:p>
        </w:tc>
        <w:tc>
          <w:tcPr>
            <w:tcW w:w="1793" w:type="dxa"/>
            <w:vAlign w:val="center"/>
          </w:tcPr>
          <w:p w14:paraId="25953B61" w14:textId="6BCDA86F" w:rsidR="004A2506" w:rsidRPr="00F80F6A" w:rsidRDefault="004A2506" w:rsidP="00B5761C">
            <w:pPr>
              <w:rPr>
                <w:rFonts w:ascii="Arial" w:hAnsi="Arial" w:cs="Arial"/>
                <w:sz w:val="18"/>
                <w:szCs w:val="18"/>
              </w:rPr>
            </w:pPr>
            <w:r w:rsidRPr="00F80F6A">
              <w:rPr>
                <w:rFonts w:ascii="Arial" w:hAnsi="Arial" w:cs="Arial" w:hint="eastAsia"/>
                <w:sz w:val="18"/>
                <w:szCs w:val="18"/>
              </w:rPr>
              <w:t>1.33 (1.10-1.60)</w:t>
            </w:r>
          </w:p>
        </w:tc>
        <w:tc>
          <w:tcPr>
            <w:tcW w:w="1067" w:type="dxa"/>
            <w:vAlign w:val="center"/>
          </w:tcPr>
          <w:p w14:paraId="6913B3CE" w14:textId="3229100B" w:rsidR="004A2506" w:rsidRPr="00F80F6A" w:rsidRDefault="004A2506" w:rsidP="00B5761C">
            <w:pPr>
              <w:rPr>
                <w:rFonts w:ascii="Arial" w:hAnsi="Arial" w:cs="Arial"/>
                <w:sz w:val="18"/>
                <w:szCs w:val="18"/>
              </w:rPr>
            </w:pPr>
            <w:r w:rsidRPr="00F80F6A">
              <w:rPr>
                <w:rFonts w:ascii="Arial" w:hAnsi="Arial" w:cs="Arial" w:hint="eastAsia"/>
                <w:sz w:val="18"/>
                <w:szCs w:val="18"/>
              </w:rPr>
              <w:t>0.003</w:t>
            </w:r>
            <w:r w:rsidR="00AE0EFE" w:rsidRPr="00F80F6A">
              <w:rPr>
                <w:rFonts w:ascii="Arial" w:hAnsi="Arial" w:cs="Arial"/>
                <w:sz w:val="18"/>
                <w:szCs w:val="18"/>
              </w:rPr>
              <w:t>**</w:t>
            </w:r>
          </w:p>
        </w:tc>
        <w:tc>
          <w:tcPr>
            <w:tcW w:w="1330" w:type="dxa"/>
            <w:vAlign w:val="center"/>
          </w:tcPr>
          <w:p w14:paraId="39A7EA2A" w14:textId="0F8486C9" w:rsidR="004A2506" w:rsidRPr="00F80F6A" w:rsidRDefault="004A2506" w:rsidP="00B5761C">
            <w:pPr>
              <w:rPr>
                <w:rFonts w:ascii="Arial" w:hAnsi="Arial" w:cs="Arial"/>
                <w:sz w:val="18"/>
                <w:szCs w:val="18"/>
              </w:rPr>
            </w:pPr>
            <w:r w:rsidRPr="00F80F6A">
              <w:rPr>
                <w:rFonts w:ascii="Arial" w:hAnsi="Arial" w:cs="Arial" w:hint="eastAsia"/>
                <w:sz w:val="18"/>
                <w:szCs w:val="18"/>
              </w:rPr>
              <w:t>0.048*</w:t>
            </w:r>
          </w:p>
        </w:tc>
      </w:tr>
      <w:tr w:rsidR="00B5761C" w:rsidRPr="00C2796F" w14:paraId="61178DCC" w14:textId="79CF0E24" w:rsidTr="00F80F6A">
        <w:trPr>
          <w:trHeight w:val="280"/>
        </w:trPr>
        <w:tc>
          <w:tcPr>
            <w:tcW w:w="1314" w:type="dxa"/>
            <w:noWrap/>
            <w:vAlign w:val="center"/>
          </w:tcPr>
          <w:p w14:paraId="124A26C1" w14:textId="3F47FD71" w:rsidR="004A2506" w:rsidRPr="00F80F6A" w:rsidRDefault="004A2506" w:rsidP="00B5761C">
            <w:pPr>
              <w:rPr>
                <w:rFonts w:ascii="Arial" w:hAnsi="Arial" w:cs="Arial"/>
                <w:sz w:val="18"/>
                <w:szCs w:val="18"/>
              </w:rPr>
            </w:pPr>
          </w:p>
        </w:tc>
        <w:tc>
          <w:tcPr>
            <w:tcW w:w="1106" w:type="dxa"/>
            <w:vAlign w:val="center"/>
          </w:tcPr>
          <w:p w14:paraId="4C766895" w14:textId="77777777" w:rsidR="004A2506" w:rsidRPr="00F80F6A" w:rsidRDefault="004A2506" w:rsidP="00B5761C">
            <w:pPr>
              <w:rPr>
                <w:rFonts w:ascii="Arial" w:hAnsi="Arial" w:cs="Arial"/>
                <w:sz w:val="18"/>
                <w:szCs w:val="18"/>
              </w:rPr>
            </w:pPr>
          </w:p>
        </w:tc>
        <w:tc>
          <w:tcPr>
            <w:tcW w:w="1686" w:type="dxa"/>
            <w:noWrap/>
            <w:vAlign w:val="center"/>
          </w:tcPr>
          <w:p w14:paraId="41BD6413" w14:textId="5B7FAF56" w:rsidR="004A2506" w:rsidRPr="00F80F6A" w:rsidRDefault="004A2506" w:rsidP="00B5761C">
            <w:pPr>
              <w:rPr>
                <w:rFonts w:ascii="Arial" w:hAnsi="Arial" w:cs="Arial"/>
                <w:sz w:val="18"/>
                <w:szCs w:val="18"/>
              </w:rPr>
            </w:pPr>
            <w:r w:rsidRPr="00F80F6A">
              <w:rPr>
                <w:rFonts w:ascii="Arial" w:hAnsi="Arial" w:cs="Arial" w:hint="eastAsia"/>
                <w:sz w:val="18"/>
                <w:szCs w:val="18"/>
              </w:rPr>
              <w:t>Drinker</w:t>
            </w:r>
          </w:p>
        </w:tc>
        <w:tc>
          <w:tcPr>
            <w:tcW w:w="1793" w:type="dxa"/>
            <w:vAlign w:val="center"/>
          </w:tcPr>
          <w:p w14:paraId="19B4FBF4" w14:textId="590800A7" w:rsidR="004A2506" w:rsidRPr="00F80F6A" w:rsidRDefault="004A2506" w:rsidP="00B5761C">
            <w:pPr>
              <w:rPr>
                <w:rFonts w:ascii="Arial" w:hAnsi="Arial" w:cs="Arial"/>
                <w:sz w:val="18"/>
                <w:szCs w:val="18"/>
              </w:rPr>
            </w:pPr>
            <w:r w:rsidRPr="00F80F6A">
              <w:rPr>
                <w:rFonts w:ascii="Arial" w:hAnsi="Arial" w:cs="Arial" w:hint="eastAsia"/>
                <w:sz w:val="18"/>
                <w:szCs w:val="18"/>
              </w:rPr>
              <w:t>1.02 (0.86-1.21)</w:t>
            </w:r>
          </w:p>
        </w:tc>
        <w:tc>
          <w:tcPr>
            <w:tcW w:w="1067" w:type="dxa"/>
            <w:vAlign w:val="center"/>
          </w:tcPr>
          <w:p w14:paraId="4F328B51" w14:textId="230DE215" w:rsidR="004A2506" w:rsidRPr="00F80F6A" w:rsidRDefault="004A2506" w:rsidP="00B5761C">
            <w:pPr>
              <w:rPr>
                <w:rFonts w:ascii="Arial" w:hAnsi="Arial" w:cs="Arial"/>
                <w:sz w:val="18"/>
                <w:szCs w:val="18"/>
              </w:rPr>
            </w:pPr>
            <w:r w:rsidRPr="00F80F6A">
              <w:rPr>
                <w:rFonts w:ascii="Arial" w:hAnsi="Arial" w:cs="Arial" w:hint="eastAsia"/>
                <w:sz w:val="18"/>
                <w:szCs w:val="18"/>
              </w:rPr>
              <w:t>0.806</w:t>
            </w:r>
          </w:p>
        </w:tc>
        <w:tc>
          <w:tcPr>
            <w:tcW w:w="1330" w:type="dxa"/>
            <w:vAlign w:val="center"/>
          </w:tcPr>
          <w:p w14:paraId="175E86D2" w14:textId="77777777" w:rsidR="004A2506" w:rsidRPr="00F80F6A" w:rsidRDefault="004A2506" w:rsidP="00B5761C">
            <w:pPr>
              <w:rPr>
                <w:rFonts w:ascii="Arial" w:hAnsi="Arial" w:cs="Arial"/>
                <w:sz w:val="18"/>
                <w:szCs w:val="18"/>
              </w:rPr>
            </w:pPr>
          </w:p>
        </w:tc>
      </w:tr>
      <w:tr w:rsidR="00715270" w:rsidRPr="00C2796F" w14:paraId="105E7758" w14:textId="77777777" w:rsidTr="00F80F6A">
        <w:trPr>
          <w:trHeight w:val="280"/>
        </w:trPr>
        <w:tc>
          <w:tcPr>
            <w:tcW w:w="1314" w:type="dxa"/>
            <w:noWrap/>
            <w:vAlign w:val="center"/>
          </w:tcPr>
          <w:p w14:paraId="2391AAAD" w14:textId="76A8BDA8" w:rsidR="00715270" w:rsidRPr="00F80F6A" w:rsidRDefault="00715270" w:rsidP="00B5761C">
            <w:pPr>
              <w:rPr>
                <w:rFonts w:ascii="Arial" w:hAnsi="Arial" w:cs="Arial"/>
                <w:sz w:val="18"/>
                <w:szCs w:val="18"/>
              </w:rPr>
            </w:pPr>
            <w:r w:rsidRPr="00F80F6A">
              <w:rPr>
                <w:rFonts w:ascii="Arial" w:hAnsi="Arial" w:cs="Arial"/>
                <w:sz w:val="18"/>
                <w:szCs w:val="18"/>
              </w:rPr>
              <w:t>Rhythmicity</w:t>
            </w:r>
          </w:p>
        </w:tc>
        <w:tc>
          <w:tcPr>
            <w:tcW w:w="1106" w:type="dxa"/>
            <w:vAlign w:val="center"/>
          </w:tcPr>
          <w:p w14:paraId="264D852B" w14:textId="77777777" w:rsidR="00715270" w:rsidRPr="00F80F6A" w:rsidRDefault="00715270" w:rsidP="00B5761C">
            <w:pPr>
              <w:rPr>
                <w:rFonts w:ascii="Arial" w:hAnsi="Arial" w:cs="Arial"/>
                <w:sz w:val="18"/>
                <w:szCs w:val="18"/>
              </w:rPr>
            </w:pPr>
          </w:p>
        </w:tc>
        <w:tc>
          <w:tcPr>
            <w:tcW w:w="1686" w:type="dxa"/>
            <w:noWrap/>
            <w:vAlign w:val="center"/>
          </w:tcPr>
          <w:p w14:paraId="06FA7FB1" w14:textId="77777777" w:rsidR="00715270" w:rsidRPr="00F80F6A" w:rsidRDefault="00715270" w:rsidP="00B5761C">
            <w:pPr>
              <w:rPr>
                <w:rFonts w:ascii="Arial" w:hAnsi="Arial" w:cs="Arial"/>
                <w:sz w:val="18"/>
                <w:szCs w:val="18"/>
              </w:rPr>
            </w:pPr>
          </w:p>
        </w:tc>
        <w:tc>
          <w:tcPr>
            <w:tcW w:w="1793" w:type="dxa"/>
            <w:vAlign w:val="center"/>
          </w:tcPr>
          <w:p w14:paraId="53015E33" w14:textId="77777777" w:rsidR="00715270" w:rsidRPr="00F80F6A" w:rsidRDefault="00715270" w:rsidP="00B5761C">
            <w:pPr>
              <w:rPr>
                <w:rFonts w:ascii="Arial" w:hAnsi="Arial" w:cs="Arial"/>
                <w:sz w:val="18"/>
                <w:szCs w:val="18"/>
              </w:rPr>
            </w:pPr>
          </w:p>
        </w:tc>
        <w:tc>
          <w:tcPr>
            <w:tcW w:w="1067" w:type="dxa"/>
            <w:vAlign w:val="center"/>
          </w:tcPr>
          <w:p w14:paraId="7687AD81" w14:textId="77777777" w:rsidR="00715270" w:rsidRPr="00F80F6A" w:rsidRDefault="00715270" w:rsidP="00B5761C">
            <w:pPr>
              <w:rPr>
                <w:rFonts w:ascii="Arial" w:hAnsi="Arial" w:cs="Arial"/>
                <w:sz w:val="18"/>
                <w:szCs w:val="18"/>
              </w:rPr>
            </w:pPr>
          </w:p>
        </w:tc>
        <w:tc>
          <w:tcPr>
            <w:tcW w:w="1330" w:type="dxa"/>
            <w:vAlign w:val="center"/>
          </w:tcPr>
          <w:p w14:paraId="4E182C0B" w14:textId="77777777" w:rsidR="00715270" w:rsidRPr="00F80F6A" w:rsidRDefault="00715270" w:rsidP="00B5761C">
            <w:pPr>
              <w:rPr>
                <w:rFonts w:ascii="Arial" w:hAnsi="Arial" w:cs="Arial"/>
                <w:sz w:val="18"/>
                <w:szCs w:val="18"/>
              </w:rPr>
            </w:pPr>
          </w:p>
        </w:tc>
      </w:tr>
      <w:tr w:rsidR="00B5761C" w:rsidRPr="00C2796F" w14:paraId="670D1810" w14:textId="2066F6FD" w:rsidTr="00F80F6A">
        <w:trPr>
          <w:trHeight w:val="280"/>
        </w:trPr>
        <w:tc>
          <w:tcPr>
            <w:tcW w:w="1314" w:type="dxa"/>
            <w:noWrap/>
            <w:vAlign w:val="center"/>
          </w:tcPr>
          <w:p w14:paraId="5FA7B01C" w14:textId="6864749F" w:rsidR="004A2506" w:rsidRPr="00F80F6A" w:rsidRDefault="004A2506" w:rsidP="00B5761C">
            <w:pPr>
              <w:rPr>
                <w:rFonts w:ascii="Arial" w:hAnsi="Arial" w:cs="Arial"/>
                <w:sz w:val="18"/>
                <w:szCs w:val="18"/>
              </w:rPr>
            </w:pPr>
          </w:p>
        </w:tc>
        <w:tc>
          <w:tcPr>
            <w:tcW w:w="1106" w:type="dxa"/>
            <w:vAlign w:val="center"/>
          </w:tcPr>
          <w:p w14:paraId="3C75309C" w14:textId="228307E9" w:rsidR="004A2506" w:rsidRPr="00F80F6A" w:rsidRDefault="004A2506" w:rsidP="00B5761C">
            <w:pPr>
              <w:rPr>
                <w:rFonts w:ascii="Arial" w:hAnsi="Arial" w:cs="Arial"/>
                <w:sz w:val="18"/>
                <w:szCs w:val="18"/>
              </w:rPr>
            </w:pPr>
            <w:r w:rsidRPr="00F80F6A">
              <w:rPr>
                <w:rFonts w:ascii="Arial" w:hAnsi="Arial" w:cs="Arial"/>
                <w:sz w:val="18"/>
                <w:szCs w:val="18"/>
              </w:rPr>
              <w:t>Age</w:t>
            </w:r>
          </w:p>
        </w:tc>
        <w:tc>
          <w:tcPr>
            <w:tcW w:w="1686" w:type="dxa"/>
            <w:noWrap/>
            <w:vAlign w:val="center"/>
          </w:tcPr>
          <w:p w14:paraId="3F1C1CAE" w14:textId="7596FD02" w:rsidR="004A2506" w:rsidRPr="00F80F6A" w:rsidRDefault="004A2506" w:rsidP="00B5761C">
            <w:pPr>
              <w:rPr>
                <w:rFonts w:ascii="Arial" w:hAnsi="Arial" w:cs="Arial"/>
                <w:sz w:val="18"/>
                <w:szCs w:val="18"/>
              </w:rPr>
            </w:pPr>
            <w:r w:rsidRPr="00F80F6A">
              <w:rPr>
                <w:rFonts w:ascii="Arial" w:hAnsi="Arial" w:cs="Arial" w:hint="eastAsia"/>
                <w:sz w:val="18"/>
                <w:szCs w:val="18"/>
              </w:rPr>
              <w:t>&lt;=80</w:t>
            </w:r>
          </w:p>
        </w:tc>
        <w:tc>
          <w:tcPr>
            <w:tcW w:w="1793" w:type="dxa"/>
            <w:vAlign w:val="center"/>
          </w:tcPr>
          <w:p w14:paraId="34851860" w14:textId="4540C266" w:rsidR="004A2506" w:rsidRPr="00F80F6A" w:rsidRDefault="004A2506" w:rsidP="00B5761C">
            <w:pPr>
              <w:rPr>
                <w:rFonts w:ascii="Arial" w:hAnsi="Arial" w:cs="Arial"/>
                <w:sz w:val="18"/>
                <w:szCs w:val="18"/>
              </w:rPr>
            </w:pPr>
            <w:r w:rsidRPr="00F80F6A">
              <w:rPr>
                <w:rFonts w:ascii="Arial" w:hAnsi="Arial" w:cs="Arial" w:hint="eastAsia"/>
                <w:sz w:val="18"/>
                <w:szCs w:val="18"/>
              </w:rPr>
              <w:t>1.19 (1.01-1.39)</w:t>
            </w:r>
          </w:p>
        </w:tc>
        <w:tc>
          <w:tcPr>
            <w:tcW w:w="1067" w:type="dxa"/>
            <w:vAlign w:val="center"/>
          </w:tcPr>
          <w:p w14:paraId="7104FA8E" w14:textId="1C5104A9" w:rsidR="004A2506" w:rsidRPr="00F80F6A" w:rsidRDefault="004A2506" w:rsidP="00B5761C">
            <w:pPr>
              <w:rPr>
                <w:rFonts w:ascii="Arial" w:hAnsi="Arial" w:cs="Arial"/>
                <w:sz w:val="18"/>
                <w:szCs w:val="18"/>
              </w:rPr>
            </w:pPr>
            <w:r w:rsidRPr="00F80F6A">
              <w:rPr>
                <w:rFonts w:ascii="Arial" w:hAnsi="Arial" w:cs="Arial" w:hint="eastAsia"/>
                <w:sz w:val="18"/>
                <w:szCs w:val="18"/>
              </w:rPr>
              <w:t>0.034</w:t>
            </w:r>
            <w:r w:rsidR="00AE0EFE" w:rsidRPr="00F80F6A">
              <w:rPr>
                <w:rFonts w:ascii="Arial" w:hAnsi="Arial" w:cs="Arial"/>
                <w:sz w:val="18"/>
                <w:szCs w:val="18"/>
              </w:rPr>
              <w:t>*</w:t>
            </w:r>
          </w:p>
        </w:tc>
        <w:tc>
          <w:tcPr>
            <w:tcW w:w="1330" w:type="dxa"/>
            <w:vAlign w:val="center"/>
          </w:tcPr>
          <w:p w14:paraId="291E1371" w14:textId="27C95635" w:rsidR="004A2506" w:rsidRPr="00F80F6A" w:rsidRDefault="004A2506" w:rsidP="00B5761C">
            <w:pPr>
              <w:rPr>
                <w:rFonts w:ascii="Arial" w:hAnsi="Arial" w:cs="Arial"/>
                <w:sz w:val="18"/>
                <w:szCs w:val="18"/>
              </w:rPr>
            </w:pPr>
            <w:r w:rsidRPr="00F80F6A">
              <w:rPr>
                <w:rFonts w:ascii="Arial" w:hAnsi="Arial" w:cs="Arial" w:hint="eastAsia"/>
                <w:sz w:val="18"/>
                <w:szCs w:val="18"/>
              </w:rPr>
              <w:t>0.829</w:t>
            </w:r>
          </w:p>
        </w:tc>
      </w:tr>
      <w:tr w:rsidR="00B5761C" w:rsidRPr="00C2796F" w14:paraId="1015FDF4" w14:textId="01DC8D21" w:rsidTr="00F80F6A">
        <w:trPr>
          <w:trHeight w:val="280"/>
        </w:trPr>
        <w:tc>
          <w:tcPr>
            <w:tcW w:w="1314" w:type="dxa"/>
            <w:noWrap/>
            <w:vAlign w:val="center"/>
          </w:tcPr>
          <w:p w14:paraId="7C610F07" w14:textId="76E79F92" w:rsidR="004A2506" w:rsidRPr="00F80F6A" w:rsidRDefault="004A2506" w:rsidP="00B5761C">
            <w:pPr>
              <w:rPr>
                <w:rFonts w:ascii="Arial" w:hAnsi="Arial" w:cs="Arial"/>
                <w:sz w:val="18"/>
                <w:szCs w:val="18"/>
              </w:rPr>
            </w:pPr>
          </w:p>
        </w:tc>
        <w:tc>
          <w:tcPr>
            <w:tcW w:w="1106" w:type="dxa"/>
            <w:vAlign w:val="center"/>
          </w:tcPr>
          <w:p w14:paraId="23B73C82" w14:textId="77777777" w:rsidR="004A2506" w:rsidRPr="00F80F6A" w:rsidRDefault="004A2506" w:rsidP="00B5761C">
            <w:pPr>
              <w:rPr>
                <w:rFonts w:ascii="Arial" w:hAnsi="Arial" w:cs="Arial"/>
                <w:sz w:val="18"/>
                <w:szCs w:val="18"/>
              </w:rPr>
            </w:pPr>
          </w:p>
        </w:tc>
        <w:tc>
          <w:tcPr>
            <w:tcW w:w="1686" w:type="dxa"/>
            <w:noWrap/>
            <w:vAlign w:val="center"/>
          </w:tcPr>
          <w:p w14:paraId="328A6AFE" w14:textId="76D6A650" w:rsidR="004A2506" w:rsidRPr="00F80F6A" w:rsidRDefault="004A2506" w:rsidP="00B5761C">
            <w:pPr>
              <w:rPr>
                <w:rFonts w:ascii="Arial" w:hAnsi="Arial" w:cs="Arial"/>
                <w:sz w:val="18"/>
                <w:szCs w:val="18"/>
              </w:rPr>
            </w:pPr>
            <w:r w:rsidRPr="00F80F6A">
              <w:rPr>
                <w:rFonts w:ascii="Arial" w:hAnsi="Arial" w:cs="Arial" w:hint="eastAsia"/>
                <w:sz w:val="18"/>
                <w:szCs w:val="18"/>
              </w:rPr>
              <w:t>&gt;80</w:t>
            </w:r>
          </w:p>
        </w:tc>
        <w:tc>
          <w:tcPr>
            <w:tcW w:w="1793" w:type="dxa"/>
            <w:vAlign w:val="center"/>
          </w:tcPr>
          <w:p w14:paraId="03375809" w14:textId="3DA4E575" w:rsidR="004A2506" w:rsidRPr="00F80F6A" w:rsidRDefault="004A2506" w:rsidP="00B5761C">
            <w:pPr>
              <w:rPr>
                <w:rFonts w:ascii="Arial" w:hAnsi="Arial" w:cs="Arial"/>
                <w:sz w:val="18"/>
                <w:szCs w:val="18"/>
              </w:rPr>
            </w:pPr>
            <w:r w:rsidRPr="00F80F6A">
              <w:rPr>
                <w:rFonts w:ascii="Arial" w:hAnsi="Arial" w:cs="Arial" w:hint="eastAsia"/>
                <w:sz w:val="18"/>
                <w:szCs w:val="18"/>
              </w:rPr>
              <w:t>1.44 (1.17-1.78)</w:t>
            </w:r>
          </w:p>
        </w:tc>
        <w:tc>
          <w:tcPr>
            <w:tcW w:w="1067" w:type="dxa"/>
            <w:vAlign w:val="center"/>
          </w:tcPr>
          <w:p w14:paraId="7D3908DD" w14:textId="3C94F46E" w:rsidR="004A2506" w:rsidRPr="00F80F6A" w:rsidRDefault="00AE0EFE" w:rsidP="00B5761C">
            <w:pPr>
              <w:rPr>
                <w:rFonts w:ascii="Arial" w:hAnsi="Arial" w:cs="Arial"/>
                <w:sz w:val="18"/>
                <w:szCs w:val="18"/>
              </w:rPr>
            </w:pPr>
            <w:r w:rsidRPr="00F80F6A">
              <w:rPr>
                <w:rFonts w:ascii="Arial" w:hAnsi="Arial" w:cs="Arial"/>
                <w:sz w:val="18"/>
                <w:szCs w:val="18"/>
              </w:rPr>
              <w:t>&lt;</w:t>
            </w:r>
            <w:r w:rsidR="004A2506" w:rsidRPr="00F80F6A">
              <w:rPr>
                <w:rFonts w:ascii="Arial" w:hAnsi="Arial" w:cs="Arial" w:hint="eastAsia"/>
                <w:sz w:val="18"/>
                <w:szCs w:val="18"/>
              </w:rPr>
              <w:t>0.001</w:t>
            </w:r>
            <w:r w:rsidRPr="00F80F6A">
              <w:rPr>
                <w:rFonts w:ascii="Arial" w:hAnsi="Arial" w:cs="Arial"/>
                <w:sz w:val="18"/>
                <w:szCs w:val="18"/>
              </w:rPr>
              <w:t>***</w:t>
            </w:r>
          </w:p>
        </w:tc>
        <w:tc>
          <w:tcPr>
            <w:tcW w:w="1330" w:type="dxa"/>
            <w:vAlign w:val="center"/>
          </w:tcPr>
          <w:p w14:paraId="051ECB83" w14:textId="77777777" w:rsidR="004A2506" w:rsidRPr="00F80F6A" w:rsidRDefault="004A2506" w:rsidP="00B5761C">
            <w:pPr>
              <w:rPr>
                <w:rFonts w:ascii="Arial" w:hAnsi="Arial" w:cs="Arial"/>
                <w:sz w:val="18"/>
                <w:szCs w:val="18"/>
              </w:rPr>
            </w:pPr>
          </w:p>
        </w:tc>
      </w:tr>
      <w:tr w:rsidR="00B5761C" w:rsidRPr="00C2796F" w14:paraId="49D23DAD" w14:textId="09720DA1" w:rsidTr="00F80F6A">
        <w:trPr>
          <w:trHeight w:val="280"/>
        </w:trPr>
        <w:tc>
          <w:tcPr>
            <w:tcW w:w="1314" w:type="dxa"/>
            <w:noWrap/>
            <w:vAlign w:val="center"/>
          </w:tcPr>
          <w:p w14:paraId="36BC20D4" w14:textId="2EE1958F" w:rsidR="004A2506" w:rsidRPr="00F80F6A" w:rsidRDefault="004A2506" w:rsidP="00B5761C">
            <w:pPr>
              <w:rPr>
                <w:rFonts w:ascii="Arial" w:hAnsi="Arial" w:cs="Arial"/>
                <w:sz w:val="18"/>
                <w:szCs w:val="18"/>
              </w:rPr>
            </w:pPr>
          </w:p>
        </w:tc>
        <w:tc>
          <w:tcPr>
            <w:tcW w:w="1106" w:type="dxa"/>
            <w:vAlign w:val="center"/>
          </w:tcPr>
          <w:p w14:paraId="52E21C8B" w14:textId="17D327D9" w:rsidR="004A2506" w:rsidRPr="00F80F6A" w:rsidRDefault="004A2506" w:rsidP="00B5761C">
            <w:pPr>
              <w:rPr>
                <w:rFonts w:ascii="Arial" w:hAnsi="Arial" w:cs="Arial"/>
                <w:sz w:val="18"/>
                <w:szCs w:val="18"/>
              </w:rPr>
            </w:pPr>
            <w:r w:rsidRPr="00F80F6A">
              <w:rPr>
                <w:rFonts w:ascii="Arial" w:hAnsi="Arial" w:cs="Arial"/>
                <w:sz w:val="18"/>
                <w:szCs w:val="18"/>
              </w:rPr>
              <w:t>BMI</w:t>
            </w:r>
          </w:p>
        </w:tc>
        <w:tc>
          <w:tcPr>
            <w:tcW w:w="1686" w:type="dxa"/>
            <w:noWrap/>
            <w:vAlign w:val="center"/>
          </w:tcPr>
          <w:p w14:paraId="6A443EC7" w14:textId="4798FB00" w:rsidR="004A2506" w:rsidRPr="00F80F6A" w:rsidRDefault="004A2506" w:rsidP="00B5761C">
            <w:pPr>
              <w:rPr>
                <w:rFonts w:ascii="Arial" w:hAnsi="Arial" w:cs="Arial"/>
                <w:sz w:val="18"/>
                <w:szCs w:val="18"/>
              </w:rPr>
            </w:pPr>
            <w:r w:rsidRPr="00F80F6A">
              <w:rPr>
                <w:rFonts w:ascii="Arial" w:hAnsi="Arial" w:cs="Arial" w:hint="eastAsia"/>
                <w:sz w:val="18"/>
                <w:szCs w:val="18"/>
              </w:rPr>
              <w:t>&lt;=25</w:t>
            </w:r>
          </w:p>
        </w:tc>
        <w:tc>
          <w:tcPr>
            <w:tcW w:w="1793" w:type="dxa"/>
            <w:vAlign w:val="center"/>
          </w:tcPr>
          <w:p w14:paraId="5729495C" w14:textId="3EB197C0" w:rsidR="004A2506" w:rsidRPr="00F80F6A" w:rsidRDefault="004A2506" w:rsidP="00B5761C">
            <w:pPr>
              <w:rPr>
                <w:rFonts w:ascii="Arial" w:hAnsi="Arial" w:cs="Arial"/>
                <w:sz w:val="18"/>
                <w:szCs w:val="18"/>
              </w:rPr>
            </w:pPr>
            <w:r w:rsidRPr="00F80F6A">
              <w:rPr>
                <w:rFonts w:ascii="Arial" w:hAnsi="Arial" w:cs="Arial" w:hint="eastAsia"/>
                <w:sz w:val="18"/>
                <w:szCs w:val="18"/>
              </w:rPr>
              <w:t>1.21 (0.99-1.48)</w:t>
            </w:r>
          </w:p>
        </w:tc>
        <w:tc>
          <w:tcPr>
            <w:tcW w:w="1067" w:type="dxa"/>
            <w:vAlign w:val="center"/>
          </w:tcPr>
          <w:p w14:paraId="65F02BEE" w14:textId="3E1766BC" w:rsidR="004A2506" w:rsidRPr="00F80F6A" w:rsidRDefault="004A2506" w:rsidP="00B5761C">
            <w:pPr>
              <w:rPr>
                <w:rFonts w:ascii="Arial" w:hAnsi="Arial" w:cs="Arial"/>
                <w:sz w:val="18"/>
                <w:szCs w:val="18"/>
              </w:rPr>
            </w:pPr>
            <w:r w:rsidRPr="00F80F6A">
              <w:rPr>
                <w:rFonts w:ascii="Arial" w:hAnsi="Arial" w:cs="Arial" w:hint="eastAsia"/>
                <w:sz w:val="18"/>
                <w:szCs w:val="18"/>
              </w:rPr>
              <w:t>0.068</w:t>
            </w:r>
          </w:p>
        </w:tc>
        <w:tc>
          <w:tcPr>
            <w:tcW w:w="1330" w:type="dxa"/>
            <w:vAlign w:val="center"/>
          </w:tcPr>
          <w:p w14:paraId="778183F6" w14:textId="71FCE533" w:rsidR="004A2506" w:rsidRPr="00F80F6A" w:rsidRDefault="004A2506" w:rsidP="00B5761C">
            <w:pPr>
              <w:rPr>
                <w:rFonts w:ascii="Arial" w:hAnsi="Arial" w:cs="Arial"/>
                <w:sz w:val="18"/>
                <w:szCs w:val="18"/>
              </w:rPr>
            </w:pPr>
            <w:r w:rsidRPr="00F80F6A">
              <w:rPr>
                <w:rFonts w:ascii="Arial" w:hAnsi="Arial" w:cs="Arial" w:hint="eastAsia"/>
                <w:sz w:val="18"/>
                <w:szCs w:val="18"/>
              </w:rPr>
              <w:t>0.867</w:t>
            </w:r>
          </w:p>
        </w:tc>
      </w:tr>
      <w:tr w:rsidR="00B5761C" w:rsidRPr="00C2796F" w14:paraId="000C2634" w14:textId="3EB064F0" w:rsidTr="00F80F6A">
        <w:trPr>
          <w:trHeight w:val="280"/>
        </w:trPr>
        <w:tc>
          <w:tcPr>
            <w:tcW w:w="1314" w:type="dxa"/>
            <w:noWrap/>
            <w:vAlign w:val="center"/>
          </w:tcPr>
          <w:p w14:paraId="790EF279" w14:textId="1F33499F" w:rsidR="004A2506" w:rsidRPr="00F80F6A" w:rsidRDefault="004A2506" w:rsidP="00B5761C">
            <w:pPr>
              <w:rPr>
                <w:rFonts w:ascii="Arial" w:hAnsi="Arial" w:cs="Arial"/>
                <w:sz w:val="18"/>
                <w:szCs w:val="18"/>
              </w:rPr>
            </w:pPr>
          </w:p>
        </w:tc>
        <w:tc>
          <w:tcPr>
            <w:tcW w:w="1106" w:type="dxa"/>
            <w:vAlign w:val="center"/>
          </w:tcPr>
          <w:p w14:paraId="5F9401ED" w14:textId="77777777" w:rsidR="004A2506" w:rsidRPr="00F80F6A" w:rsidRDefault="004A2506" w:rsidP="00B5761C">
            <w:pPr>
              <w:rPr>
                <w:rFonts w:ascii="Arial" w:hAnsi="Arial" w:cs="Arial"/>
                <w:sz w:val="18"/>
                <w:szCs w:val="18"/>
              </w:rPr>
            </w:pPr>
          </w:p>
        </w:tc>
        <w:tc>
          <w:tcPr>
            <w:tcW w:w="1686" w:type="dxa"/>
            <w:noWrap/>
            <w:vAlign w:val="center"/>
          </w:tcPr>
          <w:p w14:paraId="4D78FED2" w14:textId="476DEFC4" w:rsidR="004A2506" w:rsidRPr="00F80F6A" w:rsidRDefault="004A2506" w:rsidP="00B5761C">
            <w:pPr>
              <w:rPr>
                <w:rFonts w:ascii="Arial" w:hAnsi="Arial" w:cs="Arial"/>
                <w:sz w:val="18"/>
                <w:szCs w:val="18"/>
              </w:rPr>
            </w:pPr>
            <w:r w:rsidRPr="00F80F6A">
              <w:rPr>
                <w:rFonts w:ascii="Arial" w:hAnsi="Arial" w:cs="Arial" w:hint="eastAsia"/>
                <w:sz w:val="18"/>
                <w:szCs w:val="18"/>
              </w:rPr>
              <w:t>&gt;25</w:t>
            </w:r>
          </w:p>
        </w:tc>
        <w:tc>
          <w:tcPr>
            <w:tcW w:w="1793" w:type="dxa"/>
            <w:vAlign w:val="center"/>
          </w:tcPr>
          <w:p w14:paraId="35D4A9AA" w14:textId="18DE92D2" w:rsidR="004A2506" w:rsidRPr="00F80F6A" w:rsidRDefault="004A2506" w:rsidP="00B5761C">
            <w:pPr>
              <w:rPr>
                <w:rFonts w:ascii="Arial" w:hAnsi="Arial" w:cs="Arial"/>
                <w:sz w:val="18"/>
                <w:szCs w:val="18"/>
              </w:rPr>
            </w:pPr>
            <w:r w:rsidRPr="00F80F6A">
              <w:rPr>
                <w:rFonts w:ascii="Arial" w:hAnsi="Arial" w:cs="Arial" w:hint="eastAsia"/>
                <w:sz w:val="18"/>
                <w:szCs w:val="18"/>
              </w:rPr>
              <w:t>1.21 (1.02-1.42)</w:t>
            </w:r>
          </w:p>
        </w:tc>
        <w:tc>
          <w:tcPr>
            <w:tcW w:w="1067" w:type="dxa"/>
            <w:vAlign w:val="center"/>
          </w:tcPr>
          <w:p w14:paraId="3A7D9D66" w14:textId="2A368799" w:rsidR="004A2506" w:rsidRPr="00F80F6A" w:rsidRDefault="004A2506" w:rsidP="00B5761C">
            <w:pPr>
              <w:rPr>
                <w:rFonts w:ascii="Arial" w:hAnsi="Arial" w:cs="Arial"/>
                <w:sz w:val="18"/>
                <w:szCs w:val="18"/>
              </w:rPr>
            </w:pPr>
            <w:r w:rsidRPr="00F80F6A">
              <w:rPr>
                <w:rFonts w:ascii="Arial" w:hAnsi="Arial" w:cs="Arial" w:hint="eastAsia"/>
                <w:sz w:val="18"/>
                <w:szCs w:val="18"/>
              </w:rPr>
              <w:t>0.025</w:t>
            </w:r>
            <w:r w:rsidR="00AE0EFE" w:rsidRPr="00F80F6A">
              <w:rPr>
                <w:rFonts w:ascii="Arial" w:hAnsi="Arial" w:cs="Arial"/>
                <w:sz w:val="18"/>
                <w:szCs w:val="18"/>
              </w:rPr>
              <w:t>*</w:t>
            </w:r>
          </w:p>
        </w:tc>
        <w:tc>
          <w:tcPr>
            <w:tcW w:w="1330" w:type="dxa"/>
            <w:vAlign w:val="center"/>
          </w:tcPr>
          <w:p w14:paraId="101D25C7" w14:textId="0DF1CD57" w:rsidR="004A2506" w:rsidRPr="00F80F6A" w:rsidRDefault="004A2506" w:rsidP="00B5761C">
            <w:pPr>
              <w:rPr>
                <w:rFonts w:ascii="Arial" w:hAnsi="Arial" w:cs="Arial"/>
                <w:sz w:val="18"/>
                <w:szCs w:val="18"/>
              </w:rPr>
            </w:pPr>
          </w:p>
        </w:tc>
      </w:tr>
      <w:tr w:rsidR="00B5761C" w:rsidRPr="00C2796F" w14:paraId="297C991D" w14:textId="493F0DEC" w:rsidTr="00F80F6A">
        <w:trPr>
          <w:trHeight w:val="280"/>
        </w:trPr>
        <w:tc>
          <w:tcPr>
            <w:tcW w:w="1314" w:type="dxa"/>
            <w:noWrap/>
            <w:vAlign w:val="center"/>
          </w:tcPr>
          <w:p w14:paraId="6D224BB1" w14:textId="0D9C14DC" w:rsidR="004A2506" w:rsidRPr="00F80F6A" w:rsidRDefault="004A2506" w:rsidP="00B5761C">
            <w:pPr>
              <w:rPr>
                <w:rFonts w:ascii="Arial" w:hAnsi="Arial" w:cs="Arial"/>
                <w:sz w:val="18"/>
                <w:szCs w:val="18"/>
              </w:rPr>
            </w:pPr>
          </w:p>
        </w:tc>
        <w:tc>
          <w:tcPr>
            <w:tcW w:w="1106" w:type="dxa"/>
            <w:vAlign w:val="center"/>
          </w:tcPr>
          <w:p w14:paraId="3A094946" w14:textId="1AAC7E22" w:rsidR="004A2506" w:rsidRPr="00F80F6A" w:rsidRDefault="004A2506" w:rsidP="00B5761C">
            <w:pPr>
              <w:rPr>
                <w:rFonts w:ascii="Arial" w:hAnsi="Arial" w:cs="Arial"/>
                <w:sz w:val="18"/>
                <w:szCs w:val="18"/>
              </w:rPr>
            </w:pPr>
            <w:r w:rsidRPr="00F80F6A">
              <w:rPr>
                <w:rFonts w:ascii="Arial" w:hAnsi="Arial" w:cs="Arial"/>
                <w:sz w:val="18"/>
                <w:szCs w:val="18"/>
              </w:rPr>
              <w:t>Education</w:t>
            </w:r>
          </w:p>
        </w:tc>
        <w:tc>
          <w:tcPr>
            <w:tcW w:w="1686" w:type="dxa"/>
            <w:noWrap/>
            <w:vAlign w:val="center"/>
          </w:tcPr>
          <w:p w14:paraId="57BEA4FC" w14:textId="4C1AC520" w:rsidR="004A2506" w:rsidRPr="00F80F6A" w:rsidRDefault="004A2506" w:rsidP="00B5761C">
            <w:pPr>
              <w:rPr>
                <w:rFonts w:ascii="Arial" w:hAnsi="Arial" w:cs="Arial"/>
                <w:sz w:val="18"/>
                <w:szCs w:val="18"/>
              </w:rPr>
            </w:pPr>
            <w:r w:rsidRPr="00F80F6A">
              <w:rPr>
                <w:rFonts w:ascii="Arial" w:hAnsi="Arial" w:cs="Arial" w:hint="eastAsia"/>
                <w:sz w:val="18"/>
                <w:szCs w:val="18"/>
              </w:rPr>
              <w:t>Under college</w:t>
            </w:r>
          </w:p>
        </w:tc>
        <w:tc>
          <w:tcPr>
            <w:tcW w:w="1793" w:type="dxa"/>
            <w:vAlign w:val="center"/>
          </w:tcPr>
          <w:p w14:paraId="47CC3D60" w14:textId="77F7D42B" w:rsidR="004A2506" w:rsidRPr="00F80F6A" w:rsidRDefault="004A2506" w:rsidP="00B5761C">
            <w:pPr>
              <w:rPr>
                <w:rFonts w:ascii="Arial" w:hAnsi="Arial" w:cs="Arial"/>
                <w:sz w:val="18"/>
                <w:szCs w:val="18"/>
              </w:rPr>
            </w:pPr>
            <w:r w:rsidRPr="00F80F6A">
              <w:rPr>
                <w:rFonts w:ascii="Arial" w:hAnsi="Arial" w:cs="Arial" w:hint="eastAsia"/>
                <w:sz w:val="18"/>
                <w:szCs w:val="18"/>
              </w:rPr>
              <w:t>1.22 (1.05-1.42)</w:t>
            </w:r>
          </w:p>
        </w:tc>
        <w:tc>
          <w:tcPr>
            <w:tcW w:w="1067" w:type="dxa"/>
            <w:vAlign w:val="center"/>
          </w:tcPr>
          <w:p w14:paraId="015B5FF3" w14:textId="7D0D0B83" w:rsidR="004A2506" w:rsidRPr="00F80F6A" w:rsidRDefault="004A2506" w:rsidP="00B5761C">
            <w:pPr>
              <w:rPr>
                <w:rFonts w:ascii="Arial" w:hAnsi="Arial" w:cs="Arial"/>
                <w:sz w:val="18"/>
                <w:szCs w:val="18"/>
              </w:rPr>
            </w:pPr>
            <w:r w:rsidRPr="00F80F6A">
              <w:rPr>
                <w:rFonts w:ascii="Arial" w:hAnsi="Arial" w:cs="Arial" w:hint="eastAsia"/>
                <w:sz w:val="18"/>
                <w:szCs w:val="18"/>
              </w:rPr>
              <w:t>0.009</w:t>
            </w:r>
            <w:r w:rsidR="00AE0EFE" w:rsidRPr="00F80F6A">
              <w:rPr>
                <w:rFonts w:ascii="Arial" w:hAnsi="Arial" w:cs="Arial"/>
                <w:sz w:val="18"/>
                <w:szCs w:val="18"/>
              </w:rPr>
              <w:t>**</w:t>
            </w:r>
          </w:p>
        </w:tc>
        <w:tc>
          <w:tcPr>
            <w:tcW w:w="1330" w:type="dxa"/>
            <w:vAlign w:val="center"/>
          </w:tcPr>
          <w:p w14:paraId="1305ED48" w14:textId="105F472B" w:rsidR="004A2506" w:rsidRPr="00F80F6A" w:rsidRDefault="004A2506" w:rsidP="00B5761C">
            <w:pPr>
              <w:rPr>
                <w:rFonts w:ascii="Arial" w:hAnsi="Arial" w:cs="Arial"/>
                <w:sz w:val="18"/>
                <w:szCs w:val="18"/>
              </w:rPr>
            </w:pPr>
            <w:r w:rsidRPr="00F80F6A">
              <w:rPr>
                <w:rFonts w:ascii="Arial" w:hAnsi="Arial" w:cs="Arial" w:hint="eastAsia"/>
                <w:sz w:val="18"/>
                <w:szCs w:val="18"/>
              </w:rPr>
              <w:t>0.744</w:t>
            </w:r>
          </w:p>
        </w:tc>
      </w:tr>
      <w:tr w:rsidR="00B5761C" w:rsidRPr="00C2796F" w14:paraId="717BF262" w14:textId="656C8EC3" w:rsidTr="00F80F6A">
        <w:trPr>
          <w:trHeight w:val="280"/>
        </w:trPr>
        <w:tc>
          <w:tcPr>
            <w:tcW w:w="1314" w:type="dxa"/>
            <w:noWrap/>
            <w:vAlign w:val="center"/>
          </w:tcPr>
          <w:p w14:paraId="2C0AAAFB" w14:textId="37D8E2F6" w:rsidR="004A2506" w:rsidRPr="00F80F6A" w:rsidRDefault="004A2506" w:rsidP="00B5761C">
            <w:pPr>
              <w:rPr>
                <w:rFonts w:ascii="Arial" w:hAnsi="Arial" w:cs="Arial"/>
                <w:sz w:val="18"/>
                <w:szCs w:val="18"/>
              </w:rPr>
            </w:pPr>
          </w:p>
        </w:tc>
        <w:tc>
          <w:tcPr>
            <w:tcW w:w="1106" w:type="dxa"/>
            <w:vAlign w:val="center"/>
          </w:tcPr>
          <w:p w14:paraId="4918FDDD" w14:textId="77777777" w:rsidR="004A2506" w:rsidRPr="00F80F6A" w:rsidRDefault="004A2506" w:rsidP="00B5761C">
            <w:pPr>
              <w:rPr>
                <w:rFonts w:ascii="Arial" w:hAnsi="Arial" w:cs="Arial"/>
                <w:sz w:val="18"/>
                <w:szCs w:val="18"/>
              </w:rPr>
            </w:pPr>
          </w:p>
        </w:tc>
        <w:tc>
          <w:tcPr>
            <w:tcW w:w="1686" w:type="dxa"/>
            <w:noWrap/>
            <w:vAlign w:val="center"/>
          </w:tcPr>
          <w:p w14:paraId="304E1C10" w14:textId="114CC472" w:rsidR="004A2506" w:rsidRPr="00F80F6A" w:rsidRDefault="004A2506" w:rsidP="00B5761C">
            <w:pPr>
              <w:rPr>
                <w:rFonts w:ascii="Arial" w:hAnsi="Arial" w:cs="Arial"/>
                <w:sz w:val="18"/>
                <w:szCs w:val="18"/>
              </w:rPr>
            </w:pPr>
            <w:r w:rsidRPr="00F80F6A">
              <w:rPr>
                <w:rFonts w:ascii="Arial" w:hAnsi="Arial" w:cs="Arial" w:hint="eastAsia"/>
                <w:sz w:val="18"/>
                <w:szCs w:val="18"/>
              </w:rPr>
              <w:t>College</w:t>
            </w:r>
          </w:p>
        </w:tc>
        <w:tc>
          <w:tcPr>
            <w:tcW w:w="1793" w:type="dxa"/>
            <w:vAlign w:val="center"/>
          </w:tcPr>
          <w:p w14:paraId="3F976ED6" w14:textId="76877D0F" w:rsidR="004A2506" w:rsidRPr="00F80F6A" w:rsidRDefault="004A2506" w:rsidP="00B5761C">
            <w:pPr>
              <w:rPr>
                <w:rFonts w:ascii="Arial" w:hAnsi="Arial" w:cs="Arial"/>
                <w:sz w:val="18"/>
                <w:szCs w:val="18"/>
              </w:rPr>
            </w:pPr>
            <w:r w:rsidRPr="00F80F6A">
              <w:rPr>
                <w:rFonts w:ascii="Arial" w:hAnsi="Arial" w:cs="Arial" w:hint="eastAsia"/>
                <w:sz w:val="18"/>
                <w:szCs w:val="18"/>
              </w:rPr>
              <w:t>1.33 (1.04-1.69)</w:t>
            </w:r>
          </w:p>
        </w:tc>
        <w:tc>
          <w:tcPr>
            <w:tcW w:w="1067" w:type="dxa"/>
            <w:vAlign w:val="center"/>
          </w:tcPr>
          <w:p w14:paraId="2F83E1D8" w14:textId="5F15F620" w:rsidR="004A2506" w:rsidRPr="00F80F6A" w:rsidRDefault="004A2506" w:rsidP="00B5761C">
            <w:pPr>
              <w:rPr>
                <w:rFonts w:ascii="Arial" w:hAnsi="Arial" w:cs="Arial"/>
                <w:sz w:val="18"/>
                <w:szCs w:val="18"/>
              </w:rPr>
            </w:pPr>
            <w:r w:rsidRPr="00F80F6A">
              <w:rPr>
                <w:rFonts w:ascii="Arial" w:hAnsi="Arial" w:cs="Arial" w:hint="eastAsia"/>
                <w:sz w:val="18"/>
                <w:szCs w:val="18"/>
              </w:rPr>
              <w:t>0.021</w:t>
            </w:r>
            <w:r w:rsidR="00AE0EFE" w:rsidRPr="00F80F6A">
              <w:rPr>
                <w:rFonts w:ascii="Arial" w:hAnsi="Arial" w:cs="Arial"/>
                <w:sz w:val="18"/>
                <w:szCs w:val="18"/>
              </w:rPr>
              <w:t>*</w:t>
            </w:r>
          </w:p>
        </w:tc>
        <w:tc>
          <w:tcPr>
            <w:tcW w:w="1330" w:type="dxa"/>
            <w:vAlign w:val="center"/>
          </w:tcPr>
          <w:p w14:paraId="10ADC41B" w14:textId="77777777" w:rsidR="004A2506" w:rsidRPr="00F80F6A" w:rsidRDefault="004A2506" w:rsidP="00B5761C">
            <w:pPr>
              <w:rPr>
                <w:rFonts w:ascii="Arial" w:hAnsi="Arial" w:cs="Arial"/>
                <w:sz w:val="18"/>
                <w:szCs w:val="18"/>
              </w:rPr>
            </w:pPr>
          </w:p>
        </w:tc>
      </w:tr>
      <w:tr w:rsidR="00B5761C" w:rsidRPr="00C2796F" w14:paraId="3BAE31FE" w14:textId="7548FD8C" w:rsidTr="00F80F6A">
        <w:trPr>
          <w:trHeight w:val="280"/>
        </w:trPr>
        <w:tc>
          <w:tcPr>
            <w:tcW w:w="1314" w:type="dxa"/>
            <w:noWrap/>
            <w:vAlign w:val="center"/>
          </w:tcPr>
          <w:p w14:paraId="3B0E8E6A" w14:textId="1687C333" w:rsidR="004A2506" w:rsidRPr="00F80F6A" w:rsidRDefault="004A2506" w:rsidP="00B5761C">
            <w:pPr>
              <w:rPr>
                <w:rFonts w:ascii="Arial" w:hAnsi="Arial" w:cs="Arial"/>
                <w:sz w:val="18"/>
                <w:szCs w:val="18"/>
              </w:rPr>
            </w:pPr>
          </w:p>
        </w:tc>
        <w:tc>
          <w:tcPr>
            <w:tcW w:w="1106" w:type="dxa"/>
            <w:vAlign w:val="center"/>
          </w:tcPr>
          <w:p w14:paraId="68D6D077" w14:textId="666FB112" w:rsidR="004A2506" w:rsidRPr="00F80F6A" w:rsidRDefault="004A2506" w:rsidP="00B5761C">
            <w:pPr>
              <w:rPr>
                <w:rFonts w:ascii="Arial" w:hAnsi="Arial" w:cs="Arial"/>
                <w:sz w:val="18"/>
                <w:szCs w:val="18"/>
              </w:rPr>
            </w:pPr>
            <w:r w:rsidRPr="00F80F6A">
              <w:rPr>
                <w:rFonts w:ascii="Arial" w:hAnsi="Arial" w:cs="Arial"/>
                <w:sz w:val="18"/>
                <w:szCs w:val="18"/>
              </w:rPr>
              <w:t>Smoke</w:t>
            </w:r>
          </w:p>
        </w:tc>
        <w:tc>
          <w:tcPr>
            <w:tcW w:w="1686" w:type="dxa"/>
            <w:noWrap/>
            <w:vAlign w:val="center"/>
          </w:tcPr>
          <w:p w14:paraId="387A593E" w14:textId="5ECFE6D1" w:rsidR="004A2506" w:rsidRPr="00F80F6A" w:rsidRDefault="004A2506" w:rsidP="00B5761C">
            <w:pPr>
              <w:rPr>
                <w:rFonts w:ascii="Arial" w:hAnsi="Arial" w:cs="Arial"/>
                <w:sz w:val="18"/>
                <w:szCs w:val="18"/>
              </w:rPr>
            </w:pPr>
            <w:r w:rsidRPr="00F80F6A">
              <w:rPr>
                <w:rFonts w:ascii="Arial" w:hAnsi="Arial" w:cs="Arial" w:hint="eastAsia"/>
                <w:sz w:val="18"/>
                <w:szCs w:val="18"/>
              </w:rPr>
              <w:t>Non-smoker</w:t>
            </w:r>
          </w:p>
        </w:tc>
        <w:tc>
          <w:tcPr>
            <w:tcW w:w="1793" w:type="dxa"/>
            <w:vAlign w:val="center"/>
          </w:tcPr>
          <w:p w14:paraId="48BE661B" w14:textId="0CEF12E5" w:rsidR="004A2506" w:rsidRPr="00F80F6A" w:rsidRDefault="004A2506" w:rsidP="00B5761C">
            <w:pPr>
              <w:rPr>
                <w:rFonts w:ascii="Arial" w:hAnsi="Arial" w:cs="Arial"/>
                <w:sz w:val="18"/>
                <w:szCs w:val="18"/>
              </w:rPr>
            </w:pPr>
            <w:r w:rsidRPr="00F80F6A">
              <w:rPr>
                <w:rFonts w:ascii="Arial" w:hAnsi="Arial" w:cs="Arial" w:hint="eastAsia"/>
                <w:sz w:val="18"/>
                <w:szCs w:val="18"/>
              </w:rPr>
              <w:t>1.19 (0.99-1.44)</w:t>
            </w:r>
          </w:p>
        </w:tc>
        <w:tc>
          <w:tcPr>
            <w:tcW w:w="1067" w:type="dxa"/>
            <w:vAlign w:val="center"/>
          </w:tcPr>
          <w:p w14:paraId="4B5FF7B2" w14:textId="4AB490B1" w:rsidR="004A2506" w:rsidRPr="00F80F6A" w:rsidRDefault="004A2506" w:rsidP="00B5761C">
            <w:pPr>
              <w:rPr>
                <w:rFonts w:ascii="Arial" w:hAnsi="Arial" w:cs="Arial"/>
                <w:sz w:val="18"/>
                <w:szCs w:val="18"/>
              </w:rPr>
            </w:pPr>
            <w:r w:rsidRPr="00F80F6A">
              <w:rPr>
                <w:rFonts w:ascii="Arial" w:hAnsi="Arial" w:cs="Arial" w:hint="eastAsia"/>
                <w:sz w:val="18"/>
                <w:szCs w:val="18"/>
              </w:rPr>
              <w:t>0.057</w:t>
            </w:r>
          </w:p>
        </w:tc>
        <w:tc>
          <w:tcPr>
            <w:tcW w:w="1330" w:type="dxa"/>
            <w:vAlign w:val="center"/>
          </w:tcPr>
          <w:p w14:paraId="0C33D77A" w14:textId="74E4D36E" w:rsidR="004A2506" w:rsidRPr="00F80F6A" w:rsidRDefault="004A2506" w:rsidP="00B5761C">
            <w:pPr>
              <w:rPr>
                <w:rFonts w:ascii="Arial" w:hAnsi="Arial" w:cs="Arial"/>
                <w:sz w:val="18"/>
                <w:szCs w:val="18"/>
              </w:rPr>
            </w:pPr>
            <w:r w:rsidRPr="00F80F6A">
              <w:rPr>
                <w:rFonts w:ascii="Arial" w:hAnsi="Arial" w:cs="Arial" w:hint="eastAsia"/>
                <w:sz w:val="18"/>
                <w:szCs w:val="18"/>
              </w:rPr>
              <w:t>0.889</w:t>
            </w:r>
          </w:p>
        </w:tc>
      </w:tr>
      <w:tr w:rsidR="00B5761C" w:rsidRPr="00C2796F" w14:paraId="51C73BCC" w14:textId="3BDE2149" w:rsidTr="00F80F6A">
        <w:trPr>
          <w:trHeight w:val="280"/>
        </w:trPr>
        <w:tc>
          <w:tcPr>
            <w:tcW w:w="1314" w:type="dxa"/>
            <w:noWrap/>
            <w:vAlign w:val="center"/>
          </w:tcPr>
          <w:p w14:paraId="24C0BE4F" w14:textId="7158281B" w:rsidR="004A2506" w:rsidRPr="00F80F6A" w:rsidRDefault="004A2506" w:rsidP="00B5761C">
            <w:pPr>
              <w:rPr>
                <w:rFonts w:ascii="Arial" w:hAnsi="Arial" w:cs="Arial"/>
                <w:sz w:val="18"/>
                <w:szCs w:val="18"/>
              </w:rPr>
            </w:pPr>
          </w:p>
        </w:tc>
        <w:tc>
          <w:tcPr>
            <w:tcW w:w="1106" w:type="dxa"/>
            <w:vAlign w:val="center"/>
          </w:tcPr>
          <w:p w14:paraId="202570A3" w14:textId="77777777" w:rsidR="004A2506" w:rsidRPr="00F80F6A" w:rsidRDefault="004A2506" w:rsidP="00B5761C">
            <w:pPr>
              <w:rPr>
                <w:rFonts w:ascii="Arial" w:hAnsi="Arial" w:cs="Arial"/>
                <w:sz w:val="18"/>
                <w:szCs w:val="18"/>
              </w:rPr>
            </w:pPr>
          </w:p>
        </w:tc>
        <w:tc>
          <w:tcPr>
            <w:tcW w:w="1686" w:type="dxa"/>
            <w:noWrap/>
            <w:vAlign w:val="center"/>
          </w:tcPr>
          <w:p w14:paraId="115198CB" w14:textId="14085EB1" w:rsidR="004A2506" w:rsidRPr="00F80F6A" w:rsidRDefault="004A2506" w:rsidP="00B5761C">
            <w:pPr>
              <w:rPr>
                <w:rFonts w:ascii="Arial" w:hAnsi="Arial" w:cs="Arial"/>
                <w:sz w:val="18"/>
                <w:szCs w:val="18"/>
              </w:rPr>
            </w:pPr>
            <w:r w:rsidRPr="00F80F6A">
              <w:rPr>
                <w:rFonts w:ascii="Arial" w:hAnsi="Arial" w:cs="Arial" w:hint="eastAsia"/>
                <w:sz w:val="18"/>
                <w:szCs w:val="18"/>
              </w:rPr>
              <w:t>Smoker</w:t>
            </w:r>
          </w:p>
        </w:tc>
        <w:tc>
          <w:tcPr>
            <w:tcW w:w="1793" w:type="dxa"/>
            <w:vAlign w:val="center"/>
          </w:tcPr>
          <w:p w14:paraId="025F7127" w14:textId="4F27126A" w:rsidR="004A2506" w:rsidRPr="00F80F6A" w:rsidRDefault="004A2506" w:rsidP="00B5761C">
            <w:pPr>
              <w:rPr>
                <w:rFonts w:ascii="Arial" w:hAnsi="Arial" w:cs="Arial"/>
                <w:sz w:val="18"/>
                <w:szCs w:val="18"/>
              </w:rPr>
            </w:pPr>
            <w:r w:rsidRPr="00F80F6A">
              <w:rPr>
                <w:rFonts w:ascii="Arial" w:hAnsi="Arial" w:cs="Arial" w:hint="eastAsia"/>
                <w:sz w:val="18"/>
                <w:szCs w:val="18"/>
              </w:rPr>
              <w:t>1.22 (1.02-1.46)</w:t>
            </w:r>
          </w:p>
        </w:tc>
        <w:tc>
          <w:tcPr>
            <w:tcW w:w="1067" w:type="dxa"/>
            <w:vAlign w:val="center"/>
          </w:tcPr>
          <w:p w14:paraId="22848AA2" w14:textId="6B0E6D10" w:rsidR="004A2506" w:rsidRPr="00F80F6A" w:rsidRDefault="004A2506" w:rsidP="00B5761C">
            <w:pPr>
              <w:rPr>
                <w:rFonts w:ascii="Arial" w:hAnsi="Arial" w:cs="Arial"/>
                <w:sz w:val="18"/>
                <w:szCs w:val="18"/>
              </w:rPr>
            </w:pPr>
            <w:r w:rsidRPr="00F80F6A">
              <w:rPr>
                <w:rFonts w:ascii="Arial" w:hAnsi="Arial" w:cs="Arial" w:hint="eastAsia"/>
                <w:sz w:val="18"/>
                <w:szCs w:val="18"/>
              </w:rPr>
              <w:t>0.03</w:t>
            </w:r>
            <w:r w:rsidR="00AE0EFE" w:rsidRPr="00F80F6A">
              <w:rPr>
                <w:rFonts w:ascii="Arial" w:hAnsi="Arial" w:cs="Arial"/>
                <w:sz w:val="18"/>
                <w:szCs w:val="18"/>
              </w:rPr>
              <w:t>0*</w:t>
            </w:r>
          </w:p>
        </w:tc>
        <w:tc>
          <w:tcPr>
            <w:tcW w:w="1330" w:type="dxa"/>
            <w:vAlign w:val="center"/>
          </w:tcPr>
          <w:p w14:paraId="53AFCFAD" w14:textId="77777777" w:rsidR="004A2506" w:rsidRPr="00F80F6A" w:rsidRDefault="004A2506" w:rsidP="00B5761C">
            <w:pPr>
              <w:rPr>
                <w:rFonts w:ascii="Arial" w:hAnsi="Arial" w:cs="Arial"/>
                <w:sz w:val="18"/>
                <w:szCs w:val="18"/>
              </w:rPr>
            </w:pPr>
          </w:p>
        </w:tc>
      </w:tr>
      <w:tr w:rsidR="00B5761C" w:rsidRPr="00A777AA" w14:paraId="596EDCF5" w14:textId="1ABEF7BE" w:rsidTr="00F80F6A">
        <w:trPr>
          <w:trHeight w:val="280"/>
        </w:trPr>
        <w:tc>
          <w:tcPr>
            <w:tcW w:w="1314" w:type="dxa"/>
            <w:tcBorders>
              <w:top w:val="single" w:sz="4" w:space="0" w:color="auto"/>
              <w:left w:val="single" w:sz="4" w:space="0" w:color="auto"/>
              <w:bottom w:val="single" w:sz="4" w:space="0" w:color="auto"/>
              <w:right w:val="single" w:sz="4" w:space="0" w:color="auto"/>
            </w:tcBorders>
            <w:noWrap/>
            <w:vAlign w:val="center"/>
          </w:tcPr>
          <w:p w14:paraId="64D33F62" w14:textId="5E0796EE" w:rsidR="004A2506" w:rsidRPr="00F80F6A" w:rsidRDefault="004A2506" w:rsidP="00B5761C">
            <w:pPr>
              <w:rPr>
                <w:rFonts w:ascii="Arial" w:hAnsi="Arial" w:cs="Arial"/>
                <w:sz w:val="18"/>
                <w:szCs w:val="18"/>
              </w:rPr>
            </w:pPr>
          </w:p>
        </w:tc>
        <w:tc>
          <w:tcPr>
            <w:tcW w:w="1106" w:type="dxa"/>
            <w:tcBorders>
              <w:top w:val="single" w:sz="4" w:space="0" w:color="auto"/>
              <w:left w:val="single" w:sz="4" w:space="0" w:color="auto"/>
              <w:bottom w:val="single" w:sz="4" w:space="0" w:color="auto"/>
              <w:right w:val="single" w:sz="4" w:space="0" w:color="auto"/>
            </w:tcBorders>
            <w:vAlign w:val="center"/>
          </w:tcPr>
          <w:p w14:paraId="6F3EBC84" w14:textId="65E8EDC2" w:rsidR="004A2506" w:rsidRPr="00F80F6A" w:rsidRDefault="004A2506" w:rsidP="00B5761C">
            <w:pPr>
              <w:rPr>
                <w:rFonts w:ascii="Arial" w:hAnsi="Arial" w:cs="Arial"/>
                <w:sz w:val="18"/>
                <w:szCs w:val="18"/>
              </w:rPr>
            </w:pPr>
            <w:r w:rsidRPr="00F80F6A">
              <w:rPr>
                <w:rFonts w:ascii="Arial" w:hAnsi="Arial" w:cs="Arial"/>
                <w:sz w:val="18"/>
                <w:szCs w:val="18"/>
              </w:rPr>
              <w:t>Alcohol</w:t>
            </w:r>
          </w:p>
        </w:tc>
        <w:tc>
          <w:tcPr>
            <w:tcW w:w="1686" w:type="dxa"/>
            <w:tcBorders>
              <w:top w:val="single" w:sz="4" w:space="0" w:color="auto"/>
              <w:left w:val="single" w:sz="4" w:space="0" w:color="auto"/>
              <w:bottom w:val="single" w:sz="4" w:space="0" w:color="auto"/>
              <w:right w:val="single" w:sz="4" w:space="0" w:color="auto"/>
            </w:tcBorders>
            <w:noWrap/>
            <w:vAlign w:val="center"/>
          </w:tcPr>
          <w:p w14:paraId="17337091" w14:textId="575EE9DE" w:rsidR="004A2506" w:rsidRPr="00F80F6A" w:rsidRDefault="004A2506" w:rsidP="00B5761C">
            <w:pPr>
              <w:rPr>
                <w:rFonts w:ascii="Arial" w:hAnsi="Arial" w:cs="Arial"/>
                <w:sz w:val="18"/>
                <w:szCs w:val="18"/>
              </w:rPr>
            </w:pPr>
            <w:r w:rsidRPr="00F80F6A">
              <w:rPr>
                <w:rFonts w:ascii="Arial" w:hAnsi="Arial" w:cs="Arial" w:hint="eastAsia"/>
                <w:sz w:val="18"/>
                <w:szCs w:val="18"/>
              </w:rPr>
              <w:t>Non-drinker</w:t>
            </w:r>
          </w:p>
        </w:tc>
        <w:tc>
          <w:tcPr>
            <w:tcW w:w="1793" w:type="dxa"/>
            <w:tcBorders>
              <w:top w:val="single" w:sz="4" w:space="0" w:color="auto"/>
              <w:left w:val="single" w:sz="4" w:space="0" w:color="auto"/>
              <w:bottom w:val="single" w:sz="4" w:space="0" w:color="auto"/>
              <w:right w:val="single" w:sz="4" w:space="0" w:color="auto"/>
            </w:tcBorders>
            <w:vAlign w:val="center"/>
          </w:tcPr>
          <w:p w14:paraId="2B72159C"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1.27 (1.05-1.55)</w:t>
            </w:r>
          </w:p>
        </w:tc>
        <w:tc>
          <w:tcPr>
            <w:tcW w:w="1067" w:type="dxa"/>
            <w:tcBorders>
              <w:top w:val="single" w:sz="4" w:space="0" w:color="auto"/>
              <w:left w:val="single" w:sz="4" w:space="0" w:color="auto"/>
              <w:bottom w:val="single" w:sz="4" w:space="0" w:color="auto"/>
              <w:right w:val="single" w:sz="4" w:space="0" w:color="auto"/>
            </w:tcBorders>
            <w:vAlign w:val="center"/>
          </w:tcPr>
          <w:p w14:paraId="52B3DE95" w14:textId="50C313E3" w:rsidR="004A2506" w:rsidRPr="00F80F6A" w:rsidRDefault="004A2506" w:rsidP="00B5761C">
            <w:pPr>
              <w:rPr>
                <w:rFonts w:ascii="Arial" w:hAnsi="Arial" w:cs="Arial"/>
                <w:sz w:val="18"/>
                <w:szCs w:val="18"/>
              </w:rPr>
            </w:pPr>
            <w:r w:rsidRPr="00F80F6A">
              <w:rPr>
                <w:rFonts w:ascii="Arial" w:hAnsi="Arial" w:cs="Arial" w:hint="eastAsia"/>
                <w:sz w:val="18"/>
                <w:szCs w:val="18"/>
              </w:rPr>
              <w:t>0.016</w:t>
            </w:r>
            <w:r w:rsidR="00AE0EFE" w:rsidRPr="00F80F6A">
              <w:rPr>
                <w:rFonts w:ascii="Arial" w:hAnsi="Arial" w:cs="Arial"/>
                <w:sz w:val="18"/>
                <w:szCs w:val="18"/>
              </w:rPr>
              <w:t>*</w:t>
            </w:r>
          </w:p>
        </w:tc>
        <w:tc>
          <w:tcPr>
            <w:tcW w:w="1330" w:type="dxa"/>
            <w:tcBorders>
              <w:top w:val="single" w:sz="4" w:space="0" w:color="auto"/>
              <w:left w:val="single" w:sz="4" w:space="0" w:color="auto"/>
              <w:bottom w:val="single" w:sz="4" w:space="0" w:color="auto"/>
              <w:right w:val="single" w:sz="4" w:space="0" w:color="auto"/>
            </w:tcBorders>
            <w:vAlign w:val="center"/>
          </w:tcPr>
          <w:p w14:paraId="2B32E9F9" w14:textId="0990203F" w:rsidR="004A2506" w:rsidRPr="00F80F6A" w:rsidRDefault="004A2506" w:rsidP="00B5761C">
            <w:pPr>
              <w:rPr>
                <w:rFonts w:ascii="Arial" w:hAnsi="Arial" w:cs="Arial"/>
                <w:sz w:val="18"/>
                <w:szCs w:val="18"/>
              </w:rPr>
            </w:pPr>
            <w:r w:rsidRPr="00F80F6A">
              <w:rPr>
                <w:rFonts w:ascii="Arial" w:hAnsi="Arial" w:cs="Arial" w:hint="eastAsia"/>
                <w:sz w:val="18"/>
                <w:szCs w:val="18"/>
              </w:rPr>
              <w:t>0.770</w:t>
            </w:r>
          </w:p>
        </w:tc>
      </w:tr>
      <w:tr w:rsidR="00B5761C" w:rsidRPr="00A777AA" w14:paraId="071FAE60" w14:textId="5B46C6E7" w:rsidTr="00F80F6A">
        <w:trPr>
          <w:trHeight w:val="280"/>
        </w:trPr>
        <w:tc>
          <w:tcPr>
            <w:tcW w:w="1314" w:type="dxa"/>
            <w:tcBorders>
              <w:top w:val="single" w:sz="4" w:space="0" w:color="auto"/>
              <w:left w:val="single" w:sz="4" w:space="0" w:color="auto"/>
              <w:bottom w:val="single" w:sz="4" w:space="0" w:color="auto"/>
              <w:right w:val="single" w:sz="4" w:space="0" w:color="auto"/>
            </w:tcBorders>
            <w:noWrap/>
            <w:vAlign w:val="center"/>
          </w:tcPr>
          <w:p w14:paraId="0D1F9340" w14:textId="643623DE" w:rsidR="004A2506" w:rsidRPr="00F80F6A" w:rsidRDefault="004A2506" w:rsidP="00B5761C">
            <w:pPr>
              <w:rPr>
                <w:rFonts w:ascii="Arial" w:hAnsi="Arial" w:cs="Arial"/>
                <w:sz w:val="18"/>
                <w:szCs w:val="18"/>
              </w:rPr>
            </w:pPr>
          </w:p>
        </w:tc>
        <w:tc>
          <w:tcPr>
            <w:tcW w:w="1106" w:type="dxa"/>
            <w:tcBorders>
              <w:top w:val="single" w:sz="4" w:space="0" w:color="auto"/>
              <w:left w:val="single" w:sz="4" w:space="0" w:color="auto"/>
              <w:bottom w:val="single" w:sz="4" w:space="0" w:color="auto"/>
              <w:right w:val="single" w:sz="4" w:space="0" w:color="auto"/>
            </w:tcBorders>
            <w:vAlign w:val="center"/>
          </w:tcPr>
          <w:p w14:paraId="401DDB43" w14:textId="77777777" w:rsidR="004A2506" w:rsidRPr="00F80F6A" w:rsidRDefault="004A2506" w:rsidP="00B5761C">
            <w:pPr>
              <w:rPr>
                <w:rFonts w:ascii="Arial" w:hAnsi="Arial" w:cs="Arial"/>
                <w:sz w:val="18"/>
                <w:szCs w:val="18"/>
              </w:rPr>
            </w:pPr>
          </w:p>
        </w:tc>
        <w:tc>
          <w:tcPr>
            <w:tcW w:w="1686" w:type="dxa"/>
            <w:tcBorders>
              <w:top w:val="single" w:sz="4" w:space="0" w:color="auto"/>
              <w:left w:val="single" w:sz="4" w:space="0" w:color="auto"/>
              <w:bottom w:val="single" w:sz="4" w:space="0" w:color="auto"/>
              <w:right w:val="single" w:sz="4" w:space="0" w:color="auto"/>
            </w:tcBorders>
            <w:noWrap/>
            <w:vAlign w:val="center"/>
          </w:tcPr>
          <w:p w14:paraId="0F60B57A" w14:textId="54D3101C" w:rsidR="004A2506" w:rsidRPr="00F80F6A" w:rsidRDefault="004A2506" w:rsidP="00B5761C">
            <w:pPr>
              <w:rPr>
                <w:rFonts w:ascii="Arial" w:hAnsi="Arial" w:cs="Arial"/>
                <w:sz w:val="18"/>
                <w:szCs w:val="18"/>
              </w:rPr>
            </w:pPr>
            <w:r w:rsidRPr="00F80F6A">
              <w:rPr>
                <w:rFonts w:ascii="Arial" w:hAnsi="Arial" w:cs="Arial" w:hint="eastAsia"/>
                <w:sz w:val="18"/>
                <w:szCs w:val="18"/>
              </w:rPr>
              <w:t>Drinker</w:t>
            </w:r>
          </w:p>
        </w:tc>
        <w:tc>
          <w:tcPr>
            <w:tcW w:w="1793" w:type="dxa"/>
            <w:tcBorders>
              <w:top w:val="single" w:sz="4" w:space="0" w:color="auto"/>
              <w:left w:val="single" w:sz="4" w:space="0" w:color="auto"/>
              <w:bottom w:val="single" w:sz="4" w:space="0" w:color="auto"/>
              <w:right w:val="single" w:sz="4" w:space="0" w:color="auto"/>
            </w:tcBorders>
            <w:vAlign w:val="center"/>
          </w:tcPr>
          <w:p w14:paraId="0C1EB7C8"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1.19 (1.01-1.41)</w:t>
            </w:r>
          </w:p>
        </w:tc>
        <w:tc>
          <w:tcPr>
            <w:tcW w:w="1067" w:type="dxa"/>
            <w:tcBorders>
              <w:top w:val="single" w:sz="4" w:space="0" w:color="auto"/>
              <w:left w:val="single" w:sz="4" w:space="0" w:color="auto"/>
              <w:bottom w:val="single" w:sz="4" w:space="0" w:color="auto"/>
              <w:right w:val="single" w:sz="4" w:space="0" w:color="auto"/>
            </w:tcBorders>
            <w:vAlign w:val="center"/>
          </w:tcPr>
          <w:p w14:paraId="117D1873" w14:textId="008425CE" w:rsidR="004A2506" w:rsidRPr="00F80F6A" w:rsidRDefault="004A2506" w:rsidP="00B5761C">
            <w:pPr>
              <w:rPr>
                <w:rFonts w:ascii="Arial" w:hAnsi="Arial" w:cs="Arial"/>
                <w:sz w:val="18"/>
                <w:szCs w:val="18"/>
              </w:rPr>
            </w:pPr>
            <w:r w:rsidRPr="00F80F6A">
              <w:rPr>
                <w:rFonts w:ascii="Arial" w:hAnsi="Arial" w:cs="Arial" w:hint="eastAsia"/>
                <w:sz w:val="18"/>
                <w:szCs w:val="18"/>
              </w:rPr>
              <w:t>0.034</w:t>
            </w:r>
            <w:r w:rsidR="00AE0EFE" w:rsidRPr="00F80F6A">
              <w:rPr>
                <w:rFonts w:ascii="Arial" w:hAnsi="Arial" w:cs="Arial"/>
                <w:sz w:val="18"/>
                <w:szCs w:val="18"/>
              </w:rPr>
              <w:t>*</w:t>
            </w:r>
          </w:p>
        </w:tc>
        <w:tc>
          <w:tcPr>
            <w:tcW w:w="1330" w:type="dxa"/>
            <w:tcBorders>
              <w:top w:val="single" w:sz="4" w:space="0" w:color="auto"/>
              <w:left w:val="single" w:sz="4" w:space="0" w:color="auto"/>
              <w:bottom w:val="single" w:sz="4" w:space="0" w:color="auto"/>
              <w:right w:val="single" w:sz="4" w:space="0" w:color="auto"/>
            </w:tcBorders>
            <w:vAlign w:val="center"/>
          </w:tcPr>
          <w:p w14:paraId="454976C4" w14:textId="7F37D0A8" w:rsidR="004A2506" w:rsidRPr="00F80F6A" w:rsidRDefault="004A2506" w:rsidP="00B5761C">
            <w:pPr>
              <w:rPr>
                <w:rFonts w:ascii="Arial" w:hAnsi="Arial" w:cs="Arial"/>
                <w:sz w:val="18"/>
                <w:szCs w:val="18"/>
              </w:rPr>
            </w:pPr>
          </w:p>
        </w:tc>
      </w:tr>
      <w:tr w:rsidR="00715270" w:rsidRPr="00A777AA" w14:paraId="21BE7E7E" w14:textId="77777777" w:rsidTr="00F80F6A">
        <w:trPr>
          <w:trHeight w:val="280"/>
        </w:trPr>
        <w:tc>
          <w:tcPr>
            <w:tcW w:w="1314" w:type="dxa"/>
            <w:tcBorders>
              <w:top w:val="single" w:sz="4" w:space="0" w:color="auto"/>
              <w:left w:val="single" w:sz="4" w:space="0" w:color="auto"/>
              <w:bottom w:val="single" w:sz="4" w:space="0" w:color="auto"/>
              <w:right w:val="single" w:sz="4" w:space="0" w:color="auto"/>
            </w:tcBorders>
            <w:noWrap/>
            <w:vAlign w:val="center"/>
          </w:tcPr>
          <w:p w14:paraId="60D902EF" w14:textId="5B99A03F" w:rsidR="00715270" w:rsidRPr="00F80F6A" w:rsidRDefault="00715270" w:rsidP="00B5761C">
            <w:pPr>
              <w:rPr>
                <w:rFonts w:ascii="Arial" w:hAnsi="Arial" w:cs="Arial"/>
                <w:sz w:val="18"/>
                <w:szCs w:val="18"/>
              </w:rPr>
            </w:pPr>
            <w:r w:rsidRPr="00F80F6A">
              <w:rPr>
                <w:rFonts w:ascii="Arial" w:hAnsi="Arial" w:cs="Arial"/>
                <w:sz w:val="18"/>
                <w:szCs w:val="18"/>
              </w:rPr>
              <w:t>Timing</w:t>
            </w:r>
          </w:p>
        </w:tc>
        <w:tc>
          <w:tcPr>
            <w:tcW w:w="1106" w:type="dxa"/>
            <w:tcBorders>
              <w:top w:val="single" w:sz="4" w:space="0" w:color="auto"/>
              <w:left w:val="single" w:sz="4" w:space="0" w:color="auto"/>
              <w:bottom w:val="single" w:sz="4" w:space="0" w:color="auto"/>
              <w:right w:val="single" w:sz="4" w:space="0" w:color="auto"/>
            </w:tcBorders>
            <w:vAlign w:val="center"/>
          </w:tcPr>
          <w:p w14:paraId="00526D36" w14:textId="77777777" w:rsidR="00715270" w:rsidRPr="00F80F6A" w:rsidRDefault="00715270" w:rsidP="00B5761C">
            <w:pPr>
              <w:rPr>
                <w:rFonts w:ascii="Arial" w:hAnsi="Arial" w:cs="Arial"/>
                <w:sz w:val="18"/>
                <w:szCs w:val="18"/>
              </w:rPr>
            </w:pPr>
          </w:p>
        </w:tc>
        <w:tc>
          <w:tcPr>
            <w:tcW w:w="1686" w:type="dxa"/>
            <w:tcBorders>
              <w:top w:val="single" w:sz="4" w:space="0" w:color="auto"/>
              <w:left w:val="single" w:sz="4" w:space="0" w:color="auto"/>
              <w:bottom w:val="single" w:sz="4" w:space="0" w:color="auto"/>
              <w:right w:val="single" w:sz="4" w:space="0" w:color="auto"/>
            </w:tcBorders>
            <w:noWrap/>
            <w:vAlign w:val="center"/>
          </w:tcPr>
          <w:p w14:paraId="753450AF" w14:textId="77777777" w:rsidR="00715270" w:rsidRPr="00F80F6A" w:rsidRDefault="00715270" w:rsidP="00B5761C">
            <w:pPr>
              <w:rPr>
                <w:rFonts w:ascii="Arial" w:hAnsi="Arial" w:cs="Arial"/>
                <w:sz w:val="18"/>
                <w:szCs w:val="18"/>
              </w:rPr>
            </w:pPr>
          </w:p>
        </w:tc>
        <w:tc>
          <w:tcPr>
            <w:tcW w:w="1793" w:type="dxa"/>
            <w:tcBorders>
              <w:top w:val="single" w:sz="4" w:space="0" w:color="auto"/>
              <w:left w:val="single" w:sz="4" w:space="0" w:color="auto"/>
              <w:bottom w:val="single" w:sz="4" w:space="0" w:color="auto"/>
              <w:right w:val="single" w:sz="4" w:space="0" w:color="auto"/>
            </w:tcBorders>
            <w:vAlign w:val="center"/>
          </w:tcPr>
          <w:p w14:paraId="73083FE2" w14:textId="77777777" w:rsidR="00715270" w:rsidRPr="00F80F6A" w:rsidRDefault="00715270" w:rsidP="00B5761C">
            <w:pPr>
              <w:rPr>
                <w:rFonts w:ascii="Arial" w:hAnsi="Arial" w:cs="Arial"/>
                <w:sz w:val="18"/>
                <w:szCs w:val="18"/>
              </w:rPr>
            </w:pPr>
          </w:p>
        </w:tc>
        <w:tc>
          <w:tcPr>
            <w:tcW w:w="1067" w:type="dxa"/>
            <w:tcBorders>
              <w:top w:val="single" w:sz="4" w:space="0" w:color="auto"/>
              <w:left w:val="single" w:sz="4" w:space="0" w:color="auto"/>
              <w:bottom w:val="single" w:sz="4" w:space="0" w:color="auto"/>
              <w:right w:val="single" w:sz="4" w:space="0" w:color="auto"/>
            </w:tcBorders>
            <w:vAlign w:val="center"/>
          </w:tcPr>
          <w:p w14:paraId="1E87C880" w14:textId="77777777" w:rsidR="00715270" w:rsidRPr="00F80F6A" w:rsidRDefault="00715270" w:rsidP="00B5761C">
            <w:pPr>
              <w:rPr>
                <w:rFonts w:ascii="Arial" w:hAnsi="Arial" w:cs="Arial"/>
                <w:sz w:val="18"/>
                <w:szCs w:val="18"/>
              </w:rPr>
            </w:pPr>
          </w:p>
        </w:tc>
        <w:tc>
          <w:tcPr>
            <w:tcW w:w="1330" w:type="dxa"/>
            <w:tcBorders>
              <w:top w:val="single" w:sz="4" w:space="0" w:color="auto"/>
              <w:left w:val="single" w:sz="4" w:space="0" w:color="auto"/>
              <w:bottom w:val="single" w:sz="4" w:space="0" w:color="auto"/>
              <w:right w:val="single" w:sz="4" w:space="0" w:color="auto"/>
            </w:tcBorders>
            <w:vAlign w:val="center"/>
          </w:tcPr>
          <w:p w14:paraId="5A2392AB" w14:textId="77777777" w:rsidR="00715270" w:rsidRPr="00F80F6A" w:rsidRDefault="00715270" w:rsidP="00B5761C">
            <w:pPr>
              <w:rPr>
                <w:rFonts w:ascii="Arial" w:hAnsi="Arial" w:cs="Arial"/>
                <w:sz w:val="18"/>
                <w:szCs w:val="18"/>
              </w:rPr>
            </w:pPr>
          </w:p>
        </w:tc>
      </w:tr>
      <w:tr w:rsidR="00B5761C" w:rsidRPr="00A777AA" w14:paraId="419E5C4B" w14:textId="2E5E17CB" w:rsidTr="00F80F6A">
        <w:trPr>
          <w:trHeight w:val="280"/>
        </w:trPr>
        <w:tc>
          <w:tcPr>
            <w:tcW w:w="1314" w:type="dxa"/>
            <w:tcBorders>
              <w:top w:val="single" w:sz="4" w:space="0" w:color="auto"/>
              <w:left w:val="single" w:sz="4" w:space="0" w:color="auto"/>
              <w:bottom w:val="single" w:sz="4" w:space="0" w:color="auto"/>
              <w:right w:val="single" w:sz="4" w:space="0" w:color="auto"/>
            </w:tcBorders>
            <w:noWrap/>
            <w:vAlign w:val="center"/>
          </w:tcPr>
          <w:p w14:paraId="65714DFF" w14:textId="7CB82BC7" w:rsidR="004A2506" w:rsidRPr="00F80F6A" w:rsidRDefault="004A2506" w:rsidP="00B5761C">
            <w:pPr>
              <w:rPr>
                <w:rFonts w:ascii="Arial" w:hAnsi="Arial" w:cs="Arial"/>
                <w:sz w:val="18"/>
                <w:szCs w:val="18"/>
              </w:rPr>
            </w:pPr>
          </w:p>
        </w:tc>
        <w:tc>
          <w:tcPr>
            <w:tcW w:w="1106" w:type="dxa"/>
            <w:tcBorders>
              <w:top w:val="single" w:sz="4" w:space="0" w:color="auto"/>
              <w:left w:val="single" w:sz="4" w:space="0" w:color="auto"/>
              <w:bottom w:val="single" w:sz="4" w:space="0" w:color="auto"/>
              <w:right w:val="single" w:sz="4" w:space="0" w:color="auto"/>
            </w:tcBorders>
            <w:vAlign w:val="center"/>
          </w:tcPr>
          <w:p w14:paraId="1F315F53" w14:textId="1CF4D277" w:rsidR="004A2506" w:rsidRPr="00F80F6A" w:rsidRDefault="004A2506" w:rsidP="00B5761C">
            <w:pPr>
              <w:rPr>
                <w:rFonts w:ascii="Arial" w:hAnsi="Arial" w:cs="Arial"/>
                <w:sz w:val="18"/>
                <w:szCs w:val="18"/>
              </w:rPr>
            </w:pPr>
            <w:r w:rsidRPr="00F80F6A">
              <w:rPr>
                <w:rFonts w:ascii="Arial" w:hAnsi="Arial" w:cs="Arial"/>
                <w:sz w:val="18"/>
                <w:szCs w:val="18"/>
              </w:rPr>
              <w:t>Age</w:t>
            </w:r>
          </w:p>
        </w:tc>
        <w:tc>
          <w:tcPr>
            <w:tcW w:w="1686" w:type="dxa"/>
            <w:tcBorders>
              <w:top w:val="single" w:sz="4" w:space="0" w:color="auto"/>
              <w:left w:val="single" w:sz="4" w:space="0" w:color="auto"/>
              <w:bottom w:val="single" w:sz="4" w:space="0" w:color="auto"/>
              <w:right w:val="single" w:sz="4" w:space="0" w:color="auto"/>
            </w:tcBorders>
            <w:noWrap/>
            <w:vAlign w:val="center"/>
          </w:tcPr>
          <w:p w14:paraId="46CA2786" w14:textId="5471720E" w:rsidR="004A2506" w:rsidRPr="00F80F6A" w:rsidRDefault="004A2506" w:rsidP="00B5761C">
            <w:pPr>
              <w:rPr>
                <w:rFonts w:ascii="Arial" w:hAnsi="Arial" w:cs="Arial"/>
                <w:sz w:val="18"/>
                <w:szCs w:val="18"/>
              </w:rPr>
            </w:pPr>
            <w:r w:rsidRPr="00F80F6A">
              <w:rPr>
                <w:rFonts w:ascii="Arial" w:hAnsi="Arial" w:cs="Arial" w:hint="eastAsia"/>
                <w:sz w:val="18"/>
                <w:szCs w:val="18"/>
              </w:rPr>
              <w:t>&lt;=80</w:t>
            </w:r>
          </w:p>
        </w:tc>
        <w:tc>
          <w:tcPr>
            <w:tcW w:w="1793" w:type="dxa"/>
            <w:tcBorders>
              <w:top w:val="single" w:sz="4" w:space="0" w:color="auto"/>
              <w:left w:val="single" w:sz="4" w:space="0" w:color="auto"/>
              <w:bottom w:val="single" w:sz="4" w:space="0" w:color="auto"/>
              <w:right w:val="single" w:sz="4" w:space="0" w:color="auto"/>
            </w:tcBorders>
            <w:vAlign w:val="center"/>
          </w:tcPr>
          <w:p w14:paraId="545B0B22"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0.97 (0.84-1.13)</w:t>
            </w:r>
          </w:p>
        </w:tc>
        <w:tc>
          <w:tcPr>
            <w:tcW w:w="1067" w:type="dxa"/>
            <w:tcBorders>
              <w:top w:val="single" w:sz="4" w:space="0" w:color="auto"/>
              <w:left w:val="single" w:sz="4" w:space="0" w:color="auto"/>
              <w:bottom w:val="single" w:sz="4" w:space="0" w:color="auto"/>
              <w:right w:val="single" w:sz="4" w:space="0" w:color="auto"/>
            </w:tcBorders>
            <w:vAlign w:val="center"/>
          </w:tcPr>
          <w:p w14:paraId="43C6EDD2"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0.707</w:t>
            </w:r>
          </w:p>
        </w:tc>
        <w:tc>
          <w:tcPr>
            <w:tcW w:w="1330" w:type="dxa"/>
            <w:tcBorders>
              <w:top w:val="single" w:sz="4" w:space="0" w:color="auto"/>
              <w:left w:val="single" w:sz="4" w:space="0" w:color="auto"/>
              <w:bottom w:val="single" w:sz="4" w:space="0" w:color="auto"/>
              <w:right w:val="single" w:sz="4" w:space="0" w:color="auto"/>
            </w:tcBorders>
            <w:vAlign w:val="center"/>
          </w:tcPr>
          <w:p w14:paraId="6AC3915F" w14:textId="6B660955" w:rsidR="004A2506" w:rsidRPr="00F80F6A" w:rsidRDefault="004A2506" w:rsidP="00B5761C">
            <w:pPr>
              <w:rPr>
                <w:rFonts w:ascii="Arial" w:hAnsi="Arial" w:cs="Arial"/>
                <w:sz w:val="18"/>
                <w:szCs w:val="18"/>
              </w:rPr>
            </w:pPr>
            <w:r w:rsidRPr="00F80F6A">
              <w:rPr>
                <w:rFonts w:ascii="Arial" w:hAnsi="Arial" w:cs="Arial" w:hint="eastAsia"/>
                <w:sz w:val="18"/>
                <w:szCs w:val="18"/>
              </w:rPr>
              <w:t>0.066</w:t>
            </w:r>
          </w:p>
        </w:tc>
      </w:tr>
      <w:tr w:rsidR="00B5761C" w:rsidRPr="00A777AA" w14:paraId="144E08F9" w14:textId="6BACE66A" w:rsidTr="00F80F6A">
        <w:trPr>
          <w:trHeight w:val="280"/>
        </w:trPr>
        <w:tc>
          <w:tcPr>
            <w:tcW w:w="1314" w:type="dxa"/>
            <w:tcBorders>
              <w:top w:val="single" w:sz="4" w:space="0" w:color="auto"/>
              <w:left w:val="single" w:sz="4" w:space="0" w:color="auto"/>
              <w:bottom w:val="single" w:sz="4" w:space="0" w:color="auto"/>
              <w:right w:val="single" w:sz="4" w:space="0" w:color="auto"/>
            </w:tcBorders>
            <w:noWrap/>
            <w:vAlign w:val="center"/>
          </w:tcPr>
          <w:p w14:paraId="73477C44" w14:textId="301F269E" w:rsidR="004A2506" w:rsidRPr="00F80F6A" w:rsidRDefault="004A2506" w:rsidP="00B5761C">
            <w:pPr>
              <w:rPr>
                <w:rFonts w:ascii="Arial" w:hAnsi="Arial" w:cs="Arial"/>
                <w:sz w:val="18"/>
                <w:szCs w:val="18"/>
              </w:rPr>
            </w:pPr>
          </w:p>
        </w:tc>
        <w:tc>
          <w:tcPr>
            <w:tcW w:w="1106" w:type="dxa"/>
            <w:tcBorders>
              <w:top w:val="single" w:sz="4" w:space="0" w:color="auto"/>
              <w:left w:val="single" w:sz="4" w:space="0" w:color="auto"/>
              <w:bottom w:val="single" w:sz="4" w:space="0" w:color="auto"/>
              <w:right w:val="single" w:sz="4" w:space="0" w:color="auto"/>
            </w:tcBorders>
            <w:vAlign w:val="center"/>
          </w:tcPr>
          <w:p w14:paraId="03D1B876" w14:textId="77777777" w:rsidR="004A2506" w:rsidRPr="00F80F6A" w:rsidRDefault="004A2506" w:rsidP="00B5761C">
            <w:pPr>
              <w:rPr>
                <w:rFonts w:ascii="Arial" w:hAnsi="Arial" w:cs="Arial"/>
                <w:sz w:val="18"/>
                <w:szCs w:val="18"/>
              </w:rPr>
            </w:pPr>
          </w:p>
        </w:tc>
        <w:tc>
          <w:tcPr>
            <w:tcW w:w="1686" w:type="dxa"/>
            <w:tcBorders>
              <w:top w:val="single" w:sz="4" w:space="0" w:color="auto"/>
              <w:left w:val="single" w:sz="4" w:space="0" w:color="auto"/>
              <w:bottom w:val="single" w:sz="4" w:space="0" w:color="auto"/>
              <w:right w:val="single" w:sz="4" w:space="0" w:color="auto"/>
            </w:tcBorders>
            <w:noWrap/>
            <w:vAlign w:val="center"/>
          </w:tcPr>
          <w:p w14:paraId="1877206F" w14:textId="4422BDA2" w:rsidR="004A2506" w:rsidRPr="00F80F6A" w:rsidRDefault="004A2506" w:rsidP="00B5761C">
            <w:pPr>
              <w:rPr>
                <w:rFonts w:ascii="Arial" w:hAnsi="Arial" w:cs="Arial"/>
                <w:sz w:val="18"/>
                <w:szCs w:val="18"/>
              </w:rPr>
            </w:pPr>
            <w:r w:rsidRPr="00F80F6A">
              <w:rPr>
                <w:rFonts w:ascii="Arial" w:hAnsi="Arial" w:cs="Arial" w:hint="eastAsia"/>
                <w:sz w:val="18"/>
                <w:szCs w:val="18"/>
              </w:rPr>
              <w:t>&gt;80</w:t>
            </w:r>
          </w:p>
        </w:tc>
        <w:tc>
          <w:tcPr>
            <w:tcW w:w="1793" w:type="dxa"/>
            <w:tcBorders>
              <w:top w:val="single" w:sz="4" w:space="0" w:color="auto"/>
              <w:left w:val="single" w:sz="4" w:space="0" w:color="auto"/>
              <w:bottom w:val="single" w:sz="4" w:space="0" w:color="auto"/>
              <w:right w:val="single" w:sz="4" w:space="0" w:color="auto"/>
            </w:tcBorders>
            <w:vAlign w:val="center"/>
          </w:tcPr>
          <w:p w14:paraId="2D24132C"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1.19 (0.94-1.49)</w:t>
            </w:r>
          </w:p>
        </w:tc>
        <w:tc>
          <w:tcPr>
            <w:tcW w:w="1067" w:type="dxa"/>
            <w:tcBorders>
              <w:top w:val="single" w:sz="4" w:space="0" w:color="auto"/>
              <w:left w:val="single" w:sz="4" w:space="0" w:color="auto"/>
              <w:bottom w:val="single" w:sz="4" w:space="0" w:color="auto"/>
              <w:right w:val="single" w:sz="4" w:space="0" w:color="auto"/>
            </w:tcBorders>
            <w:vAlign w:val="center"/>
          </w:tcPr>
          <w:p w14:paraId="5C005873"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0.141</w:t>
            </w:r>
          </w:p>
        </w:tc>
        <w:tc>
          <w:tcPr>
            <w:tcW w:w="1330" w:type="dxa"/>
            <w:tcBorders>
              <w:top w:val="single" w:sz="4" w:space="0" w:color="auto"/>
              <w:left w:val="single" w:sz="4" w:space="0" w:color="auto"/>
              <w:bottom w:val="single" w:sz="4" w:space="0" w:color="auto"/>
              <w:right w:val="single" w:sz="4" w:space="0" w:color="auto"/>
            </w:tcBorders>
            <w:vAlign w:val="center"/>
          </w:tcPr>
          <w:p w14:paraId="631068D7" w14:textId="77777777" w:rsidR="004A2506" w:rsidRPr="00F80F6A" w:rsidRDefault="004A2506" w:rsidP="00B5761C">
            <w:pPr>
              <w:rPr>
                <w:rFonts w:ascii="Arial" w:hAnsi="Arial" w:cs="Arial"/>
                <w:sz w:val="18"/>
                <w:szCs w:val="18"/>
              </w:rPr>
            </w:pPr>
          </w:p>
        </w:tc>
      </w:tr>
      <w:tr w:rsidR="00B5761C" w:rsidRPr="00A777AA" w14:paraId="524423D2" w14:textId="0792F586" w:rsidTr="00F80F6A">
        <w:trPr>
          <w:trHeight w:val="280"/>
        </w:trPr>
        <w:tc>
          <w:tcPr>
            <w:tcW w:w="1314" w:type="dxa"/>
            <w:tcBorders>
              <w:top w:val="single" w:sz="4" w:space="0" w:color="auto"/>
              <w:left w:val="single" w:sz="4" w:space="0" w:color="auto"/>
              <w:bottom w:val="single" w:sz="4" w:space="0" w:color="auto"/>
              <w:right w:val="single" w:sz="4" w:space="0" w:color="auto"/>
            </w:tcBorders>
            <w:noWrap/>
            <w:vAlign w:val="center"/>
          </w:tcPr>
          <w:p w14:paraId="10BB0017" w14:textId="36193A7D" w:rsidR="004A2506" w:rsidRPr="00F80F6A" w:rsidRDefault="004A2506" w:rsidP="00B5761C">
            <w:pPr>
              <w:rPr>
                <w:rFonts w:ascii="Arial" w:hAnsi="Arial" w:cs="Arial"/>
                <w:sz w:val="18"/>
                <w:szCs w:val="18"/>
              </w:rPr>
            </w:pPr>
          </w:p>
        </w:tc>
        <w:tc>
          <w:tcPr>
            <w:tcW w:w="1106" w:type="dxa"/>
            <w:tcBorders>
              <w:top w:val="single" w:sz="4" w:space="0" w:color="auto"/>
              <w:left w:val="single" w:sz="4" w:space="0" w:color="auto"/>
              <w:bottom w:val="single" w:sz="4" w:space="0" w:color="auto"/>
              <w:right w:val="single" w:sz="4" w:space="0" w:color="auto"/>
            </w:tcBorders>
            <w:vAlign w:val="center"/>
          </w:tcPr>
          <w:p w14:paraId="143F72FF" w14:textId="773AE2E3" w:rsidR="004A2506" w:rsidRPr="00F80F6A" w:rsidRDefault="004A2506" w:rsidP="00B5761C">
            <w:pPr>
              <w:rPr>
                <w:rFonts w:ascii="Arial" w:hAnsi="Arial" w:cs="Arial"/>
                <w:sz w:val="18"/>
                <w:szCs w:val="18"/>
              </w:rPr>
            </w:pPr>
            <w:r w:rsidRPr="00F80F6A">
              <w:rPr>
                <w:rFonts w:ascii="Arial" w:hAnsi="Arial" w:cs="Arial"/>
                <w:sz w:val="18"/>
                <w:szCs w:val="18"/>
              </w:rPr>
              <w:t>BMI</w:t>
            </w:r>
          </w:p>
        </w:tc>
        <w:tc>
          <w:tcPr>
            <w:tcW w:w="1686" w:type="dxa"/>
            <w:tcBorders>
              <w:top w:val="single" w:sz="4" w:space="0" w:color="auto"/>
              <w:left w:val="single" w:sz="4" w:space="0" w:color="auto"/>
              <w:bottom w:val="single" w:sz="4" w:space="0" w:color="auto"/>
              <w:right w:val="single" w:sz="4" w:space="0" w:color="auto"/>
            </w:tcBorders>
            <w:noWrap/>
            <w:vAlign w:val="center"/>
          </w:tcPr>
          <w:p w14:paraId="70FF3EB4" w14:textId="1F9E3AB8" w:rsidR="004A2506" w:rsidRPr="00F80F6A" w:rsidRDefault="004A2506" w:rsidP="00B5761C">
            <w:pPr>
              <w:rPr>
                <w:rFonts w:ascii="Arial" w:hAnsi="Arial" w:cs="Arial"/>
                <w:sz w:val="18"/>
                <w:szCs w:val="18"/>
              </w:rPr>
            </w:pPr>
            <w:r w:rsidRPr="00F80F6A">
              <w:rPr>
                <w:rFonts w:ascii="Arial" w:hAnsi="Arial" w:cs="Arial" w:hint="eastAsia"/>
                <w:sz w:val="18"/>
                <w:szCs w:val="18"/>
              </w:rPr>
              <w:t>&lt;=25</w:t>
            </w:r>
          </w:p>
        </w:tc>
        <w:tc>
          <w:tcPr>
            <w:tcW w:w="1793" w:type="dxa"/>
            <w:tcBorders>
              <w:top w:val="single" w:sz="4" w:space="0" w:color="auto"/>
              <w:left w:val="single" w:sz="4" w:space="0" w:color="auto"/>
              <w:bottom w:val="single" w:sz="4" w:space="0" w:color="auto"/>
              <w:right w:val="single" w:sz="4" w:space="0" w:color="auto"/>
            </w:tcBorders>
            <w:vAlign w:val="center"/>
          </w:tcPr>
          <w:p w14:paraId="0B15831E"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1.19 (0.96-1.48)</w:t>
            </w:r>
          </w:p>
        </w:tc>
        <w:tc>
          <w:tcPr>
            <w:tcW w:w="1067" w:type="dxa"/>
            <w:tcBorders>
              <w:top w:val="single" w:sz="4" w:space="0" w:color="auto"/>
              <w:left w:val="single" w:sz="4" w:space="0" w:color="auto"/>
              <w:bottom w:val="single" w:sz="4" w:space="0" w:color="auto"/>
              <w:right w:val="single" w:sz="4" w:space="0" w:color="auto"/>
            </w:tcBorders>
            <w:vAlign w:val="center"/>
          </w:tcPr>
          <w:p w14:paraId="5353D5F6"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0.103</w:t>
            </w:r>
          </w:p>
        </w:tc>
        <w:tc>
          <w:tcPr>
            <w:tcW w:w="1330" w:type="dxa"/>
            <w:tcBorders>
              <w:top w:val="single" w:sz="4" w:space="0" w:color="auto"/>
              <w:left w:val="single" w:sz="4" w:space="0" w:color="auto"/>
              <w:bottom w:val="single" w:sz="4" w:space="0" w:color="auto"/>
              <w:right w:val="single" w:sz="4" w:space="0" w:color="auto"/>
            </w:tcBorders>
            <w:vAlign w:val="center"/>
          </w:tcPr>
          <w:p w14:paraId="2BE1BAFF" w14:textId="44810035" w:rsidR="004A2506" w:rsidRPr="00F80F6A" w:rsidRDefault="004A2506" w:rsidP="00B5761C">
            <w:pPr>
              <w:rPr>
                <w:rFonts w:ascii="Arial" w:hAnsi="Arial" w:cs="Arial"/>
                <w:sz w:val="18"/>
                <w:szCs w:val="18"/>
              </w:rPr>
            </w:pPr>
            <w:r w:rsidRPr="00F80F6A">
              <w:rPr>
                <w:rFonts w:ascii="Arial" w:hAnsi="Arial" w:cs="Arial" w:hint="eastAsia"/>
                <w:sz w:val="18"/>
                <w:szCs w:val="18"/>
              </w:rPr>
              <w:t>0.097</w:t>
            </w:r>
          </w:p>
        </w:tc>
      </w:tr>
      <w:tr w:rsidR="00B5761C" w:rsidRPr="00A777AA" w14:paraId="471DCC92" w14:textId="0DCF8DA6" w:rsidTr="00F80F6A">
        <w:trPr>
          <w:trHeight w:val="280"/>
        </w:trPr>
        <w:tc>
          <w:tcPr>
            <w:tcW w:w="1314" w:type="dxa"/>
            <w:tcBorders>
              <w:top w:val="single" w:sz="4" w:space="0" w:color="auto"/>
              <w:left w:val="single" w:sz="4" w:space="0" w:color="auto"/>
              <w:bottom w:val="single" w:sz="4" w:space="0" w:color="auto"/>
              <w:right w:val="single" w:sz="4" w:space="0" w:color="auto"/>
            </w:tcBorders>
            <w:noWrap/>
            <w:vAlign w:val="center"/>
          </w:tcPr>
          <w:p w14:paraId="1B1F06E2" w14:textId="00E5A501" w:rsidR="004A2506" w:rsidRPr="00F80F6A" w:rsidRDefault="004A2506" w:rsidP="00B5761C">
            <w:pPr>
              <w:rPr>
                <w:rFonts w:ascii="Arial" w:hAnsi="Arial" w:cs="Arial"/>
                <w:sz w:val="18"/>
                <w:szCs w:val="18"/>
              </w:rPr>
            </w:pPr>
          </w:p>
        </w:tc>
        <w:tc>
          <w:tcPr>
            <w:tcW w:w="1106" w:type="dxa"/>
            <w:tcBorders>
              <w:top w:val="single" w:sz="4" w:space="0" w:color="auto"/>
              <w:left w:val="single" w:sz="4" w:space="0" w:color="auto"/>
              <w:bottom w:val="single" w:sz="4" w:space="0" w:color="auto"/>
              <w:right w:val="single" w:sz="4" w:space="0" w:color="auto"/>
            </w:tcBorders>
            <w:vAlign w:val="center"/>
          </w:tcPr>
          <w:p w14:paraId="58DEB055" w14:textId="77777777" w:rsidR="004A2506" w:rsidRPr="00F80F6A" w:rsidRDefault="004A2506" w:rsidP="00B5761C">
            <w:pPr>
              <w:rPr>
                <w:rFonts w:ascii="Arial" w:hAnsi="Arial" w:cs="Arial"/>
                <w:sz w:val="18"/>
                <w:szCs w:val="18"/>
              </w:rPr>
            </w:pPr>
          </w:p>
        </w:tc>
        <w:tc>
          <w:tcPr>
            <w:tcW w:w="1686" w:type="dxa"/>
            <w:tcBorders>
              <w:top w:val="single" w:sz="4" w:space="0" w:color="auto"/>
              <w:left w:val="single" w:sz="4" w:space="0" w:color="auto"/>
              <w:bottom w:val="single" w:sz="4" w:space="0" w:color="auto"/>
              <w:right w:val="single" w:sz="4" w:space="0" w:color="auto"/>
            </w:tcBorders>
            <w:noWrap/>
            <w:vAlign w:val="center"/>
          </w:tcPr>
          <w:p w14:paraId="1057CC8B" w14:textId="612B656B" w:rsidR="004A2506" w:rsidRPr="00F80F6A" w:rsidRDefault="004A2506" w:rsidP="00B5761C">
            <w:pPr>
              <w:rPr>
                <w:rFonts w:ascii="Arial" w:hAnsi="Arial" w:cs="Arial"/>
                <w:sz w:val="18"/>
                <w:szCs w:val="18"/>
              </w:rPr>
            </w:pPr>
            <w:r w:rsidRPr="00F80F6A">
              <w:rPr>
                <w:rFonts w:ascii="Arial" w:hAnsi="Arial" w:cs="Arial" w:hint="eastAsia"/>
                <w:sz w:val="18"/>
                <w:szCs w:val="18"/>
              </w:rPr>
              <w:t>&gt;25</w:t>
            </w:r>
          </w:p>
        </w:tc>
        <w:tc>
          <w:tcPr>
            <w:tcW w:w="1793" w:type="dxa"/>
            <w:tcBorders>
              <w:top w:val="single" w:sz="4" w:space="0" w:color="auto"/>
              <w:left w:val="single" w:sz="4" w:space="0" w:color="auto"/>
              <w:bottom w:val="single" w:sz="4" w:space="0" w:color="auto"/>
              <w:right w:val="single" w:sz="4" w:space="0" w:color="auto"/>
            </w:tcBorders>
            <w:vAlign w:val="center"/>
          </w:tcPr>
          <w:p w14:paraId="134EAC11"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0.92 (0.79-1.08)</w:t>
            </w:r>
          </w:p>
        </w:tc>
        <w:tc>
          <w:tcPr>
            <w:tcW w:w="1067" w:type="dxa"/>
            <w:tcBorders>
              <w:top w:val="single" w:sz="4" w:space="0" w:color="auto"/>
              <w:left w:val="single" w:sz="4" w:space="0" w:color="auto"/>
              <w:bottom w:val="single" w:sz="4" w:space="0" w:color="auto"/>
              <w:right w:val="single" w:sz="4" w:space="0" w:color="auto"/>
            </w:tcBorders>
            <w:vAlign w:val="center"/>
          </w:tcPr>
          <w:p w14:paraId="4C2BCB29"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0.326</w:t>
            </w:r>
          </w:p>
        </w:tc>
        <w:tc>
          <w:tcPr>
            <w:tcW w:w="1330" w:type="dxa"/>
            <w:tcBorders>
              <w:top w:val="single" w:sz="4" w:space="0" w:color="auto"/>
              <w:left w:val="single" w:sz="4" w:space="0" w:color="auto"/>
              <w:bottom w:val="single" w:sz="4" w:space="0" w:color="auto"/>
              <w:right w:val="single" w:sz="4" w:space="0" w:color="auto"/>
            </w:tcBorders>
            <w:vAlign w:val="center"/>
          </w:tcPr>
          <w:p w14:paraId="6E79D7F1" w14:textId="77777777" w:rsidR="004A2506" w:rsidRPr="00F80F6A" w:rsidRDefault="004A2506" w:rsidP="00B5761C">
            <w:pPr>
              <w:rPr>
                <w:rFonts w:ascii="Arial" w:hAnsi="Arial" w:cs="Arial"/>
                <w:sz w:val="18"/>
                <w:szCs w:val="18"/>
              </w:rPr>
            </w:pPr>
          </w:p>
        </w:tc>
      </w:tr>
      <w:tr w:rsidR="00B5761C" w:rsidRPr="00A777AA" w14:paraId="3C1A6B87" w14:textId="535E330F" w:rsidTr="00F80F6A">
        <w:trPr>
          <w:trHeight w:val="280"/>
        </w:trPr>
        <w:tc>
          <w:tcPr>
            <w:tcW w:w="1314" w:type="dxa"/>
            <w:tcBorders>
              <w:top w:val="single" w:sz="4" w:space="0" w:color="auto"/>
              <w:left w:val="single" w:sz="4" w:space="0" w:color="auto"/>
              <w:bottom w:val="single" w:sz="4" w:space="0" w:color="auto"/>
              <w:right w:val="single" w:sz="4" w:space="0" w:color="auto"/>
            </w:tcBorders>
            <w:noWrap/>
            <w:vAlign w:val="center"/>
          </w:tcPr>
          <w:p w14:paraId="5D3DCD5C" w14:textId="04F7D7CE" w:rsidR="004A2506" w:rsidRPr="00F80F6A" w:rsidRDefault="004A2506" w:rsidP="00B5761C">
            <w:pPr>
              <w:rPr>
                <w:rFonts w:ascii="Arial" w:hAnsi="Arial" w:cs="Arial"/>
                <w:sz w:val="18"/>
                <w:szCs w:val="18"/>
              </w:rPr>
            </w:pPr>
          </w:p>
        </w:tc>
        <w:tc>
          <w:tcPr>
            <w:tcW w:w="1106" w:type="dxa"/>
            <w:tcBorders>
              <w:top w:val="single" w:sz="4" w:space="0" w:color="auto"/>
              <w:left w:val="single" w:sz="4" w:space="0" w:color="auto"/>
              <w:bottom w:val="single" w:sz="4" w:space="0" w:color="auto"/>
              <w:right w:val="single" w:sz="4" w:space="0" w:color="auto"/>
            </w:tcBorders>
            <w:vAlign w:val="center"/>
          </w:tcPr>
          <w:p w14:paraId="3F7FE702" w14:textId="291F1F7E" w:rsidR="004A2506" w:rsidRPr="00F80F6A" w:rsidRDefault="004A2506" w:rsidP="00B5761C">
            <w:pPr>
              <w:rPr>
                <w:rFonts w:ascii="Arial" w:hAnsi="Arial" w:cs="Arial"/>
                <w:sz w:val="18"/>
                <w:szCs w:val="18"/>
              </w:rPr>
            </w:pPr>
            <w:r w:rsidRPr="00F80F6A">
              <w:rPr>
                <w:rFonts w:ascii="Arial" w:hAnsi="Arial" w:cs="Arial"/>
                <w:sz w:val="18"/>
                <w:szCs w:val="18"/>
              </w:rPr>
              <w:t>Education</w:t>
            </w:r>
          </w:p>
        </w:tc>
        <w:tc>
          <w:tcPr>
            <w:tcW w:w="1686" w:type="dxa"/>
            <w:tcBorders>
              <w:top w:val="single" w:sz="4" w:space="0" w:color="auto"/>
              <w:left w:val="single" w:sz="4" w:space="0" w:color="auto"/>
              <w:bottom w:val="single" w:sz="4" w:space="0" w:color="auto"/>
              <w:right w:val="single" w:sz="4" w:space="0" w:color="auto"/>
            </w:tcBorders>
            <w:noWrap/>
            <w:vAlign w:val="center"/>
          </w:tcPr>
          <w:p w14:paraId="26FC37D6" w14:textId="721F8D62" w:rsidR="004A2506" w:rsidRPr="00F80F6A" w:rsidRDefault="004A2506" w:rsidP="00B5761C">
            <w:pPr>
              <w:rPr>
                <w:rFonts w:ascii="Arial" w:hAnsi="Arial" w:cs="Arial"/>
                <w:sz w:val="18"/>
                <w:szCs w:val="18"/>
              </w:rPr>
            </w:pPr>
            <w:r w:rsidRPr="00F80F6A">
              <w:rPr>
                <w:rFonts w:ascii="Arial" w:hAnsi="Arial" w:cs="Arial" w:hint="eastAsia"/>
                <w:sz w:val="18"/>
                <w:szCs w:val="18"/>
              </w:rPr>
              <w:t>Under college</w:t>
            </w:r>
          </w:p>
        </w:tc>
        <w:tc>
          <w:tcPr>
            <w:tcW w:w="1793" w:type="dxa"/>
            <w:tcBorders>
              <w:top w:val="single" w:sz="4" w:space="0" w:color="auto"/>
              <w:left w:val="single" w:sz="4" w:space="0" w:color="auto"/>
              <w:bottom w:val="single" w:sz="4" w:space="0" w:color="auto"/>
              <w:right w:val="single" w:sz="4" w:space="0" w:color="auto"/>
            </w:tcBorders>
            <w:vAlign w:val="center"/>
          </w:tcPr>
          <w:p w14:paraId="34F6D86C"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0.99 (0.86-1.15)</w:t>
            </w:r>
          </w:p>
        </w:tc>
        <w:tc>
          <w:tcPr>
            <w:tcW w:w="1067" w:type="dxa"/>
            <w:tcBorders>
              <w:top w:val="single" w:sz="4" w:space="0" w:color="auto"/>
              <w:left w:val="single" w:sz="4" w:space="0" w:color="auto"/>
              <w:bottom w:val="single" w:sz="4" w:space="0" w:color="auto"/>
              <w:right w:val="single" w:sz="4" w:space="0" w:color="auto"/>
            </w:tcBorders>
            <w:vAlign w:val="center"/>
          </w:tcPr>
          <w:p w14:paraId="7CD96C3D"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0.931</w:t>
            </w:r>
          </w:p>
        </w:tc>
        <w:tc>
          <w:tcPr>
            <w:tcW w:w="1330" w:type="dxa"/>
            <w:tcBorders>
              <w:top w:val="single" w:sz="4" w:space="0" w:color="auto"/>
              <w:left w:val="single" w:sz="4" w:space="0" w:color="auto"/>
              <w:bottom w:val="single" w:sz="4" w:space="0" w:color="auto"/>
              <w:right w:val="single" w:sz="4" w:space="0" w:color="auto"/>
            </w:tcBorders>
            <w:vAlign w:val="center"/>
          </w:tcPr>
          <w:p w14:paraId="5FD99FB0" w14:textId="23F1D4B0" w:rsidR="004A2506" w:rsidRPr="00F80F6A" w:rsidRDefault="004A2506" w:rsidP="00B5761C">
            <w:pPr>
              <w:rPr>
                <w:rFonts w:ascii="Arial" w:hAnsi="Arial" w:cs="Arial"/>
                <w:sz w:val="18"/>
                <w:szCs w:val="18"/>
              </w:rPr>
            </w:pPr>
            <w:r w:rsidRPr="00F80F6A">
              <w:rPr>
                <w:rFonts w:ascii="Arial" w:hAnsi="Arial" w:cs="Arial" w:hint="eastAsia"/>
                <w:sz w:val="18"/>
                <w:szCs w:val="18"/>
              </w:rPr>
              <w:t>0.940</w:t>
            </w:r>
          </w:p>
        </w:tc>
      </w:tr>
      <w:tr w:rsidR="00B5761C" w:rsidRPr="00A777AA" w14:paraId="2046682A" w14:textId="3AD00997" w:rsidTr="00F80F6A">
        <w:trPr>
          <w:trHeight w:val="280"/>
        </w:trPr>
        <w:tc>
          <w:tcPr>
            <w:tcW w:w="1314" w:type="dxa"/>
            <w:tcBorders>
              <w:top w:val="single" w:sz="4" w:space="0" w:color="auto"/>
              <w:left w:val="single" w:sz="4" w:space="0" w:color="auto"/>
              <w:bottom w:val="single" w:sz="4" w:space="0" w:color="auto"/>
              <w:right w:val="single" w:sz="4" w:space="0" w:color="auto"/>
            </w:tcBorders>
            <w:noWrap/>
            <w:vAlign w:val="center"/>
          </w:tcPr>
          <w:p w14:paraId="5C9BEE30" w14:textId="331EB568" w:rsidR="004A2506" w:rsidRPr="00F80F6A" w:rsidRDefault="004A2506" w:rsidP="00B5761C">
            <w:pPr>
              <w:rPr>
                <w:rFonts w:ascii="Arial" w:hAnsi="Arial" w:cs="Arial"/>
                <w:sz w:val="18"/>
                <w:szCs w:val="18"/>
              </w:rPr>
            </w:pPr>
          </w:p>
        </w:tc>
        <w:tc>
          <w:tcPr>
            <w:tcW w:w="1106" w:type="dxa"/>
            <w:tcBorders>
              <w:top w:val="single" w:sz="4" w:space="0" w:color="auto"/>
              <w:left w:val="single" w:sz="4" w:space="0" w:color="auto"/>
              <w:bottom w:val="single" w:sz="4" w:space="0" w:color="auto"/>
              <w:right w:val="single" w:sz="4" w:space="0" w:color="auto"/>
            </w:tcBorders>
            <w:vAlign w:val="center"/>
          </w:tcPr>
          <w:p w14:paraId="013D5F1D" w14:textId="77777777" w:rsidR="004A2506" w:rsidRPr="00F80F6A" w:rsidRDefault="004A2506" w:rsidP="00B5761C">
            <w:pPr>
              <w:rPr>
                <w:rFonts w:ascii="Arial" w:hAnsi="Arial" w:cs="Arial"/>
                <w:sz w:val="18"/>
                <w:szCs w:val="18"/>
              </w:rPr>
            </w:pPr>
          </w:p>
        </w:tc>
        <w:tc>
          <w:tcPr>
            <w:tcW w:w="1686" w:type="dxa"/>
            <w:tcBorders>
              <w:top w:val="single" w:sz="4" w:space="0" w:color="auto"/>
              <w:left w:val="single" w:sz="4" w:space="0" w:color="auto"/>
              <w:bottom w:val="single" w:sz="4" w:space="0" w:color="auto"/>
              <w:right w:val="single" w:sz="4" w:space="0" w:color="auto"/>
            </w:tcBorders>
            <w:noWrap/>
            <w:vAlign w:val="center"/>
          </w:tcPr>
          <w:p w14:paraId="650D809A" w14:textId="28CDFBB0" w:rsidR="004A2506" w:rsidRPr="00F80F6A" w:rsidRDefault="004A2506" w:rsidP="00B5761C">
            <w:pPr>
              <w:rPr>
                <w:rFonts w:ascii="Arial" w:hAnsi="Arial" w:cs="Arial"/>
                <w:sz w:val="18"/>
                <w:szCs w:val="18"/>
              </w:rPr>
            </w:pPr>
            <w:r w:rsidRPr="00F80F6A">
              <w:rPr>
                <w:rFonts w:ascii="Arial" w:hAnsi="Arial" w:cs="Arial" w:hint="eastAsia"/>
                <w:sz w:val="18"/>
                <w:szCs w:val="18"/>
              </w:rPr>
              <w:t>College</w:t>
            </w:r>
          </w:p>
        </w:tc>
        <w:tc>
          <w:tcPr>
            <w:tcW w:w="1793" w:type="dxa"/>
            <w:tcBorders>
              <w:top w:val="single" w:sz="4" w:space="0" w:color="auto"/>
              <w:left w:val="single" w:sz="4" w:space="0" w:color="auto"/>
              <w:bottom w:val="single" w:sz="4" w:space="0" w:color="auto"/>
              <w:right w:val="single" w:sz="4" w:space="0" w:color="auto"/>
            </w:tcBorders>
            <w:vAlign w:val="center"/>
          </w:tcPr>
          <w:p w14:paraId="520B73A1"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0.97 (0.77-1.23)</w:t>
            </w:r>
          </w:p>
        </w:tc>
        <w:tc>
          <w:tcPr>
            <w:tcW w:w="1067" w:type="dxa"/>
            <w:tcBorders>
              <w:top w:val="single" w:sz="4" w:space="0" w:color="auto"/>
              <w:left w:val="single" w:sz="4" w:space="0" w:color="auto"/>
              <w:bottom w:val="single" w:sz="4" w:space="0" w:color="auto"/>
              <w:right w:val="single" w:sz="4" w:space="0" w:color="auto"/>
            </w:tcBorders>
            <w:vAlign w:val="center"/>
          </w:tcPr>
          <w:p w14:paraId="1C5FBF9B"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0.817</w:t>
            </w:r>
          </w:p>
        </w:tc>
        <w:tc>
          <w:tcPr>
            <w:tcW w:w="1330" w:type="dxa"/>
            <w:tcBorders>
              <w:top w:val="single" w:sz="4" w:space="0" w:color="auto"/>
              <w:left w:val="single" w:sz="4" w:space="0" w:color="auto"/>
              <w:bottom w:val="single" w:sz="4" w:space="0" w:color="auto"/>
              <w:right w:val="single" w:sz="4" w:space="0" w:color="auto"/>
            </w:tcBorders>
            <w:vAlign w:val="center"/>
          </w:tcPr>
          <w:p w14:paraId="5A0CB9D9" w14:textId="77777777" w:rsidR="004A2506" w:rsidRPr="00F80F6A" w:rsidRDefault="004A2506" w:rsidP="00B5761C">
            <w:pPr>
              <w:rPr>
                <w:rFonts w:ascii="Arial" w:hAnsi="Arial" w:cs="Arial"/>
                <w:sz w:val="18"/>
                <w:szCs w:val="18"/>
              </w:rPr>
            </w:pPr>
          </w:p>
        </w:tc>
      </w:tr>
      <w:tr w:rsidR="00B5761C" w:rsidRPr="00A777AA" w14:paraId="1007E5F9" w14:textId="3542AB6D" w:rsidTr="00F80F6A">
        <w:trPr>
          <w:trHeight w:val="280"/>
        </w:trPr>
        <w:tc>
          <w:tcPr>
            <w:tcW w:w="1314" w:type="dxa"/>
            <w:tcBorders>
              <w:top w:val="single" w:sz="4" w:space="0" w:color="auto"/>
              <w:left w:val="single" w:sz="4" w:space="0" w:color="auto"/>
              <w:bottom w:val="single" w:sz="4" w:space="0" w:color="auto"/>
              <w:right w:val="single" w:sz="4" w:space="0" w:color="auto"/>
            </w:tcBorders>
            <w:noWrap/>
            <w:vAlign w:val="center"/>
          </w:tcPr>
          <w:p w14:paraId="4816D857" w14:textId="3C222544" w:rsidR="004A2506" w:rsidRPr="00F80F6A" w:rsidRDefault="004A2506" w:rsidP="00B5761C">
            <w:pPr>
              <w:rPr>
                <w:rFonts w:ascii="Arial" w:hAnsi="Arial" w:cs="Arial"/>
                <w:sz w:val="18"/>
                <w:szCs w:val="18"/>
              </w:rPr>
            </w:pPr>
          </w:p>
        </w:tc>
        <w:tc>
          <w:tcPr>
            <w:tcW w:w="1106" w:type="dxa"/>
            <w:tcBorders>
              <w:top w:val="single" w:sz="4" w:space="0" w:color="auto"/>
              <w:left w:val="single" w:sz="4" w:space="0" w:color="auto"/>
              <w:bottom w:val="single" w:sz="4" w:space="0" w:color="auto"/>
              <w:right w:val="single" w:sz="4" w:space="0" w:color="auto"/>
            </w:tcBorders>
            <w:vAlign w:val="center"/>
          </w:tcPr>
          <w:p w14:paraId="2364603A" w14:textId="2A07F686" w:rsidR="004A2506" w:rsidRPr="00F80F6A" w:rsidRDefault="004A2506" w:rsidP="00B5761C">
            <w:pPr>
              <w:rPr>
                <w:rFonts w:ascii="Arial" w:hAnsi="Arial" w:cs="Arial"/>
                <w:sz w:val="18"/>
                <w:szCs w:val="18"/>
              </w:rPr>
            </w:pPr>
            <w:r w:rsidRPr="00F80F6A">
              <w:rPr>
                <w:rFonts w:ascii="Arial" w:hAnsi="Arial" w:cs="Arial"/>
                <w:sz w:val="18"/>
                <w:szCs w:val="18"/>
              </w:rPr>
              <w:t>Smoke</w:t>
            </w:r>
          </w:p>
        </w:tc>
        <w:tc>
          <w:tcPr>
            <w:tcW w:w="1686" w:type="dxa"/>
            <w:tcBorders>
              <w:top w:val="single" w:sz="4" w:space="0" w:color="auto"/>
              <w:left w:val="single" w:sz="4" w:space="0" w:color="auto"/>
              <w:bottom w:val="single" w:sz="4" w:space="0" w:color="auto"/>
              <w:right w:val="single" w:sz="4" w:space="0" w:color="auto"/>
            </w:tcBorders>
            <w:noWrap/>
            <w:vAlign w:val="center"/>
          </w:tcPr>
          <w:p w14:paraId="2F766D94" w14:textId="2A769CA6" w:rsidR="004A2506" w:rsidRPr="00F80F6A" w:rsidRDefault="004A2506" w:rsidP="00B5761C">
            <w:pPr>
              <w:rPr>
                <w:rFonts w:ascii="Arial" w:hAnsi="Arial" w:cs="Arial"/>
                <w:sz w:val="18"/>
                <w:szCs w:val="18"/>
              </w:rPr>
            </w:pPr>
            <w:r w:rsidRPr="00F80F6A">
              <w:rPr>
                <w:rFonts w:ascii="Arial" w:hAnsi="Arial" w:cs="Arial" w:hint="eastAsia"/>
                <w:sz w:val="18"/>
                <w:szCs w:val="18"/>
              </w:rPr>
              <w:t>Non-smoker</w:t>
            </w:r>
          </w:p>
        </w:tc>
        <w:tc>
          <w:tcPr>
            <w:tcW w:w="1793" w:type="dxa"/>
            <w:tcBorders>
              <w:top w:val="single" w:sz="4" w:space="0" w:color="auto"/>
              <w:left w:val="single" w:sz="4" w:space="0" w:color="auto"/>
              <w:bottom w:val="single" w:sz="4" w:space="0" w:color="auto"/>
              <w:right w:val="single" w:sz="4" w:space="0" w:color="auto"/>
            </w:tcBorders>
            <w:vAlign w:val="center"/>
          </w:tcPr>
          <w:p w14:paraId="6D5696C9"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0.96 (0.79-1.17)</w:t>
            </w:r>
          </w:p>
        </w:tc>
        <w:tc>
          <w:tcPr>
            <w:tcW w:w="1067" w:type="dxa"/>
            <w:tcBorders>
              <w:top w:val="single" w:sz="4" w:space="0" w:color="auto"/>
              <w:left w:val="single" w:sz="4" w:space="0" w:color="auto"/>
              <w:bottom w:val="single" w:sz="4" w:space="0" w:color="auto"/>
              <w:right w:val="single" w:sz="4" w:space="0" w:color="auto"/>
            </w:tcBorders>
            <w:vAlign w:val="center"/>
          </w:tcPr>
          <w:p w14:paraId="2DE39CEC"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0.694</w:t>
            </w:r>
          </w:p>
        </w:tc>
        <w:tc>
          <w:tcPr>
            <w:tcW w:w="1330" w:type="dxa"/>
            <w:tcBorders>
              <w:top w:val="single" w:sz="4" w:space="0" w:color="auto"/>
              <w:left w:val="single" w:sz="4" w:space="0" w:color="auto"/>
              <w:bottom w:val="single" w:sz="4" w:space="0" w:color="auto"/>
              <w:right w:val="single" w:sz="4" w:space="0" w:color="auto"/>
            </w:tcBorders>
            <w:vAlign w:val="center"/>
          </w:tcPr>
          <w:p w14:paraId="59B73629" w14:textId="0F7918D7" w:rsidR="004A2506" w:rsidRPr="00F80F6A" w:rsidRDefault="004A2506" w:rsidP="00B5761C">
            <w:pPr>
              <w:rPr>
                <w:rFonts w:ascii="Arial" w:hAnsi="Arial" w:cs="Arial"/>
                <w:sz w:val="18"/>
                <w:szCs w:val="18"/>
              </w:rPr>
            </w:pPr>
            <w:r w:rsidRPr="00F80F6A">
              <w:rPr>
                <w:rFonts w:ascii="Arial" w:hAnsi="Arial" w:cs="Arial" w:hint="eastAsia"/>
                <w:sz w:val="18"/>
                <w:szCs w:val="18"/>
              </w:rPr>
              <w:t>0.920</w:t>
            </w:r>
          </w:p>
        </w:tc>
      </w:tr>
      <w:tr w:rsidR="00B5761C" w:rsidRPr="00A777AA" w14:paraId="0D7BF51B" w14:textId="64A59A42" w:rsidTr="00F80F6A">
        <w:trPr>
          <w:trHeight w:val="280"/>
        </w:trPr>
        <w:tc>
          <w:tcPr>
            <w:tcW w:w="1314" w:type="dxa"/>
            <w:tcBorders>
              <w:top w:val="single" w:sz="4" w:space="0" w:color="auto"/>
              <w:left w:val="single" w:sz="4" w:space="0" w:color="auto"/>
              <w:bottom w:val="single" w:sz="4" w:space="0" w:color="auto"/>
              <w:right w:val="single" w:sz="4" w:space="0" w:color="auto"/>
            </w:tcBorders>
            <w:noWrap/>
            <w:vAlign w:val="center"/>
          </w:tcPr>
          <w:p w14:paraId="1A0E4BF0" w14:textId="04FC6B06" w:rsidR="004A2506" w:rsidRPr="00F80F6A" w:rsidRDefault="004A2506" w:rsidP="00B5761C">
            <w:pPr>
              <w:rPr>
                <w:rFonts w:ascii="Arial" w:hAnsi="Arial" w:cs="Arial"/>
                <w:sz w:val="18"/>
                <w:szCs w:val="18"/>
              </w:rPr>
            </w:pPr>
          </w:p>
        </w:tc>
        <w:tc>
          <w:tcPr>
            <w:tcW w:w="1106" w:type="dxa"/>
            <w:tcBorders>
              <w:top w:val="single" w:sz="4" w:space="0" w:color="auto"/>
              <w:left w:val="single" w:sz="4" w:space="0" w:color="auto"/>
              <w:bottom w:val="single" w:sz="4" w:space="0" w:color="auto"/>
              <w:right w:val="single" w:sz="4" w:space="0" w:color="auto"/>
            </w:tcBorders>
            <w:vAlign w:val="center"/>
          </w:tcPr>
          <w:p w14:paraId="27AB9FB6" w14:textId="77777777" w:rsidR="004A2506" w:rsidRPr="00F80F6A" w:rsidRDefault="004A2506" w:rsidP="00B5761C">
            <w:pPr>
              <w:rPr>
                <w:rFonts w:ascii="Arial" w:hAnsi="Arial" w:cs="Arial"/>
                <w:sz w:val="18"/>
                <w:szCs w:val="18"/>
              </w:rPr>
            </w:pPr>
          </w:p>
        </w:tc>
        <w:tc>
          <w:tcPr>
            <w:tcW w:w="1686" w:type="dxa"/>
            <w:tcBorders>
              <w:top w:val="single" w:sz="4" w:space="0" w:color="auto"/>
              <w:left w:val="single" w:sz="4" w:space="0" w:color="auto"/>
              <w:bottom w:val="single" w:sz="4" w:space="0" w:color="auto"/>
              <w:right w:val="single" w:sz="4" w:space="0" w:color="auto"/>
            </w:tcBorders>
            <w:noWrap/>
            <w:vAlign w:val="center"/>
          </w:tcPr>
          <w:p w14:paraId="3183FECB" w14:textId="5CCC60D4" w:rsidR="004A2506" w:rsidRPr="00F80F6A" w:rsidRDefault="004A2506" w:rsidP="00B5761C">
            <w:pPr>
              <w:rPr>
                <w:rFonts w:ascii="Arial" w:hAnsi="Arial" w:cs="Arial"/>
                <w:sz w:val="18"/>
                <w:szCs w:val="18"/>
              </w:rPr>
            </w:pPr>
            <w:r w:rsidRPr="00F80F6A">
              <w:rPr>
                <w:rFonts w:ascii="Arial" w:hAnsi="Arial" w:cs="Arial" w:hint="eastAsia"/>
                <w:sz w:val="18"/>
                <w:szCs w:val="18"/>
              </w:rPr>
              <w:t>Smoker</w:t>
            </w:r>
          </w:p>
        </w:tc>
        <w:tc>
          <w:tcPr>
            <w:tcW w:w="1793" w:type="dxa"/>
            <w:tcBorders>
              <w:top w:val="single" w:sz="4" w:space="0" w:color="auto"/>
              <w:left w:val="single" w:sz="4" w:space="0" w:color="auto"/>
              <w:bottom w:val="single" w:sz="4" w:space="0" w:color="auto"/>
              <w:right w:val="single" w:sz="4" w:space="0" w:color="auto"/>
            </w:tcBorders>
            <w:vAlign w:val="center"/>
          </w:tcPr>
          <w:p w14:paraId="2FD28BF6"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1.05 (0.89-1.23)</w:t>
            </w:r>
          </w:p>
        </w:tc>
        <w:tc>
          <w:tcPr>
            <w:tcW w:w="1067" w:type="dxa"/>
            <w:tcBorders>
              <w:top w:val="single" w:sz="4" w:space="0" w:color="auto"/>
              <w:left w:val="single" w:sz="4" w:space="0" w:color="auto"/>
              <w:bottom w:val="single" w:sz="4" w:space="0" w:color="auto"/>
              <w:right w:val="single" w:sz="4" w:space="0" w:color="auto"/>
            </w:tcBorders>
            <w:vAlign w:val="center"/>
          </w:tcPr>
          <w:p w14:paraId="3B502A85"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0.564</w:t>
            </w:r>
          </w:p>
        </w:tc>
        <w:tc>
          <w:tcPr>
            <w:tcW w:w="1330" w:type="dxa"/>
            <w:tcBorders>
              <w:top w:val="single" w:sz="4" w:space="0" w:color="auto"/>
              <w:left w:val="single" w:sz="4" w:space="0" w:color="auto"/>
              <w:bottom w:val="single" w:sz="4" w:space="0" w:color="auto"/>
              <w:right w:val="single" w:sz="4" w:space="0" w:color="auto"/>
            </w:tcBorders>
            <w:vAlign w:val="center"/>
          </w:tcPr>
          <w:p w14:paraId="401BCE3D" w14:textId="77777777" w:rsidR="004A2506" w:rsidRPr="00F80F6A" w:rsidRDefault="004A2506" w:rsidP="00B5761C">
            <w:pPr>
              <w:rPr>
                <w:rFonts w:ascii="Arial" w:hAnsi="Arial" w:cs="Arial"/>
                <w:sz w:val="18"/>
                <w:szCs w:val="18"/>
              </w:rPr>
            </w:pPr>
          </w:p>
        </w:tc>
      </w:tr>
      <w:tr w:rsidR="00B5761C" w:rsidRPr="00A777AA" w14:paraId="07974B54" w14:textId="05C3C218" w:rsidTr="00F80F6A">
        <w:trPr>
          <w:trHeight w:val="280"/>
        </w:trPr>
        <w:tc>
          <w:tcPr>
            <w:tcW w:w="1314" w:type="dxa"/>
            <w:tcBorders>
              <w:top w:val="single" w:sz="4" w:space="0" w:color="auto"/>
              <w:left w:val="single" w:sz="4" w:space="0" w:color="auto"/>
              <w:bottom w:val="single" w:sz="4" w:space="0" w:color="auto"/>
              <w:right w:val="single" w:sz="4" w:space="0" w:color="auto"/>
            </w:tcBorders>
            <w:noWrap/>
            <w:vAlign w:val="center"/>
          </w:tcPr>
          <w:p w14:paraId="6776B68B" w14:textId="62A281B8" w:rsidR="004A2506" w:rsidRPr="00F80F6A" w:rsidRDefault="004A2506" w:rsidP="00B5761C">
            <w:pPr>
              <w:rPr>
                <w:rFonts w:ascii="Arial" w:hAnsi="Arial" w:cs="Arial"/>
                <w:sz w:val="18"/>
                <w:szCs w:val="18"/>
              </w:rPr>
            </w:pPr>
          </w:p>
        </w:tc>
        <w:tc>
          <w:tcPr>
            <w:tcW w:w="1106" w:type="dxa"/>
            <w:tcBorders>
              <w:top w:val="single" w:sz="4" w:space="0" w:color="auto"/>
              <w:left w:val="single" w:sz="4" w:space="0" w:color="auto"/>
              <w:bottom w:val="single" w:sz="4" w:space="0" w:color="auto"/>
              <w:right w:val="single" w:sz="4" w:space="0" w:color="auto"/>
            </w:tcBorders>
            <w:vAlign w:val="center"/>
          </w:tcPr>
          <w:p w14:paraId="6822C6F1" w14:textId="0E892CAD" w:rsidR="004A2506" w:rsidRPr="00F80F6A" w:rsidRDefault="004A2506" w:rsidP="00B5761C">
            <w:pPr>
              <w:rPr>
                <w:rFonts w:ascii="Arial" w:hAnsi="Arial" w:cs="Arial"/>
                <w:sz w:val="18"/>
                <w:szCs w:val="18"/>
              </w:rPr>
            </w:pPr>
            <w:r w:rsidRPr="00F80F6A">
              <w:rPr>
                <w:rFonts w:ascii="Arial" w:hAnsi="Arial" w:cs="Arial"/>
                <w:sz w:val="18"/>
                <w:szCs w:val="18"/>
              </w:rPr>
              <w:t>Alcohol</w:t>
            </w:r>
          </w:p>
        </w:tc>
        <w:tc>
          <w:tcPr>
            <w:tcW w:w="1686" w:type="dxa"/>
            <w:tcBorders>
              <w:top w:val="single" w:sz="4" w:space="0" w:color="auto"/>
              <w:left w:val="single" w:sz="4" w:space="0" w:color="auto"/>
              <w:bottom w:val="single" w:sz="4" w:space="0" w:color="auto"/>
              <w:right w:val="single" w:sz="4" w:space="0" w:color="auto"/>
            </w:tcBorders>
            <w:noWrap/>
            <w:vAlign w:val="center"/>
          </w:tcPr>
          <w:p w14:paraId="5045D301" w14:textId="7E1AE07B" w:rsidR="004A2506" w:rsidRPr="00F80F6A" w:rsidRDefault="004A2506" w:rsidP="00B5761C">
            <w:pPr>
              <w:rPr>
                <w:rFonts w:ascii="Arial" w:hAnsi="Arial" w:cs="Arial"/>
                <w:sz w:val="18"/>
                <w:szCs w:val="18"/>
              </w:rPr>
            </w:pPr>
            <w:r w:rsidRPr="00F80F6A">
              <w:rPr>
                <w:rFonts w:ascii="Arial" w:hAnsi="Arial" w:cs="Arial" w:hint="eastAsia"/>
                <w:sz w:val="18"/>
                <w:szCs w:val="18"/>
              </w:rPr>
              <w:t>Non-drinker</w:t>
            </w:r>
          </w:p>
        </w:tc>
        <w:tc>
          <w:tcPr>
            <w:tcW w:w="1793" w:type="dxa"/>
            <w:tcBorders>
              <w:top w:val="single" w:sz="4" w:space="0" w:color="auto"/>
              <w:left w:val="single" w:sz="4" w:space="0" w:color="auto"/>
              <w:bottom w:val="single" w:sz="4" w:space="0" w:color="auto"/>
              <w:right w:val="single" w:sz="4" w:space="0" w:color="auto"/>
            </w:tcBorders>
            <w:vAlign w:val="center"/>
          </w:tcPr>
          <w:p w14:paraId="21BCA568"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0.87 (0.72-1.06)</w:t>
            </w:r>
          </w:p>
        </w:tc>
        <w:tc>
          <w:tcPr>
            <w:tcW w:w="1067" w:type="dxa"/>
            <w:tcBorders>
              <w:top w:val="single" w:sz="4" w:space="0" w:color="auto"/>
              <w:left w:val="single" w:sz="4" w:space="0" w:color="auto"/>
              <w:bottom w:val="single" w:sz="4" w:space="0" w:color="auto"/>
              <w:right w:val="single" w:sz="4" w:space="0" w:color="auto"/>
            </w:tcBorders>
            <w:vAlign w:val="center"/>
          </w:tcPr>
          <w:p w14:paraId="5D224AAA"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0.178</w:t>
            </w:r>
          </w:p>
        </w:tc>
        <w:tc>
          <w:tcPr>
            <w:tcW w:w="1330" w:type="dxa"/>
            <w:tcBorders>
              <w:top w:val="single" w:sz="4" w:space="0" w:color="auto"/>
              <w:left w:val="single" w:sz="4" w:space="0" w:color="auto"/>
              <w:bottom w:val="single" w:sz="4" w:space="0" w:color="auto"/>
              <w:right w:val="single" w:sz="4" w:space="0" w:color="auto"/>
            </w:tcBorders>
            <w:vAlign w:val="center"/>
          </w:tcPr>
          <w:p w14:paraId="41F9D495" w14:textId="33BAACB9" w:rsidR="004A2506" w:rsidRPr="00F80F6A" w:rsidRDefault="004A2506" w:rsidP="00B5761C">
            <w:pPr>
              <w:rPr>
                <w:rFonts w:ascii="Arial" w:hAnsi="Arial" w:cs="Arial"/>
                <w:sz w:val="18"/>
                <w:szCs w:val="18"/>
              </w:rPr>
            </w:pPr>
            <w:r w:rsidRPr="00F80F6A">
              <w:rPr>
                <w:rFonts w:ascii="Arial" w:hAnsi="Arial" w:cs="Arial" w:hint="eastAsia"/>
                <w:sz w:val="18"/>
                <w:szCs w:val="18"/>
              </w:rPr>
              <w:t>0.502</w:t>
            </w:r>
          </w:p>
        </w:tc>
      </w:tr>
      <w:tr w:rsidR="00B5761C" w:rsidRPr="00A777AA" w14:paraId="3A8ABA85" w14:textId="285D2502" w:rsidTr="00F80F6A">
        <w:trPr>
          <w:trHeight w:val="280"/>
        </w:trPr>
        <w:tc>
          <w:tcPr>
            <w:tcW w:w="1314" w:type="dxa"/>
            <w:tcBorders>
              <w:top w:val="single" w:sz="4" w:space="0" w:color="auto"/>
              <w:left w:val="single" w:sz="4" w:space="0" w:color="auto"/>
              <w:bottom w:val="single" w:sz="4" w:space="0" w:color="auto"/>
              <w:right w:val="single" w:sz="4" w:space="0" w:color="auto"/>
            </w:tcBorders>
            <w:noWrap/>
            <w:vAlign w:val="center"/>
          </w:tcPr>
          <w:p w14:paraId="52319AC0" w14:textId="0F57670F" w:rsidR="004A2506" w:rsidRPr="00F80F6A" w:rsidRDefault="004A2506" w:rsidP="00B5761C">
            <w:pPr>
              <w:rPr>
                <w:rFonts w:ascii="Arial" w:hAnsi="Arial" w:cs="Arial"/>
                <w:sz w:val="18"/>
                <w:szCs w:val="18"/>
              </w:rPr>
            </w:pPr>
          </w:p>
        </w:tc>
        <w:tc>
          <w:tcPr>
            <w:tcW w:w="1106" w:type="dxa"/>
            <w:tcBorders>
              <w:top w:val="single" w:sz="4" w:space="0" w:color="auto"/>
              <w:left w:val="single" w:sz="4" w:space="0" w:color="auto"/>
              <w:bottom w:val="single" w:sz="4" w:space="0" w:color="auto"/>
              <w:right w:val="single" w:sz="4" w:space="0" w:color="auto"/>
            </w:tcBorders>
            <w:vAlign w:val="center"/>
          </w:tcPr>
          <w:p w14:paraId="6D1E9B90" w14:textId="77777777" w:rsidR="004A2506" w:rsidRPr="00F80F6A" w:rsidRDefault="004A2506" w:rsidP="00B5761C">
            <w:pPr>
              <w:rPr>
                <w:rFonts w:ascii="Arial" w:hAnsi="Arial" w:cs="Arial"/>
                <w:sz w:val="18"/>
                <w:szCs w:val="18"/>
              </w:rPr>
            </w:pPr>
          </w:p>
        </w:tc>
        <w:tc>
          <w:tcPr>
            <w:tcW w:w="1686" w:type="dxa"/>
            <w:tcBorders>
              <w:top w:val="single" w:sz="4" w:space="0" w:color="auto"/>
              <w:left w:val="single" w:sz="4" w:space="0" w:color="auto"/>
              <w:bottom w:val="single" w:sz="4" w:space="0" w:color="auto"/>
              <w:right w:val="single" w:sz="4" w:space="0" w:color="auto"/>
            </w:tcBorders>
            <w:noWrap/>
            <w:vAlign w:val="center"/>
          </w:tcPr>
          <w:p w14:paraId="540A8B4B" w14:textId="1936F9EC" w:rsidR="004A2506" w:rsidRPr="00F80F6A" w:rsidRDefault="004A2506" w:rsidP="00B5761C">
            <w:pPr>
              <w:rPr>
                <w:rFonts w:ascii="Arial" w:hAnsi="Arial" w:cs="Arial"/>
                <w:sz w:val="18"/>
                <w:szCs w:val="18"/>
              </w:rPr>
            </w:pPr>
            <w:r w:rsidRPr="00F80F6A">
              <w:rPr>
                <w:rFonts w:ascii="Arial" w:hAnsi="Arial" w:cs="Arial" w:hint="eastAsia"/>
                <w:sz w:val="18"/>
                <w:szCs w:val="18"/>
              </w:rPr>
              <w:t>Drinker</w:t>
            </w:r>
          </w:p>
        </w:tc>
        <w:tc>
          <w:tcPr>
            <w:tcW w:w="1793" w:type="dxa"/>
            <w:tcBorders>
              <w:top w:val="single" w:sz="4" w:space="0" w:color="auto"/>
              <w:left w:val="single" w:sz="4" w:space="0" w:color="auto"/>
              <w:bottom w:val="single" w:sz="4" w:space="0" w:color="auto"/>
              <w:right w:val="single" w:sz="4" w:space="0" w:color="auto"/>
            </w:tcBorders>
            <w:vAlign w:val="center"/>
          </w:tcPr>
          <w:p w14:paraId="338EAA64"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1.08 (0.91-1.27)</w:t>
            </w:r>
          </w:p>
        </w:tc>
        <w:tc>
          <w:tcPr>
            <w:tcW w:w="1067" w:type="dxa"/>
            <w:tcBorders>
              <w:top w:val="single" w:sz="4" w:space="0" w:color="auto"/>
              <w:left w:val="single" w:sz="4" w:space="0" w:color="auto"/>
              <w:bottom w:val="single" w:sz="4" w:space="0" w:color="auto"/>
              <w:right w:val="single" w:sz="4" w:space="0" w:color="auto"/>
            </w:tcBorders>
            <w:vAlign w:val="center"/>
          </w:tcPr>
          <w:p w14:paraId="032B989F" w14:textId="77777777" w:rsidR="004A2506" w:rsidRPr="00F80F6A" w:rsidRDefault="004A2506" w:rsidP="00B5761C">
            <w:pPr>
              <w:rPr>
                <w:rFonts w:ascii="Arial" w:hAnsi="Arial" w:cs="Arial"/>
                <w:sz w:val="18"/>
                <w:szCs w:val="18"/>
              </w:rPr>
            </w:pPr>
            <w:r w:rsidRPr="00F80F6A">
              <w:rPr>
                <w:rFonts w:ascii="Arial" w:hAnsi="Arial" w:cs="Arial" w:hint="eastAsia"/>
                <w:sz w:val="18"/>
                <w:szCs w:val="18"/>
              </w:rPr>
              <w:t>0.393</w:t>
            </w:r>
          </w:p>
        </w:tc>
        <w:tc>
          <w:tcPr>
            <w:tcW w:w="1330" w:type="dxa"/>
            <w:tcBorders>
              <w:top w:val="single" w:sz="4" w:space="0" w:color="auto"/>
              <w:left w:val="single" w:sz="4" w:space="0" w:color="auto"/>
              <w:bottom w:val="single" w:sz="4" w:space="0" w:color="auto"/>
              <w:right w:val="single" w:sz="4" w:space="0" w:color="auto"/>
            </w:tcBorders>
            <w:vAlign w:val="center"/>
          </w:tcPr>
          <w:p w14:paraId="18617F24" w14:textId="77777777" w:rsidR="004A2506" w:rsidRPr="00F80F6A" w:rsidRDefault="004A2506" w:rsidP="00B5761C">
            <w:pPr>
              <w:rPr>
                <w:rFonts w:ascii="Arial" w:hAnsi="Arial" w:cs="Arial"/>
                <w:sz w:val="18"/>
                <w:szCs w:val="18"/>
              </w:rPr>
            </w:pPr>
          </w:p>
        </w:tc>
      </w:tr>
    </w:tbl>
    <w:p w14:paraId="4D877D2D" w14:textId="2677DC38" w:rsidR="00F0318B" w:rsidRPr="00C2796F" w:rsidRDefault="00F0318B" w:rsidP="00F0318B">
      <w:pPr>
        <w:rPr>
          <w:rFonts w:ascii="Arial" w:hAnsi="Arial" w:cs="Arial"/>
          <w:sz w:val="16"/>
          <w:szCs w:val="16"/>
        </w:rPr>
      </w:pPr>
      <w:r w:rsidRPr="00C2796F">
        <w:rPr>
          <w:rFonts w:ascii="Arial" w:hAnsi="Arial" w:cs="Arial"/>
          <w:sz w:val="16"/>
          <w:szCs w:val="16"/>
        </w:rPr>
        <w:t xml:space="preserve">* </w:t>
      </w:r>
      <w:r w:rsidRPr="00C2796F">
        <w:rPr>
          <w:rFonts w:ascii="Arial" w:hAnsi="Arial" w:cs="Arial"/>
          <w:i/>
          <w:iCs/>
          <w:color w:val="000000"/>
          <w:sz w:val="16"/>
          <w:szCs w:val="16"/>
        </w:rPr>
        <w:t>P</w:t>
      </w:r>
      <w:r w:rsidRPr="00C2796F">
        <w:rPr>
          <w:rFonts w:ascii="Arial" w:hAnsi="Arial" w:cs="Arial"/>
          <w:color w:val="000000"/>
          <w:sz w:val="16"/>
          <w:szCs w:val="16"/>
        </w:rPr>
        <w:t xml:space="preserve"> value</w:t>
      </w:r>
      <w:r w:rsidRPr="00C2796F">
        <w:rPr>
          <w:rFonts w:ascii="Arial" w:hAnsi="Arial" w:cs="Arial"/>
          <w:sz w:val="16"/>
          <w:szCs w:val="16"/>
        </w:rPr>
        <w:t xml:space="preserve"> &lt; 0.05, ** </w:t>
      </w:r>
      <w:r w:rsidRPr="00C2796F">
        <w:rPr>
          <w:rFonts w:ascii="Arial" w:hAnsi="Arial" w:cs="Arial"/>
          <w:i/>
          <w:iCs/>
          <w:color w:val="000000"/>
          <w:sz w:val="16"/>
          <w:szCs w:val="16"/>
        </w:rPr>
        <w:t>P</w:t>
      </w:r>
      <w:r w:rsidRPr="00C2796F">
        <w:rPr>
          <w:rFonts w:ascii="Arial" w:hAnsi="Arial" w:cs="Arial"/>
          <w:color w:val="000000"/>
          <w:sz w:val="16"/>
          <w:szCs w:val="16"/>
        </w:rPr>
        <w:t xml:space="preserve"> value &lt; 0.01</w:t>
      </w:r>
      <w:r>
        <w:rPr>
          <w:rFonts w:ascii="Arial" w:hAnsi="Arial" w:cs="Arial" w:hint="eastAsia"/>
          <w:color w:val="000000"/>
          <w:sz w:val="16"/>
          <w:szCs w:val="16"/>
        </w:rPr>
        <w:t xml:space="preserve">, </w:t>
      </w:r>
      <w:r w:rsidRPr="00C2796F">
        <w:rPr>
          <w:rFonts w:ascii="Arial" w:hAnsi="Arial" w:cs="Arial"/>
          <w:sz w:val="16"/>
          <w:szCs w:val="16"/>
        </w:rPr>
        <w:t xml:space="preserve">*** </w:t>
      </w:r>
      <w:r w:rsidRPr="00C2796F">
        <w:rPr>
          <w:rFonts w:ascii="Arial" w:hAnsi="Arial" w:cs="Arial"/>
          <w:i/>
          <w:iCs/>
          <w:color w:val="000000"/>
          <w:sz w:val="16"/>
          <w:szCs w:val="16"/>
        </w:rPr>
        <w:t>P</w:t>
      </w:r>
      <w:r w:rsidRPr="00C2796F">
        <w:rPr>
          <w:rFonts w:ascii="Arial" w:hAnsi="Arial" w:cs="Arial"/>
          <w:color w:val="000000"/>
          <w:sz w:val="16"/>
          <w:szCs w:val="16"/>
        </w:rPr>
        <w:t xml:space="preserve"> value &lt; 0.0</w:t>
      </w:r>
      <w:r>
        <w:rPr>
          <w:rFonts w:ascii="Arial" w:hAnsi="Arial" w:cs="Arial" w:hint="eastAsia"/>
          <w:color w:val="000000"/>
          <w:sz w:val="16"/>
          <w:szCs w:val="16"/>
        </w:rPr>
        <w:t>0</w:t>
      </w:r>
      <w:r w:rsidRPr="00C2796F">
        <w:rPr>
          <w:rFonts w:ascii="Arial" w:hAnsi="Arial" w:cs="Arial"/>
          <w:color w:val="000000"/>
          <w:sz w:val="16"/>
          <w:szCs w:val="16"/>
        </w:rPr>
        <w:t>1</w:t>
      </w:r>
    </w:p>
    <w:p w14:paraId="7AD139DC" w14:textId="77777777" w:rsidR="00E94473" w:rsidRDefault="00F0318B" w:rsidP="00402A13">
      <w:pPr>
        <w:rPr>
          <w:rFonts w:ascii="Arial" w:hAnsi="Arial" w:cs="Arial"/>
          <w:sz w:val="16"/>
          <w:szCs w:val="16"/>
        </w:rPr>
      </w:pPr>
      <w:r w:rsidRPr="00C2796F">
        <w:rPr>
          <w:rFonts w:ascii="Arial" w:hAnsi="Arial" w:cs="Arial"/>
          <w:sz w:val="16"/>
          <w:szCs w:val="16"/>
        </w:rPr>
        <w:t>Abbreviations: HR, hazard ratio</w:t>
      </w:r>
      <w:r>
        <w:rPr>
          <w:rFonts w:ascii="Arial" w:hAnsi="Arial" w:cs="Arial" w:hint="eastAsia"/>
          <w:sz w:val="16"/>
          <w:szCs w:val="16"/>
        </w:rPr>
        <w:t>;</w:t>
      </w:r>
    </w:p>
    <w:p w14:paraId="6648AB15" w14:textId="398DD36A" w:rsidR="00C0539E" w:rsidRDefault="00402A13" w:rsidP="00402A13">
      <w:pPr>
        <w:rPr>
          <w:rFonts w:ascii="Arial" w:hAnsi="Arial" w:cs="Arial"/>
          <w:sz w:val="16"/>
          <w:szCs w:val="16"/>
        </w:rPr>
      </w:pPr>
      <w:r>
        <w:rPr>
          <w:rFonts w:ascii="Arial" w:hAnsi="Arial" w:cs="Arial" w:hint="eastAsia"/>
          <w:sz w:val="16"/>
          <w:szCs w:val="16"/>
        </w:rPr>
        <w:t>Adjusted for</w:t>
      </w:r>
      <w:r w:rsidRPr="00C2796F">
        <w:rPr>
          <w:rFonts w:ascii="Arial" w:hAnsi="Arial" w:cs="Arial"/>
          <w:sz w:val="16"/>
          <w:szCs w:val="16"/>
        </w:rPr>
        <w:t xml:space="preserve"> age at the sleep visit, race, body mass index, study site, marital status, living arrangement, education level, smoking status, alcohol use, self-rated health</w:t>
      </w:r>
      <w:r>
        <w:rPr>
          <w:rFonts w:ascii="Arial" w:hAnsi="Arial" w:cs="Arial" w:hint="eastAsia"/>
          <w:sz w:val="16"/>
          <w:szCs w:val="16"/>
        </w:rPr>
        <w:t xml:space="preserve"> condition</w:t>
      </w:r>
      <w:r w:rsidRPr="00C2796F">
        <w:rPr>
          <w:rFonts w:ascii="Arial" w:hAnsi="Arial" w:cs="Arial"/>
          <w:sz w:val="16"/>
          <w:szCs w:val="16"/>
        </w:rPr>
        <w:t>, depressive symptoms</w:t>
      </w:r>
      <w:r>
        <w:rPr>
          <w:rFonts w:ascii="Arial" w:hAnsi="Arial" w:cs="Arial" w:hint="eastAsia"/>
          <w:sz w:val="16"/>
          <w:szCs w:val="16"/>
        </w:rPr>
        <w:t xml:space="preserve">, </w:t>
      </w:r>
      <w:r w:rsidRPr="00C2796F">
        <w:rPr>
          <w:rFonts w:ascii="Arial" w:hAnsi="Arial" w:cs="Arial"/>
          <w:sz w:val="16"/>
          <w:szCs w:val="16"/>
        </w:rPr>
        <w:t>physical activity</w:t>
      </w:r>
      <w:r>
        <w:rPr>
          <w:rFonts w:ascii="Arial" w:hAnsi="Arial" w:cs="Arial" w:hint="eastAsia"/>
          <w:sz w:val="16"/>
          <w:szCs w:val="16"/>
        </w:rPr>
        <w:t xml:space="preserve">, </w:t>
      </w:r>
      <w:r w:rsidRPr="00C2796F">
        <w:rPr>
          <w:rFonts w:ascii="Arial" w:hAnsi="Arial" w:cs="Arial"/>
          <w:sz w:val="16"/>
          <w:szCs w:val="16"/>
        </w:rPr>
        <w:t>hypertension, congestive heart failure, stroke, myocardial infarction, transient ischemic attack, angina, coronary heart disease, cerebrovascular disease, diabetes, cancer, cataracts, hearing problems</w:t>
      </w:r>
      <w:r>
        <w:rPr>
          <w:rFonts w:ascii="Arial" w:hAnsi="Arial" w:cs="Arial" w:hint="eastAsia"/>
          <w:sz w:val="16"/>
          <w:szCs w:val="16"/>
        </w:rPr>
        <w:t xml:space="preserve">, frailty </w:t>
      </w:r>
      <w:r w:rsidRPr="00C2796F">
        <w:rPr>
          <w:rFonts w:ascii="Arial" w:hAnsi="Arial" w:cs="Arial"/>
          <w:sz w:val="16"/>
          <w:szCs w:val="16"/>
        </w:rPr>
        <w:t>sleep medications within the past 30 days (nonbenzodiazepines and nonbarbiturate sedative-hypnotics), caffeine intake, and tea consumption</w:t>
      </w:r>
      <w:r>
        <w:rPr>
          <w:rFonts w:ascii="Arial" w:hAnsi="Arial" w:cs="Arial" w:hint="eastAsia"/>
          <w:sz w:val="16"/>
          <w:szCs w:val="16"/>
        </w:rPr>
        <w:t>, sleep apnea, as well as</w:t>
      </w:r>
      <w:r w:rsidRPr="00C2796F">
        <w:rPr>
          <w:rFonts w:ascii="Arial" w:hAnsi="Arial" w:cs="Arial"/>
          <w:sz w:val="16"/>
          <w:szCs w:val="16"/>
        </w:rPr>
        <w:t xml:space="preserve"> </w:t>
      </w:r>
      <w:r>
        <w:rPr>
          <w:rFonts w:ascii="Arial" w:hAnsi="Arial" w:cs="Arial" w:hint="eastAsia"/>
          <w:sz w:val="16"/>
          <w:szCs w:val="16"/>
        </w:rPr>
        <w:t xml:space="preserve">other </w:t>
      </w:r>
      <w:r w:rsidRPr="00C2796F">
        <w:rPr>
          <w:rFonts w:ascii="Arial" w:hAnsi="Arial" w:cs="Arial"/>
          <w:sz w:val="16"/>
          <w:szCs w:val="16"/>
        </w:rPr>
        <w:t xml:space="preserve">sleep </w:t>
      </w:r>
      <w:r>
        <w:rPr>
          <w:rFonts w:ascii="Arial" w:hAnsi="Arial" w:cs="Arial" w:hint="eastAsia"/>
          <w:sz w:val="16"/>
          <w:szCs w:val="16"/>
        </w:rPr>
        <w:t>domains</w:t>
      </w:r>
      <w:r w:rsidRPr="00C2796F">
        <w:rPr>
          <w:rFonts w:ascii="Arial" w:hAnsi="Arial" w:cs="Arial"/>
          <w:sz w:val="16"/>
          <w:szCs w:val="16"/>
        </w:rPr>
        <w:t xml:space="preserve"> to account for their intercorrelations</w:t>
      </w:r>
      <w:r>
        <w:rPr>
          <w:rFonts w:ascii="Arial" w:hAnsi="Arial" w:cs="Arial" w:hint="eastAsia"/>
          <w:sz w:val="16"/>
          <w:szCs w:val="16"/>
        </w:rPr>
        <w:t xml:space="preserve"> (Model 3)</w:t>
      </w:r>
      <w:r w:rsidRPr="00C2796F">
        <w:rPr>
          <w:rFonts w:ascii="Arial" w:hAnsi="Arial" w:cs="Arial"/>
          <w:sz w:val="16"/>
          <w:szCs w:val="16"/>
        </w:rPr>
        <w:t>.</w:t>
      </w:r>
    </w:p>
    <w:p w14:paraId="4EAA9228" w14:textId="68A2F47A" w:rsidR="00027BE7" w:rsidRPr="00C2796F" w:rsidRDefault="00C0539E" w:rsidP="00027BE7">
      <w:pPr>
        <w:spacing w:after="240"/>
        <w:rPr>
          <w:rFonts w:ascii="Arial" w:hAnsi="Arial" w:cs="Arial"/>
          <w:b/>
          <w:bCs/>
          <w:sz w:val="24"/>
          <w:szCs w:val="24"/>
        </w:rPr>
      </w:pPr>
      <w:r>
        <w:rPr>
          <w:rFonts w:ascii="Arial" w:hAnsi="Arial" w:cs="Arial"/>
          <w:sz w:val="16"/>
          <w:szCs w:val="16"/>
        </w:rPr>
        <w:br w:type="page"/>
      </w:r>
      <w:r w:rsidR="00027BE7" w:rsidRPr="00C2796F">
        <w:rPr>
          <w:rFonts w:ascii="Arial" w:hAnsi="Arial" w:cs="Arial"/>
          <w:b/>
          <w:bCs/>
          <w:sz w:val="24"/>
          <w:szCs w:val="24"/>
        </w:rPr>
        <w:lastRenderedPageBreak/>
        <w:t xml:space="preserve">Supplementary Table </w:t>
      </w:r>
      <w:r w:rsidR="00027BE7">
        <w:rPr>
          <w:rFonts w:ascii="Arial" w:hAnsi="Arial" w:cs="Arial" w:hint="eastAsia"/>
          <w:b/>
          <w:bCs/>
          <w:sz w:val="24"/>
          <w:szCs w:val="24"/>
        </w:rPr>
        <w:t>6</w:t>
      </w:r>
      <w:r w:rsidR="00027BE7" w:rsidRPr="00C2796F">
        <w:rPr>
          <w:rFonts w:ascii="Arial" w:hAnsi="Arial" w:cs="Arial"/>
          <w:b/>
          <w:bCs/>
          <w:sz w:val="24"/>
          <w:szCs w:val="24"/>
        </w:rPr>
        <w:t xml:space="preserve">. </w:t>
      </w:r>
      <w:r w:rsidR="00FF3CD0" w:rsidRPr="00FF3CD0">
        <w:rPr>
          <w:rFonts w:ascii="Arial" w:hAnsi="Arial" w:cs="Arial"/>
          <w:b/>
          <w:bCs/>
          <w:sz w:val="24"/>
          <w:szCs w:val="24"/>
        </w:rPr>
        <w:t>Sensitivity analyses of sleep domains and cognitive outcomes: cognitive impairment excluding early events and dementia diagnoses.</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69"/>
        <w:gridCol w:w="1205"/>
        <w:gridCol w:w="1205"/>
        <w:gridCol w:w="1205"/>
        <w:gridCol w:w="1205"/>
        <w:gridCol w:w="1205"/>
        <w:gridCol w:w="1206"/>
      </w:tblGrid>
      <w:tr w:rsidR="00027BE7" w:rsidRPr="00C2796F" w14:paraId="30B9372B" w14:textId="77777777" w:rsidTr="00943B75">
        <w:trPr>
          <w:trHeight w:val="352"/>
          <w:jc w:val="center"/>
        </w:trPr>
        <w:tc>
          <w:tcPr>
            <w:tcW w:w="1069" w:type="dxa"/>
            <w:vMerge w:val="restart"/>
          </w:tcPr>
          <w:p w14:paraId="00B5D689" w14:textId="77777777" w:rsidR="00027BE7" w:rsidRPr="00C2796F" w:rsidRDefault="00027BE7" w:rsidP="00943B75">
            <w:pPr>
              <w:rPr>
                <w:rFonts w:ascii="Arial" w:hAnsi="Arial" w:cs="Arial"/>
                <w:b/>
                <w:bCs/>
                <w:color w:val="000000"/>
                <w:sz w:val="20"/>
                <w:szCs w:val="20"/>
              </w:rPr>
            </w:pPr>
          </w:p>
        </w:tc>
        <w:tc>
          <w:tcPr>
            <w:tcW w:w="2410" w:type="dxa"/>
            <w:gridSpan w:val="2"/>
            <w:noWrap/>
            <w:vAlign w:val="center"/>
          </w:tcPr>
          <w:p w14:paraId="5AF3FC9E" w14:textId="77777777" w:rsidR="00027BE7" w:rsidRPr="00C2796F" w:rsidRDefault="00027BE7" w:rsidP="00943B75">
            <w:pPr>
              <w:jc w:val="center"/>
              <w:rPr>
                <w:rFonts w:ascii="Arial" w:hAnsi="Arial" w:cs="Arial"/>
                <w:b/>
                <w:bCs/>
                <w:color w:val="000000"/>
                <w:sz w:val="20"/>
                <w:szCs w:val="20"/>
              </w:rPr>
            </w:pPr>
            <w:r w:rsidRPr="00C2796F">
              <w:rPr>
                <w:rFonts w:ascii="Arial" w:hAnsi="Arial" w:cs="Arial"/>
                <w:b/>
                <w:bCs/>
                <w:color w:val="000000"/>
                <w:sz w:val="20"/>
                <w:szCs w:val="20"/>
              </w:rPr>
              <w:t>Model 1</w:t>
            </w:r>
            <w:r w:rsidRPr="00C2796F">
              <w:rPr>
                <w:rFonts w:ascii="Arial" w:hAnsi="Arial" w:cs="Arial"/>
                <w:b/>
                <w:bCs/>
                <w:color w:val="000000"/>
                <w:sz w:val="20"/>
                <w:szCs w:val="20"/>
                <w:vertAlign w:val="superscript"/>
              </w:rPr>
              <w:t>a</w:t>
            </w:r>
          </w:p>
        </w:tc>
        <w:tc>
          <w:tcPr>
            <w:tcW w:w="2410" w:type="dxa"/>
            <w:gridSpan w:val="2"/>
            <w:vAlign w:val="center"/>
          </w:tcPr>
          <w:p w14:paraId="5D2F11BD" w14:textId="77777777" w:rsidR="00027BE7" w:rsidRPr="00C2796F" w:rsidRDefault="00027BE7" w:rsidP="00943B75">
            <w:pPr>
              <w:jc w:val="center"/>
              <w:rPr>
                <w:rFonts w:ascii="Arial" w:hAnsi="Arial" w:cs="Arial"/>
                <w:b/>
                <w:bCs/>
                <w:i/>
                <w:iCs/>
                <w:color w:val="000000"/>
                <w:sz w:val="20"/>
                <w:szCs w:val="20"/>
              </w:rPr>
            </w:pPr>
            <w:r w:rsidRPr="00C2796F">
              <w:rPr>
                <w:rFonts w:ascii="Arial" w:hAnsi="Arial" w:cs="Arial"/>
                <w:b/>
                <w:bCs/>
                <w:color w:val="000000"/>
                <w:sz w:val="20"/>
                <w:szCs w:val="20"/>
              </w:rPr>
              <w:t>Model 2</w:t>
            </w:r>
            <w:r w:rsidRPr="00C2796F">
              <w:rPr>
                <w:rFonts w:ascii="Arial" w:hAnsi="Arial" w:cs="Arial"/>
                <w:b/>
                <w:bCs/>
                <w:color w:val="000000"/>
                <w:sz w:val="20"/>
                <w:szCs w:val="20"/>
                <w:vertAlign w:val="superscript"/>
              </w:rPr>
              <w:t>b</w:t>
            </w:r>
          </w:p>
        </w:tc>
        <w:tc>
          <w:tcPr>
            <w:tcW w:w="2411" w:type="dxa"/>
            <w:gridSpan w:val="2"/>
            <w:vAlign w:val="center"/>
          </w:tcPr>
          <w:p w14:paraId="71C86AE1" w14:textId="77777777" w:rsidR="00027BE7" w:rsidRPr="00C2796F" w:rsidRDefault="00027BE7" w:rsidP="00943B75">
            <w:pPr>
              <w:jc w:val="center"/>
              <w:rPr>
                <w:rFonts w:ascii="Arial" w:hAnsi="Arial" w:cs="Arial"/>
                <w:b/>
                <w:bCs/>
                <w:i/>
                <w:iCs/>
                <w:color w:val="000000"/>
                <w:sz w:val="20"/>
                <w:szCs w:val="20"/>
              </w:rPr>
            </w:pPr>
            <w:r w:rsidRPr="00C2796F">
              <w:rPr>
                <w:rFonts w:ascii="Arial" w:hAnsi="Arial" w:cs="Arial"/>
                <w:b/>
                <w:bCs/>
                <w:color w:val="000000"/>
                <w:sz w:val="20"/>
                <w:szCs w:val="20"/>
              </w:rPr>
              <w:t>Model 3</w:t>
            </w:r>
            <w:r w:rsidRPr="00C2796F">
              <w:rPr>
                <w:rFonts w:ascii="Arial" w:hAnsi="Arial" w:cs="Arial"/>
                <w:b/>
                <w:bCs/>
                <w:color w:val="000000"/>
                <w:sz w:val="20"/>
                <w:szCs w:val="20"/>
                <w:vertAlign w:val="superscript"/>
              </w:rPr>
              <w:t>c</w:t>
            </w:r>
          </w:p>
        </w:tc>
      </w:tr>
      <w:tr w:rsidR="00027BE7" w:rsidRPr="00C2796F" w14:paraId="3FE6B051" w14:textId="77777777" w:rsidTr="00943B75">
        <w:trPr>
          <w:trHeight w:val="352"/>
          <w:jc w:val="center"/>
        </w:trPr>
        <w:tc>
          <w:tcPr>
            <w:tcW w:w="1069" w:type="dxa"/>
            <w:vMerge/>
          </w:tcPr>
          <w:p w14:paraId="4C864928" w14:textId="77777777" w:rsidR="00027BE7" w:rsidRPr="00C2796F" w:rsidRDefault="00027BE7" w:rsidP="00943B75">
            <w:pPr>
              <w:rPr>
                <w:rFonts w:ascii="Arial" w:hAnsi="Arial" w:cs="Arial"/>
                <w:color w:val="000000"/>
                <w:sz w:val="20"/>
                <w:szCs w:val="20"/>
              </w:rPr>
            </w:pPr>
          </w:p>
        </w:tc>
        <w:tc>
          <w:tcPr>
            <w:tcW w:w="1205" w:type="dxa"/>
            <w:noWrap/>
            <w:vAlign w:val="center"/>
          </w:tcPr>
          <w:p w14:paraId="56B169E2" w14:textId="77777777" w:rsidR="00027BE7" w:rsidRPr="00C2796F" w:rsidRDefault="00027BE7" w:rsidP="00943B75">
            <w:pPr>
              <w:rPr>
                <w:rFonts w:ascii="Arial" w:hAnsi="Arial" w:cs="Arial"/>
                <w:b/>
                <w:bCs/>
                <w:color w:val="000000"/>
                <w:sz w:val="20"/>
                <w:szCs w:val="20"/>
              </w:rPr>
            </w:pPr>
            <w:r w:rsidRPr="00C2796F">
              <w:rPr>
                <w:rFonts w:ascii="Arial" w:hAnsi="Arial" w:cs="Arial"/>
                <w:b/>
                <w:bCs/>
                <w:color w:val="000000"/>
                <w:sz w:val="20"/>
                <w:szCs w:val="20"/>
              </w:rPr>
              <w:t>HR (95% CI)</w:t>
            </w:r>
          </w:p>
        </w:tc>
        <w:tc>
          <w:tcPr>
            <w:tcW w:w="1205" w:type="dxa"/>
            <w:noWrap/>
            <w:vAlign w:val="center"/>
          </w:tcPr>
          <w:p w14:paraId="6F37E195" w14:textId="77777777" w:rsidR="00027BE7" w:rsidRPr="00C2796F" w:rsidRDefault="00027BE7" w:rsidP="00943B75">
            <w:pPr>
              <w:rPr>
                <w:rFonts w:ascii="Arial" w:hAnsi="Arial" w:cs="Arial"/>
                <w:b/>
                <w:bCs/>
                <w:i/>
                <w:iCs/>
                <w:color w:val="000000"/>
                <w:sz w:val="20"/>
                <w:szCs w:val="20"/>
              </w:rPr>
            </w:pPr>
            <w:r w:rsidRPr="00C2796F">
              <w:rPr>
                <w:rFonts w:ascii="Arial" w:hAnsi="Arial" w:cs="Arial"/>
                <w:b/>
                <w:bCs/>
                <w:i/>
                <w:iCs/>
                <w:color w:val="000000"/>
                <w:sz w:val="20"/>
                <w:szCs w:val="20"/>
              </w:rPr>
              <w:t>P</w:t>
            </w:r>
            <w:r w:rsidRPr="00C2796F">
              <w:rPr>
                <w:rFonts w:ascii="Arial" w:hAnsi="Arial" w:cs="Arial"/>
                <w:b/>
                <w:bCs/>
                <w:color w:val="000000"/>
                <w:sz w:val="20"/>
                <w:szCs w:val="20"/>
              </w:rPr>
              <w:t xml:space="preserve"> value</w:t>
            </w:r>
          </w:p>
        </w:tc>
        <w:tc>
          <w:tcPr>
            <w:tcW w:w="1205" w:type="dxa"/>
            <w:vAlign w:val="center"/>
          </w:tcPr>
          <w:p w14:paraId="4DD61334" w14:textId="77777777" w:rsidR="00027BE7" w:rsidRPr="00C2796F" w:rsidRDefault="00027BE7" w:rsidP="00943B75">
            <w:pPr>
              <w:rPr>
                <w:rFonts w:ascii="Arial" w:hAnsi="Arial" w:cs="Arial"/>
                <w:b/>
                <w:bCs/>
                <w:color w:val="000000"/>
                <w:sz w:val="20"/>
                <w:szCs w:val="20"/>
              </w:rPr>
            </w:pPr>
            <w:r w:rsidRPr="00C2796F">
              <w:rPr>
                <w:rFonts w:ascii="Arial" w:hAnsi="Arial" w:cs="Arial"/>
                <w:b/>
                <w:bCs/>
                <w:color w:val="000000"/>
                <w:sz w:val="20"/>
                <w:szCs w:val="20"/>
              </w:rPr>
              <w:t>HR (95% CI)</w:t>
            </w:r>
          </w:p>
        </w:tc>
        <w:tc>
          <w:tcPr>
            <w:tcW w:w="1205" w:type="dxa"/>
            <w:vAlign w:val="center"/>
          </w:tcPr>
          <w:p w14:paraId="28AB9852" w14:textId="77777777" w:rsidR="00027BE7" w:rsidRPr="00C2796F" w:rsidRDefault="00027BE7" w:rsidP="00943B75">
            <w:pPr>
              <w:rPr>
                <w:rFonts w:ascii="Arial" w:hAnsi="Arial" w:cs="Arial"/>
                <w:b/>
                <w:bCs/>
                <w:i/>
                <w:iCs/>
                <w:color w:val="000000"/>
                <w:sz w:val="20"/>
                <w:szCs w:val="20"/>
              </w:rPr>
            </w:pPr>
            <w:r w:rsidRPr="00C2796F">
              <w:rPr>
                <w:rFonts w:ascii="Arial" w:hAnsi="Arial" w:cs="Arial"/>
                <w:b/>
                <w:bCs/>
                <w:i/>
                <w:iCs/>
                <w:color w:val="000000"/>
                <w:sz w:val="20"/>
                <w:szCs w:val="20"/>
              </w:rPr>
              <w:t>P</w:t>
            </w:r>
            <w:r w:rsidRPr="00C2796F">
              <w:rPr>
                <w:rFonts w:ascii="Arial" w:hAnsi="Arial" w:cs="Arial"/>
                <w:b/>
                <w:bCs/>
                <w:color w:val="000000"/>
                <w:sz w:val="20"/>
                <w:szCs w:val="20"/>
              </w:rPr>
              <w:t xml:space="preserve"> value</w:t>
            </w:r>
          </w:p>
        </w:tc>
        <w:tc>
          <w:tcPr>
            <w:tcW w:w="1205" w:type="dxa"/>
            <w:vAlign w:val="center"/>
          </w:tcPr>
          <w:p w14:paraId="59FF40E1" w14:textId="77777777" w:rsidR="00027BE7" w:rsidRPr="00C2796F" w:rsidRDefault="00027BE7" w:rsidP="00943B75">
            <w:pPr>
              <w:rPr>
                <w:rFonts w:ascii="Arial" w:hAnsi="Arial" w:cs="Arial"/>
                <w:b/>
                <w:bCs/>
                <w:color w:val="000000"/>
                <w:sz w:val="20"/>
                <w:szCs w:val="20"/>
              </w:rPr>
            </w:pPr>
            <w:r w:rsidRPr="00C2796F">
              <w:rPr>
                <w:rFonts w:ascii="Arial" w:hAnsi="Arial" w:cs="Arial"/>
                <w:b/>
                <w:bCs/>
                <w:color w:val="000000"/>
                <w:sz w:val="20"/>
                <w:szCs w:val="20"/>
              </w:rPr>
              <w:t>HR (95% CI)</w:t>
            </w:r>
          </w:p>
        </w:tc>
        <w:tc>
          <w:tcPr>
            <w:tcW w:w="1206" w:type="dxa"/>
            <w:vAlign w:val="center"/>
          </w:tcPr>
          <w:p w14:paraId="3068CF55" w14:textId="77777777" w:rsidR="00027BE7" w:rsidRPr="00C2796F" w:rsidRDefault="00027BE7" w:rsidP="00943B75">
            <w:pPr>
              <w:rPr>
                <w:rFonts w:ascii="Arial" w:hAnsi="Arial" w:cs="Arial"/>
                <w:b/>
                <w:bCs/>
                <w:i/>
                <w:iCs/>
                <w:color w:val="000000"/>
                <w:sz w:val="20"/>
                <w:szCs w:val="20"/>
              </w:rPr>
            </w:pPr>
            <w:r w:rsidRPr="00C2796F">
              <w:rPr>
                <w:rFonts w:ascii="Arial" w:hAnsi="Arial" w:cs="Arial"/>
                <w:b/>
                <w:bCs/>
                <w:i/>
                <w:iCs/>
                <w:color w:val="000000"/>
                <w:sz w:val="20"/>
                <w:szCs w:val="20"/>
              </w:rPr>
              <w:t>P</w:t>
            </w:r>
            <w:r w:rsidRPr="00C2796F">
              <w:rPr>
                <w:rFonts w:ascii="Arial" w:hAnsi="Arial" w:cs="Arial"/>
                <w:b/>
                <w:bCs/>
                <w:color w:val="000000"/>
                <w:sz w:val="20"/>
                <w:szCs w:val="20"/>
              </w:rPr>
              <w:t xml:space="preserve"> value</w:t>
            </w:r>
          </w:p>
        </w:tc>
      </w:tr>
      <w:tr w:rsidR="007329C2" w:rsidRPr="00C2796F" w14:paraId="6DC20BB8" w14:textId="77777777" w:rsidTr="005C7749">
        <w:trPr>
          <w:trHeight w:val="352"/>
          <w:jc w:val="center"/>
        </w:trPr>
        <w:tc>
          <w:tcPr>
            <w:tcW w:w="8300" w:type="dxa"/>
            <w:gridSpan w:val="7"/>
          </w:tcPr>
          <w:p w14:paraId="1C0B04C0" w14:textId="6C8D6029" w:rsidR="007329C2" w:rsidRPr="00C2796F" w:rsidRDefault="007329C2" w:rsidP="00943B75">
            <w:pPr>
              <w:rPr>
                <w:rFonts w:ascii="Arial" w:hAnsi="Arial" w:cs="Arial"/>
                <w:b/>
                <w:bCs/>
                <w:i/>
                <w:iCs/>
                <w:color w:val="000000"/>
                <w:sz w:val="20"/>
                <w:szCs w:val="20"/>
              </w:rPr>
            </w:pPr>
            <w:r w:rsidRPr="007329C2">
              <w:rPr>
                <w:rFonts w:ascii="Arial" w:hAnsi="Arial" w:cs="Arial" w:hint="eastAsia"/>
                <w:color w:val="000000"/>
                <w:sz w:val="20"/>
                <w:szCs w:val="20"/>
              </w:rPr>
              <w:t>Excluding events in 2 years</w:t>
            </w:r>
          </w:p>
        </w:tc>
      </w:tr>
      <w:tr w:rsidR="007329C2" w:rsidRPr="00C2796F" w14:paraId="04FA4AEC" w14:textId="77777777" w:rsidTr="00943B75">
        <w:trPr>
          <w:trHeight w:val="352"/>
          <w:jc w:val="center"/>
        </w:trPr>
        <w:tc>
          <w:tcPr>
            <w:tcW w:w="1069" w:type="dxa"/>
          </w:tcPr>
          <w:p w14:paraId="1006F55C" w14:textId="2D50E733" w:rsidR="007329C2" w:rsidRPr="00C2796F" w:rsidRDefault="007329C2" w:rsidP="007329C2">
            <w:pPr>
              <w:rPr>
                <w:rFonts w:ascii="Arial" w:hAnsi="Arial" w:cs="Arial"/>
                <w:color w:val="000000"/>
                <w:sz w:val="20"/>
                <w:szCs w:val="20"/>
              </w:rPr>
            </w:pPr>
            <w:r w:rsidRPr="00C2796F">
              <w:rPr>
                <w:rFonts w:ascii="Arial" w:hAnsi="Arial" w:cs="Arial"/>
                <w:color w:val="000000"/>
                <w:sz w:val="20"/>
                <w:szCs w:val="20"/>
              </w:rPr>
              <w:t>Rhythmicity</w:t>
            </w:r>
          </w:p>
        </w:tc>
        <w:tc>
          <w:tcPr>
            <w:tcW w:w="1205" w:type="dxa"/>
            <w:noWrap/>
            <w:vAlign w:val="bottom"/>
          </w:tcPr>
          <w:p w14:paraId="75FF8D68" w14:textId="13C2603A"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1.21 (1.06-1.39)</w:t>
            </w:r>
          </w:p>
        </w:tc>
        <w:tc>
          <w:tcPr>
            <w:tcW w:w="1205" w:type="dxa"/>
            <w:noWrap/>
            <w:vAlign w:val="bottom"/>
          </w:tcPr>
          <w:p w14:paraId="67E0B774" w14:textId="22F25C9A"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0.006</w:t>
            </w:r>
            <w:r>
              <w:rPr>
                <w:rFonts w:ascii="Arial" w:hAnsi="Arial" w:cs="Arial" w:hint="eastAsia"/>
                <w:color w:val="000000"/>
                <w:sz w:val="20"/>
                <w:szCs w:val="20"/>
              </w:rPr>
              <w:t>**</w:t>
            </w:r>
          </w:p>
        </w:tc>
        <w:tc>
          <w:tcPr>
            <w:tcW w:w="1205" w:type="dxa"/>
            <w:vAlign w:val="bottom"/>
          </w:tcPr>
          <w:p w14:paraId="32EAD3E7" w14:textId="46D73704"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1.20 (1.05-1.38)</w:t>
            </w:r>
          </w:p>
        </w:tc>
        <w:tc>
          <w:tcPr>
            <w:tcW w:w="1205" w:type="dxa"/>
            <w:vAlign w:val="bottom"/>
          </w:tcPr>
          <w:p w14:paraId="75D01AEF" w14:textId="496681B3"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0.009</w:t>
            </w:r>
            <w:r>
              <w:rPr>
                <w:rFonts w:ascii="Arial" w:hAnsi="Arial" w:cs="Arial" w:hint="eastAsia"/>
                <w:color w:val="000000"/>
                <w:sz w:val="20"/>
                <w:szCs w:val="20"/>
              </w:rPr>
              <w:t>**</w:t>
            </w:r>
          </w:p>
        </w:tc>
        <w:tc>
          <w:tcPr>
            <w:tcW w:w="1205" w:type="dxa"/>
            <w:vAlign w:val="bottom"/>
          </w:tcPr>
          <w:p w14:paraId="4BA630BE" w14:textId="7C8A836B"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1.21 (1.05-1.39)</w:t>
            </w:r>
          </w:p>
        </w:tc>
        <w:tc>
          <w:tcPr>
            <w:tcW w:w="1206" w:type="dxa"/>
            <w:vAlign w:val="bottom"/>
          </w:tcPr>
          <w:p w14:paraId="41A8D4D8" w14:textId="68E0A671"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0.008</w:t>
            </w:r>
            <w:r>
              <w:rPr>
                <w:rFonts w:ascii="Arial" w:hAnsi="Arial" w:cs="Arial" w:hint="eastAsia"/>
                <w:color w:val="000000"/>
                <w:sz w:val="20"/>
                <w:szCs w:val="20"/>
              </w:rPr>
              <w:t>**</w:t>
            </w:r>
          </w:p>
        </w:tc>
      </w:tr>
      <w:tr w:rsidR="007329C2" w:rsidRPr="00C2796F" w14:paraId="498764B0" w14:textId="77777777" w:rsidTr="00943B75">
        <w:trPr>
          <w:trHeight w:val="352"/>
          <w:jc w:val="center"/>
        </w:trPr>
        <w:tc>
          <w:tcPr>
            <w:tcW w:w="1069" w:type="dxa"/>
          </w:tcPr>
          <w:p w14:paraId="1118FB28" w14:textId="0D5E1F96" w:rsidR="007329C2" w:rsidRPr="00C2796F" w:rsidRDefault="007329C2" w:rsidP="007329C2">
            <w:pPr>
              <w:rPr>
                <w:rFonts w:ascii="Arial" w:hAnsi="Arial" w:cs="Arial"/>
                <w:color w:val="000000"/>
                <w:sz w:val="20"/>
                <w:szCs w:val="20"/>
              </w:rPr>
            </w:pPr>
            <w:r w:rsidRPr="00C2796F">
              <w:rPr>
                <w:rFonts w:ascii="Arial" w:hAnsi="Arial" w:cs="Arial"/>
                <w:color w:val="000000"/>
                <w:sz w:val="20"/>
                <w:szCs w:val="20"/>
              </w:rPr>
              <w:t>Regularity</w:t>
            </w:r>
          </w:p>
        </w:tc>
        <w:tc>
          <w:tcPr>
            <w:tcW w:w="1205" w:type="dxa"/>
            <w:noWrap/>
            <w:vAlign w:val="bottom"/>
          </w:tcPr>
          <w:p w14:paraId="0667E296" w14:textId="6EEE6B7F"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1.19 (1.05-1.34)</w:t>
            </w:r>
          </w:p>
        </w:tc>
        <w:tc>
          <w:tcPr>
            <w:tcW w:w="1205" w:type="dxa"/>
            <w:noWrap/>
            <w:vAlign w:val="bottom"/>
          </w:tcPr>
          <w:p w14:paraId="5A6C38AE" w14:textId="4B9ED535"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0.008</w:t>
            </w:r>
            <w:r>
              <w:rPr>
                <w:rFonts w:ascii="Arial" w:hAnsi="Arial" w:cs="Arial" w:hint="eastAsia"/>
                <w:color w:val="000000"/>
                <w:sz w:val="20"/>
                <w:szCs w:val="20"/>
              </w:rPr>
              <w:t>**</w:t>
            </w:r>
          </w:p>
        </w:tc>
        <w:tc>
          <w:tcPr>
            <w:tcW w:w="1205" w:type="dxa"/>
            <w:vAlign w:val="bottom"/>
          </w:tcPr>
          <w:p w14:paraId="04C76127" w14:textId="276625A7"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1.17 (1.03-1.33)</w:t>
            </w:r>
          </w:p>
        </w:tc>
        <w:tc>
          <w:tcPr>
            <w:tcW w:w="1205" w:type="dxa"/>
            <w:vAlign w:val="bottom"/>
          </w:tcPr>
          <w:p w14:paraId="6FE6C4E5" w14:textId="14BF3184"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0.014</w:t>
            </w:r>
            <w:r>
              <w:rPr>
                <w:rFonts w:ascii="Arial" w:hAnsi="Arial" w:cs="Arial" w:hint="eastAsia"/>
                <w:color w:val="000000"/>
                <w:sz w:val="20"/>
                <w:szCs w:val="20"/>
              </w:rPr>
              <w:t>*</w:t>
            </w:r>
          </w:p>
        </w:tc>
        <w:tc>
          <w:tcPr>
            <w:tcW w:w="1205" w:type="dxa"/>
            <w:vAlign w:val="bottom"/>
          </w:tcPr>
          <w:p w14:paraId="031C7A15" w14:textId="05DB5120"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1.18 (1.04-1.33)</w:t>
            </w:r>
          </w:p>
        </w:tc>
        <w:tc>
          <w:tcPr>
            <w:tcW w:w="1206" w:type="dxa"/>
            <w:vAlign w:val="bottom"/>
          </w:tcPr>
          <w:p w14:paraId="768438E3" w14:textId="49C3E6A1"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0.013</w:t>
            </w:r>
            <w:r>
              <w:rPr>
                <w:rFonts w:ascii="Arial" w:hAnsi="Arial" w:cs="Arial" w:hint="eastAsia"/>
                <w:color w:val="000000"/>
                <w:sz w:val="20"/>
                <w:szCs w:val="20"/>
              </w:rPr>
              <w:t>*</w:t>
            </w:r>
          </w:p>
        </w:tc>
      </w:tr>
      <w:tr w:rsidR="007329C2" w:rsidRPr="00C2796F" w14:paraId="531DCCCC" w14:textId="77777777" w:rsidTr="00943B75">
        <w:trPr>
          <w:trHeight w:val="352"/>
          <w:jc w:val="center"/>
        </w:trPr>
        <w:tc>
          <w:tcPr>
            <w:tcW w:w="1069" w:type="dxa"/>
          </w:tcPr>
          <w:p w14:paraId="6A2E8708" w14:textId="7B739C8E" w:rsidR="007329C2" w:rsidRPr="00C2796F" w:rsidRDefault="007329C2" w:rsidP="007329C2">
            <w:pPr>
              <w:rPr>
                <w:rFonts w:ascii="Arial" w:hAnsi="Arial" w:cs="Arial"/>
                <w:color w:val="000000"/>
                <w:sz w:val="20"/>
                <w:szCs w:val="20"/>
              </w:rPr>
            </w:pPr>
            <w:r w:rsidRPr="00C2796F">
              <w:rPr>
                <w:rFonts w:ascii="Arial" w:hAnsi="Arial" w:cs="Arial"/>
                <w:color w:val="000000"/>
                <w:sz w:val="20"/>
                <w:szCs w:val="20"/>
              </w:rPr>
              <w:t>Quality</w:t>
            </w:r>
          </w:p>
        </w:tc>
        <w:tc>
          <w:tcPr>
            <w:tcW w:w="1205" w:type="dxa"/>
            <w:noWrap/>
            <w:vAlign w:val="bottom"/>
          </w:tcPr>
          <w:p w14:paraId="15FF289B" w14:textId="1D49ED46"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1.13 (0.99-1.29)</w:t>
            </w:r>
          </w:p>
        </w:tc>
        <w:tc>
          <w:tcPr>
            <w:tcW w:w="1205" w:type="dxa"/>
            <w:noWrap/>
            <w:vAlign w:val="bottom"/>
          </w:tcPr>
          <w:p w14:paraId="78C58EF5" w14:textId="3820494F"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0.076</w:t>
            </w:r>
          </w:p>
        </w:tc>
        <w:tc>
          <w:tcPr>
            <w:tcW w:w="1205" w:type="dxa"/>
            <w:vAlign w:val="bottom"/>
          </w:tcPr>
          <w:p w14:paraId="4E0A463D" w14:textId="49A91BFD"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1.13 (0.98-1.30)</w:t>
            </w:r>
          </w:p>
        </w:tc>
        <w:tc>
          <w:tcPr>
            <w:tcW w:w="1205" w:type="dxa"/>
            <w:vAlign w:val="bottom"/>
          </w:tcPr>
          <w:p w14:paraId="7B35681A" w14:textId="77A38CE7"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0.083</w:t>
            </w:r>
          </w:p>
        </w:tc>
        <w:tc>
          <w:tcPr>
            <w:tcW w:w="1205" w:type="dxa"/>
            <w:vAlign w:val="bottom"/>
          </w:tcPr>
          <w:p w14:paraId="4AE79465" w14:textId="58616B82"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1.16 (1.01-1.32)</w:t>
            </w:r>
          </w:p>
        </w:tc>
        <w:tc>
          <w:tcPr>
            <w:tcW w:w="1206" w:type="dxa"/>
            <w:vAlign w:val="bottom"/>
          </w:tcPr>
          <w:p w14:paraId="3134D6B6" w14:textId="2C664227"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0.036</w:t>
            </w:r>
            <w:r>
              <w:rPr>
                <w:rFonts w:ascii="Arial" w:hAnsi="Arial" w:cs="Arial" w:hint="eastAsia"/>
                <w:color w:val="000000"/>
                <w:sz w:val="20"/>
                <w:szCs w:val="20"/>
              </w:rPr>
              <w:t>*</w:t>
            </w:r>
          </w:p>
        </w:tc>
      </w:tr>
      <w:tr w:rsidR="007329C2" w:rsidRPr="00C2796F" w14:paraId="712D83CD" w14:textId="77777777" w:rsidTr="00943B75">
        <w:trPr>
          <w:trHeight w:val="352"/>
          <w:jc w:val="center"/>
        </w:trPr>
        <w:tc>
          <w:tcPr>
            <w:tcW w:w="1069" w:type="dxa"/>
          </w:tcPr>
          <w:p w14:paraId="39468F4B" w14:textId="6A04A988" w:rsidR="007329C2" w:rsidRPr="00C2796F" w:rsidRDefault="007329C2" w:rsidP="007329C2">
            <w:pPr>
              <w:rPr>
                <w:rFonts w:ascii="Arial" w:hAnsi="Arial" w:cs="Arial"/>
                <w:color w:val="000000"/>
                <w:sz w:val="20"/>
                <w:szCs w:val="20"/>
              </w:rPr>
            </w:pPr>
            <w:r w:rsidRPr="00C2796F">
              <w:rPr>
                <w:rFonts w:ascii="Arial" w:hAnsi="Arial" w:cs="Arial"/>
                <w:color w:val="000000"/>
                <w:sz w:val="20"/>
                <w:szCs w:val="20"/>
              </w:rPr>
              <w:t>Duration</w:t>
            </w:r>
          </w:p>
        </w:tc>
        <w:tc>
          <w:tcPr>
            <w:tcW w:w="1205" w:type="dxa"/>
            <w:noWrap/>
            <w:vAlign w:val="bottom"/>
          </w:tcPr>
          <w:p w14:paraId="62F3FA46" w14:textId="4FE8BEAA"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1.05 (0.91-1.20)</w:t>
            </w:r>
          </w:p>
        </w:tc>
        <w:tc>
          <w:tcPr>
            <w:tcW w:w="1205" w:type="dxa"/>
            <w:noWrap/>
            <w:vAlign w:val="bottom"/>
          </w:tcPr>
          <w:p w14:paraId="44D53AF4" w14:textId="2EE76E0E"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0.495</w:t>
            </w:r>
          </w:p>
        </w:tc>
        <w:tc>
          <w:tcPr>
            <w:tcW w:w="1205" w:type="dxa"/>
            <w:vAlign w:val="bottom"/>
          </w:tcPr>
          <w:p w14:paraId="43436F38" w14:textId="7F75D0F2"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1.05 (0.92-1.21)</w:t>
            </w:r>
          </w:p>
        </w:tc>
        <w:tc>
          <w:tcPr>
            <w:tcW w:w="1205" w:type="dxa"/>
            <w:vAlign w:val="bottom"/>
          </w:tcPr>
          <w:p w14:paraId="0D0E8340" w14:textId="65DDC727"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0.471</w:t>
            </w:r>
          </w:p>
        </w:tc>
        <w:tc>
          <w:tcPr>
            <w:tcW w:w="1205" w:type="dxa"/>
            <w:vAlign w:val="bottom"/>
          </w:tcPr>
          <w:p w14:paraId="00CDE1CE" w14:textId="082E0B19"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1.04 (0.91-1.19)</w:t>
            </w:r>
          </w:p>
        </w:tc>
        <w:tc>
          <w:tcPr>
            <w:tcW w:w="1206" w:type="dxa"/>
            <w:vAlign w:val="bottom"/>
          </w:tcPr>
          <w:p w14:paraId="755C4E1C" w14:textId="696C6F15"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0.538</w:t>
            </w:r>
          </w:p>
        </w:tc>
      </w:tr>
      <w:tr w:rsidR="007329C2" w:rsidRPr="00C2796F" w14:paraId="2CE4D05A" w14:textId="77777777" w:rsidTr="00943B75">
        <w:trPr>
          <w:trHeight w:val="352"/>
          <w:jc w:val="center"/>
        </w:trPr>
        <w:tc>
          <w:tcPr>
            <w:tcW w:w="1069" w:type="dxa"/>
          </w:tcPr>
          <w:p w14:paraId="7A264FF9" w14:textId="7FEE70E3" w:rsidR="007329C2" w:rsidRPr="00C2796F" w:rsidRDefault="007329C2" w:rsidP="007329C2">
            <w:pPr>
              <w:rPr>
                <w:rFonts w:ascii="Arial" w:hAnsi="Arial" w:cs="Arial"/>
                <w:color w:val="000000"/>
                <w:sz w:val="20"/>
                <w:szCs w:val="20"/>
              </w:rPr>
            </w:pPr>
            <w:r w:rsidRPr="00C2796F">
              <w:rPr>
                <w:rFonts w:ascii="Arial" w:hAnsi="Arial" w:cs="Arial"/>
                <w:color w:val="000000"/>
                <w:sz w:val="20"/>
                <w:szCs w:val="20"/>
              </w:rPr>
              <w:t>Timing</w:t>
            </w:r>
          </w:p>
        </w:tc>
        <w:tc>
          <w:tcPr>
            <w:tcW w:w="1205" w:type="dxa"/>
            <w:noWrap/>
            <w:vAlign w:val="bottom"/>
          </w:tcPr>
          <w:p w14:paraId="2AD6F114" w14:textId="796DA2C2"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1.07 (0.93-1.24)</w:t>
            </w:r>
          </w:p>
        </w:tc>
        <w:tc>
          <w:tcPr>
            <w:tcW w:w="1205" w:type="dxa"/>
            <w:noWrap/>
            <w:vAlign w:val="bottom"/>
          </w:tcPr>
          <w:p w14:paraId="12EB5C38" w14:textId="7E09D4B3"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0.324</w:t>
            </w:r>
          </w:p>
        </w:tc>
        <w:tc>
          <w:tcPr>
            <w:tcW w:w="1205" w:type="dxa"/>
            <w:vAlign w:val="bottom"/>
          </w:tcPr>
          <w:p w14:paraId="6A3D7C8D" w14:textId="5A31CA57"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1.05 (0.91-1.21)</w:t>
            </w:r>
          </w:p>
        </w:tc>
        <w:tc>
          <w:tcPr>
            <w:tcW w:w="1205" w:type="dxa"/>
            <w:vAlign w:val="bottom"/>
          </w:tcPr>
          <w:p w14:paraId="53E00D81" w14:textId="432C5A6D"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0.491</w:t>
            </w:r>
          </w:p>
        </w:tc>
        <w:tc>
          <w:tcPr>
            <w:tcW w:w="1205" w:type="dxa"/>
            <w:vAlign w:val="bottom"/>
          </w:tcPr>
          <w:p w14:paraId="5572F75D" w14:textId="1795D3E1"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1.06 (0.92-1.21)</w:t>
            </w:r>
          </w:p>
        </w:tc>
        <w:tc>
          <w:tcPr>
            <w:tcW w:w="1206" w:type="dxa"/>
            <w:vAlign w:val="bottom"/>
          </w:tcPr>
          <w:p w14:paraId="36887B09" w14:textId="69EE0EC4" w:rsidR="007329C2" w:rsidRPr="00C2796F" w:rsidRDefault="007329C2" w:rsidP="007329C2">
            <w:pPr>
              <w:rPr>
                <w:rFonts w:ascii="Arial" w:hAnsi="Arial" w:cs="Arial"/>
                <w:color w:val="000000"/>
                <w:sz w:val="20"/>
                <w:szCs w:val="20"/>
              </w:rPr>
            </w:pPr>
            <w:r w:rsidRPr="00E63A3E">
              <w:rPr>
                <w:rFonts w:ascii="Arial" w:hAnsi="Arial" w:cs="Arial" w:hint="eastAsia"/>
                <w:color w:val="000000"/>
                <w:sz w:val="20"/>
                <w:szCs w:val="20"/>
              </w:rPr>
              <w:t>0.435</w:t>
            </w:r>
          </w:p>
        </w:tc>
      </w:tr>
      <w:tr w:rsidR="007329C2" w:rsidRPr="00C2796F" w14:paraId="2E46B836" w14:textId="77777777" w:rsidTr="00F0281A">
        <w:trPr>
          <w:trHeight w:val="352"/>
          <w:jc w:val="center"/>
        </w:trPr>
        <w:tc>
          <w:tcPr>
            <w:tcW w:w="8300" w:type="dxa"/>
            <w:gridSpan w:val="7"/>
          </w:tcPr>
          <w:p w14:paraId="0D486B3D" w14:textId="37CB7D52" w:rsidR="007329C2" w:rsidRPr="00943B75" w:rsidRDefault="007329C2" w:rsidP="00943B75">
            <w:pPr>
              <w:rPr>
                <w:rFonts w:ascii="Arial" w:hAnsi="Arial" w:cs="Arial"/>
                <w:color w:val="000000"/>
                <w:sz w:val="20"/>
                <w:szCs w:val="20"/>
              </w:rPr>
            </w:pPr>
            <w:r>
              <w:rPr>
                <w:rFonts w:ascii="Arial" w:hAnsi="Arial" w:cs="Arial" w:hint="eastAsia"/>
                <w:color w:val="000000"/>
                <w:sz w:val="20"/>
                <w:szCs w:val="20"/>
              </w:rPr>
              <w:t>Dementia</w:t>
            </w:r>
          </w:p>
        </w:tc>
      </w:tr>
      <w:tr w:rsidR="007329C2" w:rsidRPr="00C2796F" w14:paraId="5A9DF8A6" w14:textId="77777777" w:rsidTr="00943B75">
        <w:trPr>
          <w:trHeight w:val="352"/>
          <w:jc w:val="center"/>
        </w:trPr>
        <w:tc>
          <w:tcPr>
            <w:tcW w:w="1069" w:type="dxa"/>
          </w:tcPr>
          <w:p w14:paraId="4A14661E" w14:textId="1F837F03" w:rsidR="007329C2" w:rsidRPr="00C2796F" w:rsidRDefault="007329C2" w:rsidP="007329C2">
            <w:pPr>
              <w:rPr>
                <w:rFonts w:ascii="Arial" w:hAnsi="Arial" w:cs="Arial"/>
                <w:color w:val="000000"/>
                <w:sz w:val="20"/>
                <w:szCs w:val="20"/>
              </w:rPr>
            </w:pPr>
            <w:r w:rsidRPr="00C2796F">
              <w:rPr>
                <w:rFonts w:ascii="Arial" w:hAnsi="Arial" w:cs="Arial"/>
                <w:color w:val="000000"/>
                <w:sz w:val="20"/>
                <w:szCs w:val="20"/>
              </w:rPr>
              <w:t>Rhythmicity</w:t>
            </w:r>
          </w:p>
        </w:tc>
        <w:tc>
          <w:tcPr>
            <w:tcW w:w="1205" w:type="dxa"/>
            <w:noWrap/>
            <w:vAlign w:val="bottom"/>
          </w:tcPr>
          <w:p w14:paraId="0B9E68B0" w14:textId="12AC654B"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1.26 (1.05-1.52)</w:t>
            </w:r>
          </w:p>
        </w:tc>
        <w:tc>
          <w:tcPr>
            <w:tcW w:w="1205" w:type="dxa"/>
            <w:noWrap/>
            <w:vAlign w:val="bottom"/>
          </w:tcPr>
          <w:p w14:paraId="5722EEF8" w14:textId="7AB6A17E"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0.012*</w:t>
            </w:r>
          </w:p>
        </w:tc>
        <w:tc>
          <w:tcPr>
            <w:tcW w:w="1205" w:type="dxa"/>
            <w:vAlign w:val="bottom"/>
          </w:tcPr>
          <w:p w14:paraId="7236816C" w14:textId="4B5E6844"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1.24 (1.03-1.50)</w:t>
            </w:r>
          </w:p>
        </w:tc>
        <w:tc>
          <w:tcPr>
            <w:tcW w:w="1205" w:type="dxa"/>
            <w:vAlign w:val="bottom"/>
          </w:tcPr>
          <w:p w14:paraId="30100A91" w14:textId="7FD2DE87"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0.020*</w:t>
            </w:r>
          </w:p>
        </w:tc>
        <w:tc>
          <w:tcPr>
            <w:tcW w:w="1205" w:type="dxa"/>
            <w:vAlign w:val="bottom"/>
          </w:tcPr>
          <w:p w14:paraId="727219BD" w14:textId="57AFDB7A"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1.27 (1.05-1.52)</w:t>
            </w:r>
          </w:p>
        </w:tc>
        <w:tc>
          <w:tcPr>
            <w:tcW w:w="1206" w:type="dxa"/>
            <w:vAlign w:val="bottom"/>
          </w:tcPr>
          <w:p w14:paraId="1E52694A" w14:textId="1083A9AB"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0.012*</w:t>
            </w:r>
          </w:p>
        </w:tc>
      </w:tr>
      <w:tr w:rsidR="007329C2" w:rsidRPr="00C2796F" w14:paraId="1B95AF0D" w14:textId="77777777" w:rsidTr="00943B75">
        <w:trPr>
          <w:trHeight w:val="352"/>
          <w:jc w:val="center"/>
        </w:trPr>
        <w:tc>
          <w:tcPr>
            <w:tcW w:w="1069" w:type="dxa"/>
          </w:tcPr>
          <w:p w14:paraId="3BE8D2DE" w14:textId="6D428752" w:rsidR="007329C2" w:rsidRPr="00C2796F" w:rsidRDefault="007329C2" w:rsidP="007329C2">
            <w:pPr>
              <w:rPr>
                <w:rFonts w:ascii="Arial" w:hAnsi="Arial" w:cs="Arial"/>
                <w:color w:val="000000"/>
                <w:sz w:val="20"/>
                <w:szCs w:val="20"/>
              </w:rPr>
            </w:pPr>
            <w:r w:rsidRPr="00C2796F">
              <w:rPr>
                <w:rFonts w:ascii="Arial" w:hAnsi="Arial" w:cs="Arial"/>
                <w:color w:val="000000"/>
                <w:sz w:val="20"/>
                <w:szCs w:val="20"/>
              </w:rPr>
              <w:t>Regularity</w:t>
            </w:r>
          </w:p>
        </w:tc>
        <w:tc>
          <w:tcPr>
            <w:tcW w:w="1205" w:type="dxa"/>
            <w:noWrap/>
            <w:vAlign w:val="bottom"/>
          </w:tcPr>
          <w:p w14:paraId="6DEE5AB3" w14:textId="2C4E43D6"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1.21 (1.02-1.42)</w:t>
            </w:r>
          </w:p>
        </w:tc>
        <w:tc>
          <w:tcPr>
            <w:tcW w:w="1205" w:type="dxa"/>
            <w:noWrap/>
            <w:vAlign w:val="bottom"/>
          </w:tcPr>
          <w:p w14:paraId="6C1A6CE0" w14:textId="518D23B6"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0.026*</w:t>
            </w:r>
          </w:p>
        </w:tc>
        <w:tc>
          <w:tcPr>
            <w:tcW w:w="1205" w:type="dxa"/>
            <w:vAlign w:val="bottom"/>
          </w:tcPr>
          <w:p w14:paraId="4CCFC449" w14:textId="2E9FD516"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1.18 (1.00-1.40)</w:t>
            </w:r>
          </w:p>
        </w:tc>
        <w:tc>
          <w:tcPr>
            <w:tcW w:w="1205" w:type="dxa"/>
            <w:vAlign w:val="bottom"/>
          </w:tcPr>
          <w:p w14:paraId="59AA088C" w14:textId="44BE69E9"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0.048*</w:t>
            </w:r>
          </w:p>
        </w:tc>
        <w:tc>
          <w:tcPr>
            <w:tcW w:w="1205" w:type="dxa"/>
            <w:vAlign w:val="bottom"/>
          </w:tcPr>
          <w:p w14:paraId="6B16CF81" w14:textId="57F1DCF8"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1.17 (0.99-1.38)</w:t>
            </w:r>
          </w:p>
        </w:tc>
        <w:tc>
          <w:tcPr>
            <w:tcW w:w="1206" w:type="dxa"/>
            <w:vAlign w:val="bottom"/>
          </w:tcPr>
          <w:p w14:paraId="6523703D" w14:textId="74B70150"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0.059</w:t>
            </w:r>
          </w:p>
        </w:tc>
      </w:tr>
      <w:tr w:rsidR="007329C2" w:rsidRPr="00C2796F" w14:paraId="488F719B" w14:textId="77777777" w:rsidTr="00943B75">
        <w:trPr>
          <w:trHeight w:val="352"/>
          <w:jc w:val="center"/>
        </w:trPr>
        <w:tc>
          <w:tcPr>
            <w:tcW w:w="1069" w:type="dxa"/>
          </w:tcPr>
          <w:p w14:paraId="2F7CD840" w14:textId="2610D080" w:rsidR="007329C2" w:rsidRPr="00C2796F" w:rsidRDefault="007329C2" w:rsidP="007329C2">
            <w:pPr>
              <w:rPr>
                <w:rFonts w:ascii="Arial" w:hAnsi="Arial" w:cs="Arial"/>
                <w:color w:val="000000"/>
                <w:sz w:val="20"/>
                <w:szCs w:val="20"/>
              </w:rPr>
            </w:pPr>
            <w:r w:rsidRPr="00C2796F">
              <w:rPr>
                <w:rFonts w:ascii="Arial" w:hAnsi="Arial" w:cs="Arial"/>
                <w:color w:val="000000"/>
                <w:sz w:val="20"/>
                <w:szCs w:val="20"/>
              </w:rPr>
              <w:t>Quality</w:t>
            </w:r>
          </w:p>
        </w:tc>
        <w:tc>
          <w:tcPr>
            <w:tcW w:w="1205" w:type="dxa"/>
            <w:noWrap/>
            <w:vAlign w:val="bottom"/>
          </w:tcPr>
          <w:p w14:paraId="6380E44B" w14:textId="6E1B8DFF"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1.23 (1.04-1.46)</w:t>
            </w:r>
          </w:p>
        </w:tc>
        <w:tc>
          <w:tcPr>
            <w:tcW w:w="1205" w:type="dxa"/>
            <w:noWrap/>
            <w:vAlign w:val="bottom"/>
          </w:tcPr>
          <w:p w14:paraId="62C2F14D" w14:textId="32236520"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0.014*</w:t>
            </w:r>
          </w:p>
        </w:tc>
        <w:tc>
          <w:tcPr>
            <w:tcW w:w="1205" w:type="dxa"/>
            <w:vAlign w:val="bottom"/>
          </w:tcPr>
          <w:p w14:paraId="6BB011ED" w14:textId="12EB4F46"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1.25 (1.05-1.48)</w:t>
            </w:r>
          </w:p>
        </w:tc>
        <w:tc>
          <w:tcPr>
            <w:tcW w:w="1205" w:type="dxa"/>
            <w:vAlign w:val="bottom"/>
          </w:tcPr>
          <w:p w14:paraId="5CACB412" w14:textId="684CF151"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0.012*</w:t>
            </w:r>
          </w:p>
        </w:tc>
        <w:tc>
          <w:tcPr>
            <w:tcW w:w="1205" w:type="dxa"/>
            <w:vAlign w:val="bottom"/>
          </w:tcPr>
          <w:p w14:paraId="688503DB" w14:textId="6AD295CD"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1.26 (1.07-1.49)</w:t>
            </w:r>
          </w:p>
        </w:tc>
        <w:tc>
          <w:tcPr>
            <w:tcW w:w="1206" w:type="dxa"/>
            <w:vAlign w:val="bottom"/>
          </w:tcPr>
          <w:p w14:paraId="51F1E949" w14:textId="2BC9D076"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0.006**</w:t>
            </w:r>
          </w:p>
        </w:tc>
      </w:tr>
      <w:tr w:rsidR="007329C2" w:rsidRPr="00C2796F" w14:paraId="6419DD73" w14:textId="77777777" w:rsidTr="00943B75">
        <w:trPr>
          <w:trHeight w:val="352"/>
          <w:jc w:val="center"/>
        </w:trPr>
        <w:tc>
          <w:tcPr>
            <w:tcW w:w="1069" w:type="dxa"/>
          </w:tcPr>
          <w:p w14:paraId="2879816B" w14:textId="784F036C" w:rsidR="007329C2" w:rsidRPr="00C2796F" w:rsidRDefault="007329C2" w:rsidP="007329C2">
            <w:pPr>
              <w:rPr>
                <w:rFonts w:ascii="Arial" w:hAnsi="Arial" w:cs="Arial"/>
                <w:color w:val="000000"/>
                <w:sz w:val="20"/>
                <w:szCs w:val="20"/>
              </w:rPr>
            </w:pPr>
            <w:r w:rsidRPr="00C2796F">
              <w:rPr>
                <w:rFonts w:ascii="Arial" w:hAnsi="Arial" w:cs="Arial"/>
                <w:color w:val="000000"/>
                <w:sz w:val="20"/>
                <w:szCs w:val="20"/>
              </w:rPr>
              <w:t>Duration</w:t>
            </w:r>
          </w:p>
        </w:tc>
        <w:tc>
          <w:tcPr>
            <w:tcW w:w="1205" w:type="dxa"/>
            <w:noWrap/>
            <w:vAlign w:val="bottom"/>
          </w:tcPr>
          <w:p w14:paraId="5866B61E" w14:textId="0A434E28"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1.20 (1.00-1.44)</w:t>
            </w:r>
          </w:p>
        </w:tc>
        <w:tc>
          <w:tcPr>
            <w:tcW w:w="1205" w:type="dxa"/>
            <w:noWrap/>
            <w:vAlign w:val="bottom"/>
          </w:tcPr>
          <w:p w14:paraId="77658B57" w14:textId="531A1B30"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0.053</w:t>
            </w:r>
          </w:p>
        </w:tc>
        <w:tc>
          <w:tcPr>
            <w:tcW w:w="1205" w:type="dxa"/>
            <w:vAlign w:val="bottom"/>
          </w:tcPr>
          <w:p w14:paraId="0D9F7EC5" w14:textId="2B91E54B"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1.21 (1.00-1.45)</w:t>
            </w:r>
          </w:p>
        </w:tc>
        <w:tc>
          <w:tcPr>
            <w:tcW w:w="1205" w:type="dxa"/>
            <w:vAlign w:val="bottom"/>
          </w:tcPr>
          <w:p w14:paraId="3ACF1047" w14:textId="17163475"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0.048*</w:t>
            </w:r>
          </w:p>
        </w:tc>
        <w:tc>
          <w:tcPr>
            <w:tcW w:w="1205" w:type="dxa"/>
            <w:vAlign w:val="bottom"/>
          </w:tcPr>
          <w:p w14:paraId="34B03CED" w14:textId="49E7278C"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1.18 (0.99-1.41)</w:t>
            </w:r>
          </w:p>
        </w:tc>
        <w:tc>
          <w:tcPr>
            <w:tcW w:w="1206" w:type="dxa"/>
            <w:vAlign w:val="bottom"/>
          </w:tcPr>
          <w:p w14:paraId="681E0E5C" w14:textId="43E504CB"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0.066</w:t>
            </w:r>
          </w:p>
        </w:tc>
      </w:tr>
      <w:tr w:rsidR="007329C2" w:rsidRPr="00C2796F" w14:paraId="332F693F" w14:textId="77777777" w:rsidTr="00943B75">
        <w:trPr>
          <w:trHeight w:val="352"/>
          <w:jc w:val="center"/>
        </w:trPr>
        <w:tc>
          <w:tcPr>
            <w:tcW w:w="1069" w:type="dxa"/>
          </w:tcPr>
          <w:p w14:paraId="081CE08C" w14:textId="63B6A640" w:rsidR="007329C2" w:rsidRPr="00C2796F" w:rsidRDefault="007329C2" w:rsidP="007329C2">
            <w:pPr>
              <w:rPr>
                <w:rFonts w:ascii="Arial" w:hAnsi="Arial" w:cs="Arial"/>
                <w:color w:val="000000"/>
                <w:sz w:val="20"/>
                <w:szCs w:val="20"/>
              </w:rPr>
            </w:pPr>
            <w:r w:rsidRPr="00C2796F">
              <w:rPr>
                <w:rFonts w:ascii="Arial" w:hAnsi="Arial" w:cs="Arial"/>
                <w:color w:val="000000"/>
                <w:sz w:val="20"/>
                <w:szCs w:val="20"/>
              </w:rPr>
              <w:t>Timing</w:t>
            </w:r>
          </w:p>
        </w:tc>
        <w:tc>
          <w:tcPr>
            <w:tcW w:w="1205" w:type="dxa"/>
            <w:noWrap/>
            <w:vAlign w:val="bottom"/>
          </w:tcPr>
          <w:p w14:paraId="56DF06EB" w14:textId="7114C767"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1.21 (1.01-1.44)</w:t>
            </w:r>
          </w:p>
        </w:tc>
        <w:tc>
          <w:tcPr>
            <w:tcW w:w="1205" w:type="dxa"/>
            <w:noWrap/>
            <w:vAlign w:val="bottom"/>
          </w:tcPr>
          <w:p w14:paraId="451937B8" w14:textId="4532B8AC"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0.037*</w:t>
            </w:r>
          </w:p>
        </w:tc>
        <w:tc>
          <w:tcPr>
            <w:tcW w:w="1205" w:type="dxa"/>
            <w:vAlign w:val="bottom"/>
          </w:tcPr>
          <w:p w14:paraId="737B5938" w14:textId="45E37ADF"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1.18 (0.99-1.40)</w:t>
            </w:r>
          </w:p>
        </w:tc>
        <w:tc>
          <w:tcPr>
            <w:tcW w:w="1205" w:type="dxa"/>
            <w:vAlign w:val="bottom"/>
          </w:tcPr>
          <w:p w14:paraId="5E1AAF34" w14:textId="42ED956D"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0.070</w:t>
            </w:r>
          </w:p>
        </w:tc>
        <w:tc>
          <w:tcPr>
            <w:tcW w:w="1205" w:type="dxa"/>
            <w:vAlign w:val="bottom"/>
          </w:tcPr>
          <w:p w14:paraId="40C05374" w14:textId="2F8A5D53"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1.17 (0.99-1.39)</w:t>
            </w:r>
          </w:p>
        </w:tc>
        <w:tc>
          <w:tcPr>
            <w:tcW w:w="1206" w:type="dxa"/>
            <w:vAlign w:val="bottom"/>
          </w:tcPr>
          <w:p w14:paraId="2D4E62C2" w14:textId="6A2B141D" w:rsidR="007329C2" w:rsidRPr="00943B75" w:rsidRDefault="007329C2" w:rsidP="007329C2">
            <w:pPr>
              <w:rPr>
                <w:rFonts w:ascii="Arial" w:hAnsi="Arial" w:cs="Arial"/>
                <w:color w:val="000000"/>
                <w:sz w:val="20"/>
                <w:szCs w:val="20"/>
              </w:rPr>
            </w:pPr>
            <w:r w:rsidRPr="00943B75">
              <w:rPr>
                <w:rFonts w:ascii="Arial" w:hAnsi="Arial" w:cs="Arial" w:hint="eastAsia"/>
                <w:color w:val="000000"/>
                <w:sz w:val="20"/>
                <w:szCs w:val="20"/>
              </w:rPr>
              <w:t>0.073</w:t>
            </w:r>
          </w:p>
        </w:tc>
      </w:tr>
    </w:tbl>
    <w:p w14:paraId="6119DC7E" w14:textId="4C066A47" w:rsidR="00027BE7" w:rsidRPr="00C2796F" w:rsidRDefault="00027BE7" w:rsidP="00027BE7">
      <w:pPr>
        <w:rPr>
          <w:rFonts w:ascii="Arial" w:hAnsi="Arial" w:cs="Arial"/>
          <w:sz w:val="16"/>
          <w:szCs w:val="16"/>
        </w:rPr>
      </w:pPr>
      <w:r w:rsidRPr="00C2796F">
        <w:rPr>
          <w:rFonts w:ascii="Arial" w:hAnsi="Arial" w:cs="Arial"/>
          <w:sz w:val="16"/>
          <w:szCs w:val="16"/>
        </w:rPr>
        <w:t xml:space="preserve">* </w:t>
      </w:r>
      <w:r w:rsidRPr="00C2796F">
        <w:rPr>
          <w:rFonts w:ascii="Arial" w:hAnsi="Arial" w:cs="Arial"/>
          <w:i/>
          <w:iCs/>
          <w:color w:val="000000"/>
          <w:sz w:val="16"/>
          <w:szCs w:val="16"/>
        </w:rPr>
        <w:t>P</w:t>
      </w:r>
      <w:r w:rsidRPr="00C2796F">
        <w:rPr>
          <w:rFonts w:ascii="Arial" w:hAnsi="Arial" w:cs="Arial"/>
          <w:color w:val="000000"/>
          <w:sz w:val="16"/>
          <w:szCs w:val="16"/>
        </w:rPr>
        <w:t xml:space="preserve"> value</w:t>
      </w:r>
      <w:r w:rsidRPr="00C2796F">
        <w:rPr>
          <w:rFonts w:ascii="Arial" w:hAnsi="Arial" w:cs="Arial"/>
          <w:sz w:val="16"/>
          <w:szCs w:val="16"/>
        </w:rPr>
        <w:t xml:space="preserve"> &lt; 0.05, ** </w:t>
      </w:r>
      <w:r w:rsidRPr="00C2796F">
        <w:rPr>
          <w:rFonts w:ascii="Arial" w:hAnsi="Arial" w:cs="Arial"/>
          <w:i/>
          <w:iCs/>
          <w:color w:val="000000"/>
          <w:sz w:val="16"/>
          <w:szCs w:val="16"/>
        </w:rPr>
        <w:t>P</w:t>
      </w:r>
      <w:r w:rsidRPr="00C2796F">
        <w:rPr>
          <w:rFonts w:ascii="Arial" w:hAnsi="Arial" w:cs="Arial"/>
          <w:color w:val="000000"/>
          <w:sz w:val="16"/>
          <w:szCs w:val="16"/>
        </w:rPr>
        <w:t xml:space="preserve"> value &lt; 0.01</w:t>
      </w:r>
    </w:p>
    <w:p w14:paraId="382CB8C6" w14:textId="77777777" w:rsidR="00027BE7" w:rsidRPr="00C2796F" w:rsidRDefault="00027BE7" w:rsidP="00027BE7">
      <w:pPr>
        <w:rPr>
          <w:rFonts w:ascii="Arial" w:hAnsi="Arial" w:cs="Arial"/>
          <w:sz w:val="16"/>
          <w:szCs w:val="16"/>
        </w:rPr>
      </w:pPr>
      <w:r w:rsidRPr="00C2796F">
        <w:rPr>
          <w:rFonts w:ascii="Arial" w:hAnsi="Arial" w:cs="Arial"/>
          <w:sz w:val="16"/>
          <w:szCs w:val="16"/>
        </w:rPr>
        <w:t>Abbreviations: HR, hazard ratio</w:t>
      </w:r>
    </w:p>
    <w:p w14:paraId="26B94618" w14:textId="77777777" w:rsidR="00027BE7" w:rsidRPr="00C2796F" w:rsidRDefault="00027BE7" w:rsidP="00027BE7">
      <w:pPr>
        <w:rPr>
          <w:rFonts w:ascii="Arial" w:hAnsi="Arial" w:cs="Arial"/>
          <w:sz w:val="16"/>
          <w:szCs w:val="16"/>
        </w:rPr>
      </w:pPr>
      <w:r w:rsidRPr="00C2796F">
        <w:rPr>
          <w:rFonts w:ascii="Arial" w:hAnsi="Arial" w:cs="Arial"/>
          <w:sz w:val="16"/>
          <w:szCs w:val="16"/>
          <w:vertAlign w:val="superscript"/>
        </w:rPr>
        <w:t>a</w:t>
      </w:r>
      <w:r w:rsidRPr="00C2796F">
        <w:rPr>
          <w:rFonts w:ascii="Arial" w:hAnsi="Arial" w:cs="Arial"/>
          <w:sz w:val="16"/>
          <w:szCs w:val="16"/>
        </w:rPr>
        <w:t xml:space="preserve"> Model 1: adjusted for key demographic, lifestyle, and health-related factors, including age at the sleep visit, race, body mass index, study site, marital status, living arrangement, education level, smoking status, alcohol use, self-rated health</w:t>
      </w:r>
      <w:r>
        <w:rPr>
          <w:rFonts w:ascii="Arial" w:hAnsi="Arial" w:cs="Arial" w:hint="eastAsia"/>
          <w:sz w:val="16"/>
          <w:szCs w:val="16"/>
        </w:rPr>
        <w:t xml:space="preserve"> condition</w:t>
      </w:r>
      <w:r w:rsidRPr="00C2796F">
        <w:rPr>
          <w:rFonts w:ascii="Arial" w:hAnsi="Arial" w:cs="Arial"/>
          <w:sz w:val="16"/>
          <w:szCs w:val="16"/>
        </w:rPr>
        <w:t>, depressive symptoms</w:t>
      </w:r>
      <w:r>
        <w:rPr>
          <w:rFonts w:ascii="Arial" w:hAnsi="Arial" w:cs="Arial" w:hint="eastAsia"/>
          <w:sz w:val="16"/>
          <w:szCs w:val="16"/>
        </w:rPr>
        <w:t xml:space="preserve"> and</w:t>
      </w:r>
      <w:r w:rsidRPr="00C2796F">
        <w:rPr>
          <w:rFonts w:ascii="Arial" w:hAnsi="Arial" w:cs="Arial"/>
          <w:sz w:val="16"/>
          <w:szCs w:val="16"/>
        </w:rPr>
        <w:t xml:space="preserve"> physical activity</w:t>
      </w:r>
      <w:r>
        <w:rPr>
          <w:rFonts w:ascii="Arial" w:hAnsi="Arial" w:cs="Arial" w:hint="eastAsia"/>
          <w:sz w:val="16"/>
          <w:szCs w:val="16"/>
        </w:rPr>
        <w:t>.</w:t>
      </w:r>
      <w:r w:rsidRPr="00C2796F">
        <w:rPr>
          <w:rFonts w:ascii="Arial" w:hAnsi="Arial" w:cs="Arial"/>
          <w:sz w:val="16"/>
          <w:szCs w:val="16"/>
        </w:rPr>
        <w:t xml:space="preserve"> </w:t>
      </w:r>
    </w:p>
    <w:p w14:paraId="2CC2C91B" w14:textId="77777777" w:rsidR="00027BE7" w:rsidRPr="00C2796F" w:rsidRDefault="00027BE7" w:rsidP="00027BE7">
      <w:pPr>
        <w:rPr>
          <w:rFonts w:ascii="Arial" w:hAnsi="Arial" w:cs="Arial"/>
          <w:color w:val="000000"/>
          <w:sz w:val="16"/>
          <w:szCs w:val="16"/>
        </w:rPr>
      </w:pPr>
      <w:r w:rsidRPr="00C2796F">
        <w:rPr>
          <w:rFonts w:ascii="Arial" w:hAnsi="Arial" w:cs="Arial"/>
          <w:sz w:val="16"/>
          <w:szCs w:val="16"/>
          <w:vertAlign w:val="superscript"/>
        </w:rPr>
        <w:t>b</w:t>
      </w:r>
      <w:r w:rsidRPr="00C2796F">
        <w:rPr>
          <w:rFonts w:ascii="Arial" w:hAnsi="Arial" w:cs="Arial"/>
          <w:sz w:val="16"/>
          <w:szCs w:val="16"/>
        </w:rPr>
        <w:t xml:space="preserve"> Model 2: further adjusted for major medical comorbidities, including hypertension, congestive heart failure, stroke, myocardial infarction, transient ischemic attack, angina, coronary heart disease, cerebrovascular disease, diabetes, cancer, cataracts, hearing problems</w:t>
      </w:r>
      <w:r>
        <w:rPr>
          <w:rFonts w:ascii="Arial" w:hAnsi="Arial" w:cs="Arial" w:hint="eastAsia"/>
          <w:sz w:val="16"/>
          <w:szCs w:val="16"/>
        </w:rPr>
        <w:t xml:space="preserve"> and frailty</w:t>
      </w:r>
      <w:r w:rsidRPr="00C2796F">
        <w:rPr>
          <w:rFonts w:ascii="Arial" w:hAnsi="Arial" w:cs="Arial"/>
          <w:color w:val="000000"/>
          <w:sz w:val="16"/>
          <w:szCs w:val="16"/>
        </w:rPr>
        <w:t>.</w:t>
      </w:r>
    </w:p>
    <w:p w14:paraId="47A9E81A" w14:textId="77777777" w:rsidR="00027BE7" w:rsidRPr="00C2796F" w:rsidRDefault="00027BE7" w:rsidP="00027BE7">
      <w:pPr>
        <w:rPr>
          <w:rFonts w:ascii="Arial" w:hAnsi="Arial" w:cs="Arial"/>
          <w:sz w:val="16"/>
          <w:szCs w:val="16"/>
        </w:rPr>
      </w:pPr>
      <w:r w:rsidRPr="00C2796F">
        <w:rPr>
          <w:rFonts w:ascii="Arial" w:hAnsi="Arial" w:cs="Arial"/>
          <w:sz w:val="16"/>
          <w:szCs w:val="16"/>
          <w:vertAlign w:val="superscript"/>
        </w:rPr>
        <w:t>c</w:t>
      </w:r>
      <w:r w:rsidRPr="00C2796F">
        <w:rPr>
          <w:rFonts w:ascii="Arial" w:hAnsi="Arial" w:cs="Arial"/>
          <w:sz w:val="16"/>
          <w:szCs w:val="16"/>
        </w:rPr>
        <w:t xml:space="preserve"> Model 3: further adjusted for</w:t>
      </w:r>
      <w:r>
        <w:rPr>
          <w:rFonts w:ascii="Arial" w:hAnsi="Arial" w:cs="Arial" w:hint="eastAsia"/>
          <w:sz w:val="16"/>
          <w:szCs w:val="16"/>
        </w:rPr>
        <w:t xml:space="preserve"> </w:t>
      </w:r>
      <w:r w:rsidRPr="00C2796F">
        <w:rPr>
          <w:rFonts w:ascii="Arial" w:hAnsi="Arial" w:cs="Arial"/>
          <w:sz w:val="16"/>
          <w:szCs w:val="16"/>
        </w:rPr>
        <w:t>sleep medications within the past 30 days (nonbenzodiazepines and nonbarbiturate sedative-hypnotics), caffeine intake, and tea consumption</w:t>
      </w:r>
      <w:r>
        <w:rPr>
          <w:rFonts w:ascii="Arial" w:hAnsi="Arial" w:cs="Arial" w:hint="eastAsia"/>
          <w:sz w:val="16"/>
          <w:szCs w:val="16"/>
        </w:rPr>
        <w:t>, sleep apnea, as well as</w:t>
      </w:r>
      <w:r w:rsidRPr="00C2796F">
        <w:rPr>
          <w:rFonts w:ascii="Arial" w:hAnsi="Arial" w:cs="Arial"/>
          <w:sz w:val="16"/>
          <w:szCs w:val="16"/>
        </w:rPr>
        <w:t xml:space="preserve"> </w:t>
      </w:r>
      <w:r>
        <w:rPr>
          <w:rFonts w:ascii="Arial" w:hAnsi="Arial" w:cs="Arial" w:hint="eastAsia"/>
          <w:sz w:val="16"/>
          <w:szCs w:val="16"/>
        </w:rPr>
        <w:t xml:space="preserve">other </w:t>
      </w:r>
      <w:r w:rsidRPr="00C2796F">
        <w:rPr>
          <w:rFonts w:ascii="Arial" w:hAnsi="Arial" w:cs="Arial"/>
          <w:sz w:val="16"/>
          <w:szCs w:val="16"/>
        </w:rPr>
        <w:t xml:space="preserve">sleep </w:t>
      </w:r>
      <w:r>
        <w:rPr>
          <w:rFonts w:ascii="Arial" w:hAnsi="Arial" w:cs="Arial" w:hint="eastAsia"/>
          <w:sz w:val="16"/>
          <w:szCs w:val="16"/>
        </w:rPr>
        <w:t>domains</w:t>
      </w:r>
      <w:r w:rsidRPr="00C2796F">
        <w:rPr>
          <w:rFonts w:ascii="Arial" w:hAnsi="Arial" w:cs="Arial"/>
          <w:sz w:val="16"/>
          <w:szCs w:val="16"/>
        </w:rPr>
        <w:t xml:space="preserve"> to account for their intercorrelations.</w:t>
      </w:r>
    </w:p>
    <w:p w14:paraId="10F46346" w14:textId="0AAE0BD2" w:rsidR="00027BE7" w:rsidRDefault="00027BE7">
      <w:pPr>
        <w:widowControl/>
        <w:jc w:val="left"/>
        <w:rPr>
          <w:rFonts w:ascii="Arial" w:hAnsi="Arial" w:cs="Arial"/>
          <w:sz w:val="16"/>
          <w:szCs w:val="16"/>
        </w:rPr>
      </w:pPr>
      <w:r>
        <w:rPr>
          <w:rFonts w:ascii="Arial" w:hAnsi="Arial" w:cs="Arial"/>
          <w:sz w:val="16"/>
          <w:szCs w:val="16"/>
        </w:rPr>
        <w:br w:type="page"/>
      </w:r>
    </w:p>
    <w:p w14:paraId="78EAC798" w14:textId="17F83CE2" w:rsidR="00FD4051" w:rsidRPr="00C2796F" w:rsidRDefault="00FD4051" w:rsidP="00FD4051">
      <w:pPr>
        <w:widowControl/>
        <w:jc w:val="left"/>
        <w:rPr>
          <w:rFonts w:ascii="Arial" w:hAnsi="Arial" w:cs="Arial"/>
          <w:b/>
          <w:bCs/>
          <w:sz w:val="24"/>
          <w:szCs w:val="24"/>
        </w:rPr>
      </w:pPr>
      <w:r w:rsidRPr="00C2796F">
        <w:rPr>
          <w:rFonts w:ascii="Arial" w:hAnsi="Arial" w:cs="Arial"/>
          <w:b/>
          <w:bCs/>
          <w:sz w:val="24"/>
          <w:szCs w:val="24"/>
        </w:rPr>
        <w:lastRenderedPageBreak/>
        <w:t xml:space="preserve">Supplementary Table </w:t>
      </w:r>
      <w:r w:rsidR="00D419FC">
        <w:rPr>
          <w:rFonts w:ascii="Arial" w:hAnsi="Arial" w:cs="Arial" w:hint="eastAsia"/>
          <w:b/>
          <w:bCs/>
          <w:sz w:val="24"/>
          <w:szCs w:val="24"/>
        </w:rPr>
        <w:t>7</w:t>
      </w:r>
      <w:r w:rsidRPr="00C2796F">
        <w:rPr>
          <w:rFonts w:ascii="Arial" w:hAnsi="Arial" w:cs="Arial"/>
          <w:b/>
          <w:bCs/>
          <w:sz w:val="24"/>
          <w:szCs w:val="24"/>
        </w:rPr>
        <w:t>.</w:t>
      </w:r>
      <w:r>
        <w:rPr>
          <w:rFonts w:ascii="Arial" w:hAnsi="Arial" w:cs="Arial" w:hint="eastAsia"/>
          <w:b/>
          <w:bCs/>
          <w:sz w:val="24"/>
          <w:szCs w:val="24"/>
        </w:rPr>
        <w:t xml:space="preserve"> Sensitive analysis of f</w:t>
      </w:r>
      <w:r w:rsidRPr="00C2796F">
        <w:rPr>
          <w:rFonts w:ascii="Arial" w:hAnsi="Arial" w:cs="Arial"/>
          <w:b/>
          <w:bCs/>
          <w:sz w:val="24"/>
          <w:szCs w:val="24"/>
        </w:rPr>
        <w:t>actor loadings of 5 sleep domains within sleep variables</w:t>
      </w:r>
      <w:r>
        <w:rPr>
          <w:rFonts w:ascii="Arial" w:hAnsi="Arial" w:cs="Arial" w:hint="eastAsia"/>
          <w:b/>
          <w:bCs/>
          <w:sz w:val="24"/>
          <w:szCs w:val="24"/>
        </w:rPr>
        <w:t xml:space="preserve"> using oblimin rotation</w:t>
      </w:r>
      <w:r w:rsidRPr="00C2796F">
        <w:rPr>
          <w:rFonts w:ascii="Arial" w:hAnsi="Arial" w:cs="Arial"/>
          <w:b/>
          <w:bCs/>
          <w:sz w:val="24"/>
          <w:szCs w:val="24"/>
        </w:rPr>
        <w:t>.</w:t>
      </w:r>
    </w:p>
    <w:tbl>
      <w:tblPr>
        <w:tblStyle w:val="af2"/>
        <w:tblW w:w="5000" w:type="pct"/>
        <w:tblLayout w:type="fixed"/>
        <w:tblLook w:val="04A0" w:firstRow="1" w:lastRow="0" w:firstColumn="1" w:lastColumn="0" w:noHBand="0" w:noVBand="1"/>
      </w:tblPr>
      <w:tblGrid>
        <w:gridCol w:w="2546"/>
        <w:gridCol w:w="1150"/>
        <w:gridCol w:w="1150"/>
        <w:gridCol w:w="1150"/>
        <w:gridCol w:w="1150"/>
        <w:gridCol w:w="1150"/>
      </w:tblGrid>
      <w:tr w:rsidR="00FD4051" w:rsidRPr="00C2796F" w14:paraId="38C229D0" w14:textId="77777777" w:rsidTr="00943B75">
        <w:trPr>
          <w:trHeight w:val="280"/>
        </w:trPr>
        <w:tc>
          <w:tcPr>
            <w:tcW w:w="1534" w:type="pct"/>
            <w:noWrap/>
            <w:hideMark/>
          </w:tcPr>
          <w:p w14:paraId="61F7FDE4" w14:textId="77777777" w:rsidR="00FD4051" w:rsidRPr="00C2796F" w:rsidRDefault="00FD4051" w:rsidP="00943B75">
            <w:pPr>
              <w:rPr>
                <w:rFonts w:ascii="Arial" w:hAnsi="Arial" w:cs="Arial"/>
                <w:b/>
                <w:bCs/>
                <w:sz w:val="20"/>
                <w:szCs w:val="20"/>
              </w:rPr>
            </w:pPr>
            <w:r w:rsidRPr="00C2796F">
              <w:rPr>
                <w:rFonts w:ascii="Arial" w:hAnsi="Arial" w:cs="Arial"/>
                <w:b/>
                <w:bCs/>
                <w:sz w:val="20"/>
                <w:szCs w:val="20"/>
              </w:rPr>
              <w:t>Variables</w:t>
            </w:r>
          </w:p>
        </w:tc>
        <w:tc>
          <w:tcPr>
            <w:tcW w:w="693" w:type="pct"/>
            <w:noWrap/>
            <w:hideMark/>
          </w:tcPr>
          <w:p w14:paraId="01D3EE6C" w14:textId="77777777" w:rsidR="00FD4051" w:rsidRPr="00C2796F" w:rsidRDefault="00FD4051" w:rsidP="00943B75">
            <w:pPr>
              <w:rPr>
                <w:rFonts w:ascii="Arial" w:hAnsi="Arial" w:cs="Arial"/>
                <w:b/>
                <w:bCs/>
                <w:sz w:val="20"/>
                <w:szCs w:val="20"/>
              </w:rPr>
            </w:pPr>
            <w:r w:rsidRPr="00C2796F">
              <w:rPr>
                <w:rFonts w:ascii="Arial" w:hAnsi="Arial" w:cs="Arial"/>
                <w:b/>
                <w:bCs/>
                <w:sz w:val="20"/>
                <w:szCs w:val="20"/>
              </w:rPr>
              <w:t>Rhythmicity</w:t>
            </w:r>
          </w:p>
        </w:tc>
        <w:tc>
          <w:tcPr>
            <w:tcW w:w="693" w:type="pct"/>
            <w:noWrap/>
            <w:hideMark/>
          </w:tcPr>
          <w:p w14:paraId="3A6E4980" w14:textId="77777777" w:rsidR="00FD4051" w:rsidRPr="00C2796F" w:rsidRDefault="00FD4051" w:rsidP="00943B75">
            <w:pPr>
              <w:rPr>
                <w:rFonts w:ascii="Arial" w:hAnsi="Arial" w:cs="Arial"/>
                <w:b/>
                <w:bCs/>
                <w:sz w:val="20"/>
                <w:szCs w:val="20"/>
              </w:rPr>
            </w:pPr>
            <w:r w:rsidRPr="00C2796F">
              <w:rPr>
                <w:rFonts w:ascii="Arial" w:hAnsi="Arial" w:cs="Arial"/>
                <w:b/>
                <w:bCs/>
                <w:sz w:val="20"/>
                <w:szCs w:val="20"/>
              </w:rPr>
              <w:t>Quality</w:t>
            </w:r>
          </w:p>
        </w:tc>
        <w:tc>
          <w:tcPr>
            <w:tcW w:w="693" w:type="pct"/>
            <w:noWrap/>
            <w:hideMark/>
          </w:tcPr>
          <w:p w14:paraId="34068A0C" w14:textId="77777777" w:rsidR="00FD4051" w:rsidRPr="00C2796F" w:rsidRDefault="00FD4051" w:rsidP="00943B75">
            <w:pPr>
              <w:rPr>
                <w:rFonts w:ascii="Arial" w:hAnsi="Arial" w:cs="Arial"/>
                <w:b/>
                <w:bCs/>
                <w:sz w:val="20"/>
                <w:szCs w:val="20"/>
              </w:rPr>
            </w:pPr>
            <w:r w:rsidRPr="00C2796F">
              <w:rPr>
                <w:rFonts w:ascii="Arial" w:hAnsi="Arial" w:cs="Arial"/>
                <w:b/>
                <w:bCs/>
                <w:sz w:val="20"/>
                <w:szCs w:val="20"/>
              </w:rPr>
              <w:t>Timing</w:t>
            </w:r>
          </w:p>
        </w:tc>
        <w:tc>
          <w:tcPr>
            <w:tcW w:w="693" w:type="pct"/>
            <w:noWrap/>
            <w:hideMark/>
          </w:tcPr>
          <w:p w14:paraId="79EAB0F8" w14:textId="77777777" w:rsidR="00FD4051" w:rsidRPr="00C2796F" w:rsidRDefault="00FD4051" w:rsidP="00943B75">
            <w:pPr>
              <w:rPr>
                <w:rFonts w:ascii="Arial" w:hAnsi="Arial" w:cs="Arial"/>
                <w:b/>
                <w:bCs/>
                <w:sz w:val="20"/>
                <w:szCs w:val="20"/>
              </w:rPr>
            </w:pPr>
            <w:r w:rsidRPr="00C2796F">
              <w:rPr>
                <w:rFonts w:ascii="Arial" w:hAnsi="Arial" w:cs="Arial"/>
                <w:b/>
                <w:bCs/>
                <w:sz w:val="20"/>
                <w:szCs w:val="20"/>
              </w:rPr>
              <w:t>Regularity</w:t>
            </w:r>
          </w:p>
        </w:tc>
        <w:tc>
          <w:tcPr>
            <w:tcW w:w="693" w:type="pct"/>
            <w:noWrap/>
            <w:hideMark/>
          </w:tcPr>
          <w:p w14:paraId="3B94064A" w14:textId="77777777" w:rsidR="00FD4051" w:rsidRPr="00C2796F" w:rsidRDefault="00FD4051" w:rsidP="00943B75">
            <w:pPr>
              <w:rPr>
                <w:rFonts w:ascii="Arial" w:hAnsi="Arial" w:cs="Arial"/>
                <w:b/>
                <w:bCs/>
                <w:sz w:val="20"/>
                <w:szCs w:val="20"/>
              </w:rPr>
            </w:pPr>
            <w:r w:rsidRPr="00C2796F">
              <w:rPr>
                <w:rFonts w:ascii="Arial" w:hAnsi="Arial" w:cs="Arial"/>
                <w:b/>
                <w:bCs/>
                <w:sz w:val="20"/>
                <w:szCs w:val="20"/>
              </w:rPr>
              <w:t>Duration</w:t>
            </w:r>
          </w:p>
        </w:tc>
      </w:tr>
      <w:tr w:rsidR="00FA35C2" w:rsidRPr="00C2796F" w14:paraId="67B217ED" w14:textId="77777777" w:rsidTr="00F80F6A">
        <w:trPr>
          <w:trHeight w:val="280"/>
        </w:trPr>
        <w:tc>
          <w:tcPr>
            <w:tcW w:w="1534" w:type="pct"/>
            <w:noWrap/>
            <w:hideMark/>
          </w:tcPr>
          <w:p w14:paraId="0BCADDBE" w14:textId="77777777" w:rsidR="00FA35C2" w:rsidRPr="00C2796F" w:rsidRDefault="00FA35C2" w:rsidP="00FA35C2">
            <w:pPr>
              <w:rPr>
                <w:rFonts w:ascii="Arial" w:hAnsi="Arial" w:cs="Arial"/>
                <w:sz w:val="20"/>
                <w:szCs w:val="20"/>
              </w:rPr>
            </w:pPr>
            <w:r w:rsidRPr="00C2796F">
              <w:rPr>
                <w:rFonts w:ascii="Arial" w:hAnsi="Arial" w:cs="Arial"/>
                <w:sz w:val="20"/>
                <w:szCs w:val="20"/>
              </w:rPr>
              <w:t>Intradaily Stability (IS)</w:t>
            </w:r>
          </w:p>
        </w:tc>
        <w:tc>
          <w:tcPr>
            <w:tcW w:w="693" w:type="pct"/>
            <w:noWrap/>
            <w:vAlign w:val="bottom"/>
          </w:tcPr>
          <w:p w14:paraId="00A978F3" w14:textId="5E6F987E" w:rsidR="00FA35C2" w:rsidRPr="00FA35C2" w:rsidRDefault="00FA35C2" w:rsidP="00FA35C2">
            <w:pPr>
              <w:rPr>
                <w:rFonts w:ascii="Arial" w:hAnsi="Arial" w:cs="Arial"/>
                <w:b/>
                <w:bCs/>
                <w:sz w:val="20"/>
                <w:szCs w:val="20"/>
              </w:rPr>
            </w:pPr>
            <w:r w:rsidRPr="00F80F6A">
              <w:rPr>
                <w:rFonts w:ascii="Arial" w:hAnsi="Arial" w:cs="Arial" w:hint="eastAsia"/>
                <w:b/>
                <w:bCs/>
                <w:sz w:val="20"/>
                <w:szCs w:val="20"/>
              </w:rPr>
              <w:t>0.726</w:t>
            </w:r>
          </w:p>
        </w:tc>
        <w:tc>
          <w:tcPr>
            <w:tcW w:w="693" w:type="pct"/>
            <w:noWrap/>
            <w:vAlign w:val="bottom"/>
          </w:tcPr>
          <w:p w14:paraId="0091BB3A" w14:textId="1FF55529" w:rsidR="00FA35C2" w:rsidRPr="00C2796F" w:rsidRDefault="00FA35C2" w:rsidP="00FA35C2">
            <w:pPr>
              <w:rPr>
                <w:rFonts w:ascii="Arial" w:hAnsi="Arial" w:cs="Arial"/>
                <w:sz w:val="20"/>
                <w:szCs w:val="20"/>
              </w:rPr>
            </w:pPr>
            <w:r w:rsidRPr="00F80F6A">
              <w:rPr>
                <w:rFonts w:ascii="Arial" w:hAnsi="Arial" w:cs="Arial" w:hint="eastAsia"/>
                <w:sz w:val="20"/>
                <w:szCs w:val="20"/>
              </w:rPr>
              <w:t>0.112</w:t>
            </w:r>
          </w:p>
        </w:tc>
        <w:tc>
          <w:tcPr>
            <w:tcW w:w="693" w:type="pct"/>
            <w:noWrap/>
            <w:vAlign w:val="bottom"/>
          </w:tcPr>
          <w:p w14:paraId="71C85558" w14:textId="631E983F" w:rsidR="00FA35C2" w:rsidRPr="00C2796F" w:rsidRDefault="00FA35C2" w:rsidP="00FA35C2">
            <w:pPr>
              <w:rPr>
                <w:rFonts w:ascii="Arial" w:hAnsi="Arial" w:cs="Arial"/>
                <w:sz w:val="20"/>
                <w:szCs w:val="20"/>
              </w:rPr>
            </w:pPr>
            <w:r w:rsidRPr="00F80F6A">
              <w:rPr>
                <w:rFonts w:ascii="Arial" w:hAnsi="Arial" w:cs="Arial" w:hint="eastAsia"/>
                <w:sz w:val="20"/>
                <w:szCs w:val="20"/>
              </w:rPr>
              <w:t>-0.043</w:t>
            </w:r>
          </w:p>
        </w:tc>
        <w:tc>
          <w:tcPr>
            <w:tcW w:w="693" w:type="pct"/>
            <w:noWrap/>
            <w:vAlign w:val="bottom"/>
          </w:tcPr>
          <w:p w14:paraId="2D7EFBEE" w14:textId="145815C7" w:rsidR="00FA35C2" w:rsidRPr="00C2796F" w:rsidRDefault="00FA35C2" w:rsidP="00FA35C2">
            <w:pPr>
              <w:rPr>
                <w:rFonts w:ascii="Arial" w:hAnsi="Arial" w:cs="Arial"/>
                <w:sz w:val="20"/>
                <w:szCs w:val="20"/>
              </w:rPr>
            </w:pPr>
            <w:r w:rsidRPr="00F80F6A">
              <w:rPr>
                <w:rFonts w:ascii="Arial" w:hAnsi="Arial" w:cs="Arial" w:hint="eastAsia"/>
                <w:sz w:val="20"/>
                <w:szCs w:val="20"/>
              </w:rPr>
              <w:t>-0.2</w:t>
            </w:r>
          </w:p>
        </w:tc>
        <w:tc>
          <w:tcPr>
            <w:tcW w:w="693" w:type="pct"/>
            <w:noWrap/>
            <w:vAlign w:val="bottom"/>
          </w:tcPr>
          <w:p w14:paraId="7B93946D" w14:textId="75EA1AE4" w:rsidR="00FA35C2" w:rsidRPr="00C2796F" w:rsidRDefault="00FA35C2" w:rsidP="00FA35C2">
            <w:pPr>
              <w:rPr>
                <w:rFonts w:ascii="Arial" w:hAnsi="Arial" w:cs="Arial"/>
                <w:sz w:val="20"/>
                <w:szCs w:val="20"/>
              </w:rPr>
            </w:pPr>
            <w:r w:rsidRPr="00F80F6A">
              <w:rPr>
                <w:rFonts w:ascii="Arial" w:hAnsi="Arial" w:cs="Arial" w:hint="eastAsia"/>
                <w:sz w:val="20"/>
                <w:szCs w:val="20"/>
              </w:rPr>
              <w:t>-0.059</w:t>
            </w:r>
          </w:p>
        </w:tc>
      </w:tr>
      <w:tr w:rsidR="00FA35C2" w:rsidRPr="00C2796F" w14:paraId="2EA42B74" w14:textId="77777777" w:rsidTr="00F80F6A">
        <w:trPr>
          <w:trHeight w:val="280"/>
        </w:trPr>
        <w:tc>
          <w:tcPr>
            <w:tcW w:w="1534" w:type="pct"/>
            <w:noWrap/>
            <w:hideMark/>
          </w:tcPr>
          <w:p w14:paraId="364CC287" w14:textId="77777777" w:rsidR="00FA35C2" w:rsidRPr="00C2796F" w:rsidRDefault="00FA35C2" w:rsidP="00FA35C2">
            <w:pPr>
              <w:rPr>
                <w:rFonts w:ascii="Arial" w:hAnsi="Arial" w:cs="Arial"/>
                <w:sz w:val="20"/>
                <w:szCs w:val="20"/>
              </w:rPr>
            </w:pPr>
            <w:r w:rsidRPr="00C2796F">
              <w:rPr>
                <w:rFonts w:ascii="Arial" w:hAnsi="Arial" w:cs="Arial"/>
                <w:sz w:val="20"/>
                <w:szCs w:val="20"/>
              </w:rPr>
              <w:t>Interdaily Variability (IV)</w:t>
            </w:r>
          </w:p>
        </w:tc>
        <w:tc>
          <w:tcPr>
            <w:tcW w:w="693" w:type="pct"/>
            <w:noWrap/>
            <w:vAlign w:val="bottom"/>
          </w:tcPr>
          <w:p w14:paraId="39CF904E" w14:textId="311685CE" w:rsidR="00FA35C2" w:rsidRPr="00FA35C2" w:rsidRDefault="00FA35C2" w:rsidP="00FA35C2">
            <w:pPr>
              <w:rPr>
                <w:rFonts w:ascii="Arial" w:hAnsi="Arial" w:cs="Arial"/>
                <w:b/>
                <w:bCs/>
                <w:sz w:val="20"/>
                <w:szCs w:val="20"/>
              </w:rPr>
            </w:pPr>
            <w:r w:rsidRPr="00F80F6A">
              <w:rPr>
                <w:rFonts w:ascii="Arial" w:hAnsi="Arial" w:cs="Arial" w:hint="eastAsia"/>
                <w:b/>
                <w:bCs/>
                <w:sz w:val="20"/>
                <w:szCs w:val="20"/>
              </w:rPr>
              <w:t>-0.83</w:t>
            </w:r>
          </w:p>
        </w:tc>
        <w:tc>
          <w:tcPr>
            <w:tcW w:w="693" w:type="pct"/>
            <w:noWrap/>
            <w:vAlign w:val="bottom"/>
          </w:tcPr>
          <w:p w14:paraId="6ADFE350" w14:textId="5A3B65EB" w:rsidR="00FA35C2" w:rsidRPr="00C2796F" w:rsidRDefault="00FA35C2" w:rsidP="00FA35C2">
            <w:pPr>
              <w:rPr>
                <w:rFonts w:ascii="Arial" w:hAnsi="Arial" w:cs="Arial"/>
                <w:sz w:val="20"/>
                <w:szCs w:val="20"/>
              </w:rPr>
            </w:pPr>
            <w:r w:rsidRPr="00F80F6A">
              <w:rPr>
                <w:rFonts w:ascii="Arial" w:hAnsi="Arial" w:cs="Arial" w:hint="eastAsia"/>
                <w:sz w:val="20"/>
                <w:szCs w:val="20"/>
              </w:rPr>
              <w:t>-0.007</w:t>
            </w:r>
          </w:p>
        </w:tc>
        <w:tc>
          <w:tcPr>
            <w:tcW w:w="693" w:type="pct"/>
            <w:noWrap/>
            <w:vAlign w:val="bottom"/>
          </w:tcPr>
          <w:p w14:paraId="2A20723E" w14:textId="2E803E0B" w:rsidR="00FA35C2" w:rsidRPr="00C2796F" w:rsidRDefault="00FA35C2" w:rsidP="00FA35C2">
            <w:pPr>
              <w:rPr>
                <w:rFonts w:ascii="Arial" w:hAnsi="Arial" w:cs="Arial"/>
                <w:sz w:val="20"/>
                <w:szCs w:val="20"/>
              </w:rPr>
            </w:pPr>
            <w:r w:rsidRPr="00F80F6A">
              <w:rPr>
                <w:rFonts w:ascii="Arial" w:hAnsi="Arial" w:cs="Arial" w:hint="eastAsia"/>
                <w:sz w:val="20"/>
                <w:szCs w:val="20"/>
              </w:rPr>
              <w:t>-0.015</w:t>
            </w:r>
          </w:p>
        </w:tc>
        <w:tc>
          <w:tcPr>
            <w:tcW w:w="693" w:type="pct"/>
            <w:noWrap/>
            <w:vAlign w:val="bottom"/>
          </w:tcPr>
          <w:p w14:paraId="39CB89DE" w14:textId="090C710E" w:rsidR="00FA35C2" w:rsidRPr="00C2796F" w:rsidRDefault="00FA35C2" w:rsidP="00FA35C2">
            <w:pPr>
              <w:rPr>
                <w:rFonts w:ascii="Arial" w:hAnsi="Arial" w:cs="Arial"/>
                <w:sz w:val="20"/>
                <w:szCs w:val="20"/>
              </w:rPr>
            </w:pPr>
            <w:r w:rsidRPr="00F80F6A">
              <w:rPr>
                <w:rFonts w:ascii="Arial" w:hAnsi="Arial" w:cs="Arial" w:hint="eastAsia"/>
                <w:sz w:val="20"/>
                <w:szCs w:val="20"/>
              </w:rPr>
              <w:t>-0.11</w:t>
            </w:r>
          </w:p>
        </w:tc>
        <w:tc>
          <w:tcPr>
            <w:tcW w:w="693" w:type="pct"/>
            <w:noWrap/>
            <w:vAlign w:val="bottom"/>
          </w:tcPr>
          <w:p w14:paraId="5074DF37" w14:textId="3C1BAE0D" w:rsidR="00FA35C2" w:rsidRPr="00C2796F" w:rsidRDefault="00FA35C2" w:rsidP="00FA35C2">
            <w:pPr>
              <w:rPr>
                <w:rFonts w:ascii="Arial" w:hAnsi="Arial" w:cs="Arial"/>
                <w:sz w:val="20"/>
                <w:szCs w:val="20"/>
              </w:rPr>
            </w:pPr>
            <w:r w:rsidRPr="00F80F6A">
              <w:rPr>
                <w:rFonts w:ascii="Arial" w:hAnsi="Arial" w:cs="Arial" w:hint="eastAsia"/>
                <w:sz w:val="20"/>
                <w:szCs w:val="20"/>
              </w:rPr>
              <w:t>0.03</w:t>
            </w:r>
          </w:p>
        </w:tc>
      </w:tr>
      <w:tr w:rsidR="00FA35C2" w:rsidRPr="00C2796F" w14:paraId="7AE8DACC" w14:textId="77777777" w:rsidTr="00F80F6A">
        <w:trPr>
          <w:trHeight w:val="280"/>
        </w:trPr>
        <w:tc>
          <w:tcPr>
            <w:tcW w:w="1534" w:type="pct"/>
            <w:noWrap/>
            <w:hideMark/>
          </w:tcPr>
          <w:p w14:paraId="6B23DF40" w14:textId="77777777" w:rsidR="00FA35C2" w:rsidRPr="00C2796F" w:rsidRDefault="00FA35C2" w:rsidP="00FA35C2">
            <w:pPr>
              <w:rPr>
                <w:rFonts w:ascii="Arial" w:hAnsi="Arial" w:cs="Arial"/>
                <w:sz w:val="20"/>
                <w:szCs w:val="20"/>
              </w:rPr>
            </w:pPr>
            <w:r w:rsidRPr="00C2796F">
              <w:rPr>
                <w:rFonts w:ascii="Arial" w:hAnsi="Arial" w:cs="Arial"/>
                <w:sz w:val="20"/>
                <w:szCs w:val="20"/>
              </w:rPr>
              <w:t>Pseudo-F Statistic (PsF)</w:t>
            </w:r>
          </w:p>
        </w:tc>
        <w:tc>
          <w:tcPr>
            <w:tcW w:w="693" w:type="pct"/>
            <w:noWrap/>
            <w:vAlign w:val="bottom"/>
          </w:tcPr>
          <w:p w14:paraId="5A38797C" w14:textId="0CF10C02" w:rsidR="00FA35C2" w:rsidRPr="00FA35C2" w:rsidRDefault="00FA35C2" w:rsidP="00FA35C2">
            <w:pPr>
              <w:rPr>
                <w:rFonts w:ascii="Arial" w:hAnsi="Arial" w:cs="Arial"/>
                <w:b/>
                <w:bCs/>
                <w:sz w:val="20"/>
                <w:szCs w:val="20"/>
              </w:rPr>
            </w:pPr>
            <w:r w:rsidRPr="00F80F6A">
              <w:rPr>
                <w:rFonts w:ascii="Arial" w:hAnsi="Arial" w:cs="Arial" w:hint="eastAsia"/>
                <w:b/>
                <w:bCs/>
                <w:sz w:val="20"/>
                <w:szCs w:val="20"/>
              </w:rPr>
              <w:t>0.687</w:t>
            </w:r>
          </w:p>
        </w:tc>
        <w:tc>
          <w:tcPr>
            <w:tcW w:w="693" w:type="pct"/>
            <w:noWrap/>
            <w:vAlign w:val="bottom"/>
          </w:tcPr>
          <w:p w14:paraId="43995ECA" w14:textId="6E0BFE28" w:rsidR="00FA35C2" w:rsidRPr="00C2796F" w:rsidRDefault="00FA35C2" w:rsidP="00FA35C2">
            <w:pPr>
              <w:rPr>
                <w:rFonts w:ascii="Arial" w:hAnsi="Arial" w:cs="Arial"/>
                <w:sz w:val="20"/>
                <w:szCs w:val="20"/>
              </w:rPr>
            </w:pPr>
            <w:r w:rsidRPr="00F80F6A">
              <w:rPr>
                <w:rFonts w:ascii="Arial" w:hAnsi="Arial" w:cs="Arial" w:hint="eastAsia"/>
                <w:sz w:val="20"/>
                <w:szCs w:val="20"/>
              </w:rPr>
              <w:t>-0.2</w:t>
            </w:r>
          </w:p>
        </w:tc>
        <w:tc>
          <w:tcPr>
            <w:tcW w:w="693" w:type="pct"/>
            <w:noWrap/>
            <w:vAlign w:val="bottom"/>
          </w:tcPr>
          <w:p w14:paraId="6DD655EE" w14:textId="064956E8" w:rsidR="00FA35C2" w:rsidRPr="00C2796F" w:rsidRDefault="00FA35C2" w:rsidP="00FA35C2">
            <w:pPr>
              <w:rPr>
                <w:rFonts w:ascii="Arial" w:hAnsi="Arial" w:cs="Arial"/>
                <w:sz w:val="20"/>
                <w:szCs w:val="20"/>
              </w:rPr>
            </w:pPr>
            <w:r w:rsidRPr="00F80F6A">
              <w:rPr>
                <w:rFonts w:ascii="Arial" w:hAnsi="Arial" w:cs="Arial" w:hint="eastAsia"/>
                <w:sz w:val="20"/>
                <w:szCs w:val="20"/>
              </w:rPr>
              <w:t>-0.007</w:t>
            </w:r>
          </w:p>
        </w:tc>
        <w:tc>
          <w:tcPr>
            <w:tcW w:w="693" w:type="pct"/>
            <w:noWrap/>
            <w:vAlign w:val="bottom"/>
          </w:tcPr>
          <w:p w14:paraId="52AB708A" w14:textId="4704AF8D" w:rsidR="00FA35C2" w:rsidRPr="00C2796F" w:rsidRDefault="00FA35C2" w:rsidP="00FA35C2">
            <w:pPr>
              <w:rPr>
                <w:rFonts w:ascii="Arial" w:hAnsi="Arial" w:cs="Arial"/>
                <w:sz w:val="20"/>
                <w:szCs w:val="20"/>
              </w:rPr>
            </w:pPr>
            <w:r w:rsidRPr="00F80F6A">
              <w:rPr>
                <w:rFonts w:ascii="Arial" w:hAnsi="Arial" w:cs="Arial" w:hint="eastAsia"/>
                <w:sz w:val="20"/>
                <w:szCs w:val="20"/>
              </w:rPr>
              <w:t>-0.03</w:t>
            </w:r>
          </w:p>
        </w:tc>
        <w:tc>
          <w:tcPr>
            <w:tcW w:w="693" w:type="pct"/>
            <w:noWrap/>
            <w:vAlign w:val="bottom"/>
          </w:tcPr>
          <w:p w14:paraId="16093953" w14:textId="4AD1AA40" w:rsidR="00FA35C2" w:rsidRPr="00C2796F" w:rsidRDefault="00FA35C2" w:rsidP="00FA35C2">
            <w:pPr>
              <w:rPr>
                <w:rFonts w:ascii="Arial" w:hAnsi="Arial" w:cs="Arial"/>
                <w:sz w:val="20"/>
                <w:szCs w:val="20"/>
              </w:rPr>
            </w:pPr>
            <w:r w:rsidRPr="00F80F6A">
              <w:rPr>
                <w:rFonts w:ascii="Arial" w:hAnsi="Arial" w:cs="Arial" w:hint="eastAsia"/>
                <w:sz w:val="20"/>
                <w:szCs w:val="20"/>
              </w:rPr>
              <w:t>0.104</w:t>
            </w:r>
          </w:p>
        </w:tc>
      </w:tr>
      <w:tr w:rsidR="00FA35C2" w:rsidRPr="00C2796F" w14:paraId="6B0177DF" w14:textId="77777777" w:rsidTr="00F80F6A">
        <w:trPr>
          <w:trHeight w:val="280"/>
        </w:trPr>
        <w:tc>
          <w:tcPr>
            <w:tcW w:w="1534" w:type="pct"/>
            <w:noWrap/>
            <w:hideMark/>
          </w:tcPr>
          <w:p w14:paraId="521EC669" w14:textId="77777777" w:rsidR="00FA35C2" w:rsidRPr="00C2796F" w:rsidRDefault="00FA35C2" w:rsidP="00FA35C2">
            <w:pPr>
              <w:rPr>
                <w:rFonts w:ascii="Arial" w:hAnsi="Arial" w:cs="Arial"/>
                <w:sz w:val="20"/>
                <w:szCs w:val="20"/>
              </w:rPr>
            </w:pPr>
            <w:r w:rsidRPr="00C2796F">
              <w:rPr>
                <w:rFonts w:ascii="Arial" w:hAnsi="Arial" w:cs="Arial"/>
                <w:sz w:val="20"/>
                <w:szCs w:val="20"/>
              </w:rPr>
              <w:t>Sleep Efficiency (%)</w:t>
            </w:r>
          </w:p>
        </w:tc>
        <w:tc>
          <w:tcPr>
            <w:tcW w:w="693" w:type="pct"/>
            <w:noWrap/>
            <w:vAlign w:val="bottom"/>
          </w:tcPr>
          <w:p w14:paraId="01AE7F31" w14:textId="687D3EB3" w:rsidR="00FA35C2" w:rsidRPr="00C2796F" w:rsidRDefault="00FA35C2" w:rsidP="00FA35C2">
            <w:pPr>
              <w:rPr>
                <w:rFonts w:ascii="Arial" w:hAnsi="Arial" w:cs="Arial"/>
                <w:sz w:val="20"/>
                <w:szCs w:val="20"/>
              </w:rPr>
            </w:pPr>
            <w:r w:rsidRPr="00F80F6A">
              <w:rPr>
                <w:rFonts w:ascii="Arial" w:hAnsi="Arial" w:cs="Arial" w:hint="eastAsia"/>
                <w:sz w:val="20"/>
                <w:szCs w:val="20"/>
              </w:rPr>
              <w:t>0.037</w:t>
            </w:r>
          </w:p>
        </w:tc>
        <w:tc>
          <w:tcPr>
            <w:tcW w:w="693" w:type="pct"/>
            <w:noWrap/>
            <w:vAlign w:val="bottom"/>
          </w:tcPr>
          <w:p w14:paraId="1E52347F" w14:textId="24A4C1FD" w:rsidR="00FA35C2" w:rsidRPr="00FA35C2" w:rsidRDefault="00FA35C2" w:rsidP="00FA35C2">
            <w:pPr>
              <w:rPr>
                <w:rFonts w:ascii="Arial" w:hAnsi="Arial" w:cs="Arial"/>
                <w:b/>
                <w:bCs/>
                <w:sz w:val="20"/>
                <w:szCs w:val="20"/>
              </w:rPr>
            </w:pPr>
            <w:r w:rsidRPr="00F80F6A">
              <w:rPr>
                <w:rFonts w:ascii="Arial" w:hAnsi="Arial" w:cs="Arial" w:hint="eastAsia"/>
                <w:b/>
                <w:bCs/>
                <w:sz w:val="20"/>
                <w:szCs w:val="20"/>
              </w:rPr>
              <w:t>-0.932</w:t>
            </w:r>
          </w:p>
        </w:tc>
        <w:tc>
          <w:tcPr>
            <w:tcW w:w="693" w:type="pct"/>
            <w:noWrap/>
            <w:vAlign w:val="bottom"/>
          </w:tcPr>
          <w:p w14:paraId="52B4C0BB" w14:textId="67DBABAB" w:rsidR="00FA35C2" w:rsidRPr="00C2796F" w:rsidRDefault="00FA35C2" w:rsidP="00FA35C2">
            <w:pPr>
              <w:rPr>
                <w:rFonts w:ascii="Arial" w:hAnsi="Arial" w:cs="Arial"/>
                <w:sz w:val="20"/>
                <w:szCs w:val="20"/>
              </w:rPr>
            </w:pPr>
            <w:r w:rsidRPr="00F80F6A">
              <w:rPr>
                <w:rFonts w:ascii="Arial" w:hAnsi="Arial" w:cs="Arial" w:hint="eastAsia"/>
                <w:sz w:val="20"/>
                <w:szCs w:val="20"/>
              </w:rPr>
              <w:t>-0.022</w:t>
            </w:r>
          </w:p>
        </w:tc>
        <w:tc>
          <w:tcPr>
            <w:tcW w:w="693" w:type="pct"/>
            <w:noWrap/>
            <w:vAlign w:val="bottom"/>
          </w:tcPr>
          <w:p w14:paraId="7B52B98B" w14:textId="7E130D6E" w:rsidR="00FA35C2" w:rsidRPr="00C2796F" w:rsidRDefault="00FA35C2" w:rsidP="00FA35C2">
            <w:pPr>
              <w:rPr>
                <w:rFonts w:ascii="Arial" w:hAnsi="Arial" w:cs="Arial"/>
                <w:sz w:val="20"/>
                <w:szCs w:val="20"/>
              </w:rPr>
            </w:pPr>
            <w:r w:rsidRPr="00F80F6A">
              <w:rPr>
                <w:rFonts w:ascii="Arial" w:hAnsi="Arial" w:cs="Arial" w:hint="eastAsia"/>
                <w:sz w:val="20"/>
                <w:szCs w:val="20"/>
              </w:rPr>
              <w:t>-0.039</w:t>
            </w:r>
          </w:p>
        </w:tc>
        <w:tc>
          <w:tcPr>
            <w:tcW w:w="693" w:type="pct"/>
            <w:noWrap/>
            <w:vAlign w:val="bottom"/>
          </w:tcPr>
          <w:p w14:paraId="2FA5141D" w14:textId="142170A1" w:rsidR="00FA35C2" w:rsidRPr="00C2796F" w:rsidRDefault="00FA35C2" w:rsidP="00FA35C2">
            <w:pPr>
              <w:rPr>
                <w:rFonts w:ascii="Arial" w:hAnsi="Arial" w:cs="Arial"/>
                <w:sz w:val="20"/>
                <w:szCs w:val="20"/>
              </w:rPr>
            </w:pPr>
            <w:r w:rsidRPr="00F80F6A">
              <w:rPr>
                <w:rFonts w:ascii="Arial" w:hAnsi="Arial" w:cs="Arial" w:hint="eastAsia"/>
                <w:sz w:val="20"/>
                <w:szCs w:val="20"/>
              </w:rPr>
              <w:t>0.144</w:t>
            </w:r>
          </w:p>
        </w:tc>
      </w:tr>
      <w:tr w:rsidR="00FA35C2" w:rsidRPr="00C2796F" w14:paraId="129C8B8F" w14:textId="77777777" w:rsidTr="00F80F6A">
        <w:trPr>
          <w:trHeight w:val="280"/>
        </w:trPr>
        <w:tc>
          <w:tcPr>
            <w:tcW w:w="1534" w:type="pct"/>
            <w:noWrap/>
            <w:hideMark/>
          </w:tcPr>
          <w:p w14:paraId="32608FF6" w14:textId="77777777" w:rsidR="00FA35C2" w:rsidRPr="00C2796F" w:rsidRDefault="00FA35C2" w:rsidP="00FA35C2">
            <w:pPr>
              <w:rPr>
                <w:rFonts w:ascii="Arial" w:hAnsi="Arial" w:cs="Arial"/>
                <w:sz w:val="20"/>
                <w:szCs w:val="20"/>
              </w:rPr>
            </w:pPr>
            <w:r w:rsidRPr="00C2796F">
              <w:rPr>
                <w:rFonts w:ascii="Arial" w:hAnsi="Arial" w:cs="Arial"/>
                <w:sz w:val="20"/>
                <w:szCs w:val="20"/>
              </w:rPr>
              <w:t>Wake After Sleep Onset (minutes)</w:t>
            </w:r>
          </w:p>
        </w:tc>
        <w:tc>
          <w:tcPr>
            <w:tcW w:w="693" w:type="pct"/>
            <w:noWrap/>
            <w:vAlign w:val="bottom"/>
          </w:tcPr>
          <w:p w14:paraId="3D7FA436" w14:textId="61EA9C77" w:rsidR="00FA35C2" w:rsidRPr="00C2796F" w:rsidRDefault="00FA35C2" w:rsidP="00FA35C2">
            <w:pPr>
              <w:rPr>
                <w:rFonts w:ascii="Arial" w:hAnsi="Arial" w:cs="Arial"/>
                <w:sz w:val="20"/>
                <w:szCs w:val="20"/>
              </w:rPr>
            </w:pPr>
            <w:r w:rsidRPr="00F80F6A">
              <w:rPr>
                <w:rFonts w:ascii="Arial" w:hAnsi="Arial" w:cs="Arial" w:hint="eastAsia"/>
                <w:sz w:val="20"/>
                <w:szCs w:val="20"/>
              </w:rPr>
              <w:t>-0.051</w:t>
            </w:r>
          </w:p>
        </w:tc>
        <w:tc>
          <w:tcPr>
            <w:tcW w:w="693" w:type="pct"/>
            <w:noWrap/>
            <w:vAlign w:val="bottom"/>
          </w:tcPr>
          <w:p w14:paraId="64CB8F45" w14:textId="7E9DC70D" w:rsidR="00FA35C2" w:rsidRPr="00FA35C2" w:rsidRDefault="00FA35C2" w:rsidP="00FA35C2">
            <w:pPr>
              <w:rPr>
                <w:rFonts w:ascii="Arial" w:hAnsi="Arial" w:cs="Arial"/>
                <w:b/>
                <w:bCs/>
                <w:sz w:val="20"/>
                <w:szCs w:val="20"/>
              </w:rPr>
            </w:pPr>
            <w:r w:rsidRPr="00F80F6A">
              <w:rPr>
                <w:rFonts w:ascii="Arial" w:hAnsi="Arial" w:cs="Arial" w:hint="eastAsia"/>
                <w:b/>
                <w:bCs/>
                <w:sz w:val="20"/>
                <w:szCs w:val="20"/>
              </w:rPr>
              <w:t>0.991</w:t>
            </w:r>
          </w:p>
        </w:tc>
        <w:tc>
          <w:tcPr>
            <w:tcW w:w="693" w:type="pct"/>
            <w:noWrap/>
            <w:vAlign w:val="bottom"/>
          </w:tcPr>
          <w:p w14:paraId="70443A3B" w14:textId="05B591A1" w:rsidR="00FA35C2" w:rsidRPr="00C2796F" w:rsidRDefault="00FA35C2" w:rsidP="00FA35C2">
            <w:pPr>
              <w:rPr>
                <w:rFonts w:ascii="Arial" w:hAnsi="Arial" w:cs="Arial"/>
                <w:sz w:val="20"/>
                <w:szCs w:val="20"/>
              </w:rPr>
            </w:pPr>
            <w:r w:rsidRPr="00F80F6A">
              <w:rPr>
                <w:rFonts w:ascii="Arial" w:hAnsi="Arial" w:cs="Arial" w:hint="eastAsia"/>
                <w:sz w:val="20"/>
                <w:szCs w:val="20"/>
              </w:rPr>
              <w:t>-0.009</w:t>
            </w:r>
          </w:p>
        </w:tc>
        <w:tc>
          <w:tcPr>
            <w:tcW w:w="693" w:type="pct"/>
            <w:noWrap/>
            <w:vAlign w:val="bottom"/>
          </w:tcPr>
          <w:p w14:paraId="047AE66B" w14:textId="26692AEE" w:rsidR="00FA35C2" w:rsidRPr="00C2796F" w:rsidRDefault="00FA35C2" w:rsidP="00FA35C2">
            <w:pPr>
              <w:rPr>
                <w:rFonts w:ascii="Arial" w:hAnsi="Arial" w:cs="Arial"/>
                <w:sz w:val="20"/>
                <w:szCs w:val="20"/>
              </w:rPr>
            </w:pPr>
            <w:r w:rsidRPr="00F80F6A">
              <w:rPr>
                <w:rFonts w:ascii="Arial" w:hAnsi="Arial" w:cs="Arial" w:hint="eastAsia"/>
                <w:sz w:val="20"/>
                <w:szCs w:val="20"/>
              </w:rPr>
              <w:t>-0.007</w:t>
            </w:r>
          </w:p>
        </w:tc>
        <w:tc>
          <w:tcPr>
            <w:tcW w:w="693" w:type="pct"/>
            <w:noWrap/>
            <w:vAlign w:val="bottom"/>
          </w:tcPr>
          <w:p w14:paraId="79E64972" w14:textId="4DCB18D9" w:rsidR="00FA35C2" w:rsidRPr="00C2796F" w:rsidRDefault="00FA35C2" w:rsidP="00FA35C2">
            <w:pPr>
              <w:rPr>
                <w:rFonts w:ascii="Arial" w:hAnsi="Arial" w:cs="Arial"/>
                <w:sz w:val="20"/>
                <w:szCs w:val="20"/>
              </w:rPr>
            </w:pPr>
            <w:r w:rsidRPr="00F80F6A">
              <w:rPr>
                <w:rFonts w:ascii="Arial" w:hAnsi="Arial" w:cs="Arial" w:hint="eastAsia"/>
                <w:sz w:val="20"/>
                <w:szCs w:val="20"/>
              </w:rPr>
              <w:t>0.149</w:t>
            </w:r>
          </w:p>
        </w:tc>
      </w:tr>
      <w:tr w:rsidR="00FA35C2" w:rsidRPr="00C2796F" w14:paraId="5BA6A955" w14:textId="77777777" w:rsidTr="00F80F6A">
        <w:trPr>
          <w:trHeight w:val="280"/>
        </w:trPr>
        <w:tc>
          <w:tcPr>
            <w:tcW w:w="1534" w:type="pct"/>
            <w:noWrap/>
            <w:hideMark/>
          </w:tcPr>
          <w:p w14:paraId="1AA2AB38" w14:textId="77777777" w:rsidR="00FA35C2" w:rsidRPr="00C2796F" w:rsidRDefault="00FA35C2" w:rsidP="00FA35C2">
            <w:pPr>
              <w:rPr>
                <w:rFonts w:ascii="Arial" w:hAnsi="Arial" w:cs="Arial"/>
                <w:sz w:val="20"/>
                <w:szCs w:val="20"/>
              </w:rPr>
            </w:pPr>
            <w:r w:rsidRPr="00C2796F">
              <w:rPr>
                <w:rFonts w:ascii="Arial" w:hAnsi="Arial" w:cs="Arial"/>
                <w:sz w:val="20"/>
                <w:szCs w:val="20"/>
              </w:rPr>
              <w:t>Mean Number of Awakenings</w:t>
            </w:r>
          </w:p>
        </w:tc>
        <w:tc>
          <w:tcPr>
            <w:tcW w:w="693" w:type="pct"/>
            <w:noWrap/>
            <w:vAlign w:val="bottom"/>
          </w:tcPr>
          <w:p w14:paraId="6D8F34A5" w14:textId="03851E3E" w:rsidR="00FA35C2" w:rsidRPr="00C2796F" w:rsidRDefault="00FA35C2" w:rsidP="00FA35C2">
            <w:pPr>
              <w:rPr>
                <w:rFonts w:ascii="Arial" w:hAnsi="Arial" w:cs="Arial"/>
                <w:sz w:val="20"/>
                <w:szCs w:val="20"/>
              </w:rPr>
            </w:pPr>
            <w:r w:rsidRPr="00F80F6A">
              <w:rPr>
                <w:rFonts w:ascii="Arial" w:hAnsi="Arial" w:cs="Arial" w:hint="eastAsia"/>
                <w:sz w:val="20"/>
                <w:szCs w:val="20"/>
              </w:rPr>
              <w:t>0.036</w:t>
            </w:r>
          </w:p>
        </w:tc>
        <w:tc>
          <w:tcPr>
            <w:tcW w:w="693" w:type="pct"/>
            <w:noWrap/>
            <w:vAlign w:val="bottom"/>
          </w:tcPr>
          <w:p w14:paraId="29E38BB7" w14:textId="232C1CE1" w:rsidR="00FA35C2" w:rsidRPr="00FA35C2" w:rsidRDefault="00FA35C2" w:rsidP="00FA35C2">
            <w:pPr>
              <w:rPr>
                <w:rFonts w:ascii="Arial" w:hAnsi="Arial" w:cs="Arial"/>
                <w:b/>
                <w:bCs/>
                <w:sz w:val="20"/>
                <w:szCs w:val="20"/>
              </w:rPr>
            </w:pPr>
            <w:r w:rsidRPr="00F80F6A">
              <w:rPr>
                <w:rFonts w:ascii="Arial" w:hAnsi="Arial" w:cs="Arial" w:hint="eastAsia"/>
                <w:b/>
                <w:bCs/>
                <w:sz w:val="20"/>
                <w:szCs w:val="20"/>
              </w:rPr>
              <w:t>0.839</w:t>
            </w:r>
          </w:p>
        </w:tc>
        <w:tc>
          <w:tcPr>
            <w:tcW w:w="693" w:type="pct"/>
            <w:noWrap/>
            <w:vAlign w:val="bottom"/>
          </w:tcPr>
          <w:p w14:paraId="1973A301" w14:textId="750FFD63" w:rsidR="00FA35C2" w:rsidRPr="00C2796F" w:rsidRDefault="00FA35C2" w:rsidP="00FA35C2">
            <w:pPr>
              <w:rPr>
                <w:rFonts w:ascii="Arial" w:hAnsi="Arial" w:cs="Arial"/>
                <w:sz w:val="20"/>
                <w:szCs w:val="20"/>
              </w:rPr>
            </w:pPr>
            <w:r w:rsidRPr="00F80F6A">
              <w:rPr>
                <w:rFonts w:ascii="Arial" w:hAnsi="Arial" w:cs="Arial" w:hint="eastAsia"/>
                <w:sz w:val="20"/>
                <w:szCs w:val="20"/>
              </w:rPr>
              <w:t>0.029</w:t>
            </w:r>
          </w:p>
        </w:tc>
        <w:tc>
          <w:tcPr>
            <w:tcW w:w="693" w:type="pct"/>
            <w:noWrap/>
            <w:vAlign w:val="bottom"/>
          </w:tcPr>
          <w:p w14:paraId="044127B2" w14:textId="0CC9CEB9" w:rsidR="00FA35C2" w:rsidRPr="00C2796F" w:rsidRDefault="00FA35C2" w:rsidP="00FA35C2">
            <w:pPr>
              <w:rPr>
                <w:rFonts w:ascii="Arial" w:hAnsi="Arial" w:cs="Arial"/>
                <w:sz w:val="20"/>
                <w:szCs w:val="20"/>
              </w:rPr>
            </w:pPr>
            <w:r w:rsidRPr="00F80F6A">
              <w:rPr>
                <w:rFonts w:ascii="Arial" w:hAnsi="Arial" w:cs="Arial" w:hint="eastAsia"/>
                <w:sz w:val="20"/>
                <w:szCs w:val="20"/>
              </w:rPr>
              <w:t>0.072</w:t>
            </w:r>
          </w:p>
        </w:tc>
        <w:tc>
          <w:tcPr>
            <w:tcW w:w="693" w:type="pct"/>
            <w:noWrap/>
            <w:vAlign w:val="bottom"/>
          </w:tcPr>
          <w:p w14:paraId="529C9255" w14:textId="30984592" w:rsidR="00FA35C2" w:rsidRPr="00C2796F" w:rsidRDefault="00FA35C2" w:rsidP="00FA35C2">
            <w:pPr>
              <w:rPr>
                <w:rFonts w:ascii="Arial" w:hAnsi="Arial" w:cs="Arial"/>
                <w:sz w:val="20"/>
                <w:szCs w:val="20"/>
              </w:rPr>
            </w:pPr>
            <w:r w:rsidRPr="00F80F6A">
              <w:rPr>
                <w:rFonts w:ascii="Arial" w:hAnsi="Arial" w:cs="Arial" w:hint="eastAsia"/>
                <w:sz w:val="20"/>
                <w:szCs w:val="20"/>
              </w:rPr>
              <w:t>0.087</w:t>
            </w:r>
          </w:p>
        </w:tc>
      </w:tr>
      <w:tr w:rsidR="00FA35C2" w:rsidRPr="00C2796F" w14:paraId="563ED2A8" w14:textId="77777777" w:rsidTr="00F80F6A">
        <w:trPr>
          <w:trHeight w:val="280"/>
        </w:trPr>
        <w:tc>
          <w:tcPr>
            <w:tcW w:w="1534" w:type="pct"/>
            <w:noWrap/>
            <w:hideMark/>
          </w:tcPr>
          <w:p w14:paraId="23BB15A5" w14:textId="77777777" w:rsidR="00FA35C2" w:rsidRPr="00C2796F" w:rsidRDefault="00FA35C2" w:rsidP="00FA35C2">
            <w:pPr>
              <w:rPr>
                <w:rFonts w:ascii="Arial" w:hAnsi="Arial" w:cs="Arial"/>
                <w:sz w:val="20"/>
                <w:szCs w:val="20"/>
              </w:rPr>
            </w:pPr>
            <w:r w:rsidRPr="00C2796F">
              <w:rPr>
                <w:rFonts w:ascii="Arial" w:hAnsi="Arial" w:cs="Arial"/>
                <w:sz w:val="20"/>
                <w:szCs w:val="20"/>
              </w:rPr>
              <w:t>Sleep Onset Time (minutes)</w:t>
            </w:r>
          </w:p>
        </w:tc>
        <w:tc>
          <w:tcPr>
            <w:tcW w:w="693" w:type="pct"/>
            <w:noWrap/>
            <w:vAlign w:val="bottom"/>
          </w:tcPr>
          <w:p w14:paraId="5B3A26C4" w14:textId="5CB1BF07" w:rsidR="00FA35C2" w:rsidRPr="00C2796F" w:rsidRDefault="00FA35C2" w:rsidP="00FA35C2">
            <w:pPr>
              <w:rPr>
                <w:rFonts w:ascii="Arial" w:hAnsi="Arial" w:cs="Arial"/>
                <w:sz w:val="20"/>
                <w:szCs w:val="20"/>
              </w:rPr>
            </w:pPr>
            <w:r w:rsidRPr="00F80F6A">
              <w:rPr>
                <w:rFonts w:ascii="Arial" w:hAnsi="Arial" w:cs="Arial" w:hint="eastAsia"/>
                <w:sz w:val="20"/>
                <w:szCs w:val="20"/>
              </w:rPr>
              <w:t>-0.03</w:t>
            </w:r>
          </w:p>
        </w:tc>
        <w:tc>
          <w:tcPr>
            <w:tcW w:w="693" w:type="pct"/>
            <w:noWrap/>
            <w:vAlign w:val="bottom"/>
          </w:tcPr>
          <w:p w14:paraId="60EE2683" w14:textId="02A5CD54" w:rsidR="00FA35C2" w:rsidRPr="00C2796F" w:rsidRDefault="00FA35C2" w:rsidP="00FA35C2">
            <w:pPr>
              <w:rPr>
                <w:rFonts w:ascii="Arial" w:hAnsi="Arial" w:cs="Arial"/>
                <w:sz w:val="20"/>
                <w:szCs w:val="20"/>
              </w:rPr>
            </w:pPr>
            <w:r w:rsidRPr="00F80F6A">
              <w:rPr>
                <w:rFonts w:ascii="Arial" w:hAnsi="Arial" w:cs="Arial" w:hint="eastAsia"/>
                <w:sz w:val="20"/>
                <w:szCs w:val="20"/>
              </w:rPr>
              <w:t>-0.01</w:t>
            </w:r>
          </w:p>
        </w:tc>
        <w:tc>
          <w:tcPr>
            <w:tcW w:w="693" w:type="pct"/>
            <w:noWrap/>
            <w:vAlign w:val="bottom"/>
          </w:tcPr>
          <w:p w14:paraId="2B484C5A" w14:textId="2186358E" w:rsidR="00FA35C2" w:rsidRPr="00FA35C2" w:rsidRDefault="00FA35C2" w:rsidP="00FA35C2">
            <w:pPr>
              <w:rPr>
                <w:rFonts w:ascii="Arial" w:hAnsi="Arial" w:cs="Arial"/>
                <w:b/>
                <w:bCs/>
                <w:sz w:val="20"/>
                <w:szCs w:val="20"/>
              </w:rPr>
            </w:pPr>
            <w:r w:rsidRPr="00F80F6A">
              <w:rPr>
                <w:rFonts w:ascii="Arial" w:hAnsi="Arial" w:cs="Arial" w:hint="eastAsia"/>
                <w:b/>
                <w:bCs/>
                <w:sz w:val="20"/>
                <w:szCs w:val="20"/>
              </w:rPr>
              <w:t>0.857</w:t>
            </w:r>
          </w:p>
        </w:tc>
        <w:tc>
          <w:tcPr>
            <w:tcW w:w="693" w:type="pct"/>
            <w:noWrap/>
            <w:vAlign w:val="bottom"/>
          </w:tcPr>
          <w:p w14:paraId="0FA5ED98" w14:textId="7917EAB5" w:rsidR="00FA35C2" w:rsidRPr="00C2796F" w:rsidRDefault="00FA35C2" w:rsidP="00FA35C2">
            <w:pPr>
              <w:rPr>
                <w:rFonts w:ascii="Arial" w:hAnsi="Arial" w:cs="Arial"/>
                <w:sz w:val="20"/>
                <w:szCs w:val="20"/>
              </w:rPr>
            </w:pPr>
            <w:r w:rsidRPr="00F80F6A">
              <w:rPr>
                <w:rFonts w:ascii="Arial" w:hAnsi="Arial" w:cs="Arial" w:hint="eastAsia"/>
                <w:sz w:val="20"/>
                <w:szCs w:val="20"/>
              </w:rPr>
              <w:t>0.037</w:t>
            </w:r>
          </w:p>
        </w:tc>
        <w:tc>
          <w:tcPr>
            <w:tcW w:w="693" w:type="pct"/>
            <w:noWrap/>
            <w:vAlign w:val="bottom"/>
          </w:tcPr>
          <w:p w14:paraId="6B988BF9" w14:textId="3DED70ED" w:rsidR="00FA35C2" w:rsidRPr="00C2796F" w:rsidRDefault="00FA35C2" w:rsidP="00FA35C2">
            <w:pPr>
              <w:rPr>
                <w:rFonts w:ascii="Arial" w:hAnsi="Arial" w:cs="Arial"/>
                <w:sz w:val="20"/>
                <w:szCs w:val="20"/>
              </w:rPr>
            </w:pPr>
            <w:r w:rsidRPr="00F80F6A">
              <w:rPr>
                <w:rFonts w:ascii="Arial" w:hAnsi="Arial" w:cs="Arial" w:hint="eastAsia"/>
                <w:sz w:val="20"/>
                <w:szCs w:val="20"/>
              </w:rPr>
              <w:t>-0.367</w:t>
            </w:r>
          </w:p>
        </w:tc>
      </w:tr>
      <w:tr w:rsidR="00FA35C2" w:rsidRPr="00C2796F" w14:paraId="6A370237" w14:textId="77777777" w:rsidTr="00F80F6A">
        <w:trPr>
          <w:trHeight w:val="280"/>
        </w:trPr>
        <w:tc>
          <w:tcPr>
            <w:tcW w:w="1534" w:type="pct"/>
            <w:noWrap/>
            <w:hideMark/>
          </w:tcPr>
          <w:p w14:paraId="432452F8" w14:textId="77777777" w:rsidR="00FA35C2" w:rsidRPr="00C2796F" w:rsidRDefault="00FA35C2" w:rsidP="00FA35C2">
            <w:pPr>
              <w:rPr>
                <w:rFonts w:ascii="Arial" w:hAnsi="Arial" w:cs="Arial"/>
                <w:sz w:val="20"/>
                <w:szCs w:val="20"/>
              </w:rPr>
            </w:pPr>
            <w:r w:rsidRPr="00C2796F">
              <w:rPr>
                <w:rFonts w:ascii="Arial" w:hAnsi="Arial" w:cs="Arial"/>
                <w:sz w:val="20"/>
                <w:szCs w:val="20"/>
              </w:rPr>
              <w:t>Acrophase (timing of peak activity)</w:t>
            </w:r>
          </w:p>
        </w:tc>
        <w:tc>
          <w:tcPr>
            <w:tcW w:w="693" w:type="pct"/>
            <w:noWrap/>
            <w:vAlign w:val="bottom"/>
          </w:tcPr>
          <w:p w14:paraId="638FC910" w14:textId="59121AC0" w:rsidR="00FA35C2" w:rsidRPr="00C2796F" w:rsidRDefault="00FA35C2" w:rsidP="00FA35C2">
            <w:pPr>
              <w:rPr>
                <w:rFonts w:ascii="Arial" w:hAnsi="Arial" w:cs="Arial"/>
                <w:sz w:val="20"/>
                <w:szCs w:val="20"/>
              </w:rPr>
            </w:pPr>
            <w:r w:rsidRPr="00F80F6A">
              <w:rPr>
                <w:rFonts w:ascii="Arial" w:hAnsi="Arial" w:cs="Arial" w:hint="eastAsia"/>
                <w:sz w:val="20"/>
                <w:szCs w:val="20"/>
              </w:rPr>
              <w:t>0.052</w:t>
            </w:r>
          </w:p>
        </w:tc>
        <w:tc>
          <w:tcPr>
            <w:tcW w:w="693" w:type="pct"/>
            <w:noWrap/>
            <w:vAlign w:val="bottom"/>
          </w:tcPr>
          <w:p w14:paraId="1E2143E8" w14:textId="5864699D" w:rsidR="00FA35C2" w:rsidRPr="00C2796F" w:rsidRDefault="00FA35C2" w:rsidP="00FA35C2">
            <w:pPr>
              <w:rPr>
                <w:rFonts w:ascii="Arial" w:hAnsi="Arial" w:cs="Arial"/>
                <w:sz w:val="20"/>
                <w:szCs w:val="20"/>
              </w:rPr>
            </w:pPr>
            <w:r w:rsidRPr="00F80F6A">
              <w:rPr>
                <w:rFonts w:ascii="Arial" w:hAnsi="Arial" w:cs="Arial" w:hint="eastAsia"/>
                <w:sz w:val="20"/>
                <w:szCs w:val="20"/>
              </w:rPr>
              <w:t>0.006</w:t>
            </w:r>
          </w:p>
        </w:tc>
        <w:tc>
          <w:tcPr>
            <w:tcW w:w="693" w:type="pct"/>
            <w:noWrap/>
            <w:vAlign w:val="bottom"/>
          </w:tcPr>
          <w:p w14:paraId="7D36CDA1" w14:textId="3F1D1BBC" w:rsidR="00FA35C2" w:rsidRPr="00FA35C2" w:rsidRDefault="00FA35C2" w:rsidP="00FA35C2">
            <w:pPr>
              <w:rPr>
                <w:rFonts w:ascii="Arial" w:hAnsi="Arial" w:cs="Arial"/>
                <w:b/>
                <w:bCs/>
                <w:sz w:val="20"/>
                <w:szCs w:val="20"/>
              </w:rPr>
            </w:pPr>
            <w:r w:rsidRPr="00F80F6A">
              <w:rPr>
                <w:rFonts w:ascii="Arial" w:hAnsi="Arial" w:cs="Arial" w:hint="eastAsia"/>
                <w:b/>
                <w:bCs/>
                <w:sz w:val="20"/>
                <w:szCs w:val="20"/>
              </w:rPr>
              <w:t>0.843</w:t>
            </w:r>
          </w:p>
        </w:tc>
        <w:tc>
          <w:tcPr>
            <w:tcW w:w="693" w:type="pct"/>
            <w:noWrap/>
            <w:vAlign w:val="bottom"/>
          </w:tcPr>
          <w:p w14:paraId="3A7B9C17" w14:textId="3E75BF18" w:rsidR="00FA35C2" w:rsidRPr="00C2796F" w:rsidRDefault="00FA35C2" w:rsidP="00FA35C2">
            <w:pPr>
              <w:rPr>
                <w:rFonts w:ascii="Arial" w:hAnsi="Arial" w:cs="Arial"/>
                <w:sz w:val="20"/>
                <w:szCs w:val="20"/>
              </w:rPr>
            </w:pPr>
            <w:r w:rsidRPr="00F80F6A">
              <w:rPr>
                <w:rFonts w:ascii="Arial" w:hAnsi="Arial" w:cs="Arial" w:hint="eastAsia"/>
                <w:sz w:val="20"/>
                <w:szCs w:val="20"/>
              </w:rPr>
              <w:t>-0.003</w:t>
            </w:r>
          </w:p>
        </w:tc>
        <w:tc>
          <w:tcPr>
            <w:tcW w:w="693" w:type="pct"/>
            <w:noWrap/>
            <w:vAlign w:val="bottom"/>
          </w:tcPr>
          <w:p w14:paraId="331FE8E9" w14:textId="5CA587CA" w:rsidR="00FA35C2" w:rsidRPr="00C2796F" w:rsidRDefault="00FA35C2" w:rsidP="00FA35C2">
            <w:pPr>
              <w:rPr>
                <w:rFonts w:ascii="Arial" w:hAnsi="Arial" w:cs="Arial"/>
                <w:sz w:val="20"/>
                <w:szCs w:val="20"/>
              </w:rPr>
            </w:pPr>
            <w:r w:rsidRPr="00F80F6A">
              <w:rPr>
                <w:rFonts w:ascii="Arial" w:hAnsi="Arial" w:cs="Arial" w:hint="eastAsia"/>
                <w:sz w:val="20"/>
                <w:szCs w:val="20"/>
              </w:rPr>
              <w:t>0.216</w:t>
            </w:r>
          </w:p>
        </w:tc>
      </w:tr>
      <w:tr w:rsidR="00FA35C2" w:rsidRPr="00C2796F" w14:paraId="7BEAED1C" w14:textId="77777777" w:rsidTr="00F80F6A">
        <w:trPr>
          <w:trHeight w:val="280"/>
        </w:trPr>
        <w:tc>
          <w:tcPr>
            <w:tcW w:w="1534" w:type="pct"/>
            <w:noWrap/>
            <w:hideMark/>
          </w:tcPr>
          <w:p w14:paraId="5B5CF46F" w14:textId="77777777" w:rsidR="00FA35C2" w:rsidRPr="00C2796F" w:rsidRDefault="00FA35C2" w:rsidP="00FA35C2">
            <w:pPr>
              <w:rPr>
                <w:rFonts w:ascii="Arial" w:hAnsi="Arial" w:cs="Arial"/>
                <w:sz w:val="20"/>
                <w:szCs w:val="20"/>
              </w:rPr>
            </w:pPr>
            <w:r w:rsidRPr="00C2796F">
              <w:rPr>
                <w:rFonts w:ascii="Arial" w:hAnsi="Arial" w:cs="Arial"/>
                <w:sz w:val="20"/>
                <w:szCs w:val="20"/>
              </w:rPr>
              <w:t>Midpoint of Sleep (minutes)</w:t>
            </w:r>
          </w:p>
        </w:tc>
        <w:tc>
          <w:tcPr>
            <w:tcW w:w="693" w:type="pct"/>
            <w:noWrap/>
            <w:vAlign w:val="bottom"/>
          </w:tcPr>
          <w:p w14:paraId="181A3B37" w14:textId="55573828" w:rsidR="00FA35C2" w:rsidRPr="00C2796F" w:rsidRDefault="00FA35C2" w:rsidP="00FA35C2">
            <w:pPr>
              <w:rPr>
                <w:rFonts w:ascii="Arial" w:hAnsi="Arial" w:cs="Arial"/>
                <w:sz w:val="20"/>
                <w:szCs w:val="20"/>
              </w:rPr>
            </w:pPr>
            <w:r w:rsidRPr="00F80F6A">
              <w:rPr>
                <w:rFonts w:ascii="Arial" w:hAnsi="Arial" w:cs="Arial" w:hint="eastAsia"/>
                <w:sz w:val="20"/>
                <w:szCs w:val="20"/>
              </w:rPr>
              <w:t>-0.034</w:t>
            </w:r>
          </w:p>
        </w:tc>
        <w:tc>
          <w:tcPr>
            <w:tcW w:w="693" w:type="pct"/>
            <w:noWrap/>
            <w:vAlign w:val="bottom"/>
          </w:tcPr>
          <w:p w14:paraId="415E6E3E" w14:textId="6E20B84A" w:rsidR="00FA35C2" w:rsidRPr="00C2796F" w:rsidRDefault="00FA35C2" w:rsidP="00FA35C2">
            <w:pPr>
              <w:rPr>
                <w:rFonts w:ascii="Arial" w:hAnsi="Arial" w:cs="Arial"/>
                <w:sz w:val="20"/>
                <w:szCs w:val="20"/>
              </w:rPr>
            </w:pPr>
            <w:r w:rsidRPr="00F80F6A">
              <w:rPr>
                <w:rFonts w:ascii="Arial" w:hAnsi="Arial" w:cs="Arial" w:hint="eastAsia"/>
                <w:sz w:val="20"/>
                <w:szCs w:val="20"/>
              </w:rPr>
              <w:t>0.015</w:t>
            </w:r>
          </w:p>
        </w:tc>
        <w:tc>
          <w:tcPr>
            <w:tcW w:w="693" w:type="pct"/>
            <w:noWrap/>
            <w:vAlign w:val="bottom"/>
          </w:tcPr>
          <w:p w14:paraId="5EB82261" w14:textId="6AF73104" w:rsidR="00FA35C2" w:rsidRPr="00FA35C2" w:rsidRDefault="00FA35C2" w:rsidP="00FA35C2">
            <w:pPr>
              <w:rPr>
                <w:rFonts w:ascii="Arial" w:hAnsi="Arial" w:cs="Arial"/>
                <w:b/>
                <w:bCs/>
                <w:sz w:val="20"/>
                <w:szCs w:val="20"/>
              </w:rPr>
            </w:pPr>
            <w:r w:rsidRPr="00F80F6A">
              <w:rPr>
                <w:rFonts w:ascii="Arial" w:hAnsi="Arial" w:cs="Arial" w:hint="eastAsia"/>
                <w:b/>
                <w:bCs/>
                <w:sz w:val="20"/>
                <w:szCs w:val="20"/>
              </w:rPr>
              <w:t>1.001</w:t>
            </w:r>
          </w:p>
        </w:tc>
        <w:tc>
          <w:tcPr>
            <w:tcW w:w="693" w:type="pct"/>
            <w:noWrap/>
            <w:vAlign w:val="bottom"/>
          </w:tcPr>
          <w:p w14:paraId="590BC59E" w14:textId="78E4C844" w:rsidR="00FA35C2" w:rsidRPr="00C2796F" w:rsidRDefault="00FA35C2" w:rsidP="00FA35C2">
            <w:pPr>
              <w:rPr>
                <w:rFonts w:ascii="Arial" w:hAnsi="Arial" w:cs="Arial"/>
                <w:sz w:val="20"/>
                <w:szCs w:val="20"/>
              </w:rPr>
            </w:pPr>
            <w:r w:rsidRPr="00F80F6A">
              <w:rPr>
                <w:rFonts w:ascii="Arial" w:hAnsi="Arial" w:cs="Arial" w:hint="eastAsia"/>
                <w:sz w:val="20"/>
                <w:szCs w:val="20"/>
              </w:rPr>
              <w:t>-0.006</w:t>
            </w:r>
          </w:p>
        </w:tc>
        <w:tc>
          <w:tcPr>
            <w:tcW w:w="693" w:type="pct"/>
            <w:noWrap/>
            <w:vAlign w:val="bottom"/>
          </w:tcPr>
          <w:p w14:paraId="33A92B32" w14:textId="6CA0C9A6" w:rsidR="00FA35C2" w:rsidRPr="00C2796F" w:rsidRDefault="00FA35C2" w:rsidP="00FA35C2">
            <w:pPr>
              <w:rPr>
                <w:rFonts w:ascii="Arial" w:hAnsi="Arial" w:cs="Arial"/>
                <w:sz w:val="20"/>
                <w:szCs w:val="20"/>
              </w:rPr>
            </w:pPr>
            <w:r w:rsidRPr="00F80F6A">
              <w:rPr>
                <w:rFonts w:ascii="Arial" w:hAnsi="Arial" w:cs="Arial" w:hint="eastAsia"/>
                <w:sz w:val="20"/>
                <w:szCs w:val="20"/>
              </w:rPr>
              <w:t>0.081</w:t>
            </w:r>
          </w:p>
        </w:tc>
      </w:tr>
      <w:tr w:rsidR="00FA35C2" w:rsidRPr="00C2796F" w14:paraId="1347F2D3" w14:textId="77777777" w:rsidTr="00F80F6A">
        <w:trPr>
          <w:trHeight w:val="280"/>
        </w:trPr>
        <w:tc>
          <w:tcPr>
            <w:tcW w:w="1534" w:type="pct"/>
            <w:noWrap/>
            <w:hideMark/>
          </w:tcPr>
          <w:p w14:paraId="7E97441A" w14:textId="77777777" w:rsidR="00FA35C2" w:rsidRPr="00C2796F" w:rsidRDefault="00FA35C2" w:rsidP="00FA35C2">
            <w:pPr>
              <w:rPr>
                <w:rFonts w:ascii="Arial" w:hAnsi="Arial" w:cs="Arial"/>
                <w:sz w:val="20"/>
                <w:szCs w:val="20"/>
              </w:rPr>
            </w:pPr>
            <w:r w:rsidRPr="00C2796F">
              <w:rPr>
                <w:rFonts w:ascii="Arial" w:hAnsi="Arial" w:cs="Arial"/>
                <w:sz w:val="20"/>
                <w:szCs w:val="20"/>
              </w:rPr>
              <w:t>From Sleep Onset to Wake (SD)</w:t>
            </w:r>
          </w:p>
        </w:tc>
        <w:tc>
          <w:tcPr>
            <w:tcW w:w="693" w:type="pct"/>
            <w:noWrap/>
            <w:vAlign w:val="bottom"/>
          </w:tcPr>
          <w:p w14:paraId="0C1CA03F" w14:textId="6F64C822" w:rsidR="00FA35C2" w:rsidRPr="00C2796F" w:rsidRDefault="00FA35C2" w:rsidP="00FA35C2">
            <w:pPr>
              <w:rPr>
                <w:rFonts w:ascii="Arial" w:hAnsi="Arial" w:cs="Arial"/>
                <w:sz w:val="20"/>
                <w:szCs w:val="20"/>
              </w:rPr>
            </w:pPr>
            <w:r w:rsidRPr="00F80F6A">
              <w:rPr>
                <w:rFonts w:ascii="Arial" w:hAnsi="Arial" w:cs="Arial" w:hint="eastAsia"/>
                <w:sz w:val="20"/>
                <w:szCs w:val="20"/>
              </w:rPr>
              <w:t>-0.051</w:t>
            </w:r>
          </w:p>
        </w:tc>
        <w:tc>
          <w:tcPr>
            <w:tcW w:w="693" w:type="pct"/>
            <w:noWrap/>
            <w:vAlign w:val="bottom"/>
          </w:tcPr>
          <w:p w14:paraId="413C3BAC" w14:textId="33AC74C0" w:rsidR="00FA35C2" w:rsidRPr="00C2796F" w:rsidRDefault="00FA35C2" w:rsidP="00FA35C2">
            <w:pPr>
              <w:rPr>
                <w:rFonts w:ascii="Arial" w:hAnsi="Arial" w:cs="Arial"/>
                <w:sz w:val="20"/>
                <w:szCs w:val="20"/>
              </w:rPr>
            </w:pPr>
            <w:r w:rsidRPr="00F80F6A">
              <w:rPr>
                <w:rFonts w:ascii="Arial" w:hAnsi="Arial" w:cs="Arial" w:hint="eastAsia"/>
                <w:sz w:val="20"/>
                <w:szCs w:val="20"/>
              </w:rPr>
              <w:t>0.069</w:t>
            </w:r>
          </w:p>
        </w:tc>
        <w:tc>
          <w:tcPr>
            <w:tcW w:w="693" w:type="pct"/>
            <w:noWrap/>
            <w:vAlign w:val="bottom"/>
          </w:tcPr>
          <w:p w14:paraId="3ECA0476" w14:textId="1693ED48" w:rsidR="00FA35C2" w:rsidRPr="00C2796F" w:rsidRDefault="00FA35C2" w:rsidP="00FA35C2">
            <w:pPr>
              <w:rPr>
                <w:rFonts w:ascii="Arial" w:hAnsi="Arial" w:cs="Arial"/>
                <w:sz w:val="20"/>
                <w:szCs w:val="20"/>
              </w:rPr>
            </w:pPr>
            <w:r w:rsidRPr="00F80F6A">
              <w:rPr>
                <w:rFonts w:ascii="Arial" w:hAnsi="Arial" w:cs="Arial" w:hint="eastAsia"/>
                <w:sz w:val="20"/>
                <w:szCs w:val="20"/>
              </w:rPr>
              <w:t>-0.015</w:t>
            </w:r>
          </w:p>
        </w:tc>
        <w:tc>
          <w:tcPr>
            <w:tcW w:w="693" w:type="pct"/>
            <w:noWrap/>
            <w:vAlign w:val="bottom"/>
          </w:tcPr>
          <w:p w14:paraId="6719E793" w14:textId="32F4CF8A" w:rsidR="00FA35C2" w:rsidRPr="00FA35C2" w:rsidRDefault="00FA35C2" w:rsidP="00FA35C2">
            <w:pPr>
              <w:rPr>
                <w:rFonts w:ascii="Arial" w:hAnsi="Arial" w:cs="Arial"/>
                <w:b/>
                <w:bCs/>
                <w:sz w:val="20"/>
                <w:szCs w:val="20"/>
              </w:rPr>
            </w:pPr>
            <w:r w:rsidRPr="00F80F6A">
              <w:rPr>
                <w:rFonts w:ascii="Arial" w:hAnsi="Arial" w:cs="Arial" w:hint="eastAsia"/>
                <w:b/>
                <w:bCs/>
                <w:sz w:val="20"/>
                <w:szCs w:val="20"/>
              </w:rPr>
              <w:t>0.724</w:t>
            </w:r>
          </w:p>
        </w:tc>
        <w:tc>
          <w:tcPr>
            <w:tcW w:w="693" w:type="pct"/>
            <w:noWrap/>
            <w:vAlign w:val="bottom"/>
          </w:tcPr>
          <w:p w14:paraId="67D5E1E5" w14:textId="2187A7B7" w:rsidR="00FA35C2" w:rsidRPr="00C2796F" w:rsidRDefault="00FA35C2" w:rsidP="00FA35C2">
            <w:pPr>
              <w:rPr>
                <w:rFonts w:ascii="Arial" w:hAnsi="Arial" w:cs="Arial"/>
                <w:sz w:val="20"/>
                <w:szCs w:val="20"/>
              </w:rPr>
            </w:pPr>
            <w:r w:rsidRPr="00F80F6A">
              <w:rPr>
                <w:rFonts w:ascii="Arial" w:hAnsi="Arial" w:cs="Arial" w:hint="eastAsia"/>
                <w:sz w:val="20"/>
                <w:szCs w:val="20"/>
              </w:rPr>
              <w:t>0.029</w:t>
            </w:r>
          </w:p>
        </w:tc>
      </w:tr>
      <w:tr w:rsidR="00FA35C2" w:rsidRPr="00C2796F" w14:paraId="2441F311" w14:textId="77777777" w:rsidTr="00F80F6A">
        <w:trPr>
          <w:trHeight w:val="280"/>
        </w:trPr>
        <w:tc>
          <w:tcPr>
            <w:tcW w:w="1534" w:type="pct"/>
            <w:noWrap/>
            <w:hideMark/>
          </w:tcPr>
          <w:p w14:paraId="4A3B39F4" w14:textId="77777777" w:rsidR="00FA35C2" w:rsidRPr="00C2796F" w:rsidRDefault="00FA35C2" w:rsidP="00FA35C2">
            <w:pPr>
              <w:rPr>
                <w:rFonts w:ascii="Arial" w:hAnsi="Arial" w:cs="Arial"/>
                <w:sz w:val="20"/>
                <w:szCs w:val="20"/>
              </w:rPr>
            </w:pPr>
            <w:r w:rsidRPr="00C2796F">
              <w:rPr>
                <w:rFonts w:ascii="Arial" w:hAnsi="Arial" w:cs="Arial"/>
                <w:sz w:val="20"/>
                <w:szCs w:val="20"/>
              </w:rPr>
              <w:t>Midpoint of Sleep (SD)</w:t>
            </w:r>
          </w:p>
        </w:tc>
        <w:tc>
          <w:tcPr>
            <w:tcW w:w="693" w:type="pct"/>
            <w:noWrap/>
            <w:vAlign w:val="bottom"/>
          </w:tcPr>
          <w:p w14:paraId="5D2B3369" w14:textId="6C39E507" w:rsidR="00FA35C2" w:rsidRPr="00C2796F" w:rsidRDefault="00FA35C2" w:rsidP="00FA35C2">
            <w:pPr>
              <w:rPr>
                <w:rFonts w:ascii="Arial" w:hAnsi="Arial" w:cs="Arial"/>
                <w:sz w:val="20"/>
                <w:szCs w:val="20"/>
              </w:rPr>
            </w:pPr>
            <w:r w:rsidRPr="00F80F6A">
              <w:rPr>
                <w:rFonts w:ascii="Arial" w:hAnsi="Arial" w:cs="Arial" w:hint="eastAsia"/>
                <w:sz w:val="20"/>
                <w:szCs w:val="20"/>
              </w:rPr>
              <w:t>-0.066</w:t>
            </w:r>
          </w:p>
        </w:tc>
        <w:tc>
          <w:tcPr>
            <w:tcW w:w="693" w:type="pct"/>
            <w:noWrap/>
            <w:vAlign w:val="bottom"/>
          </w:tcPr>
          <w:p w14:paraId="5D6020F4" w14:textId="178EBA57" w:rsidR="00FA35C2" w:rsidRPr="00C2796F" w:rsidRDefault="00FA35C2" w:rsidP="00FA35C2">
            <w:pPr>
              <w:rPr>
                <w:rFonts w:ascii="Arial" w:hAnsi="Arial" w:cs="Arial"/>
                <w:sz w:val="20"/>
                <w:szCs w:val="20"/>
              </w:rPr>
            </w:pPr>
            <w:r w:rsidRPr="00F80F6A">
              <w:rPr>
                <w:rFonts w:ascii="Arial" w:hAnsi="Arial" w:cs="Arial" w:hint="eastAsia"/>
                <w:sz w:val="20"/>
                <w:szCs w:val="20"/>
              </w:rPr>
              <w:t>-0.053</w:t>
            </w:r>
          </w:p>
        </w:tc>
        <w:tc>
          <w:tcPr>
            <w:tcW w:w="693" w:type="pct"/>
            <w:noWrap/>
            <w:vAlign w:val="bottom"/>
          </w:tcPr>
          <w:p w14:paraId="4BDD1A5D" w14:textId="6C7D2BE8" w:rsidR="00FA35C2" w:rsidRPr="00C2796F" w:rsidRDefault="00FA35C2" w:rsidP="00FA35C2">
            <w:pPr>
              <w:rPr>
                <w:rFonts w:ascii="Arial" w:hAnsi="Arial" w:cs="Arial"/>
                <w:sz w:val="20"/>
                <w:szCs w:val="20"/>
              </w:rPr>
            </w:pPr>
            <w:r w:rsidRPr="00F80F6A">
              <w:rPr>
                <w:rFonts w:ascii="Arial" w:hAnsi="Arial" w:cs="Arial" w:hint="eastAsia"/>
                <w:sz w:val="20"/>
                <w:szCs w:val="20"/>
              </w:rPr>
              <w:t>0.05</w:t>
            </w:r>
          </w:p>
        </w:tc>
        <w:tc>
          <w:tcPr>
            <w:tcW w:w="693" w:type="pct"/>
            <w:noWrap/>
            <w:vAlign w:val="bottom"/>
          </w:tcPr>
          <w:p w14:paraId="7C4946EF" w14:textId="3D1ECEA9" w:rsidR="00FA35C2" w:rsidRPr="00FA35C2" w:rsidRDefault="00FA35C2" w:rsidP="00FA35C2">
            <w:pPr>
              <w:rPr>
                <w:rFonts w:ascii="Arial" w:hAnsi="Arial" w:cs="Arial"/>
                <w:b/>
                <w:bCs/>
                <w:sz w:val="20"/>
                <w:szCs w:val="20"/>
              </w:rPr>
            </w:pPr>
            <w:r w:rsidRPr="00F80F6A">
              <w:rPr>
                <w:rFonts w:ascii="Arial" w:hAnsi="Arial" w:cs="Arial" w:hint="eastAsia"/>
                <w:b/>
                <w:bCs/>
                <w:sz w:val="20"/>
                <w:szCs w:val="20"/>
              </w:rPr>
              <w:t>0.8</w:t>
            </w:r>
          </w:p>
        </w:tc>
        <w:tc>
          <w:tcPr>
            <w:tcW w:w="693" w:type="pct"/>
            <w:noWrap/>
            <w:vAlign w:val="bottom"/>
          </w:tcPr>
          <w:p w14:paraId="22334745" w14:textId="10410276" w:rsidR="00FA35C2" w:rsidRPr="00C2796F" w:rsidRDefault="00FA35C2" w:rsidP="00FA35C2">
            <w:pPr>
              <w:rPr>
                <w:rFonts w:ascii="Arial" w:hAnsi="Arial" w:cs="Arial"/>
                <w:sz w:val="20"/>
                <w:szCs w:val="20"/>
              </w:rPr>
            </w:pPr>
            <w:r w:rsidRPr="00F80F6A">
              <w:rPr>
                <w:rFonts w:ascii="Arial" w:hAnsi="Arial" w:cs="Arial" w:hint="eastAsia"/>
                <w:sz w:val="20"/>
                <w:szCs w:val="20"/>
              </w:rPr>
              <w:t>0.011</w:t>
            </w:r>
          </w:p>
        </w:tc>
      </w:tr>
      <w:tr w:rsidR="00FA35C2" w:rsidRPr="00C2796F" w14:paraId="32DCBA83" w14:textId="77777777" w:rsidTr="00F80F6A">
        <w:trPr>
          <w:trHeight w:val="280"/>
        </w:trPr>
        <w:tc>
          <w:tcPr>
            <w:tcW w:w="1534" w:type="pct"/>
            <w:noWrap/>
            <w:hideMark/>
          </w:tcPr>
          <w:p w14:paraId="11169437" w14:textId="77777777" w:rsidR="00FA35C2" w:rsidRPr="00C2796F" w:rsidRDefault="00FA35C2" w:rsidP="00FA35C2">
            <w:pPr>
              <w:rPr>
                <w:rFonts w:ascii="Arial" w:hAnsi="Arial" w:cs="Arial"/>
                <w:sz w:val="20"/>
                <w:szCs w:val="20"/>
              </w:rPr>
            </w:pPr>
            <w:r w:rsidRPr="00C2796F">
              <w:rPr>
                <w:rFonts w:ascii="Arial" w:hAnsi="Arial" w:cs="Arial"/>
                <w:sz w:val="20"/>
                <w:szCs w:val="20"/>
              </w:rPr>
              <w:t>Sleep Onset Time (SD)</w:t>
            </w:r>
          </w:p>
        </w:tc>
        <w:tc>
          <w:tcPr>
            <w:tcW w:w="693" w:type="pct"/>
            <w:noWrap/>
            <w:vAlign w:val="bottom"/>
          </w:tcPr>
          <w:p w14:paraId="2A40CEEF" w14:textId="29083598" w:rsidR="00FA35C2" w:rsidRPr="00C2796F" w:rsidRDefault="00FA35C2" w:rsidP="00FA35C2">
            <w:pPr>
              <w:rPr>
                <w:rFonts w:ascii="Arial" w:hAnsi="Arial" w:cs="Arial"/>
                <w:sz w:val="20"/>
                <w:szCs w:val="20"/>
              </w:rPr>
            </w:pPr>
            <w:r w:rsidRPr="00F80F6A">
              <w:rPr>
                <w:rFonts w:ascii="Arial" w:hAnsi="Arial" w:cs="Arial" w:hint="eastAsia"/>
                <w:sz w:val="20"/>
                <w:szCs w:val="20"/>
              </w:rPr>
              <w:t>0.04</w:t>
            </w:r>
          </w:p>
        </w:tc>
        <w:tc>
          <w:tcPr>
            <w:tcW w:w="693" w:type="pct"/>
            <w:noWrap/>
            <w:vAlign w:val="bottom"/>
          </w:tcPr>
          <w:p w14:paraId="134F6F35" w14:textId="12792B20" w:rsidR="00FA35C2" w:rsidRPr="00C2796F" w:rsidRDefault="00FA35C2" w:rsidP="00FA35C2">
            <w:pPr>
              <w:rPr>
                <w:rFonts w:ascii="Arial" w:hAnsi="Arial" w:cs="Arial"/>
                <w:sz w:val="20"/>
                <w:szCs w:val="20"/>
              </w:rPr>
            </w:pPr>
            <w:r w:rsidRPr="00F80F6A">
              <w:rPr>
                <w:rFonts w:ascii="Arial" w:hAnsi="Arial" w:cs="Arial" w:hint="eastAsia"/>
                <w:sz w:val="20"/>
                <w:szCs w:val="20"/>
              </w:rPr>
              <w:t>0.004</w:t>
            </w:r>
          </w:p>
        </w:tc>
        <w:tc>
          <w:tcPr>
            <w:tcW w:w="693" w:type="pct"/>
            <w:noWrap/>
            <w:vAlign w:val="bottom"/>
          </w:tcPr>
          <w:p w14:paraId="696A098F" w14:textId="14165DE5" w:rsidR="00FA35C2" w:rsidRPr="00C2796F" w:rsidRDefault="00FA35C2" w:rsidP="00FA35C2">
            <w:pPr>
              <w:rPr>
                <w:rFonts w:ascii="Arial" w:hAnsi="Arial" w:cs="Arial"/>
                <w:sz w:val="20"/>
                <w:szCs w:val="20"/>
              </w:rPr>
            </w:pPr>
            <w:r w:rsidRPr="00F80F6A">
              <w:rPr>
                <w:rFonts w:ascii="Arial" w:hAnsi="Arial" w:cs="Arial" w:hint="eastAsia"/>
                <w:sz w:val="20"/>
                <w:szCs w:val="20"/>
              </w:rPr>
              <w:t>-0.024</w:t>
            </w:r>
          </w:p>
        </w:tc>
        <w:tc>
          <w:tcPr>
            <w:tcW w:w="693" w:type="pct"/>
            <w:noWrap/>
            <w:vAlign w:val="bottom"/>
          </w:tcPr>
          <w:p w14:paraId="23FDB3D4" w14:textId="24AE40E5" w:rsidR="00FA35C2" w:rsidRPr="00FA35C2" w:rsidRDefault="00FA35C2" w:rsidP="00FA35C2">
            <w:pPr>
              <w:rPr>
                <w:rFonts w:ascii="Arial" w:hAnsi="Arial" w:cs="Arial"/>
                <w:b/>
                <w:bCs/>
                <w:sz w:val="20"/>
                <w:szCs w:val="20"/>
              </w:rPr>
            </w:pPr>
            <w:r w:rsidRPr="00F80F6A">
              <w:rPr>
                <w:rFonts w:ascii="Arial" w:hAnsi="Arial" w:cs="Arial" w:hint="eastAsia"/>
                <w:b/>
                <w:bCs/>
                <w:sz w:val="20"/>
                <w:szCs w:val="20"/>
              </w:rPr>
              <w:t>0.99</w:t>
            </w:r>
          </w:p>
        </w:tc>
        <w:tc>
          <w:tcPr>
            <w:tcW w:w="693" w:type="pct"/>
            <w:noWrap/>
            <w:vAlign w:val="bottom"/>
          </w:tcPr>
          <w:p w14:paraId="56E88FAD" w14:textId="28F159A3" w:rsidR="00FA35C2" w:rsidRPr="00C2796F" w:rsidRDefault="00FA35C2" w:rsidP="00FA35C2">
            <w:pPr>
              <w:rPr>
                <w:rFonts w:ascii="Arial" w:hAnsi="Arial" w:cs="Arial"/>
                <w:sz w:val="20"/>
                <w:szCs w:val="20"/>
              </w:rPr>
            </w:pPr>
            <w:r w:rsidRPr="00F80F6A">
              <w:rPr>
                <w:rFonts w:ascii="Arial" w:hAnsi="Arial" w:cs="Arial" w:hint="eastAsia"/>
                <w:sz w:val="20"/>
                <w:szCs w:val="20"/>
              </w:rPr>
              <w:t>-0.012</w:t>
            </w:r>
          </w:p>
        </w:tc>
      </w:tr>
      <w:tr w:rsidR="00FA35C2" w:rsidRPr="00C2796F" w14:paraId="68517733" w14:textId="77777777" w:rsidTr="00F80F6A">
        <w:trPr>
          <w:trHeight w:val="280"/>
        </w:trPr>
        <w:tc>
          <w:tcPr>
            <w:tcW w:w="1534" w:type="pct"/>
            <w:noWrap/>
            <w:hideMark/>
          </w:tcPr>
          <w:p w14:paraId="58EC0530" w14:textId="77777777" w:rsidR="00FA35C2" w:rsidRPr="00C2796F" w:rsidRDefault="00FA35C2" w:rsidP="00FA35C2">
            <w:pPr>
              <w:rPr>
                <w:rFonts w:ascii="Arial" w:hAnsi="Arial" w:cs="Arial"/>
                <w:sz w:val="20"/>
                <w:szCs w:val="20"/>
              </w:rPr>
            </w:pPr>
            <w:r w:rsidRPr="00C2796F">
              <w:rPr>
                <w:rFonts w:ascii="Arial" w:hAnsi="Arial" w:cs="Arial"/>
                <w:sz w:val="20"/>
                <w:szCs w:val="20"/>
              </w:rPr>
              <w:t>Sleep Duration (minutes)</w:t>
            </w:r>
          </w:p>
        </w:tc>
        <w:tc>
          <w:tcPr>
            <w:tcW w:w="693" w:type="pct"/>
            <w:noWrap/>
            <w:vAlign w:val="bottom"/>
          </w:tcPr>
          <w:p w14:paraId="718FD4DB" w14:textId="4E0897DB" w:rsidR="00FA35C2" w:rsidRPr="00C2796F" w:rsidRDefault="00FA35C2" w:rsidP="00FA35C2">
            <w:pPr>
              <w:rPr>
                <w:rFonts w:ascii="Arial" w:hAnsi="Arial" w:cs="Arial"/>
                <w:sz w:val="20"/>
                <w:szCs w:val="20"/>
              </w:rPr>
            </w:pPr>
            <w:r w:rsidRPr="00F80F6A">
              <w:rPr>
                <w:rFonts w:ascii="Arial" w:hAnsi="Arial" w:cs="Arial" w:hint="eastAsia"/>
                <w:sz w:val="20"/>
                <w:szCs w:val="20"/>
              </w:rPr>
              <w:t>0.043</w:t>
            </w:r>
          </w:p>
        </w:tc>
        <w:tc>
          <w:tcPr>
            <w:tcW w:w="693" w:type="pct"/>
            <w:noWrap/>
            <w:vAlign w:val="bottom"/>
          </w:tcPr>
          <w:p w14:paraId="35E5CE45" w14:textId="0AD83FFE" w:rsidR="00FA35C2" w:rsidRPr="00C2796F" w:rsidRDefault="00FA35C2" w:rsidP="00FA35C2">
            <w:pPr>
              <w:rPr>
                <w:rFonts w:ascii="Arial" w:hAnsi="Arial" w:cs="Arial"/>
                <w:sz w:val="20"/>
                <w:szCs w:val="20"/>
              </w:rPr>
            </w:pPr>
            <w:r w:rsidRPr="00F80F6A">
              <w:rPr>
                <w:rFonts w:ascii="Arial" w:hAnsi="Arial" w:cs="Arial" w:hint="eastAsia"/>
                <w:sz w:val="20"/>
                <w:szCs w:val="20"/>
              </w:rPr>
              <w:t>-0.521</w:t>
            </w:r>
          </w:p>
        </w:tc>
        <w:tc>
          <w:tcPr>
            <w:tcW w:w="693" w:type="pct"/>
            <w:noWrap/>
            <w:vAlign w:val="bottom"/>
          </w:tcPr>
          <w:p w14:paraId="4C26F885" w14:textId="31B63B77" w:rsidR="00FA35C2" w:rsidRPr="00C2796F" w:rsidRDefault="00FA35C2" w:rsidP="00FA35C2">
            <w:pPr>
              <w:rPr>
                <w:rFonts w:ascii="Arial" w:hAnsi="Arial" w:cs="Arial"/>
                <w:sz w:val="20"/>
                <w:szCs w:val="20"/>
              </w:rPr>
            </w:pPr>
            <w:r w:rsidRPr="00F80F6A">
              <w:rPr>
                <w:rFonts w:ascii="Arial" w:hAnsi="Arial" w:cs="Arial" w:hint="eastAsia"/>
                <w:sz w:val="20"/>
                <w:szCs w:val="20"/>
              </w:rPr>
              <w:t>-0.019</w:t>
            </w:r>
          </w:p>
        </w:tc>
        <w:tc>
          <w:tcPr>
            <w:tcW w:w="693" w:type="pct"/>
            <w:noWrap/>
            <w:vAlign w:val="bottom"/>
          </w:tcPr>
          <w:p w14:paraId="0E18DCC9" w14:textId="18319CF7" w:rsidR="00FA35C2" w:rsidRPr="00C2796F" w:rsidRDefault="00FA35C2" w:rsidP="00FA35C2">
            <w:pPr>
              <w:rPr>
                <w:rFonts w:ascii="Arial" w:hAnsi="Arial" w:cs="Arial"/>
                <w:sz w:val="20"/>
                <w:szCs w:val="20"/>
              </w:rPr>
            </w:pPr>
            <w:r w:rsidRPr="00F80F6A">
              <w:rPr>
                <w:rFonts w:ascii="Arial" w:hAnsi="Arial" w:cs="Arial" w:hint="eastAsia"/>
                <w:sz w:val="20"/>
                <w:szCs w:val="20"/>
              </w:rPr>
              <w:t>-0.041</w:t>
            </w:r>
          </w:p>
        </w:tc>
        <w:tc>
          <w:tcPr>
            <w:tcW w:w="693" w:type="pct"/>
            <w:noWrap/>
            <w:vAlign w:val="bottom"/>
          </w:tcPr>
          <w:p w14:paraId="6ADAD605" w14:textId="63AC748C" w:rsidR="00FA35C2" w:rsidRPr="00774F54" w:rsidRDefault="00FA35C2" w:rsidP="00FA35C2">
            <w:pPr>
              <w:rPr>
                <w:rFonts w:ascii="Arial" w:hAnsi="Arial" w:cs="Arial"/>
                <w:b/>
                <w:bCs/>
                <w:sz w:val="20"/>
                <w:szCs w:val="20"/>
              </w:rPr>
            </w:pPr>
            <w:r w:rsidRPr="00F80F6A">
              <w:rPr>
                <w:rFonts w:ascii="Arial" w:hAnsi="Arial" w:cs="Arial" w:hint="eastAsia"/>
                <w:b/>
                <w:bCs/>
                <w:sz w:val="20"/>
                <w:szCs w:val="20"/>
              </w:rPr>
              <w:t>0.772</w:t>
            </w:r>
          </w:p>
        </w:tc>
      </w:tr>
      <w:tr w:rsidR="00FA35C2" w:rsidRPr="00C2796F" w14:paraId="2F7376C3" w14:textId="77777777" w:rsidTr="00F80F6A">
        <w:trPr>
          <w:trHeight w:val="280"/>
        </w:trPr>
        <w:tc>
          <w:tcPr>
            <w:tcW w:w="1534" w:type="pct"/>
            <w:noWrap/>
            <w:hideMark/>
          </w:tcPr>
          <w:p w14:paraId="1856C342" w14:textId="77777777" w:rsidR="00FA35C2" w:rsidRPr="00C2796F" w:rsidRDefault="00FA35C2" w:rsidP="00FA35C2">
            <w:pPr>
              <w:rPr>
                <w:rFonts w:ascii="Arial" w:hAnsi="Arial" w:cs="Arial"/>
                <w:sz w:val="20"/>
                <w:szCs w:val="20"/>
              </w:rPr>
            </w:pPr>
            <w:r w:rsidRPr="00C2796F">
              <w:rPr>
                <w:rFonts w:ascii="Arial" w:hAnsi="Arial" w:cs="Arial"/>
                <w:sz w:val="20"/>
                <w:szCs w:val="20"/>
              </w:rPr>
              <w:t>From Sleep Onset to Wake (mins)</w:t>
            </w:r>
          </w:p>
        </w:tc>
        <w:tc>
          <w:tcPr>
            <w:tcW w:w="693" w:type="pct"/>
            <w:noWrap/>
            <w:vAlign w:val="bottom"/>
          </w:tcPr>
          <w:p w14:paraId="538D8BC0" w14:textId="6A001CE3" w:rsidR="00FA35C2" w:rsidRPr="00C2796F" w:rsidRDefault="00FA35C2" w:rsidP="00FA35C2">
            <w:pPr>
              <w:rPr>
                <w:rFonts w:ascii="Arial" w:hAnsi="Arial" w:cs="Arial"/>
                <w:sz w:val="20"/>
                <w:szCs w:val="20"/>
              </w:rPr>
            </w:pPr>
            <w:r w:rsidRPr="00F80F6A">
              <w:rPr>
                <w:rFonts w:ascii="Arial" w:hAnsi="Arial" w:cs="Arial" w:hint="eastAsia"/>
                <w:sz w:val="20"/>
                <w:szCs w:val="20"/>
              </w:rPr>
              <w:t>0.002</w:t>
            </w:r>
          </w:p>
        </w:tc>
        <w:tc>
          <w:tcPr>
            <w:tcW w:w="693" w:type="pct"/>
            <w:noWrap/>
            <w:vAlign w:val="bottom"/>
          </w:tcPr>
          <w:p w14:paraId="7837173E" w14:textId="25D1C19C" w:rsidR="00FA35C2" w:rsidRPr="00C2796F" w:rsidRDefault="00FA35C2" w:rsidP="00FA35C2">
            <w:pPr>
              <w:rPr>
                <w:rFonts w:ascii="Arial" w:hAnsi="Arial" w:cs="Arial"/>
                <w:sz w:val="20"/>
                <w:szCs w:val="20"/>
              </w:rPr>
            </w:pPr>
            <w:r w:rsidRPr="00F80F6A">
              <w:rPr>
                <w:rFonts w:ascii="Arial" w:hAnsi="Arial" w:cs="Arial" w:hint="eastAsia"/>
                <w:sz w:val="20"/>
                <w:szCs w:val="20"/>
              </w:rPr>
              <w:t>0.049</w:t>
            </w:r>
          </w:p>
        </w:tc>
        <w:tc>
          <w:tcPr>
            <w:tcW w:w="693" w:type="pct"/>
            <w:noWrap/>
            <w:vAlign w:val="bottom"/>
          </w:tcPr>
          <w:p w14:paraId="7483A533" w14:textId="60B4B50F" w:rsidR="00FA35C2" w:rsidRPr="00C2796F" w:rsidRDefault="00FA35C2" w:rsidP="00FA35C2">
            <w:pPr>
              <w:rPr>
                <w:rFonts w:ascii="Arial" w:hAnsi="Arial" w:cs="Arial"/>
                <w:sz w:val="20"/>
                <w:szCs w:val="20"/>
              </w:rPr>
            </w:pPr>
            <w:r w:rsidRPr="00F80F6A">
              <w:rPr>
                <w:rFonts w:ascii="Arial" w:hAnsi="Arial" w:cs="Arial" w:hint="eastAsia"/>
                <w:sz w:val="20"/>
                <w:szCs w:val="20"/>
              </w:rPr>
              <w:t>-0.042</w:t>
            </w:r>
          </w:p>
        </w:tc>
        <w:tc>
          <w:tcPr>
            <w:tcW w:w="693" w:type="pct"/>
            <w:noWrap/>
            <w:vAlign w:val="bottom"/>
          </w:tcPr>
          <w:p w14:paraId="79658325" w14:textId="110F0C13" w:rsidR="00FA35C2" w:rsidRPr="00C2796F" w:rsidRDefault="00FA35C2" w:rsidP="00FA35C2">
            <w:pPr>
              <w:rPr>
                <w:rFonts w:ascii="Arial" w:hAnsi="Arial" w:cs="Arial"/>
                <w:sz w:val="20"/>
                <w:szCs w:val="20"/>
              </w:rPr>
            </w:pPr>
            <w:r w:rsidRPr="00F80F6A">
              <w:rPr>
                <w:rFonts w:ascii="Arial" w:hAnsi="Arial" w:cs="Arial" w:hint="eastAsia"/>
                <w:sz w:val="20"/>
                <w:szCs w:val="20"/>
              </w:rPr>
              <w:t>-0.092</w:t>
            </w:r>
          </w:p>
        </w:tc>
        <w:tc>
          <w:tcPr>
            <w:tcW w:w="693" w:type="pct"/>
            <w:noWrap/>
            <w:vAlign w:val="bottom"/>
          </w:tcPr>
          <w:p w14:paraId="466518C1" w14:textId="32F665C2" w:rsidR="00FA35C2" w:rsidRPr="00774F54" w:rsidRDefault="00FA35C2" w:rsidP="00FA35C2">
            <w:pPr>
              <w:rPr>
                <w:rFonts w:ascii="Arial" w:hAnsi="Arial" w:cs="Arial"/>
                <w:b/>
                <w:bCs/>
                <w:sz w:val="20"/>
                <w:szCs w:val="20"/>
              </w:rPr>
            </w:pPr>
            <w:r w:rsidRPr="00F80F6A">
              <w:rPr>
                <w:rFonts w:ascii="Arial" w:hAnsi="Arial" w:cs="Arial" w:hint="eastAsia"/>
                <w:b/>
                <w:bCs/>
                <w:sz w:val="20"/>
                <w:szCs w:val="20"/>
              </w:rPr>
              <w:t>0.978</w:t>
            </w:r>
          </w:p>
        </w:tc>
      </w:tr>
      <w:tr w:rsidR="00FA35C2" w:rsidRPr="00C2796F" w14:paraId="52C55933" w14:textId="77777777" w:rsidTr="00F80F6A">
        <w:trPr>
          <w:trHeight w:val="50"/>
        </w:trPr>
        <w:tc>
          <w:tcPr>
            <w:tcW w:w="1534" w:type="pct"/>
            <w:noWrap/>
            <w:hideMark/>
          </w:tcPr>
          <w:p w14:paraId="7B9FD7B9" w14:textId="77777777" w:rsidR="00FA35C2" w:rsidRPr="00C2796F" w:rsidRDefault="00FA35C2" w:rsidP="00FA35C2">
            <w:pPr>
              <w:rPr>
                <w:rFonts w:ascii="Arial" w:hAnsi="Arial" w:cs="Arial"/>
                <w:sz w:val="20"/>
                <w:szCs w:val="20"/>
              </w:rPr>
            </w:pPr>
            <w:r w:rsidRPr="00C2796F">
              <w:rPr>
                <w:rFonts w:ascii="Arial" w:hAnsi="Arial" w:cs="Arial"/>
                <w:sz w:val="20"/>
                <w:szCs w:val="20"/>
              </w:rPr>
              <w:t>Time in Bed (minutes)</w:t>
            </w:r>
          </w:p>
        </w:tc>
        <w:tc>
          <w:tcPr>
            <w:tcW w:w="693" w:type="pct"/>
            <w:noWrap/>
            <w:vAlign w:val="bottom"/>
          </w:tcPr>
          <w:p w14:paraId="3E23DFF3" w14:textId="31AA8471" w:rsidR="00FA35C2" w:rsidRPr="00C2796F" w:rsidRDefault="00FA35C2" w:rsidP="00FA35C2">
            <w:pPr>
              <w:rPr>
                <w:rFonts w:ascii="Arial" w:hAnsi="Arial" w:cs="Arial"/>
                <w:sz w:val="20"/>
                <w:szCs w:val="20"/>
              </w:rPr>
            </w:pPr>
            <w:r w:rsidRPr="00F80F6A">
              <w:rPr>
                <w:rFonts w:ascii="Arial" w:hAnsi="Arial" w:cs="Arial" w:hint="eastAsia"/>
                <w:sz w:val="20"/>
                <w:szCs w:val="20"/>
              </w:rPr>
              <w:t>0.058</w:t>
            </w:r>
          </w:p>
        </w:tc>
        <w:tc>
          <w:tcPr>
            <w:tcW w:w="693" w:type="pct"/>
            <w:noWrap/>
            <w:vAlign w:val="bottom"/>
          </w:tcPr>
          <w:p w14:paraId="01533DFB" w14:textId="3C0C8AC6" w:rsidR="00FA35C2" w:rsidRPr="00C2796F" w:rsidRDefault="00FA35C2" w:rsidP="00FA35C2">
            <w:pPr>
              <w:rPr>
                <w:rFonts w:ascii="Arial" w:hAnsi="Arial" w:cs="Arial"/>
                <w:sz w:val="20"/>
                <w:szCs w:val="20"/>
              </w:rPr>
            </w:pPr>
            <w:r w:rsidRPr="00F80F6A">
              <w:rPr>
                <w:rFonts w:ascii="Arial" w:hAnsi="Arial" w:cs="Arial" w:hint="eastAsia"/>
                <w:sz w:val="20"/>
                <w:szCs w:val="20"/>
              </w:rPr>
              <w:t>0.228</w:t>
            </w:r>
          </w:p>
        </w:tc>
        <w:tc>
          <w:tcPr>
            <w:tcW w:w="693" w:type="pct"/>
            <w:noWrap/>
            <w:vAlign w:val="bottom"/>
          </w:tcPr>
          <w:p w14:paraId="717D6B58" w14:textId="23F5E631" w:rsidR="00FA35C2" w:rsidRPr="00C2796F" w:rsidRDefault="00FA35C2" w:rsidP="00FA35C2">
            <w:pPr>
              <w:rPr>
                <w:rFonts w:ascii="Arial" w:hAnsi="Arial" w:cs="Arial"/>
                <w:sz w:val="20"/>
                <w:szCs w:val="20"/>
              </w:rPr>
            </w:pPr>
            <w:r w:rsidRPr="00F80F6A">
              <w:rPr>
                <w:rFonts w:ascii="Arial" w:hAnsi="Arial" w:cs="Arial" w:hint="eastAsia"/>
                <w:sz w:val="20"/>
                <w:szCs w:val="20"/>
              </w:rPr>
              <w:t>0.028</w:t>
            </w:r>
          </w:p>
        </w:tc>
        <w:tc>
          <w:tcPr>
            <w:tcW w:w="693" w:type="pct"/>
            <w:noWrap/>
            <w:vAlign w:val="bottom"/>
          </w:tcPr>
          <w:p w14:paraId="738C12C4" w14:textId="50C65214" w:rsidR="00FA35C2" w:rsidRPr="00C2796F" w:rsidRDefault="00FA35C2" w:rsidP="00FA35C2">
            <w:pPr>
              <w:rPr>
                <w:rFonts w:ascii="Arial" w:hAnsi="Arial" w:cs="Arial"/>
                <w:sz w:val="20"/>
                <w:szCs w:val="20"/>
              </w:rPr>
            </w:pPr>
            <w:r w:rsidRPr="00F80F6A">
              <w:rPr>
                <w:rFonts w:ascii="Arial" w:hAnsi="Arial" w:cs="Arial" w:hint="eastAsia"/>
                <w:sz w:val="20"/>
                <w:szCs w:val="20"/>
              </w:rPr>
              <w:t>0.099</w:t>
            </w:r>
          </w:p>
        </w:tc>
        <w:tc>
          <w:tcPr>
            <w:tcW w:w="693" w:type="pct"/>
            <w:noWrap/>
            <w:vAlign w:val="bottom"/>
          </w:tcPr>
          <w:p w14:paraId="5FB8E210" w14:textId="4F294A64" w:rsidR="00FA35C2" w:rsidRPr="00774F54" w:rsidRDefault="00FA35C2" w:rsidP="00FA35C2">
            <w:pPr>
              <w:rPr>
                <w:rFonts w:ascii="Arial" w:hAnsi="Arial" w:cs="Arial"/>
                <w:b/>
                <w:bCs/>
                <w:sz w:val="20"/>
                <w:szCs w:val="20"/>
              </w:rPr>
            </w:pPr>
            <w:r w:rsidRPr="00F80F6A">
              <w:rPr>
                <w:rFonts w:ascii="Arial" w:hAnsi="Arial" w:cs="Arial" w:hint="eastAsia"/>
                <w:b/>
                <w:bCs/>
                <w:sz w:val="20"/>
                <w:szCs w:val="20"/>
              </w:rPr>
              <w:t>0.893</w:t>
            </w:r>
          </w:p>
        </w:tc>
      </w:tr>
    </w:tbl>
    <w:p w14:paraId="2D27FD76" w14:textId="77777777" w:rsidR="00E2527C" w:rsidRPr="00E2527C" w:rsidRDefault="00E2527C" w:rsidP="00E2527C">
      <w:pPr>
        <w:rPr>
          <w:rFonts w:ascii="Arial" w:hAnsi="Arial" w:cs="Arial"/>
          <w:sz w:val="16"/>
          <w:szCs w:val="16"/>
        </w:rPr>
      </w:pPr>
      <w:r w:rsidRPr="00E2527C">
        <w:rPr>
          <w:rFonts w:ascii="Arial" w:hAnsi="Arial" w:cs="Arial" w:hint="eastAsia"/>
          <w:sz w:val="16"/>
          <w:szCs w:val="16"/>
        </w:rPr>
        <w:t>Values in bold indicate factor loadings greater than 0.6.</w:t>
      </w:r>
    </w:p>
    <w:p w14:paraId="7259038F" w14:textId="1B4F6F89" w:rsidR="000928CE" w:rsidRPr="00E2527C" w:rsidRDefault="000928CE">
      <w:pPr>
        <w:widowControl/>
        <w:jc w:val="left"/>
        <w:rPr>
          <w:rFonts w:ascii="Arial" w:hAnsi="Arial" w:cs="Arial"/>
          <w:b/>
          <w:bCs/>
          <w:sz w:val="22"/>
        </w:rPr>
      </w:pPr>
    </w:p>
    <w:p w14:paraId="5176A27A" w14:textId="77777777" w:rsidR="000928CE" w:rsidRDefault="000928CE">
      <w:pPr>
        <w:widowControl/>
        <w:jc w:val="left"/>
        <w:rPr>
          <w:rFonts w:ascii="Arial" w:hAnsi="Arial" w:cs="Arial"/>
          <w:b/>
          <w:bCs/>
          <w:sz w:val="22"/>
        </w:rPr>
      </w:pPr>
      <w:r>
        <w:rPr>
          <w:rFonts w:ascii="Arial" w:hAnsi="Arial" w:cs="Arial"/>
          <w:b/>
          <w:bCs/>
          <w:sz w:val="22"/>
        </w:rPr>
        <w:br w:type="page"/>
      </w:r>
    </w:p>
    <w:p w14:paraId="7944803F" w14:textId="53962F20" w:rsidR="00774F54" w:rsidRPr="00C2796F" w:rsidRDefault="00774F54" w:rsidP="00774F54">
      <w:pPr>
        <w:widowControl/>
        <w:jc w:val="left"/>
        <w:rPr>
          <w:rFonts w:ascii="Arial" w:hAnsi="Arial" w:cs="Arial"/>
          <w:b/>
          <w:bCs/>
          <w:sz w:val="24"/>
          <w:szCs w:val="24"/>
        </w:rPr>
      </w:pPr>
      <w:r w:rsidRPr="00C2796F">
        <w:rPr>
          <w:rFonts w:ascii="Arial" w:hAnsi="Arial" w:cs="Arial"/>
          <w:b/>
          <w:bCs/>
          <w:sz w:val="24"/>
          <w:szCs w:val="24"/>
        </w:rPr>
        <w:lastRenderedPageBreak/>
        <w:t xml:space="preserve">Supplementary Table </w:t>
      </w:r>
      <w:r w:rsidR="006F1EA4">
        <w:rPr>
          <w:rFonts w:ascii="Arial" w:hAnsi="Arial" w:cs="Arial" w:hint="eastAsia"/>
          <w:b/>
          <w:bCs/>
          <w:sz w:val="24"/>
          <w:szCs w:val="24"/>
        </w:rPr>
        <w:t>8</w:t>
      </w:r>
      <w:r w:rsidRPr="00C2796F">
        <w:rPr>
          <w:rFonts w:ascii="Arial" w:hAnsi="Arial" w:cs="Arial"/>
          <w:b/>
          <w:bCs/>
          <w:sz w:val="24"/>
          <w:szCs w:val="24"/>
        </w:rPr>
        <w:t>.</w:t>
      </w:r>
      <w:r>
        <w:rPr>
          <w:rFonts w:ascii="Arial" w:hAnsi="Arial" w:cs="Arial" w:hint="eastAsia"/>
          <w:b/>
          <w:bCs/>
          <w:sz w:val="24"/>
          <w:szCs w:val="24"/>
        </w:rPr>
        <w:t xml:space="preserve"> Sensitive analysis of f</w:t>
      </w:r>
      <w:r w:rsidRPr="00C2796F">
        <w:rPr>
          <w:rFonts w:ascii="Arial" w:hAnsi="Arial" w:cs="Arial"/>
          <w:b/>
          <w:bCs/>
          <w:sz w:val="24"/>
          <w:szCs w:val="24"/>
        </w:rPr>
        <w:t>actor loadings of 5 sleep domains within sleep variables</w:t>
      </w:r>
      <w:r>
        <w:rPr>
          <w:rFonts w:ascii="Arial" w:hAnsi="Arial" w:cs="Arial" w:hint="eastAsia"/>
          <w:b/>
          <w:bCs/>
          <w:sz w:val="24"/>
          <w:szCs w:val="24"/>
        </w:rPr>
        <w:t xml:space="preserve"> using promax rotation</w:t>
      </w:r>
      <w:r w:rsidRPr="00C2796F">
        <w:rPr>
          <w:rFonts w:ascii="Arial" w:hAnsi="Arial" w:cs="Arial"/>
          <w:b/>
          <w:bCs/>
          <w:sz w:val="24"/>
          <w:szCs w:val="24"/>
        </w:rPr>
        <w:t>.</w:t>
      </w:r>
    </w:p>
    <w:tbl>
      <w:tblPr>
        <w:tblStyle w:val="af2"/>
        <w:tblW w:w="5000" w:type="pct"/>
        <w:tblLayout w:type="fixed"/>
        <w:tblLook w:val="04A0" w:firstRow="1" w:lastRow="0" w:firstColumn="1" w:lastColumn="0" w:noHBand="0" w:noVBand="1"/>
      </w:tblPr>
      <w:tblGrid>
        <w:gridCol w:w="2546"/>
        <w:gridCol w:w="1150"/>
        <w:gridCol w:w="1150"/>
        <w:gridCol w:w="1150"/>
        <w:gridCol w:w="1150"/>
        <w:gridCol w:w="1150"/>
      </w:tblGrid>
      <w:tr w:rsidR="00774F54" w:rsidRPr="00C2796F" w14:paraId="02366BA9" w14:textId="77777777" w:rsidTr="00943B75">
        <w:trPr>
          <w:trHeight w:val="280"/>
        </w:trPr>
        <w:tc>
          <w:tcPr>
            <w:tcW w:w="1534" w:type="pct"/>
            <w:noWrap/>
            <w:hideMark/>
          </w:tcPr>
          <w:p w14:paraId="53F8EED7" w14:textId="77777777" w:rsidR="00774F54" w:rsidRPr="00C2796F" w:rsidRDefault="00774F54" w:rsidP="00943B75">
            <w:pPr>
              <w:rPr>
                <w:rFonts w:ascii="Arial" w:hAnsi="Arial" w:cs="Arial"/>
                <w:b/>
                <w:bCs/>
                <w:sz w:val="20"/>
                <w:szCs w:val="20"/>
              </w:rPr>
            </w:pPr>
            <w:r w:rsidRPr="00C2796F">
              <w:rPr>
                <w:rFonts w:ascii="Arial" w:hAnsi="Arial" w:cs="Arial"/>
                <w:b/>
                <w:bCs/>
                <w:sz w:val="20"/>
                <w:szCs w:val="20"/>
              </w:rPr>
              <w:t>Variables</w:t>
            </w:r>
          </w:p>
        </w:tc>
        <w:tc>
          <w:tcPr>
            <w:tcW w:w="693" w:type="pct"/>
            <w:noWrap/>
            <w:hideMark/>
          </w:tcPr>
          <w:p w14:paraId="0FEF94FC" w14:textId="77777777" w:rsidR="00774F54" w:rsidRPr="00C2796F" w:rsidRDefault="00774F54" w:rsidP="00943B75">
            <w:pPr>
              <w:rPr>
                <w:rFonts w:ascii="Arial" w:hAnsi="Arial" w:cs="Arial"/>
                <w:b/>
                <w:bCs/>
                <w:sz w:val="20"/>
                <w:szCs w:val="20"/>
              </w:rPr>
            </w:pPr>
            <w:r w:rsidRPr="00C2796F">
              <w:rPr>
                <w:rFonts w:ascii="Arial" w:hAnsi="Arial" w:cs="Arial"/>
                <w:b/>
                <w:bCs/>
                <w:sz w:val="20"/>
                <w:szCs w:val="20"/>
              </w:rPr>
              <w:t>Rhythmicity</w:t>
            </w:r>
          </w:p>
        </w:tc>
        <w:tc>
          <w:tcPr>
            <w:tcW w:w="693" w:type="pct"/>
            <w:noWrap/>
            <w:hideMark/>
          </w:tcPr>
          <w:p w14:paraId="75334A15" w14:textId="77777777" w:rsidR="00774F54" w:rsidRPr="00C2796F" w:rsidRDefault="00774F54" w:rsidP="00943B75">
            <w:pPr>
              <w:rPr>
                <w:rFonts w:ascii="Arial" w:hAnsi="Arial" w:cs="Arial"/>
                <w:b/>
                <w:bCs/>
                <w:sz w:val="20"/>
                <w:szCs w:val="20"/>
              </w:rPr>
            </w:pPr>
            <w:r w:rsidRPr="00C2796F">
              <w:rPr>
                <w:rFonts w:ascii="Arial" w:hAnsi="Arial" w:cs="Arial"/>
                <w:b/>
                <w:bCs/>
                <w:sz w:val="20"/>
                <w:szCs w:val="20"/>
              </w:rPr>
              <w:t>Quality</w:t>
            </w:r>
          </w:p>
        </w:tc>
        <w:tc>
          <w:tcPr>
            <w:tcW w:w="693" w:type="pct"/>
            <w:noWrap/>
            <w:hideMark/>
          </w:tcPr>
          <w:p w14:paraId="4BADECDB" w14:textId="77777777" w:rsidR="00774F54" w:rsidRPr="00C2796F" w:rsidRDefault="00774F54" w:rsidP="00943B75">
            <w:pPr>
              <w:rPr>
                <w:rFonts w:ascii="Arial" w:hAnsi="Arial" w:cs="Arial"/>
                <w:b/>
                <w:bCs/>
                <w:sz w:val="20"/>
                <w:szCs w:val="20"/>
              </w:rPr>
            </w:pPr>
            <w:r w:rsidRPr="00C2796F">
              <w:rPr>
                <w:rFonts w:ascii="Arial" w:hAnsi="Arial" w:cs="Arial"/>
                <w:b/>
                <w:bCs/>
                <w:sz w:val="20"/>
                <w:szCs w:val="20"/>
              </w:rPr>
              <w:t>Timing</w:t>
            </w:r>
          </w:p>
        </w:tc>
        <w:tc>
          <w:tcPr>
            <w:tcW w:w="693" w:type="pct"/>
            <w:noWrap/>
            <w:hideMark/>
          </w:tcPr>
          <w:p w14:paraId="6A6476AE" w14:textId="77777777" w:rsidR="00774F54" w:rsidRPr="00C2796F" w:rsidRDefault="00774F54" w:rsidP="00943B75">
            <w:pPr>
              <w:rPr>
                <w:rFonts w:ascii="Arial" w:hAnsi="Arial" w:cs="Arial"/>
                <w:b/>
                <w:bCs/>
                <w:sz w:val="20"/>
                <w:szCs w:val="20"/>
              </w:rPr>
            </w:pPr>
            <w:r w:rsidRPr="00C2796F">
              <w:rPr>
                <w:rFonts w:ascii="Arial" w:hAnsi="Arial" w:cs="Arial"/>
                <w:b/>
                <w:bCs/>
                <w:sz w:val="20"/>
                <w:szCs w:val="20"/>
              </w:rPr>
              <w:t>Regularity</w:t>
            </w:r>
          </w:p>
        </w:tc>
        <w:tc>
          <w:tcPr>
            <w:tcW w:w="693" w:type="pct"/>
            <w:noWrap/>
            <w:hideMark/>
          </w:tcPr>
          <w:p w14:paraId="2B29EB58" w14:textId="77777777" w:rsidR="00774F54" w:rsidRPr="00C2796F" w:rsidRDefault="00774F54" w:rsidP="00943B75">
            <w:pPr>
              <w:rPr>
                <w:rFonts w:ascii="Arial" w:hAnsi="Arial" w:cs="Arial"/>
                <w:b/>
                <w:bCs/>
                <w:sz w:val="20"/>
                <w:szCs w:val="20"/>
              </w:rPr>
            </w:pPr>
            <w:r w:rsidRPr="00C2796F">
              <w:rPr>
                <w:rFonts w:ascii="Arial" w:hAnsi="Arial" w:cs="Arial"/>
                <w:b/>
                <w:bCs/>
                <w:sz w:val="20"/>
                <w:szCs w:val="20"/>
              </w:rPr>
              <w:t>Duration</w:t>
            </w:r>
          </w:p>
        </w:tc>
      </w:tr>
      <w:tr w:rsidR="009F1FF9" w:rsidRPr="00C2796F" w14:paraId="787498BE" w14:textId="77777777" w:rsidTr="00F80F6A">
        <w:trPr>
          <w:trHeight w:val="280"/>
        </w:trPr>
        <w:tc>
          <w:tcPr>
            <w:tcW w:w="1534" w:type="pct"/>
            <w:noWrap/>
            <w:hideMark/>
          </w:tcPr>
          <w:p w14:paraId="7CCCD9F4" w14:textId="77777777" w:rsidR="009F1FF9" w:rsidRPr="00C2796F" w:rsidRDefault="009F1FF9" w:rsidP="009F1FF9">
            <w:pPr>
              <w:rPr>
                <w:rFonts w:ascii="Arial" w:hAnsi="Arial" w:cs="Arial"/>
                <w:sz w:val="20"/>
                <w:szCs w:val="20"/>
              </w:rPr>
            </w:pPr>
            <w:r w:rsidRPr="00C2796F">
              <w:rPr>
                <w:rFonts w:ascii="Arial" w:hAnsi="Arial" w:cs="Arial"/>
                <w:sz w:val="20"/>
                <w:szCs w:val="20"/>
              </w:rPr>
              <w:t>Intradaily Stability (IS)</w:t>
            </w:r>
          </w:p>
        </w:tc>
        <w:tc>
          <w:tcPr>
            <w:tcW w:w="693" w:type="pct"/>
            <w:noWrap/>
          </w:tcPr>
          <w:p w14:paraId="59D2623F" w14:textId="46DC6BC0" w:rsidR="009F1FF9" w:rsidRPr="009F1FF9" w:rsidRDefault="009F1FF9" w:rsidP="009F1FF9">
            <w:pPr>
              <w:rPr>
                <w:rFonts w:ascii="Arial" w:hAnsi="Arial" w:cs="Arial"/>
                <w:b/>
                <w:bCs/>
                <w:sz w:val="20"/>
                <w:szCs w:val="20"/>
              </w:rPr>
            </w:pPr>
            <w:r w:rsidRPr="00F80F6A">
              <w:rPr>
                <w:rFonts w:ascii="Arial" w:hAnsi="Arial" w:cs="Arial" w:hint="eastAsia"/>
                <w:b/>
                <w:bCs/>
                <w:sz w:val="20"/>
                <w:szCs w:val="20"/>
              </w:rPr>
              <w:t>0.738</w:t>
            </w:r>
          </w:p>
        </w:tc>
        <w:tc>
          <w:tcPr>
            <w:tcW w:w="693" w:type="pct"/>
            <w:noWrap/>
          </w:tcPr>
          <w:p w14:paraId="770FFE59" w14:textId="58056E62" w:rsidR="009F1FF9" w:rsidRPr="00C2796F" w:rsidRDefault="009F1FF9" w:rsidP="009F1FF9">
            <w:pPr>
              <w:rPr>
                <w:rFonts w:ascii="Arial" w:hAnsi="Arial" w:cs="Arial"/>
                <w:sz w:val="20"/>
                <w:szCs w:val="20"/>
              </w:rPr>
            </w:pPr>
            <w:r w:rsidRPr="00F80F6A">
              <w:rPr>
                <w:rFonts w:ascii="Arial" w:hAnsi="Arial" w:cs="Arial" w:hint="eastAsia"/>
                <w:sz w:val="20"/>
                <w:szCs w:val="20"/>
              </w:rPr>
              <w:t>0.128</w:t>
            </w:r>
          </w:p>
        </w:tc>
        <w:tc>
          <w:tcPr>
            <w:tcW w:w="693" w:type="pct"/>
            <w:noWrap/>
          </w:tcPr>
          <w:p w14:paraId="3B9D9903" w14:textId="3BBFBA48" w:rsidR="009F1FF9" w:rsidRPr="00C2796F" w:rsidRDefault="009F1FF9" w:rsidP="009F1FF9">
            <w:pPr>
              <w:rPr>
                <w:rFonts w:ascii="Arial" w:hAnsi="Arial" w:cs="Arial"/>
                <w:sz w:val="20"/>
                <w:szCs w:val="20"/>
              </w:rPr>
            </w:pPr>
            <w:r w:rsidRPr="00F80F6A">
              <w:rPr>
                <w:rFonts w:ascii="Arial" w:hAnsi="Arial" w:cs="Arial" w:hint="eastAsia"/>
                <w:sz w:val="20"/>
                <w:szCs w:val="20"/>
              </w:rPr>
              <w:t>-0.034</w:t>
            </w:r>
          </w:p>
        </w:tc>
        <w:tc>
          <w:tcPr>
            <w:tcW w:w="693" w:type="pct"/>
            <w:noWrap/>
          </w:tcPr>
          <w:p w14:paraId="2803EB85" w14:textId="31ADDF9C" w:rsidR="009F1FF9" w:rsidRPr="00C2796F" w:rsidRDefault="009F1FF9" w:rsidP="009F1FF9">
            <w:pPr>
              <w:rPr>
                <w:rFonts w:ascii="Arial" w:hAnsi="Arial" w:cs="Arial"/>
                <w:sz w:val="20"/>
                <w:szCs w:val="20"/>
              </w:rPr>
            </w:pPr>
            <w:r w:rsidRPr="00F80F6A">
              <w:rPr>
                <w:rFonts w:ascii="Arial" w:hAnsi="Arial" w:cs="Arial" w:hint="eastAsia"/>
                <w:sz w:val="20"/>
                <w:szCs w:val="20"/>
              </w:rPr>
              <w:t>-0.182</w:t>
            </w:r>
          </w:p>
        </w:tc>
        <w:tc>
          <w:tcPr>
            <w:tcW w:w="693" w:type="pct"/>
            <w:noWrap/>
          </w:tcPr>
          <w:p w14:paraId="396F2894" w14:textId="17A800CA" w:rsidR="009F1FF9" w:rsidRPr="00C2796F" w:rsidRDefault="009F1FF9" w:rsidP="009F1FF9">
            <w:pPr>
              <w:rPr>
                <w:rFonts w:ascii="Arial" w:hAnsi="Arial" w:cs="Arial"/>
                <w:sz w:val="20"/>
                <w:szCs w:val="20"/>
              </w:rPr>
            </w:pPr>
            <w:r w:rsidRPr="00F80F6A">
              <w:rPr>
                <w:rFonts w:ascii="Arial" w:hAnsi="Arial" w:cs="Arial" w:hint="eastAsia"/>
                <w:sz w:val="20"/>
                <w:szCs w:val="20"/>
              </w:rPr>
              <w:t>-0.057</w:t>
            </w:r>
          </w:p>
        </w:tc>
      </w:tr>
      <w:tr w:rsidR="009F1FF9" w:rsidRPr="00C2796F" w14:paraId="080F9CA2" w14:textId="77777777" w:rsidTr="00F80F6A">
        <w:trPr>
          <w:trHeight w:val="280"/>
        </w:trPr>
        <w:tc>
          <w:tcPr>
            <w:tcW w:w="1534" w:type="pct"/>
            <w:noWrap/>
            <w:hideMark/>
          </w:tcPr>
          <w:p w14:paraId="2C14AF34" w14:textId="77777777" w:rsidR="009F1FF9" w:rsidRPr="00C2796F" w:rsidRDefault="009F1FF9" w:rsidP="009F1FF9">
            <w:pPr>
              <w:rPr>
                <w:rFonts w:ascii="Arial" w:hAnsi="Arial" w:cs="Arial"/>
                <w:sz w:val="20"/>
                <w:szCs w:val="20"/>
              </w:rPr>
            </w:pPr>
            <w:r w:rsidRPr="00C2796F">
              <w:rPr>
                <w:rFonts w:ascii="Arial" w:hAnsi="Arial" w:cs="Arial"/>
                <w:sz w:val="20"/>
                <w:szCs w:val="20"/>
              </w:rPr>
              <w:t>Interdaily Variability (IV)</w:t>
            </w:r>
          </w:p>
        </w:tc>
        <w:tc>
          <w:tcPr>
            <w:tcW w:w="693" w:type="pct"/>
            <w:noWrap/>
          </w:tcPr>
          <w:p w14:paraId="3092333C" w14:textId="79D1AFEE" w:rsidR="009F1FF9" w:rsidRPr="009F1FF9" w:rsidRDefault="009F1FF9" w:rsidP="009F1FF9">
            <w:pPr>
              <w:rPr>
                <w:rFonts w:ascii="Arial" w:hAnsi="Arial" w:cs="Arial"/>
                <w:b/>
                <w:bCs/>
                <w:sz w:val="20"/>
                <w:szCs w:val="20"/>
              </w:rPr>
            </w:pPr>
            <w:r w:rsidRPr="00F80F6A">
              <w:rPr>
                <w:rFonts w:ascii="Arial" w:hAnsi="Arial" w:cs="Arial" w:hint="eastAsia"/>
                <w:b/>
                <w:bCs/>
                <w:sz w:val="20"/>
                <w:szCs w:val="20"/>
              </w:rPr>
              <w:t>-0.854</w:t>
            </w:r>
          </w:p>
        </w:tc>
        <w:tc>
          <w:tcPr>
            <w:tcW w:w="693" w:type="pct"/>
            <w:noWrap/>
          </w:tcPr>
          <w:p w14:paraId="73C45A5D" w14:textId="386445D6" w:rsidR="009F1FF9" w:rsidRPr="00C2796F" w:rsidRDefault="009F1FF9" w:rsidP="009F1FF9">
            <w:pPr>
              <w:rPr>
                <w:rFonts w:ascii="Arial" w:hAnsi="Arial" w:cs="Arial"/>
                <w:sz w:val="20"/>
                <w:szCs w:val="20"/>
              </w:rPr>
            </w:pPr>
            <w:r w:rsidRPr="00F80F6A">
              <w:rPr>
                <w:rFonts w:ascii="Arial" w:hAnsi="Arial" w:cs="Arial" w:hint="eastAsia"/>
                <w:sz w:val="20"/>
                <w:szCs w:val="20"/>
              </w:rPr>
              <w:t>-0.02</w:t>
            </w:r>
          </w:p>
        </w:tc>
        <w:tc>
          <w:tcPr>
            <w:tcW w:w="693" w:type="pct"/>
            <w:noWrap/>
          </w:tcPr>
          <w:p w14:paraId="4ECB8C42" w14:textId="6B838E82" w:rsidR="009F1FF9" w:rsidRPr="00C2796F" w:rsidRDefault="009F1FF9" w:rsidP="009F1FF9">
            <w:pPr>
              <w:rPr>
                <w:rFonts w:ascii="Arial" w:hAnsi="Arial" w:cs="Arial"/>
                <w:sz w:val="20"/>
                <w:szCs w:val="20"/>
              </w:rPr>
            </w:pPr>
            <w:r w:rsidRPr="00F80F6A">
              <w:rPr>
                <w:rFonts w:ascii="Arial" w:hAnsi="Arial" w:cs="Arial" w:hint="eastAsia"/>
                <w:sz w:val="20"/>
                <w:szCs w:val="20"/>
              </w:rPr>
              <w:t>-0.024</w:t>
            </w:r>
          </w:p>
        </w:tc>
        <w:tc>
          <w:tcPr>
            <w:tcW w:w="693" w:type="pct"/>
            <w:noWrap/>
          </w:tcPr>
          <w:p w14:paraId="71D09E29" w14:textId="435B0592" w:rsidR="009F1FF9" w:rsidRPr="00C2796F" w:rsidRDefault="009F1FF9" w:rsidP="009F1FF9">
            <w:pPr>
              <w:rPr>
                <w:rFonts w:ascii="Arial" w:hAnsi="Arial" w:cs="Arial"/>
                <w:sz w:val="20"/>
                <w:szCs w:val="20"/>
              </w:rPr>
            </w:pPr>
            <w:r w:rsidRPr="00F80F6A">
              <w:rPr>
                <w:rFonts w:ascii="Arial" w:hAnsi="Arial" w:cs="Arial" w:hint="eastAsia"/>
                <w:sz w:val="20"/>
                <w:szCs w:val="20"/>
              </w:rPr>
              <w:t>-0.14</w:t>
            </w:r>
          </w:p>
        </w:tc>
        <w:tc>
          <w:tcPr>
            <w:tcW w:w="693" w:type="pct"/>
            <w:noWrap/>
          </w:tcPr>
          <w:p w14:paraId="6B507118" w14:textId="6FAC9B9B" w:rsidR="009F1FF9" w:rsidRPr="00C2796F" w:rsidRDefault="009F1FF9" w:rsidP="009F1FF9">
            <w:pPr>
              <w:rPr>
                <w:rFonts w:ascii="Arial" w:hAnsi="Arial" w:cs="Arial"/>
                <w:sz w:val="20"/>
                <w:szCs w:val="20"/>
              </w:rPr>
            </w:pPr>
            <w:r w:rsidRPr="00F80F6A">
              <w:rPr>
                <w:rFonts w:ascii="Arial" w:hAnsi="Arial" w:cs="Arial" w:hint="eastAsia"/>
                <w:sz w:val="20"/>
                <w:szCs w:val="20"/>
              </w:rPr>
              <w:t>0.037</w:t>
            </w:r>
          </w:p>
        </w:tc>
      </w:tr>
      <w:tr w:rsidR="009F1FF9" w:rsidRPr="00C2796F" w14:paraId="38E99B9B" w14:textId="77777777" w:rsidTr="00F80F6A">
        <w:trPr>
          <w:trHeight w:val="280"/>
        </w:trPr>
        <w:tc>
          <w:tcPr>
            <w:tcW w:w="1534" w:type="pct"/>
            <w:noWrap/>
            <w:hideMark/>
          </w:tcPr>
          <w:p w14:paraId="59F8B084" w14:textId="77777777" w:rsidR="009F1FF9" w:rsidRPr="00C2796F" w:rsidRDefault="009F1FF9" w:rsidP="009F1FF9">
            <w:pPr>
              <w:rPr>
                <w:rFonts w:ascii="Arial" w:hAnsi="Arial" w:cs="Arial"/>
                <w:sz w:val="20"/>
                <w:szCs w:val="20"/>
              </w:rPr>
            </w:pPr>
            <w:r w:rsidRPr="00C2796F">
              <w:rPr>
                <w:rFonts w:ascii="Arial" w:hAnsi="Arial" w:cs="Arial"/>
                <w:sz w:val="20"/>
                <w:szCs w:val="20"/>
              </w:rPr>
              <w:t>Pseudo-F Statistic (PsF)</w:t>
            </w:r>
          </w:p>
        </w:tc>
        <w:tc>
          <w:tcPr>
            <w:tcW w:w="693" w:type="pct"/>
            <w:noWrap/>
          </w:tcPr>
          <w:p w14:paraId="3498A49A" w14:textId="1622C312" w:rsidR="009F1FF9" w:rsidRPr="009F1FF9" w:rsidRDefault="009F1FF9" w:rsidP="009F1FF9">
            <w:pPr>
              <w:rPr>
                <w:rFonts w:ascii="Arial" w:hAnsi="Arial" w:cs="Arial"/>
                <w:b/>
                <w:bCs/>
                <w:sz w:val="20"/>
                <w:szCs w:val="20"/>
              </w:rPr>
            </w:pPr>
            <w:r w:rsidRPr="00F80F6A">
              <w:rPr>
                <w:rFonts w:ascii="Arial" w:hAnsi="Arial" w:cs="Arial" w:hint="eastAsia"/>
                <w:b/>
                <w:bCs/>
                <w:sz w:val="20"/>
                <w:szCs w:val="20"/>
              </w:rPr>
              <w:t>0.691</w:t>
            </w:r>
          </w:p>
        </w:tc>
        <w:tc>
          <w:tcPr>
            <w:tcW w:w="693" w:type="pct"/>
            <w:noWrap/>
          </w:tcPr>
          <w:p w14:paraId="5EEF69F5" w14:textId="442D900B" w:rsidR="009F1FF9" w:rsidRPr="00C2796F" w:rsidRDefault="009F1FF9" w:rsidP="009F1FF9">
            <w:pPr>
              <w:rPr>
                <w:rFonts w:ascii="Arial" w:hAnsi="Arial" w:cs="Arial"/>
                <w:sz w:val="20"/>
                <w:szCs w:val="20"/>
              </w:rPr>
            </w:pPr>
            <w:r w:rsidRPr="00F80F6A">
              <w:rPr>
                <w:rFonts w:ascii="Arial" w:hAnsi="Arial" w:cs="Arial" w:hint="eastAsia"/>
                <w:sz w:val="20"/>
                <w:szCs w:val="20"/>
              </w:rPr>
              <w:t>-0.191</w:t>
            </w:r>
          </w:p>
        </w:tc>
        <w:tc>
          <w:tcPr>
            <w:tcW w:w="693" w:type="pct"/>
            <w:noWrap/>
          </w:tcPr>
          <w:p w14:paraId="21C0B6D2" w14:textId="317AF540" w:rsidR="009F1FF9" w:rsidRPr="00C2796F" w:rsidRDefault="009F1FF9" w:rsidP="009F1FF9">
            <w:pPr>
              <w:rPr>
                <w:rFonts w:ascii="Arial" w:hAnsi="Arial" w:cs="Arial"/>
                <w:sz w:val="20"/>
                <w:szCs w:val="20"/>
              </w:rPr>
            </w:pPr>
            <w:r w:rsidRPr="00F80F6A">
              <w:rPr>
                <w:rFonts w:ascii="Arial" w:hAnsi="Arial" w:cs="Arial" w:hint="eastAsia"/>
                <w:sz w:val="20"/>
                <w:szCs w:val="20"/>
              </w:rPr>
              <w:t>0.01</w:t>
            </w:r>
          </w:p>
        </w:tc>
        <w:tc>
          <w:tcPr>
            <w:tcW w:w="693" w:type="pct"/>
            <w:noWrap/>
          </w:tcPr>
          <w:p w14:paraId="79324F75" w14:textId="32884C9B" w:rsidR="009F1FF9" w:rsidRPr="00C2796F" w:rsidRDefault="009F1FF9" w:rsidP="009F1FF9">
            <w:pPr>
              <w:rPr>
                <w:rFonts w:ascii="Arial" w:hAnsi="Arial" w:cs="Arial"/>
                <w:sz w:val="20"/>
                <w:szCs w:val="20"/>
              </w:rPr>
            </w:pPr>
            <w:r w:rsidRPr="00F80F6A">
              <w:rPr>
                <w:rFonts w:ascii="Arial" w:hAnsi="Arial" w:cs="Arial" w:hint="eastAsia"/>
                <w:sz w:val="20"/>
                <w:szCs w:val="20"/>
              </w:rPr>
              <w:t>0.002</w:t>
            </w:r>
          </w:p>
        </w:tc>
        <w:tc>
          <w:tcPr>
            <w:tcW w:w="693" w:type="pct"/>
            <w:noWrap/>
          </w:tcPr>
          <w:p w14:paraId="1A1F2C0D" w14:textId="5228E047" w:rsidR="009F1FF9" w:rsidRPr="00C2796F" w:rsidRDefault="009F1FF9" w:rsidP="009F1FF9">
            <w:pPr>
              <w:rPr>
                <w:rFonts w:ascii="Arial" w:hAnsi="Arial" w:cs="Arial"/>
                <w:sz w:val="20"/>
                <w:szCs w:val="20"/>
              </w:rPr>
            </w:pPr>
            <w:r w:rsidRPr="00F80F6A">
              <w:rPr>
                <w:rFonts w:ascii="Arial" w:hAnsi="Arial" w:cs="Arial" w:hint="eastAsia"/>
                <w:sz w:val="20"/>
                <w:szCs w:val="20"/>
              </w:rPr>
              <w:t>0.096</w:t>
            </w:r>
          </w:p>
        </w:tc>
      </w:tr>
      <w:tr w:rsidR="009F1FF9" w:rsidRPr="00C2796F" w14:paraId="1BE87E99" w14:textId="77777777" w:rsidTr="00F80F6A">
        <w:trPr>
          <w:trHeight w:val="280"/>
        </w:trPr>
        <w:tc>
          <w:tcPr>
            <w:tcW w:w="1534" w:type="pct"/>
            <w:noWrap/>
            <w:hideMark/>
          </w:tcPr>
          <w:p w14:paraId="75035B94" w14:textId="77777777" w:rsidR="009F1FF9" w:rsidRPr="00C2796F" w:rsidRDefault="009F1FF9" w:rsidP="009F1FF9">
            <w:pPr>
              <w:rPr>
                <w:rFonts w:ascii="Arial" w:hAnsi="Arial" w:cs="Arial"/>
                <w:sz w:val="20"/>
                <w:szCs w:val="20"/>
              </w:rPr>
            </w:pPr>
            <w:r w:rsidRPr="00C2796F">
              <w:rPr>
                <w:rFonts w:ascii="Arial" w:hAnsi="Arial" w:cs="Arial"/>
                <w:sz w:val="20"/>
                <w:szCs w:val="20"/>
              </w:rPr>
              <w:t>Sleep Efficiency (%)</w:t>
            </w:r>
          </w:p>
        </w:tc>
        <w:tc>
          <w:tcPr>
            <w:tcW w:w="693" w:type="pct"/>
            <w:noWrap/>
          </w:tcPr>
          <w:p w14:paraId="1CDD278A" w14:textId="42485845" w:rsidR="009F1FF9" w:rsidRPr="00C2796F" w:rsidRDefault="009F1FF9" w:rsidP="009F1FF9">
            <w:pPr>
              <w:rPr>
                <w:rFonts w:ascii="Arial" w:hAnsi="Arial" w:cs="Arial"/>
                <w:sz w:val="20"/>
                <w:szCs w:val="20"/>
              </w:rPr>
            </w:pPr>
            <w:r w:rsidRPr="00F80F6A">
              <w:rPr>
                <w:rFonts w:ascii="Arial" w:hAnsi="Arial" w:cs="Arial" w:hint="eastAsia"/>
                <w:sz w:val="20"/>
                <w:szCs w:val="20"/>
              </w:rPr>
              <w:t>0.008</w:t>
            </w:r>
          </w:p>
        </w:tc>
        <w:tc>
          <w:tcPr>
            <w:tcW w:w="693" w:type="pct"/>
            <w:noWrap/>
          </w:tcPr>
          <w:p w14:paraId="6B42ACD3" w14:textId="7DE61071" w:rsidR="009F1FF9" w:rsidRPr="009F1FF9" w:rsidRDefault="009F1FF9" w:rsidP="009F1FF9">
            <w:pPr>
              <w:rPr>
                <w:rFonts w:ascii="Arial" w:hAnsi="Arial" w:cs="Arial"/>
                <w:b/>
                <w:bCs/>
                <w:sz w:val="20"/>
                <w:szCs w:val="20"/>
              </w:rPr>
            </w:pPr>
            <w:r w:rsidRPr="00F80F6A">
              <w:rPr>
                <w:rFonts w:ascii="Arial" w:hAnsi="Arial" w:cs="Arial" w:hint="eastAsia"/>
                <w:b/>
                <w:bCs/>
                <w:sz w:val="20"/>
                <w:szCs w:val="20"/>
              </w:rPr>
              <w:t>-0.952</w:t>
            </w:r>
          </w:p>
        </w:tc>
        <w:tc>
          <w:tcPr>
            <w:tcW w:w="693" w:type="pct"/>
            <w:noWrap/>
          </w:tcPr>
          <w:p w14:paraId="77ED16BB" w14:textId="0BE85B16" w:rsidR="009F1FF9" w:rsidRPr="00C2796F" w:rsidRDefault="009F1FF9" w:rsidP="009F1FF9">
            <w:pPr>
              <w:rPr>
                <w:rFonts w:ascii="Arial" w:hAnsi="Arial" w:cs="Arial"/>
                <w:sz w:val="20"/>
                <w:szCs w:val="20"/>
              </w:rPr>
            </w:pPr>
            <w:r w:rsidRPr="00F80F6A">
              <w:rPr>
                <w:rFonts w:ascii="Arial" w:hAnsi="Arial" w:cs="Arial" w:hint="eastAsia"/>
                <w:sz w:val="20"/>
                <w:szCs w:val="20"/>
              </w:rPr>
              <w:t>-0.003</w:t>
            </w:r>
          </w:p>
        </w:tc>
        <w:tc>
          <w:tcPr>
            <w:tcW w:w="693" w:type="pct"/>
            <w:noWrap/>
          </w:tcPr>
          <w:p w14:paraId="5D8DFC58" w14:textId="18756E22" w:rsidR="009F1FF9" w:rsidRPr="00C2796F" w:rsidRDefault="009F1FF9" w:rsidP="009F1FF9">
            <w:pPr>
              <w:rPr>
                <w:rFonts w:ascii="Arial" w:hAnsi="Arial" w:cs="Arial"/>
                <w:sz w:val="20"/>
                <w:szCs w:val="20"/>
              </w:rPr>
            </w:pPr>
            <w:r w:rsidRPr="00F80F6A">
              <w:rPr>
                <w:rFonts w:ascii="Arial" w:hAnsi="Arial" w:cs="Arial" w:hint="eastAsia"/>
                <w:sz w:val="20"/>
                <w:szCs w:val="20"/>
              </w:rPr>
              <w:t>-0.001</w:t>
            </w:r>
          </w:p>
        </w:tc>
        <w:tc>
          <w:tcPr>
            <w:tcW w:w="693" w:type="pct"/>
            <w:noWrap/>
          </w:tcPr>
          <w:p w14:paraId="2B1691EA" w14:textId="0D45B2A8" w:rsidR="009F1FF9" w:rsidRPr="00C2796F" w:rsidRDefault="009F1FF9" w:rsidP="009F1FF9">
            <w:pPr>
              <w:rPr>
                <w:rFonts w:ascii="Arial" w:hAnsi="Arial" w:cs="Arial"/>
                <w:sz w:val="20"/>
                <w:szCs w:val="20"/>
              </w:rPr>
            </w:pPr>
            <w:r w:rsidRPr="00F80F6A">
              <w:rPr>
                <w:rFonts w:ascii="Arial" w:hAnsi="Arial" w:cs="Arial" w:hint="eastAsia"/>
                <w:sz w:val="20"/>
                <w:szCs w:val="20"/>
              </w:rPr>
              <w:t>0.115</w:t>
            </w:r>
          </w:p>
        </w:tc>
      </w:tr>
      <w:tr w:rsidR="009F1FF9" w:rsidRPr="00C2796F" w14:paraId="48BDF61F" w14:textId="77777777" w:rsidTr="00F80F6A">
        <w:trPr>
          <w:trHeight w:val="280"/>
        </w:trPr>
        <w:tc>
          <w:tcPr>
            <w:tcW w:w="1534" w:type="pct"/>
            <w:noWrap/>
            <w:hideMark/>
          </w:tcPr>
          <w:p w14:paraId="414D7D16" w14:textId="77777777" w:rsidR="009F1FF9" w:rsidRPr="00C2796F" w:rsidRDefault="009F1FF9" w:rsidP="009F1FF9">
            <w:pPr>
              <w:rPr>
                <w:rFonts w:ascii="Arial" w:hAnsi="Arial" w:cs="Arial"/>
                <w:sz w:val="20"/>
                <w:szCs w:val="20"/>
              </w:rPr>
            </w:pPr>
            <w:r w:rsidRPr="00C2796F">
              <w:rPr>
                <w:rFonts w:ascii="Arial" w:hAnsi="Arial" w:cs="Arial"/>
                <w:sz w:val="20"/>
                <w:szCs w:val="20"/>
              </w:rPr>
              <w:t>Wake After Sleep Onset (minutes)</w:t>
            </w:r>
          </w:p>
        </w:tc>
        <w:tc>
          <w:tcPr>
            <w:tcW w:w="693" w:type="pct"/>
            <w:noWrap/>
          </w:tcPr>
          <w:p w14:paraId="54C49619" w14:textId="4608E61B" w:rsidR="009F1FF9" w:rsidRPr="00C2796F" w:rsidRDefault="009F1FF9" w:rsidP="009F1FF9">
            <w:pPr>
              <w:rPr>
                <w:rFonts w:ascii="Arial" w:hAnsi="Arial" w:cs="Arial"/>
                <w:sz w:val="20"/>
                <w:szCs w:val="20"/>
              </w:rPr>
            </w:pPr>
            <w:r w:rsidRPr="00F80F6A">
              <w:rPr>
                <w:rFonts w:ascii="Arial" w:hAnsi="Arial" w:cs="Arial" w:hint="eastAsia"/>
                <w:sz w:val="20"/>
                <w:szCs w:val="20"/>
              </w:rPr>
              <w:t>-0.039</w:t>
            </w:r>
          </w:p>
        </w:tc>
        <w:tc>
          <w:tcPr>
            <w:tcW w:w="693" w:type="pct"/>
            <w:noWrap/>
          </w:tcPr>
          <w:p w14:paraId="14BF2682" w14:textId="193FCDEE" w:rsidR="009F1FF9" w:rsidRPr="009F1FF9" w:rsidRDefault="009F1FF9" w:rsidP="009F1FF9">
            <w:pPr>
              <w:rPr>
                <w:rFonts w:ascii="Arial" w:hAnsi="Arial" w:cs="Arial"/>
                <w:b/>
                <w:bCs/>
                <w:sz w:val="20"/>
                <w:szCs w:val="20"/>
              </w:rPr>
            </w:pPr>
            <w:r w:rsidRPr="00F80F6A">
              <w:rPr>
                <w:rFonts w:ascii="Arial" w:hAnsi="Arial" w:cs="Arial" w:hint="eastAsia"/>
                <w:b/>
                <w:bCs/>
                <w:sz w:val="20"/>
                <w:szCs w:val="20"/>
              </w:rPr>
              <w:t>1.02</w:t>
            </w:r>
          </w:p>
        </w:tc>
        <w:tc>
          <w:tcPr>
            <w:tcW w:w="693" w:type="pct"/>
            <w:noWrap/>
          </w:tcPr>
          <w:p w14:paraId="04351283" w14:textId="0C406CFF" w:rsidR="009F1FF9" w:rsidRPr="00C2796F" w:rsidRDefault="009F1FF9" w:rsidP="009F1FF9">
            <w:pPr>
              <w:rPr>
                <w:rFonts w:ascii="Arial" w:hAnsi="Arial" w:cs="Arial"/>
                <w:sz w:val="20"/>
                <w:szCs w:val="20"/>
              </w:rPr>
            </w:pPr>
            <w:r w:rsidRPr="00F80F6A">
              <w:rPr>
                <w:rFonts w:ascii="Arial" w:hAnsi="Arial" w:cs="Arial" w:hint="eastAsia"/>
                <w:sz w:val="20"/>
                <w:szCs w:val="20"/>
              </w:rPr>
              <w:t>-0.014</w:t>
            </w:r>
          </w:p>
        </w:tc>
        <w:tc>
          <w:tcPr>
            <w:tcW w:w="693" w:type="pct"/>
            <w:noWrap/>
          </w:tcPr>
          <w:p w14:paraId="0313D16F" w14:textId="508296D7" w:rsidR="009F1FF9" w:rsidRPr="00C2796F" w:rsidRDefault="009F1FF9" w:rsidP="009F1FF9">
            <w:pPr>
              <w:rPr>
                <w:rFonts w:ascii="Arial" w:hAnsi="Arial" w:cs="Arial"/>
                <w:sz w:val="20"/>
                <w:szCs w:val="20"/>
              </w:rPr>
            </w:pPr>
            <w:r w:rsidRPr="00F80F6A">
              <w:rPr>
                <w:rFonts w:ascii="Arial" w:hAnsi="Arial" w:cs="Arial" w:hint="eastAsia"/>
                <w:sz w:val="20"/>
                <w:szCs w:val="20"/>
              </w:rPr>
              <w:t>-0.047</w:t>
            </w:r>
          </w:p>
        </w:tc>
        <w:tc>
          <w:tcPr>
            <w:tcW w:w="693" w:type="pct"/>
            <w:noWrap/>
          </w:tcPr>
          <w:p w14:paraId="2A563863" w14:textId="35EE767B" w:rsidR="009F1FF9" w:rsidRPr="00C2796F" w:rsidRDefault="009F1FF9" w:rsidP="009F1FF9">
            <w:pPr>
              <w:rPr>
                <w:rFonts w:ascii="Arial" w:hAnsi="Arial" w:cs="Arial"/>
                <w:sz w:val="20"/>
                <w:szCs w:val="20"/>
              </w:rPr>
            </w:pPr>
            <w:r w:rsidRPr="00F80F6A">
              <w:rPr>
                <w:rFonts w:ascii="Arial" w:hAnsi="Arial" w:cs="Arial" w:hint="eastAsia"/>
                <w:sz w:val="20"/>
                <w:szCs w:val="20"/>
              </w:rPr>
              <w:t>0.189</w:t>
            </w:r>
          </w:p>
        </w:tc>
      </w:tr>
      <w:tr w:rsidR="009F1FF9" w:rsidRPr="00C2796F" w14:paraId="491CF7E2" w14:textId="77777777" w:rsidTr="00F80F6A">
        <w:trPr>
          <w:trHeight w:val="280"/>
        </w:trPr>
        <w:tc>
          <w:tcPr>
            <w:tcW w:w="1534" w:type="pct"/>
            <w:noWrap/>
            <w:hideMark/>
          </w:tcPr>
          <w:p w14:paraId="3A97F108" w14:textId="77777777" w:rsidR="009F1FF9" w:rsidRPr="00C2796F" w:rsidRDefault="009F1FF9" w:rsidP="009F1FF9">
            <w:pPr>
              <w:rPr>
                <w:rFonts w:ascii="Arial" w:hAnsi="Arial" w:cs="Arial"/>
                <w:sz w:val="20"/>
                <w:szCs w:val="20"/>
              </w:rPr>
            </w:pPr>
            <w:r w:rsidRPr="00C2796F">
              <w:rPr>
                <w:rFonts w:ascii="Arial" w:hAnsi="Arial" w:cs="Arial"/>
                <w:sz w:val="20"/>
                <w:szCs w:val="20"/>
              </w:rPr>
              <w:t>Mean Number of Awakenings</w:t>
            </w:r>
          </w:p>
        </w:tc>
        <w:tc>
          <w:tcPr>
            <w:tcW w:w="693" w:type="pct"/>
            <w:noWrap/>
          </w:tcPr>
          <w:p w14:paraId="72069DB7" w14:textId="093BF7B8" w:rsidR="009F1FF9" w:rsidRPr="00C2796F" w:rsidRDefault="009F1FF9" w:rsidP="009F1FF9">
            <w:pPr>
              <w:rPr>
                <w:rFonts w:ascii="Arial" w:hAnsi="Arial" w:cs="Arial"/>
                <w:sz w:val="20"/>
                <w:szCs w:val="20"/>
              </w:rPr>
            </w:pPr>
            <w:r w:rsidRPr="00F80F6A">
              <w:rPr>
                <w:rFonts w:ascii="Arial" w:hAnsi="Arial" w:cs="Arial" w:hint="eastAsia"/>
                <w:sz w:val="20"/>
                <w:szCs w:val="20"/>
              </w:rPr>
              <w:t>0.054</w:t>
            </w:r>
          </w:p>
        </w:tc>
        <w:tc>
          <w:tcPr>
            <w:tcW w:w="693" w:type="pct"/>
            <w:noWrap/>
          </w:tcPr>
          <w:p w14:paraId="02DD5F35" w14:textId="404C86F2" w:rsidR="009F1FF9" w:rsidRPr="009F1FF9" w:rsidRDefault="009F1FF9" w:rsidP="009F1FF9">
            <w:pPr>
              <w:rPr>
                <w:rFonts w:ascii="Arial" w:hAnsi="Arial" w:cs="Arial"/>
                <w:b/>
                <w:bCs/>
                <w:sz w:val="20"/>
                <w:szCs w:val="20"/>
              </w:rPr>
            </w:pPr>
            <w:r w:rsidRPr="00F80F6A">
              <w:rPr>
                <w:rFonts w:ascii="Arial" w:hAnsi="Arial" w:cs="Arial" w:hint="eastAsia"/>
                <w:b/>
                <w:bCs/>
                <w:sz w:val="20"/>
                <w:szCs w:val="20"/>
              </w:rPr>
              <w:t>0.863</w:t>
            </w:r>
          </w:p>
        </w:tc>
        <w:tc>
          <w:tcPr>
            <w:tcW w:w="693" w:type="pct"/>
            <w:noWrap/>
          </w:tcPr>
          <w:p w14:paraId="019A331F" w14:textId="3B6F3B7E" w:rsidR="009F1FF9" w:rsidRPr="00C2796F" w:rsidRDefault="009F1FF9" w:rsidP="009F1FF9">
            <w:pPr>
              <w:rPr>
                <w:rFonts w:ascii="Arial" w:hAnsi="Arial" w:cs="Arial"/>
                <w:sz w:val="20"/>
                <w:szCs w:val="20"/>
              </w:rPr>
            </w:pPr>
            <w:r w:rsidRPr="00F80F6A">
              <w:rPr>
                <w:rFonts w:ascii="Arial" w:hAnsi="Arial" w:cs="Arial" w:hint="eastAsia"/>
                <w:sz w:val="20"/>
                <w:szCs w:val="20"/>
              </w:rPr>
              <w:t>0.022</w:t>
            </w:r>
          </w:p>
        </w:tc>
        <w:tc>
          <w:tcPr>
            <w:tcW w:w="693" w:type="pct"/>
            <w:noWrap/>
          </w:tcPr>
          <w:p w14:paraId="13A7EEF4" w14:textId="78D32065" w:rsidR="009F1FF9" w:rsidRPr="00C2796F" w:rsidRDefault="009F1FF9" w:rsidP="009F1FF9">
            <w:pPr>
              <w:rPr>
                <w:rFonts w:ascii="Arial" w:hAnsi="Arial" w:cs="Arial"/>
                <w:sz w:val="20"/>
                <w:szCs w:val="20"/>
              </w:rPr>
            </w:pPr>
            <w:r w:rsidRPr="00F80F6A">
              <w:rPr>
                <w:rFonts w:ascii="Arial" w:hAnsi="Arial" w:cs="Arial" w:hint="eastAsia"/>
                <w:sz w:val="20"/>
                <w:szCs w:val="20"/>
              </w:rPr>
              <w:t>0.042</w:t>
            </w:r>
          </w:p>
        </w:tc>
        <w:tc>
          <w:tcPr>
            <w:tcW w:w="693" w:type="pct"/>
            <w:noWrap/>
          </w:tcPr>
          <w:p w14:paraId="2C86C414" w14:textId="3C33EFD2" w:rsidR="009F1FF9" w:rsidRPr="00C2796F" w:rsidRDefault="009F1FF9" w:rsidP="009F1FF9">
            <w:pPr>
              <w:rPr>
                <w:rFonts w:ascii="Arial" w:hAnsi="Arial" w:cs="Arial"/>
                <w:sz w:val="20"/>
                <w:szCs w:val="20"/>
              </w:rPr>
            </w:pPr>
            <w:r w:rsidRPr="00F80F6A">
              <w:rPr>
                <w:rFonts w:ascii="Arial" w:hAnsi="Arial" w:cs="Arial" w:hint="eastAsia"/>
                <w:sz w:val="20"/>
                <w:szCs w:val="20"/>
              </w:rPr>
              <w:t>0.117</w:t>
            </w:r>
          </w:p>
        </w:tc>
      </w:tr>
      <w:tr w:rsidR="009F1FF9" w:rsidRPr="00C2796F" w14:paraId="6C77D8D6" w14:textId="77777777" w:rsidTr="00F80F6A">
        <w:trPr>
          <w:trHeight w:val="280"/>
        </w:trPr>
        <w:tc>
          <w:tcPr>
            <w:tcW w:w="1534" w:type="pct"/>
            <w:noWrap/>
            <w:hideMark/>
          </w:tcPr>
          <w:p w14:paraId="775E6321" w14:textId="77777777" w:rsidR="009F1FF9" w:rsidRPr="00C2796F" w:rsidRDefault="009F1FF9" w:rsidP="009F1FF9">
            <w:pPr>
              <w:rPr>
                <w:rFonts w:ascii="Arial" w:hAnsi="Arial" w:cs="Arial"/>
                <w:sz w:val="20"/>
                <w:szCs w:val="20"/>
              </w:rPr>
            </w:pPr>
            <w:r w:rsidRPr="00C2796F">
              <w:rPr>
                <w:rFonts w:ascii="Arial" w:hAnsi="Arial" w:cs="Arial"/>
                <w:sz w:val="20"/>
                <w:szCs w:val="20"/>
              </w:rPr>
              <w:t>Sleep Onset Time (minutes)</w:t>
            </w:r>
          </w:p>
        </w:tc>
        <w:tc>
          <w:tcPr>
            <w:tcW w:w="693" w:type="pct"/>
            <w:noWrap/>
          </w:tcPr>
          <w:p w14:paraId="7B0DD482" w14:textId="7AB99E5B" w:rsidR="009F1FF9" w:rsidRPr="00C2796F" w:rsidRDefault="009F1FF9" w:rsidP="009F1FF9">
            <w:pPr>
              <w:rPr>
                <w:rFonts w:ascii="Arial" w:hAnsi="Arial" w:cs="Arial"/>
                <w:sz w:val="20"/>
                <w:szCs w:val="20"/>
              </w:rPr>
            </w:pPr>
            <w:r w:rsidRPr="00F80F6A">
              <w:rPr>
                <w:rFonts w:ascii="Arial" w:hAnsi="Arial" w:cs="Arial" w:hint="eastAsia"/>
                <w:sz w:val="20"/>
                <w:szCs w:val="20"/>
              </w:rPr>
              <w:t>-0.01</w:t>
            </w:r>
          </w:p>
        </w:tc>
        <w:tc>
          <w:tcPr>
            <w:tcW w:w="693" w:type="pct"/>
            <w:noWrap/>
          </w:tcPr>
          <w:p w14:paraId="5C9E723D" w14:textId="2F9B3E30" w:rsidR="009F1FF9" w:rsidRPr="00C2796F" w:rsidRDefault="009F1FF9" w:rsidP="009F1FF9">
            <w:pPr>
              <w:rPr>
                <w:rFonts w:ascii="Arial" w:hAnsi="Arial" w:cs="Arial"/>
                <w:sz w:val="20"/>
                <w:szCs w:val="20"/>
              </w:rPr>
            </w:pPr>
            <w:r w:rsidRPr="00F80F6A">
              <w:rPr>
                <w:rFonts w:ascii="Arial" w:hAnsi="Arial" w:cs="Arial" w:hint="eastAsia"/>
                <w:sz w:val="20"/>
                <w:szCs w:val="20"/>
              </w:rPr>
              <w:t>-0.023</w:t>
            </w:r>
          </w:p>
        </w:tc>
        <w:tc>
          <w:tcPr>
            <w:tcW w:w="693" w:type="pct"/>
            <w:noWrap/>
          </w:tcPr>
          <w:p w14:paraId="45918778" w14:textId="29FBCA5B" w:rsidR="009F1FF9" w:rsidRPr="009F1FF9" w:rsidRDefault="009F1FF9" w:rsidP="009F1FF9">
            <w:pPr>
              <w:rPr>
                <w:rFonts w:ascii="Arial" w:hAnsi="Arial" w:cs="Arial"/>
                <w:b/>
                <w:bCs/>
                <w:sz w:val="20"/>
                <w:szCs w:val="20"/>
              </w:rPr>
            </w:pPr>
            <w:r w:rsidRPr="00F80F6A">
              <w:rPr>
                <w:rFonts w:ascii="Arial" w:hAnsi="Arial" w:cs="Arial" w:hint="eastAsia"/>
                <w:b/>
                <w:bCs/>
                <w:sz w:val="20"/>
                <w:szCs w:val="20"/>
              </w:rPr>
              <w:t>0.838</w:t>
            </w:r>
          </w:p>
        </w:tc>
        <w:tc>
          <w:tcPr>
            <w:tcW w:w="693" w:type="pct"/>
            <w:noWrap/>
          </w:tcPr>
          <w:p w14:paraId="7B06E35A" w14:textId="70694D7C" w:rsidR="009F1FF9" w:rsidRPr="00C2796F" w:rsidRDefault="009F1FF9" w:rsidP="009F1FF9">
            <w:pPr>
              <w:rPr>
                <w:rFonts w:ascii="Arial" w:hAnsi="Arial" w:cs="Arial"/>
                <w:sz w:val="20"/>
                <w:szCs w:val="20"/>
              </w:rPr>
            </w:pPr>
            <w:r w:rsidRPr="00F80F6A">
              <w:rPr>
                <w:rFonts w:ascii="Arial" w:hAnsi="Arial" w:cs="Arial" w:hint="eastAsia"/>
                <w:sz w:val="20"/>
                <w:szCs w:val="20"/>
              </w:rPr>
              <w:t>0.021</w:t>
            </w:r>
          </w:p>
        </w:tc>
        <w:tc>
          <w:tcPr>
            <w:tcW w:w="693" w:type="pct"/>
            <w:noWrap/>
          </w:tcPr>
          <w:p w14:paraId="524CEEF4" w14:textId="19EBF6B9" w:rsidR="009F1FF9" w:rsidRPr="00C2796F" w:rsidRDefault="009F1FF9" w:rsidP="009F1FF9">
            <w:pPr>
              <w:rPr>
                <w:rFonts w:ascii="Arial" w:hAnsi="Arial" w:cs="Arial"/>
                <w:sz w:val="20"/>
                <w:szCs w:val="20"/>
              </w:rPr>
            </w:pPr>
            <w:r w:rsidRPr="00F80F6A">
              <w:rPr>
                <w:rFonts w:ascii="Arial" w:hAnsi="Arial" w:cs="Arial" w:hint="eastAsia"/>
                <w:sz w:val="20"/>
                <w:szCs w:val="20"/>
              </w:rPr>
              <w:t>-0.404</w:t>
            </w:r>
          </w:p>
        </w:tc>
      </w:tr>
      <w:tr w:rsidR="009F1FF9" w:rsidRPr="00C2796F" w14:paraId="4CE546BF" w14:textId="77777777" w:rsidTr="00F80F6A">
        <w:trPr>
          <w:trHeight w:val="280"/>
        </w:trPr>
        <w:tc>
          <w:tcPr>
            <w:tcW w:w="1534" w:type="pct"/>
            <w:noWrap/>
            <w:hideMark/>
          </w:tcPr>
          <w:p w14:paraId="4CC66D8C" w14:textId="77777777" w:rsidR="009F1FF9" w:rsidRPr="00C2796F" w:rsidRDefault="009F1FF9" w:rsidP="009F1FF9">
            <w:pPr>
              <w:rPr>
                <w:rFonts w:ascii="Arial" w:hAnsi="Arial" w:cs="Arial"/>
                <w:sz w:val="20"/>
                <w:szCs w:val="20"/>
              </w:rPr>
            </w:pPr>
            <w:r w:rsidRPr="00C2796F">
              <w:rPr>
                <w:rFonts w:ascii="Arial" w:hAnsi="Arial" w:cs="Arial"/>
                <w:sz w:val="20"/>
                <w:szCs w:val="20"/>
              </w:rPr>
              <w:t>Acrophase (timing of peak activity)</w:t>
            </w:r>
          </w:p>
        </w:tc>
        <w:tc>
          <w:tcPr>
            <w:tcW w:w="693" w:type="pct"/>
            <w:noWrap/>
          </w:tcPr>
          <w:p w14:paraId="73656B99" w14:textId="137279B9" w:rsidR="009F1FF9" w:rsidRPr="00C2796F" w:rsidRDefault="009F1FF9" w:rsidP="009F1FF9">
            <w:pPr>
              <w:rPr>
                <w:rFonts w:ascii="Arial" w:hAnsi="Arial" w:cs="Arial"/>
                <w:sz w:val="20"/>
                <w:szCs w:val="20"/>
              </w:rPr>
            </w:pPr>
            <w:r w:rsidRPr="00F80F6A">
              <w:rPr>
                <w:rFonts w:ascii="Arial" w:hAnsi="Arial" w:cs="Arial" w:hint="eastAsia"/>
                <w:sz w:val="20"/>
                <w:szCs w:val="20"/>
              </w:rPr>
              <w:t>0.043</w:t>
            </w:r>
          </w:p>
        </w:tc>
        <w:tc>
          <w:tcPr>
            <w:tcW w:w="693" w:type="pct"/>
            <w:noWrap/>
          </w:tcPr>
          <w:p w14:paraId="14DDC153" w14:textId="06BE37A4" w:rsidR="009F1FF9" w:rsidRPr="00C2796F" w:rsidRDefault="009F1FF9" w:rsidP="009F1FF9">
            <w:pPr>
              <w:rPr>
                <w:rFonts w:ascii="Arial" w:hAnsi="Arial" w:cs="Arial"/>
                <w:sz w:val="20"/>
                <w:szCs w:val="20"/>
              </w:rPr>
            </w:pPr>
            <w:r w:rsidRPr="00F80F6A">
              <w:rPr>
                <w:rFonts w:ascii="Arial" w:hAnsi="Arial" w:cs="Arial" w:hint="eastAsia"/>
                <w:sz w:val="20"/>
                <w:szCs w:val="20"/>
              </w:rPr>
              <w:t>0.01</w:t>
            </w:r>
          </w:p>
        </w:tc>
        <w:tc>
          <w:tcPr>
            <w:tcW w:w="693" w:type="pct"/>
            <w:noWrap/>
          </w:tcPr>
          <w:p w14:paraId="1A4E40A1" w14:textId="41C793E4" w:rsidR="009F1FF9" w:rsidRPr="009F1FF9" w:rsidRDefault="009F1FF9" w:rsidP="009F1FF9">
            <w:pPr>
              <w:rPr>
                <w:rFonts w:ascii="Arial" w:hAnsi="Arial" w:cs="Arial"/>
                <w:b/>
                <w:bCs/>
                <w:sz w:val="20"/>
                <w:szCs w:val="20"/>
              </w:rPr>
            </w:pPr>
            <w:r w:rsidRPr="00F80F6A">
              <w:rPr>
                <w:rFonts w:ascii="Arial" w:hAnsi="Arial" w:cs="Arial" w:hint="eastAsia"/>
                <w:b/>
                <w:bCs/>
                <w:sz w:val="20"/>
                <w:szCs w:val="20"/>
              </w:rPr>
              <w:t>0.852</w:t>
            </w:r>
          </w:p>
        </w:tc>
        <w:tc>
          <w:tcPr>
            <w:tcW w:w="693" w:type="pct"/>
            <w:noWrap/>
          </w:tcPr>
          <w:p w14:paraId="47123229" w14:textId="1D7FCE27" w:rsidR="009F1FF9" w:rsidRPr="00C2796F" w:rsidRDefault="009F1FF9" w:rsidP="009F1FF9">
            <w:pPr>
              <w:rPr>
                <w:rFonts w:ascii="Arial" w:hAnsi="Arial" w:cs="Arial"/>
                <w:sz w:val="20"/>
                <w:szCs w:val="20"/>
              </w:rPr>
            </w:pPr>
            <w:r w:rsidRPr="00F80F6A">
              <w:rPr>
                <w:rFonts w:ascii="Arial" w:hAnsi="Arial" w:cs="Arial" w:hint="eastAsia"/>
                <w:sz w:val="20"/>
                <w:szCs w:val="20"/>
              </w:rPr>
              <w:t>-0.015</w:t>
            </w:r>
          </w:p>
        </w:tc>
        <w:tc>
          <w:tcPr>
            <w:tcW w:w="693" w:type="pct"/>
            <w:noWrap/>
          </w:tcPr>
          <w:p w14:paraId="201B2849" w14:textId="6A17CFE9" w:rsidR="009F1FF9" w:rsidRPr="00C2796F" w:rsidRDefault="009F1FF9" w:rsidP="009F1FF9">
            <w:pPr>
              <w:rPr>
                <w:rFonts w:ascii="Arial" w:hAnsi="Arial" w:cs="Arial"/>
                <w:sz w:val="20"/>
                <w:szCs w:val="20"/>
              </w:rPr>
            </w:pPr>
            <w:r w:rsidRPr="00F80F6A">
              <w:rPr>
                <w:rFonts w:ascii="Arial" w:hAnsi="Arial" w:cs="Arial" w:hint="eastAsia"/>
                <w:sz w:val="20"/>
                <w:szCs w:val="20"/>
              </w:rPr>
              <w:t>0.195</w:t>
            </w:r>
          </w:p>
        </w:tc>
      </w:tr>
      <w:tr w:rsidR="009F1FF9" w:rsidRPr="00C2796F" w14:paraId="67F8F026" w14:textId="77777777" w:rsidTr="00F80F6A">
        <w:trPr>
          <w:trHeight w:val="280"/>
        </w:trPr>
        <w:tc>
          <w:tcPr>
            <w:tcW w:w="1534" w:type="pct"/>
            <w:noWrap/>
            <w:hideMark/>
          </w:tcPr>
          <w:p w14:paraId="12D7D924" w14:textId="77777777" w:rsidR="009F1FF9" w:rsidRPr="00C2796F" w:rsidRDefault="009F1FF9" w:rsidP="009F1FF9">
            <w:pPr>
              <w:rPr>
                <w:rFonts w:ascii="Arial" w:hAnsi="Arial" w:cs="Arial"/>
                <w:sz w:val="20"/>
                <w:szCs w:val="20"/>
              </w:rPr>
            </w:pPr>
            <w:r w:rsidRPr="00C2796F">
              <w:rPr>
                <w:rFonts w:ascii="Arial" w:hAnsi="Arial" w:cs="Arial"/>
                <w:sz w:val="20"/>
                <w:szCs w:val="20"/>
              </w:rPr>
              <w:t>Midpoint of Sleep (minutes)</w:t>
            </w:r>
          </w:p>
        </w:tc>
        <w:tc>
          <w:tcPr>
            <w:tcW w:w="693" w:type="pct"/>
            <w:noWrap/>
          </w:tcPr>
          <w:p w14:paraId="7DB2060D" w14:textId="66CAE28D" w:rsidR="009F1FF9" w:rsidRPr="00C2796F" w:rsidRDefault="009F1FF9" w:rsidP="009F1FF9">
            <w:pPr>
              <w:rPr>
                <w:rFonts w:ascii="Arial" w:hAnsi="Arial" w:cs="Arial"/>
                <w:sz w:val="20"/>
                <w:szCs w:val="20"/>
              </w:rPr>
            </w:pPr>
            <w:r w:rsidRPr="00F80F6A">
              <w:rPr>
                <w:rFonts w:ascii="Arial" w:hAnsi="Arial" w:cs="Arial" w:hint="eastAsia"/>
                <w:sz w:val="20"/>
                <w:szCs w:val="20"/>
              </w:rPr>
              <w:t>-0.039</w:t>
            </w:r>
          </w:p>
        </w:tc>
        <w:tc>
          <w:tcPr>
            <w:tcW w:w="693" w:type="pct"/>
            <w:noWrap/>
          </w:tcPr>
          <w:p w14:paraId="319F27F8" w14:textId="1E6171E4" w:rsidR="009F1FF9" w:rsidRPr="00C2796F" w:rsidRDefault="009F1FF9" w:rsidP="009F1FF9">
            <w:pPr>
              <w:rPr>
                <w:rFonts w:ascii="Arial" w:hAnsi="Arial" w:cs="Arial"/>
                <w:sz w:val="20"/>
                <w:szCs w:val="20"/>
              </w:rPr>
            </w:pPr>
            <w:r w:rsidRPr="00F80F6A">
              <w:rPr>
                <w:rFonts w:ascii="Arial" w:hAnsi="Arial" w:cs="Arial" w:hint="eastAsia"/>
                <w:sz w:val="20"/>
                <w:szCs w:val="20"/>
              </w:rPr>
              <w:t>0.014</w:t>
            </w:r>
          </w:p>
        </w:tc>
        <w:tc>
          <w:tcPr>
            <w:tcW w:w="693" w:type="pct"/>
            <w:noWrap/>
          </w:tcPr>
          <w:p w14:paraId="41CD29B0" w14:textId="0CF01F42" w:rsidR="009F1FF9" w:rsidRPr="009F1FF9" w:rsidRDefault="009F1FF9" w:rsidP="009F1FF9">
            <w:pPr>
              <w:rPr>
                <w:rFonts w:ascii="Arial" w:hAnsi="Arial" w:cs="Arial"/>
                <w:b/>
                <w:bCs/>
                <w:sz w:val="20"/>
                <w:szCs w:val="20"/>
              </w:rPr>
            </w:pPr>
            <w:r w:rsidRPr="00F80F6A">
              <w:rPr>
                <w:rFonts w:ascii="Arial" w:hAnsi="Arial" w:cs="Arial" w:hint="eastAsia"/>
                <w:b/>
                <w:bCs/>
                <w:sz w:val="20"/>
                <w:szCs w:val="20"/>
              </w:rPr>
              <w:t>1.003</w:t>
            </w:r>
          </w:p>
        </w:tc>
        <w:tc>
          <w:tcPr>
            <w:tcW w:w="693" w:type="pct"/>
            <w:noWrap/>
          </w:tcPr>
          <w:p w14:paraId="76C5218C" w14:textId="5CE0890B" w:rsidR="009F1FF9" w:rsidRPr="00C2796F" w:rsidRDefault="009F1FF9" w:rsidP="009F1FF9">
            <w:pPr>
              <w:rPr>
                <w:rFonts w:ascii="Arial" w:hAnsi="Arial" w:cs="Arial"/>
                <w:sz w:val="20"/>
                <w:szCs w:val="20"/>
              </w:rPr>
            </w:pPr>
            <w:r w:rsidRPr="00F80F6A">
              <w:rPr>
                <w:rFonts w:ascii="Arial" w:hAnsi="Arial" w:cs="Arial" w:hint="eastAsia"/>
                <w:sz w:val="20"/>
                <w:szCs w:val="20"/>
              </w:rPr>
              <w:t>-0.024</w:t>
            </w:r>
          </w:p>
        </w:tc>
        <w:tc>
          <w:tcPr>
            <w:tcW w:w="693" w:type="pct"/>
            <w:noWrap/>
          </w:tcPr>
          <w:p w14:paraId="03A4E52F" w14:textId="029E2AAC" w:rsidR="009F1FF9" w:rsidRPr="00C2796F" w:rsidRDefault="009F1FF9" w:rsidP="009F1FF9">
            <w:pPr>
              <w:rPr>
                <w:rFonts w:ascii="Arial" w:hAnsi="Arial" w:cs="Arial"/>
                <w:sz w:val="20"/>
                <w:szCs w:val="20"/>
              </w:rPr>
            </w:pPr>
            <w:r w:rsidRPr="00F80F6A">
              <w:rPr>
                <w:rFonts w:ascii="Arial" w:hAnsi="Arial" w:cs="Arial" w:hint="eastAsia"/>
                <w:sz w:val="20"/>
                <w:szCs w:val="20"/>
              </w:rPr>
              <w:t>0.052</w:t>
            </w:r>
          </w:p>
        </w:tc>
      </w:tr>
      <w:tr w:rsidR="009F1FF9" w:rsidRPr="00C2796F" w14:paraId="68FD8A91" w14:textId="77777777" w:rsidTr="00F80F6A">
        <w:trPr>
          <w:trHeight w:val="280"/>
        </w:trPr>
        <w:tc>
          <w:tcPr>
            <w:tcW w:w="1534" w:type="pct"/>
            <w:noWrap/>
            <w:hideMark/>
          </w:tcPr>
          <w:p w14:paraId="5421C4DC" w14:textId="77777777" w:rsidR="009F1FF9" w:rsidRPr="00C2796F" w:rsidRDefault="009F1FF9" w:rsidP="009F1FF9">
            <w:pPr>
              <w:rPr>
                <w:rFonts w:ascii="Arial" w:hAnsi="Arial" w:cs="Arial"/>
                <w:sz w:val="20"/>
                <w:szCs w:val="20"/>
              </w:rPr>
            </w:pPr>
            <w:r w:rsidRPr="00C2796F">
              <w:rPr>
                <w:rFonts w:ascii="Arial" w:hAnsi="Arial" w:cs="Arial"/>
                <w:sz w:val="20"/>
                <w:szCs w:val="20"/>
              </w:rPr>
              <w:t>From Sleep Onset to Wake (SD)</w:t>
            </w:r>
          </w:p>
        </w:tc>
        <w:tc>
          <w:tcPr>
            <w:tcW w:w="693" w:type="pct"/>
            <w:noWrap/>
          </w:tcPr>
          <w:p w14:paraId="2E8A0AB5" w14:textId="564A29F0" w:rsidR="009F1FF9" w:rsidRPr="00C2796F" w:rsidRDefault="009F1FF9" w:rsidP="009F1FF9">
            <w:pPr>
              <w:rPr>
                <w:rFonts w:ascii="Arial" w:hAnsi="Arial" w:cs="Arial"/>
                <w:sz w:val="20"/>
                <w:szCs w:val="20"/>
              </w:rPr>
            </w:pPr>
            <w:r w:rsidRPr="00F80F6A">
              <w:rPr>
                <w:rFonts w:ascii="Arial" w:hAnsi="Arial" w:cs="Arial" w:hint="eastAsia"/>
                <w:sz w:val="20"/>
                <w:szCs w:val="20"/>
              </w:rPr>
              <w:t>-0.021</w:t>
            </w:r>
          </w:p>
        </w:tc>
        <w:tc>
          <w:tcPr>
            <w:tcW w:w="693" w:type="pct"/>
            <w:noWrap/>
          </w:tcPr>
          <w:p w14:paraId="00C992FB" w14:textId="55036109" w:rsidR="009F1FF9" w:rsidRPr="00C2796F" w:rsidRDefault="009F1FF9" w:rsidP="009F1FF9">
            <w:pPr>
              <w:rPr>
                <w:rFonts w:ascii="Arial" w:hAnsi="Arial" w:cs="Arial"/>
                <w:sz w:val="20"/>
                <w:szCs w:val="20"/>
              </w:rPr>
            </w:pPr>
            <w:r w:rsidRPr="00F80F6A">
              <w:rPr>
                <w:rFonts w:ascii="Arial" w:hAnsi="Arial" w:cs="Arial" w:hint="eastAsia"/>
                <w:sz w:val="20"/>
                <w:szCs w:val="20"/>
              </w:rPr>
              <w:t>0.067</w:t>
            </w:r>
          </w:p>
        </w:tc>
        <w:tc>
          <w:tcPr>
            <w:tcW w:w="693" w:type="pct"/>
            <w:noWrap/>
          </w:tcPr>
          <w:p w14:paraId="501856C3" w14:textId="2854B0BE" w:rsidR="009F1FF9" w:rsidRPr="00C2796F" w:rsidRDefault="009F1FF9" w:rsidP="009F1FF9">
            <w:pPr>
              <w:rPr>
                <w:rFonts w:ascii="Arial" w:hAnsi="Arial" w:cs="Arial"/>
                <w:sz w:val="20"/>
                <w:szCs w:val="20"/>
              </w:rPr>
            </w:pPr>
            <w:r w:rsidRPr="00F80F6A">
              <w:rPr>
                <w:rFonts w:ascii="Arial" w:hAnsi="Arial" w:cs="Arial" w:hint="eastAsia"/>
                <w:sz w:val="20"/>
                <w:szCs w:val="20"/>
              </w:rPr>
              <w:t>-0.027</w:t>
            </w:r>
          </w:p>
        </w:tc>
        <w:tc>
          <w:tcPr>
            <w:tcW w:w="693" w:type="pct"/>
            <w:noWrap/>
          </w:tcPr>
          <w:p w14:paraId="50C55DCB" w14:textId="186C90C2" w:rsidR="009F1FF9" w:rsidRPr="009F1FF9" w:rsidRDefault="009F1FF9" w:rsidP="009F1FF9">
            <w:pPr>
              <w:rPr>
                <w:rFonts w:ascii="Arial" w:hAnsi="Arial" w:cs="Arial"/>
                <w:b/>
                <w:bCs/>
                <w:sz w:val="20"/>
                <w:szCs w:val="20"/>
              </w:rPr>
            </w:pPr>
            <w:r w:rsidRPr="00F80F6A">
              <w:rPr>
                <w:rFonts w:ascii="Arial" w:hAnsi="Arial" w:cs="Arial" w:hint="eastAsia"/>
                <w:b/>
                <w:bCs/>
                <w:sz w:val="20"/>
                <w:szCs w:val="20"/>
              </w:rPr>
              <w:t>0.733</w:t>
            </w:r>
          </w:p>
        </w:tc>
        <w:tc>
          <w:tcPr>
            <w:tcW w:w="693" w:type="pct"/>
            <w:noWrap/>
          </w:tcPr>
          <w:p w14:paraId="3EAC09B7" w14:textId="71653515" w:rsidR="009F1FF9" w:rsidRPr="00C2796F" w:rsidRDefault="009F1FF9" w:rsidP="009F1FF9">
            <w:pPr>
              <w:rPr>
                <w:rFonts w:ascii="Arial" w:hAnsi="Arial" w:cs="Arial"/>
                <w:sz w:val="20"/>
                <w:szCs w:val="20"/>
              </w:rPr>
            </w:pPr>
            <w:r w:rsidRPr="00F80F6A">
              <w:rPr>
                <w:rFonts w:ascii="Arial" w:hAnsi="Arial" w:cs="Arial" w:hint="eastAsia"/>
                <w:sz w:val="20"/>
                <w:szCs w:val="20"/>
              </w:rPr>
              <w:t>0.024</w:t>
            </w:r>
          </w:p>
        </w:tc>
      </w:tr>
      <w:tr w:rsidR="009F1FF9" w:rsidRPr="00C2796F" w14:paraId="111E27FB" w14:textId="77777777" w:rsidTr="00F80F6A">
        <w:trPr>
          <w:trHeight w:val="280"/>
        </w:trPr>
        <w:tc>
          <w:tcPr>
            <w:tcW w:w="1534" w:type="pct"/>
            <w:noWrap/>
            <w:hideMark/>
          </w:tcPr>
          <w:p w14:paraId="61B9DBC1" w14:textId="77777777" w:rsidR="009F1FF9" w:rsidRPr="00C2796F" w:rsidRDefault="009F1FF9" w:rsidP="009F1FF9">
            <w:pPr>
              <w:rPr>
                <w:rFonts w:ascii="Arial" w:hAnsi="Arial" w:cs="Arial"/>
                <w:sz w:val="20"/>
                <w:szCs w:val="20"/>
              </w:rPr>
            </w:pPr>
            <w:r w:rsidRPr="00C2796F">
              <w:rPr>
                <w:rFonts w:ascii="Arial" w:hAnsi="Arial" w:cs="Arial"/>
                <w:sz w:val="20"/>
                <w:szCs w:val="20"/>
              </w:rPr>
              <w:t>Midpoint of Sleep (SD)</w:t>
            </w:r>
          </w:p>
        </w:tc>
        <w:tc>
          <w:tcPr>
            <w:tcW w:w="693" w:type="pct"/>
            <w:noWrap/>
          </w:tcPr>
          <w:p w14:paraId="3230575A" w14:textId="221CBFBF" w:rsidR="009F1FF9" w:rsidRPr="00C2796F" w:rsidRDefault="009F1FF9" w:rsidP="009F1FF9">
            <w:pPr>
              <w:rPr>
                <w:rFonts w:ascii="Arial" w:hAnsi="Arial" w:cs="Arial"/>
                <w:sz w:val="20"/>
                <w:szCs w:val="20"/>
              </w:rPr>
            </w:pPr>
            <w:r w:rsidRPr="00F80F6A">
              <w:rPr>
                <w:rFonts w:ascii="Arial" w:hAnsi="Arial" w:cs="Arial" w:hint="eastAsia"/>
                <w:sz w:val="20"/>
                <w:szCs w:val="20"/>
              </w:rPr>
              <w:t>-0.034</w:t>
            </w:r>
          </w:p>
        </w:tc>
        <w:tc>
          <w:tcPr>
            <w:tcW w:w="693" w:type="pct"/>
            <w:noWrap/>
          </w:tcPr>
          <w:p w14:paraId="0393E22E" w14:textId="2210A17F" w:rsidR="009F1FF9" w:rsidRPr="00C2796F" w:rsidRDefault="009F1FF9" w:rsidP="009F1FF9">
            <w:pPr>
              <w:rPr>
                <w:rFonts w:ascii="Arial" w:hAnsi="Arial" w:cs="Arial"/>
                <w:sz w:val="20"/>
                <w:szCs w:val="20"/>
              </w:rPr>
            </w:pPr>
            <w:r w:rsidRPr="00F80F6A">
              <w:rPr>
                <w:rFonts w:ascii="Arial" w:hAnsi="Arial" w:cs="Arial" w:hint="eastAsia"/>
                <w:sz w:val="20"/>
                <w:szCs w:val="20"/>
              </w:rPr>
              <w:t>-0.06</w:t>
            </w:r>
          </w:p>
        </w:tc>
        <w:tc>
          <w:tcPr>
            <w:tcW w:w="693" w:type="pct"/>
            <w:noWrap/>
          </w:tcPr>
          <w:p w14:paraId="5B58A0F4" w14:textId="53976B55" w:rsidR="009F1FF9" w:rsidRPr="00C2796F" w:rsidRDefault="009F1FF9" w:rsidP="009F1FF9">
            <w:pPr>
              <w:rPr>
                <w:rFonts w:ascii="Arial" w:hAnsi="Arial" w:cs="Arial"/>
                <w:sz w:val="20"/>
                <w:szCs w:val="20"/>
              </w:rPr>
            </w:pPr>
            <w:r w:rsidRPr="00F80F6A">
              <w:rPr>
                <w:rFonts w:ascii="Arial" w:hAnsi="Arial" w:cs="Arial" w:hint="eastAsia"/>
                <w:sz w:val="20"/>
                <w:szCs w:val="20"/>
              </w:rPr>
              <w:t>0.037</w:t>
            </w:r>
          </w:p>
        </w:tc>
        <w:tc>
          <w:tcPr>
            <w:tcW w:w="693" w:type="pct"/>
            <w:noWrap/>
          </w:tcPr>
          <w:p w14:paraId="72238ADA" w14:textId="00496924" w:rsidR="009F1FF9" w:rsidRPr="009F1FF9" w:rsidRDefault="009F1FF9" w:rsidP="009F1FF9">
            <w:pPr>
              <w:rPr>
                <w:rFonts w:ascii="Arial" w:hAnsi="Arial" w:cs="Arial"/>
                <w:b/>
                <w:bCs/>
                <w:sz w:val="20"/>
                <w:szCs w:val="20"/>
              </w:rPr>
            </w:pPr>
            <w:r w:rsidRPr="00F80F6A">
              <w:rPr>
                <w:rFonts w:ascii="Arial" w:hAnsi="Arial" w:cs="Arial" w:hint="eastAsia"/>
                <w:b/>
                <w:bCs/>
                <w:sz w:val="20"/>
                <w:szCs w:val="20"/>
              </w:rPr>
              <w:t>0.814</w:t>
            </w:r>
          </w:p>
        </w:tc>
        <w:tc>
          <w:tcPr>
            <w:tcW w:w="693" w:type="pct"/>
            <w:noWrap/>
          </w:tcPr>
          <w:p w14:paraId="5892C1B5" w14:textId="636D4242" w:rsidR="009F1FF9" w:rsidRPr="00C2796F" w:rsidRDefault="009F1FF9" w:rsidP="009F1FF9">
            <w:pPr>
              <w:rPr>
                <w:rFonts w:ascii="Arial" w:hAnsi="Arial" w:cs="Arial"/>
                <w:sz w:val="20"/>
                <w:szCs w:val="20"/>
              </w:rPr>
            </w:pPr>
            <w:r w:rsidRPr="00F80F6A">
              <w:rPr>
                <w:rFonts w:ascii="Arial" w:hAnsi="Arial" w:cs="Arial" w:hint="eastAsia"/>
                <w:sz w:val="20"/>
                <w:szCs w:val="20"/>
              </w:rPr>
              <w:t>-0.002</w:t>
            </w:r>
          </w:p>
        </w:tc>
      </w:tr>
      <w:tr w:rsidR="009F1FF9" w:rsidRPr="00C2796F" w14:paraId="3495A609" w14:textId="77777777" w:rsidTr="00F80F6A">
        <w:trPr>
          <w:trHeight w:val="280"/>
        </w:trPr>
        <w:tc>
          <w:tcPr>
            <w:tcW w:w="1534" w:type="pct"/>
            <w:noWrap/>
            <w:hideMark/>
          </w:tcPr>
          <w:p w14:paraId="4CF078E3" w14:textId="77777777" w:rsidR="009F1FF9" w:rsidRPr="00C2796F" w:rsidRDefault="009F1FF9" w:rsidP="009F1FF9">
            <w:pPr>
              <w:rPr>
                <w:rFonts w:ascii="Arial" w:hAnsi="Arial" w:cs="Arial"/>
                <w:sz w:val="20"/>
                <w:szCs w:val="20"/>
              </w:rPr>
            </w:pPr>
            <w:r w:rsidRPr="00C2796F">
              <w:rPr>
                <w:rFonts w:ascii="Arial" w:hAnsi="Arial" w:cs="Arial"/>
                <w:sz w:val="20"/>
                <w:szCs w:val="20"/>
              </w:rPr>
              <w:t>Sleep Onset Time (SD)</w:t>
            </w:r>
          </w:p>
        </w:tc>
        <w:tc>
          <w:tcPr>
            <w:tcW w:w="693" w:type="pct"/>
            <w:noWrap/>
          </w:tcPr>
          <w:p w14:paraId="405A78DA" w14:textId="4D16468B" w:rsidR="009F1FF9" w:rsidRPr="00C2796F" w:rsidRDefault="009F1FF9" w:rsidP="009F1FF9">
            <w:pPr>
              <w:rPr>
                <w:rFonts w:ascii="Arial" w:hAnsi="Arial" w:cs="Arial"/>
                <w:sz w:val="20"/>
                <w:szCs w:val="20"/>
              </w:rPr>
            </w:pPr>
            <w:r w:rsidRPr="00F80F6A">
              <w:rPr>
                <w:rFonts w:ascii="Arial" w:hAnsi="Arial" w:cs="Arial" w:hint="eastAsia"/>
                <w:sz w:val="20"/>
                <w:szCs w:val="20"/>
              </w:rPr>
              <w:t>0.084</w:t>
            </w:r>
          </w:p>
        </w:tc>
        <w:tc>
          <w:tcPr>
            <w:tcW w:w="693" w:type="pct"/>
            <w:noWrap/>
          </w:tcPr>
          <w:p w14:paraId="69DB1B9C" w14:textId="28606066" w:rsidR="009F1FF9" w:rsidRPr="00C2796F" w:rsidRDefault="009F1FF9" w:rsidP="009F1FF9">
            <w:pPr>
              <w:rPr>
                <w:rFonts w:ascii="Arial" w:hAnsi="Arial" w:cs="Arial"/>
                <w:sz w:val="20"/>
                <w:szCs w:val="20"/>
              </w:rPr>
            </w:pPr>
            <w:r w:rsidRPr="00F80F6A">
              <w:rPr>
                <w:rFonts w:ascii="Arial" w:hAnsi="Arial" w:cs="Arial" w:hint="eastAsia"/>
                <w:sz w:val="20"/>
                <w:szCs w:val="20"/>
              </w:rPr>
              <w:t>-0.001</w:t>
            </w:r>
          </w:p>
        </w:tc>
        <w:tc>
          <w:tcPr>
            <w:tcW w:w="693" w:type="pct"/>
            <w:noWrap/>
          </w:tcPr>
          <w:p w14:paraId="15BF1667" w14:textId="19753A18" w:rsidR="009F1FF9" w:rsidRPr="00C2796F" w:rsidRDefault="009F1FF9" w:rsidP="009F1FF9">
            <w:pPr>
              <w:rPr>
                <w:rFonts w:ascii="Arial" w:hAnsi="Arial" w:cs="Arial"/>
                <w:sz w:val="20"/>
                <w:szCs w:val="20"/>
              </w:rPr>
            </w:pPr>
            <w:r w:rsidRPr="00F80F6A">
              <w:rPr>
                <w:rFonts w:ascii="Arial" w:hAnsi="Arial" w:cs="Arial" w:hint="eastAsia"/>
                <w:sz w:val="20"/>
                <w:szCs w:val="20"/>
              </w:rPr>
              <w:t>-0.04</w:t>
            </w:r>
          </w:p>
        </w:tc>
        <w:tc>
          <w:tcPr>
            <w:tcW w:w="693" w:type="pct"/>
            <w:noWrap/>
          </w:tcPr>
          <w:p w14:paraId="5ECB2204" w14:textId="2BAB6440" w:rsidR="009F1FF9" w:rsidRPr="000928CE" w:rsidRDefault="009F1FF9" w:rsidP="009F1FF9">
            <w:pPr>
              <w:rPr>
                <w:rFonts w:ascii="Arial" w:hAnsi="Arial" w:cs="Arial"/>
                <w:b/>
                <w:bCs/>
                <w:sz w:val="20"/>
                <w:szCs w:val="20"/>
              </w:rPr>
            </w:pPr>
            <w:r w:rsidRPr="00F80F6A">
              <w:rPr>
                <w:rFonts w:ascii="Arial" w:hAnsi="Arial" w:cs="Arial" w:hint="eastAsia"/>
                <w:b/>
                <w:bCs/>
                <w:sz w:val="20"/>
                <w:szCs w:val="20"/>
              </w:rPr>
              <w:t>1.01</w:t>
            </w:r>
          </w:p>
        </w:tc>
        <w:tc>
          <w:tcPr>
            <w:tcW w:w="693" w:type="pct"/>
            <w:noWrap/>
          </w:tcPr>
          <w:p w14:paraId="31E4E0ED" w14:textId="31D0BE27" w:rsidR="009F1FF9" w:rsidRPr="00C2796F" w:rsidRDefault="009F1FF9" w:rsidP="009F1FF9">
            <w:pPr>
              <w:rPr>
                <w:rFonts w:ascii="Arial" w:hAnsi="Arial" w:cs="Arial"/>
                <w:sz w:val="20"/>
                <w:szCs w:val="20"/>
              </w:rPr>
            </w:pPr>
            <w:r w:rsidRPr="00F80F6A">
              <w:rPr>
                <w:rFonts w:ascii="Arial" w:hAnsi="Arial" w:cs="Arial" w:hint="eastAsia"/>
                <w:sz w:val="20"/>
                <w:szCs w:val="20"/>
              </w:rPr>
              <w:t>-0.023</w:t>
            </w:r>
          </w:p>
        </w:tc>
      </w:tr>
      <w:tr w:rsidR="009F1FF9" w:rsidRPr="00C2796F" w14:paraId="4C8F065C" w14:textId="77777777" w:rsidTr="00F80F6A">
        <w:trPr>
          <w:trHeight w:val="280"/>
        </w:trPr>
        <w:tc>
          <w:tcPr>
            <w:tcW w:w="1534" w:type="pct"/>
            <w:noWrap/>
            <w:hideMark/>
          </w:tcPr>
          <w:p w14:paraId="6C0F7B1D" w14:textId="77777777" w:rsidR="009F1FF9" w:rsidRPr="00C2796F" w:rsidRDefault="009F1FF9" w:rsidP="009F1FF9">
            <w:pPr>
              <w:rPr>
                <w:rFonts w:ascii="Arial" w:hAnsi="Arial" w:cs="Arial"/>
                <w:sz w:val="20"/>
                <w:szCs w:val="20"/>
              </w:rPr>
            </w:pPr>
            <w:r w:rsidRPr="00C2796F">
              <w:rPr>
                <w:rFonts w:ascii="Arial" w:hAnsi="Arial" w:cs="Arial"/>
                <w:sz w:val="20"/>
                <w:szCs w:val="20"/>
              </w:rPr>
              <w:t>Sleep Duration (minutes)</w:t>
            </w:r>
          </w:p>
        </w:tc>
        <w:tc>
          <w:tcPr>
            <w:tcW w:w="693" w:type="pct"/>
            <w:noWrap/>
          </w:tcPr>
          <w:p w14:paraId="28F2EB31" w14:textId="33496C92" w:rsidR="009F1FF9" w:rsidRPr="00C2796F" w:rsidRDefault="009F1FF9" w:rsidP="009F1FF9">
            <w:pPr>
              <w:rPr>
                <w:rFonts w:ascii="Arial" w:hAnsi="Arial" w:cs="Arial"/>
                <w:sz w:val="20"/>
                <w:szCs w:val="20"/>
              </w:rPr>
            </w:pPr>
            <w:r w:rsidRPr="00F80F6A">
              <w:rPr>
                <w:rFonts w:ascii="Arial" w:hAnsi="Arial" w:cs="Arial" w:hint="eastAsia"/>
                <w:sz w:val="20"/>
                <w:szCs w:val="20"/>
              </w:rPr>
              <w:t>-0.008</w:t>
            </w:r>
          </w:p>
        </w:tc>
        <w:tc>
          <w:tcPr>
            <w:tcW w:w="693" w:type="pct"/>
            <w:noWrap/>
          </w:tcPr>
          <w:p w14:paraId="0A3580C2" w14:textId="2AC7330D" w:rsidR="009F1FF9" w:rsidRPr="00C2796F" w:rsidRDefault="009F1FF9" w:rsidP="009F1FF9">
            <w:pPr>
              <w:rPr>
                <w:rFonts w:ascii="Arial" w:hAnsi="Arial" w:cs="Arial"/>
                <w:sz w:val="20"/>
                <w:szCs w:val="20"/>
              </w:rPr>
            </w:pPr>
            <w:r w:rsidRPr="00F80F6A">
              <w:rPr>
                <w:rFonts w:ascii="Arial" w:hAnsi="Arial" w:cs="Arial" w:hint="eastAsia"/>
                <w:sz w:val="20"/>
                <w:szCs w:val="20"/>
              </w:rPr>
              <w:t>-0.515</w:t>
            </w:r>
          </w:p>
        </w:tc>
        <w:tc>
          <w:tcPr>
            <w:tcW w:w="693" w:type="pct"/>
            <w:noWrap/>
          </w:tcPr>
          <w:p w14:paraId="419950AB" w14:textId="53DEA3BF" w:rsidR="009F1FF9" w:rsidRPr="00C2796F" w:rsidRDefault="009F1FF9" w:rsidP="009F1FF9">
            <w:pPr>
              <w:rPr>
                <w:rFonts w:ascii="Arial" w:hAnsi="Arial" w:cs="Arial"/>
                <w:sz w:val="20"/>
                <w:szCs w:val="20"/>
              </w:rPr>
            </w:pPr>
            <w:r w:rsidRPr="00F80F6A">
              <w:rPr>
                <w:rFonts w:ascii="Arial" w:hAnsi="Arial" w:cs="Arial" w:hint="eastAsia"/>
                <w:sz w:val="20"/>
                <w:szCs w:val="20"/>
              </w:rPr>
              <w:t>0.025</w:t>
            </w:r>
          </w:p>
        </w:tc>
        <w:tc>
          <w:tcPr>
            <w:tcW w:w="693" w:type="pct"/>
            <w:noWrap/>
          </w:tcPr>
          <w:p w14:paraId="31B880D2" w14:textId="75A639B9" w:rsidR="009F1FF9" w:rsidRPr="00C2796F" w:rsidRDefault="009F1FF9" w:rsidP="009F1FF9">
            <w:pPr>
              <w:rPr>
                <w:rFonts w:ascii="Arial" w:hAnsi="Arial" w:cs="Arial"/>
                <w:sz w:val="20"/>
                <w:szCs w:val="20"/>
              </w:rPr>
            </w:pPr>
            <w:r w:rsidRPr="00F80F6A">
              <w:rPr>
                <w:rFonts w:ascii="Arial" w:hAnsi="Arial" w:cs="Arial" w:hint="eastAsia"/>
                <w:sz w:val="20"/>
                <w:szCs w:val="20"/>
              </w:rPr>
              <w:t>-0.016</w:t>
            </w:r>
          </w:p>
        </w:tc>
        <w:tc>
          <w:tcPr>
            <w:tcW w:w="693" w:type="pct"/>
            <w:noWrap/>
          </w:tcPr>
          <w:p w14:paraId="0E32C3D2" w14:textId="21BF11DC" w:rsidR="009F1FF9" w:rsidRPr="000928CE" w:rsidRDefault="009F1FF9" w:rsidP="009F1FF9">
            <w:pPr>
              <w:rPr>
                <w:rFonts w:ascii="Arial" w:hAnsi="Arial" w:cs="Arial"/>
                <w:b/>
                <w:bCs/>
                <w:sz w:val="20"/>
                <w:szCs w:val="20"/>
              </w:rPr>
            </w:pPr>
            <w:r w:rsidRPr="00F80F6A">
              <w:rPr>
                <w:rFonts w:ascii="Arial" w:hAnsi="Arial" w:cs="Arial" w:hint="eastAsia"/>
                <w:b/>
                <w:bCs/>
                <w:sz w:val="20"/>
                <w:szCs w:val="20"/>
              </w:rPr>
              <w:t>0.773</w:t>
            </w:r>
          </w:p>
        </w:tc>
      </w:tr>
      <w:tr w:rsidR="009F1FF9" w:rsidRPr="00C2796F" w14:paraId="1C764FDF" w14:textId="77777777" w:rsidTr="00F80F6A">
        <w:trPr>
          <w:trHeight w:val="280"/>
        </w:trPr>
        <w:tc>
          <w:tcPr>
            <w:tcW w:w="1534" w:type="pct"/>
            <w:noWrap/>
            <w:hideMark/>
          </w:tcPr>
          <w:p w14:paraId="25F3E4AB" w14:textId="77777777" w:rsidR="009F1FF9" w:rsidRPr="00C2796F" w:rsidRDefault="009F1FF9" w:rsidP="009F1FF9">
            <w:pPr>
              <w:rPr>
                <w:rFonts w:ascii="Arial" w:hAnsi="Arial" w:cs="Arial"/>
                <w:sz w:val="20"/>
                <w:szCs w:val="20"/>
              </w:rPr>
            </w:pPr>
            <w:r w:rsidRPr="00C2796F">
              <w:rPr>
                <w:rFonts w:ascii="Arial" w:hAnsi="Arial" w:cs="Arial"/>
                <w:sz w:val="20"/>
                <w:szCs w:val="20"/>
              </w:rPr>
              <w:t>From Sleep Onset to Wake (mins)</w:t>
            </w:r>
          </w:p>
        </w:tc>
        <w:tc>
          <w:tcPr>
            <w:tcW w:w="693" w:type="pct"/>
            <w:noWrap/>
          </w:tcPr>
          <w:p w14:paraId="18984785" w14:textId="0415FFA6" w:rsidR="009F1FF9" w:rsidRPr="00C2796F" w:rsidRDefault="009F1FF9" w:rsidP="009F1FF9">
            <w:pPr>
              <w:rPr>
                <w:rFonts w:ascii="Arial" w:hAnsi="Arial" w:cs="Arial"/>
                <w:sz w:val="20"/>
                <w:szCs w:val="20"/>
              </w:rPr>
            </w:pPr>
            <w:r w:rsidRPr="00F80F6A">
              <w:rPr>
                <w:rFonts w:ascii="Arial" w:hAnsi="Arial" w:cs="Arial" w:hint="eastAsia"/>
                <w:sz w:val="20"/>
                <w:szCs w:val="20"/>
              </w:rPr>
              <w:t>-0.05</w:t>
            </w:r>
          </w:p>
        </w:tc>
        <w:tc>
          <w:tcPr>
            <w:tcW w:w="693" w:type="pct"/>
            <w:noWrap/>
          </w:tcPr>
          <w:p w14:paraId="24FC732A" w14:textId="3C9EE5B0" w:rsidR="009F1FF9" w:rsidRPr="00C2796F" w:rsidRDefault="009F1FF9" w:rsidP="009F1FF9">
            <w:pPr>
              <w:rPr>
                <w:rFonts w:ascii="Arial" w:hAnsi="Arial" w:cs="Arial"/>
                <w:sz w:val="20"/>
                <w:szCs w:val="20"/>
              </w:rPr>
            </w:pPr>
            <w:r w:rsidRPr="00F80F6A">
              <w:rPr>
                <w:rFonts w:ascii="Arial" w:hAnsi="Arial" w:cs="Arial" w:hint="eastAsia"/>
                <w:sz w:val="20"/>
                <w:szCs w:val="20"/>
              </w:rPr>
              <w:t>0.076</w:t>
            </w:r>
          </w:p>
        </w:tc>
        <w:tc>
          <w:tcPr>
            <w:tcW w:w="693" w:type="pct"/>
            <w:noWrap/>
          </w:tcPr>
          <w:p w14:paraId="03DACE6E" w14:textId="0A186F7B" w:rsidR="009F1FF9" w:rsidRPr="00C2796F" w:rsidRDefault="009F1FF9" w:rsidP="009F1FF9">
            <w:pPr>
              <w:rPr>
                <w:rFonts w:ascii="Arial" w:hAnsi="Arial" w:cs="Arial"/>
                <w:sz w:val="20"/>
                <w:szCs w:val="20"/>
              </w:rPr>
            </w:pPr>
            <w:r w:rsidRPr="00F80F6A">
              <w:rPr>
                <w:rFonts w:ascii="Arial" w:hAnsi="Arial" w:cs="Arial" w:hint="eastAsia"/>
                <w:sz w:val="20"/>
                <w:szCs w:val="20"/>
              </w:rPr>
              <w:t>0.004</w:t>
            </w:r>
          </w:p>
        </w:tc>
        <w:tc>
          <w:tcPr>
            <w:tcW w:w="693" w:type="pct"/>
            <w:noWrap/>
          </w:tcPr>
          <w:p w14:paraId="7C2DFFF7" w14:textId="5F453866" w:rsidR="009F1FF9" w:rsidRPr="00C2796F" w:rsidRDefault="009F1FF9" w:rsidP="009F1FF9">
            <w:pPr>
              <w:rPr>
                <w:rFonts w:ascii="Arial" w:hAnsi="Arial" w:cs="Arial"/>
                <w:sz w:val="20"/>
                <w:szCs w:val="20"/>
              </w:rPr>
            </w:pPr>
            <w:r w:rsidRPr="00F80F6A">
              <w:rPr>
                <w:rFonts w:ascii="Arial" w:hAnsi="Arial" w:cs="Arial" w:hint="eastAsia"/>
                <w:sz w:val="20"/>
                <w:szCs w:val="20"/>
              </w:rPr>
              <w:t>-0.09</w:t>
            </w:r>
          </w:p>
        </w:tc>
        <w:tc>
          <w:tcPr>
            <w:tcW w:w="693" w:type="pct"/>
            <w:noWrap/>
          </w:tcPr>
          <w:p w14:paraId="0BC194CE" w14:textId="51B70E44" w:rsidR="009F1FF9" w:rsidRPr="000928CE" w:rsidRDefault="009F1FF9" w:rsidP="009F1FF9">
            <w:pPr>
              <w:rPr>
                <w:rFonts w:ascii="Arial" w:hAnsi="Arial" w:cs="Arial"/>
                <w:b/>
                <w:bCs/>
                <w:sz w:val="20"/>
                <w:szCs w:val="20"/>
              </w:rPr>
            </w:pPr>
            <w:r w:rsidRPr="00F80F6A">
              <w:rPr>
                <w:rFonts w:ascii="Arial" w:hAnsi="Arial" w:cs="Arial" w:hint="eastAsia"/>
                <w:b/>
                <w:bCs/>
                <w:sz w:val="20"/>
                <w:szCs w:val="20"/>
              </w:rPr>
              <w:t>1.006</w:t>
            </w:r>
          </w:p>
        </w:tc>
      </w:tr>
      <w:tr w:rsidR="009F1FF9" w:rsidRPr="00C2796F" w14:paraId="6CD45908" w14:textId="77777777" w:rsidTr="00F80F6A">
        <w:trPr>
          <w:trHeight w:val="50"/>
        </w:trPr>
        <w:tc>
          <w:tcPr>
            <w:tcW w:w="1534" w:type="pct"/>
            <w:noWrap/>
            <w:hideMark/>
          </w:tcPr>
          <w:p w14:paraId="01E2D7DC" w14:textId="77777777" w:rsidR="009F1FF9" w:rsidRPr="00C2796F" w:rsidRDefault="009F1FF9" w:rsidP="009F1FF9">
            <w:pPr>
              <w:rPr>
                <w:rFonts w:ascii="Arial" w:hAnsi="Arial" w:cs="Arial"/>
                <w:sz w:val="20"/>
                <w:szCs w:val="20"/>
              </w:rPr>
            </w:pPr>
            <w:r w:rsidRPr="00C2796F">
              <w:rPr>
                <w:rFonts w:ascii="Arial" w:hAnsi="Arial" w:cs="Arial"/>
                <w:sz w:val="20"/>
                <w:szCs w:val="20"/>
              </w:rPr>
              <w:t>Time in Bed (minutes)</w:t>
            </w:r>
          </w:p>
        </w:tc>
        <w:tc>
          <w:tcPr>
            <w:tcW w:w="693" w:type="pct"/>
            <w:noWrap/>
          </w:tcPr>
          <w:p w14:paraId="767FCF16" w14:textId="20FD6449" w:rsidR="009F1FF9" w:rsidRPr="00C2796F" w:rsidRDefault="009F1FF9" w:rsidP="009F1FF9">
            <w:pPr>
              <w:rPr>
                <w:rFonts w:ascii="Arial" w:hAnsi="Arial" w:cs="Arial"/>
                <w:sz w:val="20"/>
                <w:szCs w:val="20"/>
              </w:rPr>
            </w:pPr>
            <w:r w:rsidRPr="00F80F6A">
              <w:rPr>
                <w:rFonts w:ascii="Arial" w:hAnsi="Arial" w:cs="Arial" w:hint="eastAsia"/>
                <w:sz w:val="20"/>
                <w:szCs w:val="20"/>
              </w:rPr>
              <w:t>0.023</w:t>
            </w:r>
          </w:p>
        </w:tc>
        <w:tc>
          <w:tcPr>
            <w:tcW w:w="693" w:type="pct"/>
            <w:noWrap/>
          </w:tcPr>
          <w:p w14:paraId="203879BB" w14:textId="0F9C8B71" w:rsidR="009F1FF9" w:rsidRPr="00C2796F" w:rsidRDefault="009F1FF9" w:rsidP="009F1FF9">
            <w:pPr>
              <w:rPr>
                <w:rFonts w:ascii="Arial" w:hAnsi="Arial" w:cs="Arial"/>
                <w:sz w:val="20"/>
                <w:szCs w:val="20"/>
              </w:rPr>
            </w:pPr>
            <w:r w:rsidRPr="00F80F6A">
              <w:rPr>
                <w:rFonts w:ascii="Arial" w:hAnsi="Arial" w:cs="Arial" w:hint="eastAsia"/>
                <w:sz w:val="20"/>
                <w:szCs w:val="20"/>
              </w:rPr>
              <w:t>0.257</w:t>
            </w:r>
          </w:p>
        </w:tc>
        <w:tc>
          <w:tcPr>
            <w:tcW w:w="693" w:type="pct"/>
            <w:noWrap/>
          </w:tcPr>
          <w:p w14:paraId="31A2B35B" w14:textId="67D1A32C" w:rsidR="009F1FF9" w:rsidRPr="00C2796F" w:rsidRDefault="009F1FF9" w:rsidP="009F1FF9">
            <w:pPr>
              <w:rPr>
                <w:rFonts w:ascii="Arial" w:hAnsi="Arial" w:cs="Arial"/>
                <w:sz w:val="20"/>
                <w:szCs w:val="20"/>
              </w:rPr>
            </w:pPr>
            <w:r w:rsidRPr="00F80F6A">
              <w:rPr>
                <w:rFonts w:ascii="Arial" w:hAnsi="Arial" w:cs="Arial" w:hint="eastAsia"/>
                <w:sz w:val="20"/>
                <w:szCs w:val="20"/>
              </w:rPr>
              <w:t>0.066</w:t>
            </w:r>
          </w:p>
        </w:tc>
        <w:tc>
          <w:tcPr>
            <w:tcW w:w="693" w:type="pct"/>
            <w:noWrap/>
          </w:tcPr>
          <w:p w14:paraId="49C77B48" w14:textId="3F8FB7A9" w:rsidR="009F1FF9" w:rsidRPr="00C2796F" w:rsidRDefault="009F1FF9" w:rsidP="009F1FF9">
            <w:pPr>
              <w:rPr>
                <w:rFonts w:ascii="Arial" w:hAnsi="Arial" w:cs="Arial"/>
                <w:sz w:val="20"/>
                <w:szCs w:val="20"/>
              </w:rPr>
            </w:pPr>
            <w:r w:rsidRPr="00F80F6A">
              <w:rPr>
                <w:rFonts w:ascii="Arial" w:hAnsi="Arial" w:cs="Arial" w:hint="eastAsia"/>
                <w:sz w:val="20"/>
                <w:szCs w:val="20"/>
              </w:rPr>
              <w:t>0.098</w:t>
            </w:r>
          </w:p>
        </w:tc>
        <w:tc>
          <w:tcPr>
            <w:tcW w:w="693" w:type="pct"/>
            <w:noWrap/>
          </w:tcPr>
          <w:p w14:paraId="04D14F1A" w14:textId="2F31C4D9" w:rsidR="009F1FF9" w:rsidRPr="000928CE" w:rsidRDefault="009F1FF9" w:rsidP="009F1FF9">
            <w:pPr>
              <w:rPr>
                <w:rFonts w:ascii="Arial" w:hAnsi="Arial" w:cs="Arial"/>
                <w:b/>
                <w:bCs/>
                <w:sz w:val="20"/>
                <w:szCs w:val="20"/>
              </w:rPr>
            </w:pPr>
            <w:r w:rsidRPr="00F80F6A">
              <w:rPr>
                <w:rFonts w:ascii="Arial" w:hAnsi="Arial" w:cs="Arial" w:hint="eastAsia"/>
                <w:b/>
                <w:bCs/>
                <w:sz w:val="20"/>
                <w:szCs w:val="20"/>
              </w:rPr>
              <w:t>0.92</w:t>
            </w:r>
          </w:p>
        </w:tc>
      </w:tr>
    </w:tbl>
    <w:p w14:paraId="6FD0153C" w14:textId="77777777" w:rsidR="00E2527C" w:rsidRPr="00E2527C" w:rsidRDefault="00E2527C" w:rsidP="00E2527C">
      <w:pPr>
        <w:rPr>
          <w:rFonts w:ascii="Arial" w:hAnsi="Arial" w:cs="Arial"/>
          <w:sz w:val="16"/>
          <w:szCs w:val="16"/>
        </w:rPr>
      </w:pPr>
      <w:r w:rsidRPr="00E2527C">
        <w:rPr>
          <w:rFonts w:ascii="Arial" w:hAnsi="Arial" w:cs="Arial" w:hint="eastAsia"/>
          <w:sz w:val="16"/>
          <w:szCs w:val="16"/>
        </w:rPr>
        <w:t>Values in bold indicate factor loadings greater than 0.6.</w:t>
      </w:r>
    </w:p>
    <w:p w14:paraId="2E3846D6" w14:textId="77777777" w:rsidR="006F1EA4" w:rsidRPr="00E2527C" w:rsidRDefault="006F1EA4" w:rsidP="006F1EA4">
      <w:pPr>
        <w:spacing w:after="240"/>
        <w:rPr>
          <w:rFonts w:ascii="Arial" w:hAnsi="Arial" w:cs="Arial"/>
          <w:b/>
          <w:bCs/>
          <w:sz w:val="24"/>
          <w:szCs w:val="24"/>
        </w:rPr>
      </w:pPr>
    </w:p>
    <w:p w14:paraId="32173EA0" w14:textId="77777777" w:rsidR="006F1EA4" w:rsidRDefault="006F1EA4">
      <w:pPr>
        <w:widowControl/>
        <w:jc w:val="left"/>
        <w:rPr>
          <w:rFonts w:ascii="Arial" w:hAnsi="Arial" w:cs="Arial"/>
          <w:b/>
          <w:bCs/>
          <w:sz w:val="24"/>
          <w:szCs w:val="24"/>
        </w:rPr>
      </w:pPr>
      <w:r>
        <w:rPr>
          <w:rFonts w:ascii="Arial" w:hAnsi="Arial" w:cs="Arial"/>
          <w:b/>
          <w:bCs/>
          <w:sz w:val="24"/>
          <w:szCs w:val="24"/>
        </w:rPr>
        <w:br w:type="page"/>
      </w:r>
    </w:p>
    <w:p w14:paraId="29F4B2A1" w14:textId="400244D4" w:rsidR="006F1EA4" w:rsidRPr="00C2796F" w:rsidRDefault="006F1EA4" w:rsidP="006F1EA4">
      <w:pPr>
        <w:spacing w:after="240"/>
        <w:rPr>
          <w:rFonts w:ascii="Arial" w:hAnsi="Arial" w:cs="Arial"/>
          <w:b/>
          <w:bCs/>
          <w:sz w:val="24"/>
          <w:szCs w:val="24"/>
        </w:rPr>
      </w:pPr>
      <w:r w:rsidRPr="00C2796F">
        <w:rPr>
          <w:rFonts w:ascii="Arial" w:hAnsi="Arial" w:cs="Arial"/>
          <w:b/>
          <w:bCs/>
          <w:sz w:val="24"/>
          <w:szCs w:val="24"/>
        </w:rPr>
        <w:lastRenderedPageBreak/>
        <w:t xml:space="preserve">Supplementary Table </w:t>
      </w:r>
      <w:r>
        <w:rPr>
          <w:rFonts w:ascii="Arial" w:hAnsi="Arial" w:cs="Arial" w:hint="eastAsia"/>
          <w:b/>
          <w:bCs/>
          <w:sz w:val="24"/>
          <w:szCs w:val="24"/>
        </w:rPr>
        <w:t>9</w:t>
      </w:r>
      <w:r w:rsidRPr="00C2796F">
        <w:rPr>
          <w:rFonts w:ascii="Arial" w:hAnsi="Arial" w:cs="Arial"/>
          <w:b/>
          <w:bCs/>
          <w:sz w:val="24"/>
          <w:szCs w:val="24"/>
        </w:rPr>
        <w:t xml:space="preserve">. Cox regression analysis of sleep domains and </w:t>
      </w:r>
      <w:r>
        <w:rPr>
          <w:rFonts w:ascii="Arial" w:hAnsi="Arial" w:cs="Arial" w:hint="eastAsia"/>
          <w:b/>
          <w:bCs/>
          <w:sz w:val="24"/>
          <w:szCs w:val="24"/>
        </w:rPr>
        <w:t>cognitive impairment using oblimin rotation</w:t>
      </w:r>
      <w:r w:rsidRPr="00C2796F">
        <w:rPr>
          <w:rFonts w:ascii="Arial" w:hAnsi="Arial" w:cs="Arial"/>
          <w:b/>
          <w:bCs/>
          <w:sz w:val="24"/>
          <w:szCs w:val="24"/>
        </w:rPr>
        <w:t>.</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69"/>
        <w:gridCol w:w="1205"/>
        <w:gridCol w:w="1205"/>
        <w:gridCol w:w="1205"/>
        <w:gridCol w:w="1205"/>
        <w:gridCol w:w="1205"/>
        <w:gridCol w:w="1206"/>
      </w:tblGrid>
      <w:tr w:rsidR="006F1EA4" w:rsidRPr="00C2796F" w14:paraId="0B7A25A1" w14:textId="77777777" w:rsidTr="00943B75">
        <w:trPr>
          <w:trHeight w:val="352"/>
          <w:jc w:val="center"/>
        </w:trPr>
        <w:tc>
          <w:tcPr>
            <w:tcW w:w="1069" w:type="dxa"/>
            <w:vMerge w:val="restart"/>
          </w:tcPr>
          <w:p w14:paraId="2B758D40" w14:textId="77777777" w:rsidR="006F1EA4" w:rsidRPr="00C2796F" w:rsidRDefault="006F1EA4" w:rsidP="00943B75">
            <w:pPr>
              <w:rPr>
                <w:rFonts w:ascii="Arial" w:hAnsi="Arial" w:cs="Arial"/>
                <w:b/>
                <w:bCs/>
                <w:color w:val="000000"/>
                <w:sz w:val="20"/>
                <w:szCs w:val="20"/>
              </w:rPr>
            </w:pPr>
          </w:p>
        </w:tc>
        <w:tc>
          <w:tcPr>
            <w:tcW w:w="2410" w:type="dxa"/>
            <w:gridSpan w:val="2"/>
            <w:noWrap/>
            <w:vAlign w:val="center"/>
          </w:tcPr>
          <w:p w14:paraId="57B8A405" w14:textId="77777777" w:rsidR="006F1EA4" w:rsidRPr="00C2796F" w:rsidRDefault="006F1EA4" w:rsidP="00943B75">
            <w:pPr>
              <w:jc w:val="center"/>
              <w:rPr>
                <w:rFonts w:ascii="Arial" w:hAnsi="Arial" w:cs="Arial"/>
                <w:b/>
                <w:bCs/>
                <w:color w:val="000000"/>
                <w:sz w:val="20"/>
                <w:szCs w:val="20"/>
              </w:rPr>
            </w:pPr>
            <w:r w:rsidRPr="00C2796F">
              <w:rPr>
                <w:rFonts w:ascii="Arial" w:hAnsi="Arial" w:cs="Arial"/>
                <w:b/>
                <w:bCs/>
                <w:color w:val="000000"/>
                <w:sz w:val="20"/>
                <w:szCs w:val="20"/>
              </w:rPr>
              <w:t>Model 1</w:t>
            </w:r>
            <w:r w:rsidRPr="00C2796F">
              <w:rPr>
                <w:rFonts w:ascii="Arial" w:hAnsi="Arial" w:cs="Arial"/>
                <w:b/>
                <w:bCs/>
                <w:color w:val="000000"/>
                <w:sz w:val="20"/>
                <w:szCs w:val="20"/>
                <w:vertAlign w:val="superscript"/>
              </w:rPr>
              <w:t>a</w:t>
            </w:r>
          </w:p>
        </w:tc>
        <w:tc>
          <w:tcPr>
            <w:tcW w:w="2410" w:type="dxa"/>
            <w:gridSpan w:val="2"/>
            <w:vAlign w:val="center"/>
          </w:tcPr>
          <w:p w14:paraId="61793080" w14:textId="77777777" w:rsidR="006F1EA4" w:rsidRPr="00C2796F" w:rsidRDefault="006F1EA4" w:rsidP="00943B75">
            <w:pPr>
              <w:jc w:val="center"/>
              <w:rPr>
                <w:rFonts w:ascii="Arial" w:hAnsi="Arial" w:cs="Arial"/>
                <w:b/>
                <w:bCs/>
                <w:i/>
                <w:iCs/>
                <w:color w:val="000000"/>
                <w:sz w:val="20"/>
                <w:szCs w:val="20"/>
              </w:rPr>
            </w:pPr>
            <w:r w:rsidRPr="00C2796F">
              <w:rPr>
                <w:rFonts w:ascii="Arial" w:hAnsi="Arial" w:cs="Arial"/>
                <w:b/>
                <w:bCs/>
                <w:color w:val="000000"/>
                <w:sz w:val="20"/>
                <w:szCs w:val="20"/>
              </w:rPr>
              <w:t>Model 2</w:t>
            </w:r>
            <w:r w:rsidRPr="00C2796F">
              <w:rPr>
                <w:rFonts w:ascii="Arial" w:hAnsi="Arial" w:cs="Arial"/>
                <w:b/>
                <w:bCs/>
                <w:color w:val="000000"/>
                <w:sz w:val="20"/>
                <w:szCs w:val="20"/>
                <w:vertAlign w:val="superscript"/>
              </w:rPr>
              <w:t>b</w:t>
            </w:r>
          </w:p>
        </w:tc>
        <w:tc>
          <w:tcPr>
            <w:tcW w:w="2411" w:type="dxa"/>
            <w:gridSpan w:val="2"/>
            <w:vAlign w:val="center"/>
          </w:tcPr>
          <w:p w14:paraId="014692CB" w14:textId="77777777" w:rsidR="006F1EA4" w:rsidRPr="00C2796F" w:rsidRDefault="006F1EA4" w:rsidP="00943B75">
            <w:pPr>
              <w:jc w:val="center"/>
              <w:rPr>
                <w:rFonts w:ascii="Arial" w:hAnsi="Arial" w:cs="Arial"/>
                <w:b/>
                <w:bCs/>
                <w:i/>
                <w:iCs/>
                <w:color w:val="000000"/>
                <w:sz w:val="20"/>
                <w:szCs w:val="20"/>
              </w:rPr>
            </w:pPr>
            <w:r w:rsidRPr="00C2796F">
              <w:rPr>
                <w:rFonts w:ascii="Arial" w:hAnsi="Arial" w:cs="Arial"/>
                <w:b/>
                <w:bCs/>
                <w:color w:val="000000"/>
                <w:sz w:val="20"/>
                <w:szCs w:val="20"/>
              </w:rPr>
              <w:t>Model 3</w:t>
            </w:r>
            <w:r w:rsidRPr="00C2796F">
              <w:rPr>
                <w:rFonts w:ascii="Arial" w:hAnsi="Arial" w:cs="Arial"/>
                <w:b/>
                <w:bCs/>
                <w:color w:val="000000"/>
                <w:sz w:val="20"/>
                <w:szCs w:val="20"/>
                <w:vertAlign w:val="superscript"/>
              </w:rPr>
              <w:t>c</w:t>
            </w:r>
          </w:p>
        </w:tc>
      </w:tr>
      <w:tr w:rsidR="006F1EA4" w:rsidRPr="00C2796F" w14:paraId="54310C23" w14:textId="77777777" w:rsidTr="00943B75">
        <w:trPr>
          <w:trHeight w:val="352"/>
          <w:jc w:val="center"/>
        </w:trPr>
        <w:tc>
          <w:tcPr>
            <w:tcW w:w="1069" w:type="dxa"/>
            <w:vMerge/>
          </w:tcPr>
          <w:p w14:paraId="68024796" w14:textId="77777777" w:rsidR="006F1EA4" w:rsidRPr="00C2796F" w:rsidRDefault="006F1EA4" w:rsidP="00943B75">
            <w:pPr>
              <w:rPr>
                <w:rFonts w:ascii="Arial" w:hAnsi="Arial" w:cs="Arial"/>
                <w:color w:val="000000"/>
                <w:sz w:val="20"/>
                <w:szCs w:val="20"/>
              </w:rPr>
            </w:pPr>
          </w:p>
        </w:tc>
        <w:tc>
          <w:tcPr>
            <w:tcW w:w="1205" w:type="dxa"/>
            <w:noWrap/>
            <w:vAlign w:val="center"/>
          </w:tcPr>
          <w:p w14:paraId="3A813061" w14:textId="77777777" w:rsidR="006F1EA4" w:rsidRPr="00C2796F" w:rsidRDefault="006F1EA4" w:rsidP="00943B75">
            <w:pPr>
              <w:rPr>
                <w:rFonts w:ascii="Arial" w:hAnsi="Arial" w:cs="Arial"/>
                <w:b/>
                <w:bCs/>
                <w:color w:val="000000"/>
                <w:sz w:val="20"/>
                <w:szCs w:val="20"/>
              </w:rPr>
            </w:pPr>
            <w:r w:rsidRPr="00C2796F">
              <w:rPr>
                <w:rFonts w:ascii="Arial" w:hAnsi="Arial" w:cs="Arial"/>
                <w:b/>
                <w:bCs/>
                <w:color w:val="000000"/>
                <w:sz w:val="20"/>
                <w:szCs w:val="20"/>
              </w:rPr>
              <w:t>HR (95% CI)</w:t>
            </w:r>
          </w:p>
        </w:tc>
        <w:tc>
          <w:tcPr>
            <w:tcW w:w="1205" w:type="dxa"/>
            <w:noWrap/>
            <w:vAlign w:val="center"/>
          </w:tcPr>
          <w:p w14:paraId="0929C42C" w14:textId="77777777" w:rsidR="006F1EA4" w:rsidRPr="00C2796F" w:rsidRDefault="006F1EA4" w:rsidP="00943B75">
            <w:pPr>
              <w:rPr>
                <w:rFonts w:ascii="Arial" w:hAnsi="Arial" w:cs="Arial"/>
                <w:b/>
                <w:bCs/>
                <w:i/>
                <w:iCs/>
                <w:color w:val="000000"/>
                <w:sz w:val="20"/>
                <w:szCs w:val="20"/>
              </w:rPr>
            </w:pPr>
            <w:r w:rsidRPr="00C2796F">
              <w:rPr>
                <w:rFonts w:ascii="Arial" w:hAnsi="Arial" w:cs="Arial"/>
                <w:b/>
                <w:bCs/>
                <w:i/>
                <w:iCs/>
                <w:color w:val="000000"/>
                <w:sz w:val="20"/>
                <w:szCs w:val="20"/>
              </w:rPr>
              <w:t>P</w:t>
            </w:r>
            <w:r w:rsidRPr="00C2796F">
              <w:rPr>
                <w:rFonts w:ascii="Arial" w:hAnsi="Arial" w:cs="Arial"/>
                <w:b/>
                <w:bCs/>
                <w:color w:val="000000"/>
                <w:sz w:val="20"/>
                <w:szCs w:val="20"/>
              </w:rPr>
              <w:t xml:space="preserve"> value</w:t>
            </w:r>
          </w:p>
        </w:tc>
        <w:tc>
          <w:tcPr>
            <w:tcW w:w="1205" w:type="dxa"/>
            <w:vAlign w:val="center"/>
          </w:tcPr>
          <w:p w14:paraId="225771AD" w14:textId="77777777" w:rsidR="006F1EA4" w:rsidRPr="00C2796F" w:rsidRDefault="006F1EA4" w:rsidP="00943B75">
            <w:pPr>
              <w:rPr>
                <w:rFonts w:ascii="Arial" w:hAnsi="Arial" w:cs="Arial"/>
                <w:b/>
                <w:bCs/>
                <w:color w:val="000000"/>
                <w:sz w:val="20"/>
                <w:szCs w:val="20"/>
              </w:rPr>
            </w:pPr>
            <w:r w:rsidRPr="00C2796F">
              <w:rPr>
                <w:rFonts w:ascii="Arial" w:hAnsi="Arial" w:cs="Arial"/>
                <w:b/>
                <w:bCs/>
                <w:color w:val="000000"/>
                <w:sz w:val="20"/>
                <w:szCs w:val="20"/>
              </w:rPr>
              <w:t>HR (95% CI)</w:t>
            </w:r>
          </w:p>
        </w:tc>
        <w:tc>
          <w:tcPr>
            <w:tcW w:w="1205" w:type="dxa"/>
            <w:vAlign w:val="center"/>
          </w:tcPr>
          <w:p w14:paraId="0FB0BB57" w14:textId="77777777" w:rsidR="006F1EA4" w:rsidRPr="00C2796F" w:rsidRDefault="006F1EA4" w:rsidP="00943B75">
            <w:pPr>
              <w:rPr>
                <w:rFonts w:ascii="Arial" w:hAnsi="Arial" w:cs="Arial"/>
                <w:b/>
                <w:bCs/>
                <w:i/>
                <w:iCs/>
                <w:color w:val="000000"/>
                <w:sz w:val="20"/>
                <w:szCs w:val="20"/>
              </w:rPr>
            </w:pPr>
            <w:r w:rsidRPr="00C2796F">
              <w:rPr>
                <w:rFonts w:ascii="Arial" w:hAnsi="Arial" w:cs="Arial"/>
                <w:b/>
                <w:bCs/>
                <w:i/>
                <w:iCs/>
                <w:color w:val="000000"/>
                <w:sz w:val="20"/>
                <w:szCs w:val="20"/>
              </w:rPr>
              <w:t>P</w:t>
            </w:r>
            <w:r w:rsidRPr="00C2796F">
              <w:rPr>
                <w:rFonts w:ascii="Arial" w:hAnsi="Arial" w:cs="Arial"/>
                <w:b/>
                <w:bCs/>
                <w:color w:val="000000"/>
                <w:sz w:val="20"/>
                <w:szCs w:val="20"/>
              </w:rPr>
              <w:t xml:space="preserve"> value</w:t>
            </w:r>
          </w:p>
        </w:tc>
        <w:tc>
          <w:tcPr>
            <w:tcW w:w="1205" w:type="dxa"/>
            <w:vAlign w:val="center"/>
          </w:tcPr>
          <w:p w14:paraId="0A0FA2A5" w14:textId="77777777" w:rsidR="006F1EA4" w:rsidRPr="00C2796F" w:rsidRDefault="006F1EA4" w:rsidP="00943B75">
            <w:pPr>
              <w:rPr>
                <w:rFonts w:ascii="Arial" w:hAnsi="Arial" w:cs="Arial"/>
                <w:b/>
                <w:bCs/>
                <w:color w:val="000000"/>
                <w:sz w:val="20"/>
                <w:szCs w:val="20"/>
              </w:rPr>
            </w:pPr>
            <w:r w:rsidRPr="00C2796F">
              <w:rPr>
                <w:rFonts w:ascii="Arial" w:hAnsi="Arial" w:cs="Arial"/>
                <w:b/>
                <w:bCs/>
                <w:color w:val="000000"/>
                <w:sz w:val="20"/>
                <w:szCs w:val="20"/>
              </w:rPr>
              <w:t>HR (95% CI)</w:t>
            </w:r>
          </w:p>
        </w:tc>
        <w:tc>
          <w:tcPr>
            <w:tcW w:w="1206" w:type="dxa"/>
            <w:vAlign w:val="center"/>
          </w:tcPr>
          <w:p w14:paraId="14DF4399" w14:textId="77777777" w:rsidR="006F1EA4" w:rsidRPr="00C2796F" w:rsidRDefault="006F1EA4" w:rsidP="00943B75">
            <w:pPr>
              <w:rPr>
                <w:rFonts w:ascii="Arial" w:hAnsi="Arial" w:cs="Arial"/>
                <w:b/>
                <w:bCs/>
                <w:i/>
                <w:iCs/>
                <w:color w:val="000000"/>
                <w:sz w:val="20"/>
                <w:szCs w:val="20"/>
              </w:rPr>
            </w:pPr>
            <w:r w:rsidRPr="00C2796F">
              <w:rPr>
                <w:rFonts w:ascii="Arial" w:hAnsi="Arial" w:cs="Arial"/>
                <w:b/>
                <w:bCs/>
                <w:i/>
                <w:iCs/>
                <w:color w:val="000000"/>
                <w:sz w:val="20"/>
                <w:szCs w:val="20"/>
              </w:rPr>
              <w:t>P</w:t>
            </w:r>
            <w:r w:rsidRPr="00C2796F">
              <w:rPr>
                <w:rFonts w:ascii="Arial" w:hAnsi="Arial" w:cs="Arial"/>
                <w:b/>
                <w:bCs/>
                <w:color w:val="000000"/>
                <w:sz w:val="20"/>
                <w:szCs w:val="20"/>
              </w:rPr>
              <w:t xml:space="preserve"> value</w:t>
            </w:r>
          </w:p>
        </w:tc>
      </w:tr>
      <w:tr w:rsidR="00027BE7" w:rsidRPr="00C2796F" w14:paraId="7847AC78" w14:textId="77777777" w:rsidTr="00943B75">
        <w:trPr>
          <w:trHeight w:val="352"/>
          <w:jc w:val="center"/>
        </w:trPr>
        <w:tc>
          <w:tcPr>
            <w:tcW w:w="1069" w:type="dxa"/>
          </w:tcPr>
          <w:p w14:paraId="78AB8675" w14:textId="77777777" w:rsidR="006F1EA4" w:rsidRPr="00C2796F" w:rsidRDefault="006F1EA4" w:rsidP="00943B75">
            <w:pPr>
              <w:rPr>
                <w:rFonts w:ascii="Arial" w:hAnsi="Arial" w:cs="Arial"/>
                <w:color w:val="000000"/>
                <w:sz w:val="20"/>
                <w:szCs w:val="20"/>
              </w:rPr>
            </w:pPr>
            <w:r w:rsidRPr="00C2796F">
              <w:rPr>
                <w:rFonts w:ascii="Arial" w:hAnsi="Arial" w:cs="Arial"/>
                <w:color w:val="000000"/>
                <w:sz w:val="20"/>
                <w:szCs w:val="20"/>
              </w:rPr>
              <w:t>Rhythmicity</w:t>
            </w:r>
          </w:p>
        </w:tc>
        <w:tc>
          <w:tcPr>
            <w:tcW w:w="1205" w:type="dxa"/>
            <w:noWrap/>
            <w:vAlign w:val="bottom"/>
          </w:tcPr>
          <w:p w14:paraId="67523E59"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1.23 (1.09-1.38)</w:t>
            </w:r>
          </w:p>
        </w:tc>
        <w:tc>
          <w:tcPr>
            <w:tcW w:w="1205" w:type="dxa"/>
            <w:noWrap/>
            <w:vAlign w:val="bottom"/>
          </w:tcPr>
          <w:p w14:paraId="592EC24F" w14:textId="77777777" w:rsidR="006F1EA4" w:rsidRPr="00C2796F" w:rsidRDefault="006F1EA4" w:rsidP="00943B75">
            <w:pPr>
              <w:rPr>
                <w:rFonts w:ascii="Arial" w:hAnsi="Arial" w:cs="Arial"/>
                <w:color w:val="000000"/>
                <w:sz w:val="20"/>
                <w:szCs w:val="20"/>
              </w:rPr>
            </w:pPr>
            <w:r>
              <w:rPr>
                <w:rFonts w:ascii="Arial" w:hAnsi="Arial" w:cs="Arial" w:hint="eastAsia"/>
                <w:color w:val="000000"/>
                <w:sz w:val="20"/>
                <w:szCs w:val="20"/>
              </w:rPr>
              <w:t>&lt;</w:t>
            </w:r>
            <w:r w:rsidRPr="00943B75">
              <w:rPr>
                <w:rFonts w:ascii="Arial" w:hAnsi="Arial" w:cs="Arial" w:hint="eastAsia"/>
                <w:color w:val="000000"/>
                <w:sz w:val="20"/>
                <w:szCs w:val="20"/>
              </w:rPr>
              <w:t>0.001</w:t>
            </w:r>
            <w:r>
              <w:rPr>
                <w:rFonts w:ascii="Arial" w:hAnsi="Arial" w:cs="Arial" w:hint="eastAsia"/>
                <w:color w:val="000000"/>
                <w:sz w:val="20"/>
                <w:szCs w:val="20"/>
              </w:rPr>
              <w:t>***</w:t>
            </w:r>
          </w:p>
        </w:tc>
        <w:tc>
          <w:tcPr>
            <w:tcW w:w="1205" w:type="dxa"/>
            <w:vAlign w:val="bottom"/>
          </w:tcPr>
          <w:p w14:paraId="71E132B4"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1.21 (1.07-1.37)</w:t>
            </w:r>
          </w:p>
        </w:tc>
        <w:tc>
          <w:tcPr>
            <w:tcW w:w="1205" w:type="dxa"/>
            <w:vAlign w:val="bottom"/>
          </w:tcPr>
          <w:p w14:paraId="676313B5"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0.002</w:t>
            </w:r>
            <w:r>
              <w:rPr>
                <w:rFonts w:ascii="Arial" w:hAnsi="Arial" w:cs="Arial" w:hint="eastAsia"/>
                <w:color w:val="000000"/>
                <w:sz w:val="20"/>
                <w:szCs w:val="20"/>
              </w:rPr>
              <w:t>**</w:t>
            </w:r>
          </w:p>
        </w:tc>
        <w:tc>
          <w:tcPr>
            <w:tcW w:w="1205" w:type="dxa"/>
            <w:vAlign w:val="bottom"/>
          </w:tcPr>
          <w:p w14:paraId="5EF7EB62"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1.22 (1.07-1.40)</w:t>
            </w:r>
          </w:p>
        </w:tc>
        <w:tc>
          <w:tcPr>
            <w:tcW w:w="1206" w:type="dxa"/>
            <w:vAlign w:val="bottom"/>
          </w:tcPr>
          <w:p w14:paraId="680DE644"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0.004</w:t>
            </w:r>
            <w:r>
              <w:rPr>
                <w:rFonts w:ascii="Arial" w:hAnsi="Arial" w:cs="Arial" w:hint="eastAsia"/>
                <w:color w:val="000000"/>
                <w:sz w:val="20"/>
                <w:szCs w:val="20"/>
              </w:rPr>
              <w:t>**</w:t>
            </w:r>
          </w:p>
        </w:tc>
      </w:tr>
      <w:tr w:rsidR="00027BE7" w:rsidRPr="00C2796F" w14:paraId="720704F9" w14:textId="77777777" w:rsidTr="00943B75">
        <w:trPr>
          <w:trHeight w:val="352"/>
          <w:jc w:val="center"/>
        </w:trPr>
        <w:tc>
          <w:tcPr>
            <w:tcW w:w="1069" w:type="dxa"/>
          </w:tcPr>
          <w:p w14:paraId="70B07BC4" w14:textId="77777777" w:rsidR="006F1EA4" w:rsidRPr="00C2796F" w:rsidRDefault="006F1EA4" w:rsidP="00943B75">
            <w:pPr>
              <w:rPr>
                <w:rFonts w:ascii="Arial" w:hAnsi="Arial" w:cs="Arial"/>
                <w:color w:val="000000"/>
                <w:sz w:val="20"/>
                <w:szCs w:val="20"/>
              </w:rPr>
            </w:pPr>
            <w:r w:rsidRPr="00C2796F">
              <w:rPr>
                <w:rFonts w:ascii="Arial" w:hAnsi="Arial" w:cs="Arial"/>
                <w:color w:val="000000"/>
                <w:sz w:val="20"/>
                <w:szCs w:val="20"/>
              </w:rPr>
              <w:t>Quality</w:t>
            </w:r>
          </w:p>
        </w:tc>
        <w:tc>
          <w:tcPr>
            <w:tcW w:w="1205" w:type="dxa"/>
            <w:noWrap/>
            <w:vAlign w:val="bottom"/>
          </w:tcPr>
          <w:p w14:paraId="3D88F7ED"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1.13 (1.01-1.28)</w:t>
            </w:r>
          </w:p>
        </w:tc>
        <w:tc>
          <w:tcPr>
            <w:tcW w:w="1205" w:type="dxa"/>
            <w:noWrap/>
            <w:vAlign w:val="bottom"/>
          </w:tcPr>
          <w:p w14:paraId="4A9C2453"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0.035</w:t>
            </w:r>
            <w:r>
              <w:rPr>
                <w:rFonts w:ascii="Arial" w:hAnsi="Arial" w:cs="Arial" w:hint="eastAsia"/>
                <w:color w:val="000000"/>
                <w:sz w:val="20"/>
                <w:szCs w:val="20"/>
              </w:rPr>
              <w:t>*</w:t>
            </w:r>
          </w:p>
        </w:tc>
        <w:tc>
          <w:tcPr>
            <w:tcW w:w="1205" w:type="dxa"/>
            <w:vAlign w:val="bottom"/>
          </w:tcPr>
          <w:p w14:paraId="632A6D33"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1.13 (1.00-1.28)</w:t>
            </w:r>
          </w:p>
        </w:tc>
        <w:tc>
          <w:tcPr>
            <w:tcW w:w="1205" w:type="dxa"/>
            <w:vAlign w:val="bottom"/>
          </w:tcPr>
          <w:p w14:paraId="6DAC30B1"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0.046</w:t>
            </w:r>
            <w:r>
              <w:rPr>
                <w:rFonts w:ascii="Arial" w:hAnsi="Arial" w:cs="Arial" w:hint="eastAsia"/>
                <w:color w:val="000000"/>
                <w:sz w:val="20"/>
                <w:szCs w:val="20"/>
              </w:rPr>
              <w:t>*</w:t>
            </w:r>
          </w:p>
        </w:tc>
        <w:tc>
          <w:tcPr>
            <w:tcW w:w="1205" w:type="dxa"/>
            <w:vAlign w:val="bottom"/>
          </w:tcPr>
          <w:p w14:paraId="01D4D71D"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1.08 (0.95-1.22)</w:t>
            </w:r>
          </w:p>
        </w:tc>
        <w:tc>
          <w:tcPr>
            <w:tcW w:w="1206" w:type="dxa"/>
            <w:vAlign w:val="bottom"/>
          </w:tcPr>
          <w:p w14:paraId="5D4D1AB9"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0.251</w:t>
            </w:r>
          </w:p>
        </w:tc>
      </w:tr>
      <w:tr w:rsidR="00027BE7" w:rsidRPr="00C2796F" w14:paraId="600B35F8" w14:textId="77777777" w:rsidTr="00943B75">
        <w:trPr>
          <w:trHeight w:val="352"/>
          <w:jc w:val="center"/>
        </w:trPr>
        <w:tc>
          <w:tcPr>
            <w:tcW w:w="1069" w:type="dxa"/>
          </w:tcPr>
          <w:p w14:paraId="1256A62B" w14:textId="77777777" w:rsidR="006F1EA4" w:rsidRPr="00C2796F" w:rsidRDefault="006F1EA4" w:rsidP="00943B75">
            <w:pPr>
              <w:rPr>
                <w:rFonts w:ascii="Arial" w:hAnsi="Arial" w:cs="Arial"/>
                <w:color w:val="000000"/>
                <w:sz w:val="20"/>
                <w:szCs w:val="20"/>
              </w:rPr>
            </w:pPr>
            <w:r w:rsidRPr="00C2796F">
              <w:rPr>
                <w:rFonts w:ascii="Arial" w:hAnsi="Arial" w:cs="Arial"/>
                <w:color w:val="000000"/>
                <w:sz w:val="20"/>
                <w:szCs w:val="20"/>
              </w:rPr>
              <w:t>Duration</w:t>
            </w:r>
          </w:p>
        </w:tc>
        <w:tc>
          <w:tcPr>
            <w:tcW w:w="1205" w:type="dxa"/>
            <w:noWrap/>
            <w:vAlign w:val="bottom"/>
          </w:tcPr>
          <w:p w14:paraId="21316DB4"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1.12 (0.99-1.27)</w:t>
            </w:r>
          </w:p>
        </w:tc>
        <w:tc>
          <w:tcPr>
            <w:tcW w:w="1205" w:type="dxa"/>
            <w:noWrap/>
            <w:vAlign w:val="bottom"/>
          </w:tcPr>
          <w:p w14:paraId="004A6112"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0.061</w:t>
            </w:r>
          </w:p>
        </w:tc>
        <w:tc>
          <w:tcPr>
            <w:tcW w:w="1205" w:type="dxa"/>
            <w:vAlign w:val="bottom"/>
          </w:tcPr>
          <w:p w14:paraId="407A9860"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1.13 (1.00-1.28)</w:t>
            </w:r>
          </w:p>
        </w:tc>
        <w:tc>
          <w:tcPr>
            <w:tcW w:w="1205" w:type="dxa"/>
            <w:vAlign w:val="bottom"/>
          </w:tcPr>
          <w:p w14:paraId="3A34747E"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0.053</w:t>
            </w:r>
          </w:p>
        </w:tc>
        <w:tc>
          <w:tcPr>
            <w:tcW w:w="1205" w:type="dxa"/>
            <w:vAlign w:val="bottom"/>
          </w:tcPr>
          <w:p w14:paraId="0965D0EE"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1.19 (1.05-1.34)</w:t>
            </w:r>
          </w:p>
        </w:tc>
        <w:tc>
          <w:tcPr>
            <w:tcW w:w="1206" w:type="dxa"/>
            <w:vAlign w:val="bottom"/>
          </w:tcPr>
          <w:p w14:paraId="220CF50F"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0.008</w:t>
            </w:r>
            <w:r>
              <w:rPr>
                <w:rFonts w:ascii="Arial" w:hAnsi="Arial" w:cs="Arial" w:hint="eastAsia"/>
                <w:color w:val="000000"/>
                <w:sz w:val="20"/>
                <w:szCs w:val="20"/>
              </w:rPr>
              <w:t>**</w:t>
            </w:r>
          </w:p>
        </w:tc>
      </w:tr>
      <w:tr w:rsidR="00027BE7" w:rsidRPr="00C2796F" w14:paraId="5FE4542C" w14:textId="77777777" w:rsidTr="00943B75">
        <w:trPr>
          <w:trHeight w:val="352"/>
          <w:jc w:val="center"/>
        </w:trPr>
        <w:tc>
          <w:tcPr>
            <w:tcW w:w="1069" w:type="dxa"/>
          </w:tcPr>
          <w:p w14:paraId="3FD6D9ED" w14:textId="77777777" w:rsidR="006F1EA4" w:rsidRPr="00C2796F" w:rsidRDefault="006F1EA4" w:rsidP="00943B75">
            <w:pPr>
              <w:rPr>
                <w:rFonts w:ascii="Arial" w:hAnsi="Arial" w:cs="Arial"/>
                <w:color w:val="000000"/>
                <w:sz w:val="20"/>
                <w:szCs w:val="20"/>
              </w:rPr>
            </w:pPr>
            <w:r w:rsidRPr="00C2796F">
              <w:rPr>
                <w:rFonts w:ascii="Arial" w:hAnsi="Arial" w:cs="Arial"/>
                <w:color w:val="000000"/>
                <w:sz w:val="20"/>
                <w:szCs w:val="20"/>
              </w:rPr>
              <w:t>Regularity</w:t>
            </w:r>
          </w:p>
        </w:tc>
        <w:tc>
          <w:tcPr>
            <w:tcW w:w="1205" w:type="dxa"/>
            <w:noWrap/>
            <w:vAlign w:val="bottom"/>
          </w:tcPr>
          <w:p w14:paraId="3073248D"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1.16 (1.04-1.30)</w:t>
            </w:r>
          </w:p>
        </w:tc>
        <w:tc>
          <w:tcPr>
            <w:tcW w:w="1205" w:type="dxa"/>
            <w:noWrap/>
            <w:vAlign w:val="bottom"/>
          </w:tcPr>
          <w:p w14:paraId="4C4E0BB1"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0.011</w:t>
            </w:r>
            <w:r>
              <w:rPr>
                <w:rFonts w:ascii="Arial" w:hAnsi="Arial" w:cs="Arial" w:hint="eastAsia"/>
                <w:color w:val="000000"/>
                <w:sz w:val="20"/>
                <w:szCs w:val="20"/>
              </w:rPr>
              <w:t>*</w:t>
            </w:r>
          </w:p>
        </w:tc>
        <w:tc>
          <w:tcPr>
            <w:tcW w:w="1205" w:type="dxa"/>
            <w:vAlign w:val="bottom"/>
          </w:tcPr>
          <w:p w14:paraId="6923504D"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1.15 (1.03-1.29)</w:t>
            </w:r>
          </w:p>
        </w:tc>
        <w:tc>
          <w:tcPr>
            <w:tcW w:w="1205" w:type="dxa"/>
            <w:vAlign w:val="bottom"/>
          </w:tcPr>
          <w:p w14:paraId="0ACC935C"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0.017</w:t>
            </w:r>
            <w:r>
              <w:rPr>
                <w:rFonts w:ascii="Arial" w:hAnsi="Arial" w:cs="Arial" w:hint="eastAsia"/>
                <w:color w:val="000000"/>
                <w:sz w:val="20"/>
                <w:szCs w:val="20"/>
              </w:rPr>
              <w:t>*</w:t>
            </w:r>
          </w:p>
        </w:tc>
        <w:tc>
          <w:tcPr>
            <w:tcW w:w="1205" w:type="dxa"/>
            <w:vAlign w:val="bottom"/>
          </w:tcPr>
          <w:p w14:paraId="653DEDC9"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1.09 (0.96-1.25)</w:t>
            </w:r>
          </w:p>
        </w:tc>
        <w:tc>
          <w:tcPr>
            <w:tcW w:w="1206" w:type="dxa"/>
            <w:vAlign w:val="bottom"/>
          </w:tcPr>
          <w:p w14:paraId="13D82F29"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0.176</w:t>
            </w:r>
          </w:p>
        </w:tc>
      </w:tr>
      <w:tr w:rsidR="00027BE7" w:rsidRPr="00C2796F" w14:paraId="3ED44CED" w14:textId="77777777" w:rsidTr="00943B75">
        <w:trPr>
          <w:trHeight w:val="352"/>
          <w:jc w:val="center"/>
        </w:trPr>
        <w:tc>
          <w:tcPr>
            <w:tcW w:w="1069" w:type="dxa"/>
          </w:tcPr>
          <w:p w14:paraId="7C59B9DB" w14:textId="77777777" w:rsidR="006F1EA4" w:rsidRPr="00C2796F" w:rsidRDefault="006F1EA4" w:rsidP="00943B75">
            <w:pPr>
              <w:rPr>
                <w:rFonts w:ascii="Arial" w:hAnsi="Arial" w:cs="Arial"/>
                <w:color w:val="000000"/>
                <w:sz w:val="20"/>
                <w:szCs w:val="20"/>
              </w:rPr>
            </w:pPr>
            <w:r w:rsidRPr="00C2796F">
              <w:rPr>
                <w:rFonts w:ascii="Arial" w:hAnsi="Arial" w:cs="Arial"/>
                <w:color w:val="000000"/>
                <w:sz w:val="20"/>
                <w:szCs w:val="20"/>
              </w:rPr>
              <w:t>Timing</w:t>
            </w:r>
          </w:p>
        </w:tc>
        <w:tc>
          <w:tcPr>
            <w:tcW w:w="1205" w:type="dxa"/>
            <w:noWrap/>
            <w:vAlign w:val="bottom"/>
          </w:tcPr>
          <w:p w14:paraId="193BF42E"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1.03 (0.91-1.16)</w:t>
            </w:r>
          </w:p>
        </w:tc>
        <w:tc>
          <w:tcPr>
            <w:tcW w:w="1205" w:type="dxa"/>
            <w:noWrap/>
            <w:vAlign w:val="bottom"/>
          </w:tcPr>
          <w:p w14:paraId="2C1358A9"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0.658</w:t>
            </w:r>
          </w:p>
        </w:tc>
        <w:tc>
          <w:tcPr>
            <w:tcW w:w="1205" w:type="dxa"/>
            <w:vAlign w:val="bottom"/>
          </w:tcPr>
          <w:p w14:paraId="7D3D1DF6"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1.01 (0.89-1.15)</w:t>
            </w:r>
          </w:p>
        </w:tc>
        <w:tc>
          <w:tcPr>
            <w:tcW w:w="1205" w:type="dxa"/>
            <w:vAlign w:val="bottom"/>
          </w:tcPr>
          <w:p w14:paraId="2CB36D04"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0.851</w:t>
            </w:r>
          </w:p>
        </w:tc>
        <w:tc>
          <w:tcPr>
            <w:tcW w:w="1205" w:type="dxa"/>
            <w:vAlign w:val="bottom"/>
          </w:tcPr>
          <w:p w14:paraId="7A69F5A9"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0.98 (0.86-1.11)</w:t>
            </w:r>
          </w:p>
        </w:tc>
        <w:tc>
          <w:tcPr>
            <w:tcW w:w="1206" w:type="dxa"/>
            <w:vAlign w:val="bottom"/>
          </w:tcPr>
          <w:p w14:paraId="4E0251F9" w14:textId="77777777" w:rsidR="006F1EA4" w:rsidRPr="00C2796F" w:rsidRDefault="006F1EA4" w:rsidP="00943B75">
            <w:pPr>
              <w:rPr>
                <w:rFonts w:ascii="Arial" w:hAnsi="Arial" w:cs="Arial"/>
                <w:color w:val="000000"/>
                <w:sz w:val="20"/>
                <w:szCs w:val="20"/>
              </w:rPr>
            </w:pPr>
            <w:r w:rsidRPr="00943B75">
              <w:rPr>
                <w:rFonts w:ascii="Arial" w:hAnsi="Arial" w:cs="Arial" w:hint="eastAsia"/>
                <w:color w:val="000000"/>
                <w:sz w:val="20"/>
                <w:szCs w:val="20"/>
              </w:rPr>
              <w:t>0.707</w:t>
            </w:r>
          </w:p>
        </w:tc>
      </w:tr>
    </w:tbl>
    <w:p w14:paraId="55A473D4" w14:textId="77777777" w:rsidR="006F1EA4" w:rsidRPr="00C2796F" w:rsidRDefault="006F1EA4" w:rsidP="006F1EA4">
      <w:pPr>
        <w:rPr>
          <w:rFonts w:ascii="Arial" w:hAnsi="Arial" w:cs="Arial"/>
          <w:sz w:val="16"/>
          <w:szCs w:val="16"/>
        </w:rPr>
      </w:pPr>
      <w:r w:rsidRPr="00C2796F">
        <w:rPr>
          <w:rFonts w:ascii="Arial" w:hAnsi="Arial" w:cs="Arial"/>
          <w:sz w:val="16"/>
          <w:szCs w:val="16"/>
        </w:rPr>
        <w:t xml:space="preserve">* </w:t>
      </w:r>
      <w:r w:rsidRPr="00C2796F">
        <w:rPr>
          <w:rFonts w:ascii="Arial" w:hAnsi="Arial" w:cs="Arial"/>
          <w:i/>
          <w:iCs/>
          <w:color w:val="000000"/>
          <w:sz w:val="16"/>
          <w:szCs w:val="16"/>
        </w:rPr>
        <w:t>P</w:t>
      </w:r>
      <w:r w:rsidRPr="00C2796F">
        <w:rPr>
          <w:rFonts w:ascii="Arial" w:hAnsi="Arial" w:cs="Arial"/>
          <w:color w:val="000000"/>
          <w:sz w:val="16"/>
          <w:szCs w:val="16"/>
        </w:rPr>
        <w:t xml:space="preserve"> value</w:t>
      </w:r>
      <w:r w:rsidRPr="00C2796F">
        <w:rPr>
          <w:rFonts w:ascii="Arial" w:hAnsi="Arial" w:cs="Arial"/>
          <w:sz w:val="16"/>
          <w:szCs w:val="16"/>
        </w:rPr>
        <w:t xml:space="preserve"> &lt; 0.05, ** </w:t>
      </w:r>
      <w:r w:rsidRPr="00C2796F">
        <w:rPr>
          <w:rFonts w:ascii="Arial" w:hAnsi="Arial" w:cs="Arial"/>
          <w:i/>
          <w:iCs/>
          <w:color w:val="000000"/>
          <w:sz w:val="16"/>
          <w:szCs w:val="16"/>
        </w:rPr>
        <w:t>P</w:t>
      </w:r>
      <w:r w:rsidRPr="00C2796F">
        <w:rPr>
          <w:rFonts w:ascii="Arial" w:hAnsi="Arial" w:cs="Arial"/>
          <w:color w:val="000000"/>
          <w:sz w:val="16"/>
          <w:szCs w:val="16"/>
        </w:rPr>
        <w:t xml:space="preserve"> value &lt; 0.01, *** </w:t>
      </w:r>
      <w:r w:rsidRPr="00C2796F">
        <w:rPr>
          <w:rFonts w:ascii="Arial" w:hAnsi="Arial" w:cs="Arial"/>
          <w:i/>
          <w:iCs/>
          <w:color w:val="000000"/>
          <w:sz w:val="16"/>
          <w:szCs w:val="16"/>
        </w:rPr>
        <w:t>P</w:t>
      </w:r>
      <w:r w:rsidRPr="00C2796F">
        <w:rPr>
          <w:rFonts w:ascii="Arial" w:hAnsi="Arial" w:cs="Arial"/>
          <w:color w:val="000000"/>
          <w:sz w:val="16"/>
          <w:szCs w:val="16"/>
        </w:rPr>
        <w:t xml:space="preserve"> value &lt; 0.001</w:t>
      </w:r>
    </w:p>
    <w:p w14:paraId="20FC737E" w14:textId="77777777" w:rsidR="006F1EA4" w:rsidRPr="00C2796F" w:rsidRDefault="006F1EA4" w:rsidP="006F1EA4">
      <w:pPr>
        <w:rPr>
          <w:rFonts w:ascii="Arial" w:hAnsi="Arial" w:cs="Arial"/>
          <w:sz w:val="16"/>
          <w:szCs w:val="16"/>
        </w:rPr>
      </w:pPr>
      <w:r w:rsidRPr="00C2796F">
        <w:rPr>
          <w:rFonts w:ascii="Arial" w:hAnsi="Arial" w:cs="Arial"/>
          <w:sz w:val="16"/>
          <w:szCs w:val="16"/>
        </w:rPr>
        <w:t>Abbreviations: HR, hazard ratio</w:t>
      </w:r>
    </w:p>
    <w:p w14:paraId="0FE77CB2" w14:textId="77777777" w:rsidR="006F1EA4" w:rsidRPr="00C2796F" w:rsidRDefault="006F1EA4" w:rsidP="006F1EA4">
      <w:pPr>
        <w:rPr>
          <w:rFonts w:ascii="Arial" w:hAnsi="Arial" w:cs="Arial"/>
          <w:sz w:val="16"/>
          <w:szCs w:val="16"/>
        </w:rPr>
      </w:pPr>
      <w:r w:rsidRPr="00C2796F">
        <w:rPr>
          <w:rFonts w:ascii="Arial" w:hAnsi="Arial" w:cs="Arial"/>
          <w:sz w:val="16"/>
          <w:szCs w:val="16"/>
          <w:vertAlign w:val="superscript"/>
        </w:rPr>
        <w:t>a</w:t>
      </w:r>
      <w:r w:rsidRPr="00C2796F">
        <w:rPr>
          <w:rFonts w:ascii="Arial" w:hAnsi="Arial" w:cs="Arial"/>
          <w:sz w:val="16"/>
          <w:szCs w:val="16"/>
        </w:rPr>
        <w:t xml:space="preserve"> Model 1: adjusted for key demographic, lifestyle, and health-related factors, including age at the sleep visit, race, body mass index, study site, marital status, living arrangement, education level, smoking status, alcohol use, self-rated health</w:t>
      </w:r>
      <w:r>
        <w:rPr>
          <w:rFonts w:ascii="Arial" w:hAnsi="Arial" w:cs="Arial" w:hint="eastAsia"/>
          <w:sz w:val="16"/>
          <w:szCs w:val="16"/>
        </w:rPr>
        <w:t xml:space="preserve"> condition</w:t>
      </w:r>
      <w:r w:rsidRPr="00C2796F">
        <w:rPr>
          <w:rFonts w:ascii="Arial" w:hAnsi="Arial" w:cs="Arial"/>
          <w:sz w:val="16"/>
          <w:szCs w:val="16"/>
        </w:rPr>
        <w:t>, depressive symptoms</w:t>
      </w:r>
      <w:r>
        <w:rPr>
          <w:rFonts w:ascii="Arial" w:hAnsi="Arial" w:cs="Arial" w:hint="eastAsia"/>
          <w:sz w:val="16"/>
          <w:szCs w:val="16"/>
        </w:rPr>
        <w:t xml:space="preserve"> and</w:t>
      </w:r>
      <w:r w:rsidRPr="00C2796F">
        <w:rPr>
          <w:rFonts w:ascii="Arial" w:hAnsi="Arial" w:cs="Arial"/>
          <w:sz w:val="16"/>
          <w:szCs w:val="16"/>
        </w:rPr>
        <w:t xml:space="preserve"> physical activity</w:t>
      </w:r>
      <w:r>
        <w:rPr>
          <w:rFonts w:ascii="Arial" w:hAnsi="Arial" w:cs="Arial" w:hint="eastAsia"/>
          <w:sz w:val="16"/>
          <w:szCs w:val="16"/>
        </w:rPr>
        <w:t>.</w:t>
      </w:r>
      <w:r w:rsidRPr="00C2796F">
        <w:rPr>
          <w:rFonts w:ascii="Arial" w:hAnsi="Arial" w:cs="Arial"/>
          <w:sz w:val="16"/>
          <w:szCs w:val="16"/>
        </w:rPr>
        <w:t xml:space="preserve"> </w:t>
      </w:r>
    </w:p>
    <w:p w14:paraId="3EA77CED" w14:textId="77777777" w:rsidR="006F1EA4" w:rsidRPr="00C2796F" w:rsidRDefault="006F1EA4" w:rsidP="006F1EA4">
      <w:pPr>
        <w:rPr>
          <w:rFonts w:ascii="Arial" w:hAnsi="Arial" w:cs="Arial"/>
          <w:color w:val="000000"/>
          <w:sz w:val="16"/>
          <w:szCs w:val="16"/>
        </w:rPr>
      </w:pPr>
      <w:r w:rsidRPr="00C2796F">
        <w:rPr>
          <w:rFonts w:ascii="Arial" w:hAnsi="Arial" w:cs="Arial"/>
          <w:sz w:val="16"/>
          <w:szCs w:val="16"/>
          <w:vertAlign w:val="superscript"/>
        </w:rPr>
        <w:t>b</w:t>
      </w:r>
      <w:r w:rsidRPr="00C2796F">
        <w:rPr>
          <w:rFonts w:ascii="Arial" w:hAnsi="Arial" w:cs="Arial"/>
          <w:sz w:val="16"/>
          <w:szCs w:val="16"/>
        </w:rPr>
        <w:t xml:space="preserve"> Model 2: further adjusted for major medical comorbidities, including hypertension, congestive heart failure, stroke, myocardial infarction, transient ischemic attack, angina, coronary heart disease, cerebrovascular disease, diabetes, cancer, cataracts, hearing problems</w:t>
      </w:r>
      <w:r>
        <w:rPr>
          <w:rFonts w:ascii="Arial" w:hAnsi="Arial" w:cs="Arial" w:hint="eastAsia"/>
          <w:sz w:val="16"/>
          <w:szCs w:val="16"/>
        </w:rPr>
        <w:t xml:space="preserve"> and frailty</w:t>
      </w:r>
      <w:r w:rsidRPr="00C2796F">
        <w:rPr>
          <w:rFonts w:ascii="Arial" w:hAnsi="Arial" w:cs="Arial"/>
          <w:color w:val="000000"/>
          <w:sz w:val="16"/>
          <w:szCs w:val="16"/>
        </w:rPr>
        <w:t>.</w:t>
      </w:r>
    </w:p>
    <w:p w14:paraId="3A7055C8" w14:textId="77777777" w:rsidR="006F1EA4" w:rsidRPr="00C2796F" w:rsidRDefault="006F1EA4" w:rsidP="006F1EA4">
      <w:pPr>
        <w:rPr>
          <w:rFonts w:ascii="Arial" w:hAnsi="Arial" w:cs="Arial"/>
          <w:sz w:val="16"/>
          <w:szCs w:val="16"/>
        </w:rPr>
      </w:pPr>
      <w:r w:rsidRPr="00C2796F">
        <w:rPr>
          <w:rFonts w:ascii="Arial" w:hAnsi="Arial" w:cs="Arial"/>
          <w:sz w:val="16"/>
          <w:szCs w:val="16"/>
          <w:vertAlign w:val="superscript"/>
        </w:rPr>
        <w:t>c</w:t>
      </w:r>
      <w:r w:rsidRPr="00C2796F">
        <w:rPr>
          <w:rFonts w:ascii="Arial" w:hAnsi="Arial" w:cs="Arial"/>
          <w:sz w:val="16"/>
          <w:szCs w:val="16"/>
        </w:rPr>
        <w:t xml:space="preserve"> Model 3: further adjusted for</w:t>
      </w:r>
      <w:r>
        <w:rPr>
          <w:rFonts w:ascii="Arial" w:hAnsi="Arial" w:cs="Arial" w:hint="eastAsia"/>
          <w:sz w:val="16"/>
          <w:szCs w:val="16"/>
        </w:rPr>
        <w:t xml:space="preserve"> </w:t>
      </w:r>
      <w:r w:rsidRPr="00C2796F">
        <w:rPr>
          <w:rFonts w:ascii="Arial" w:hAnsi="Arial" w:cs="Arial"/>
          <w:sz w:val="16"/>
          <w:szCs w:val="16"/>
        </w:rPr>
        <w:t>sleep medications within the past 30 days (nonbenzodiazepines and nonbarbiturate sedative-hypnotics), caffeine intake, and tea consumption</w:t>
      </w:r>
      <w:r>
        <w:rPr>
          <w:rFonts w:ascii="Arial" w:hAnsi="Arial" w:cs="Arial" w:hint="eastAsia"/>
          <w:sz w:val="16"/>
          <w:szCs w:val="16"/>
        </w:rPr>
        <w:t>, sleep apnea, as well as</w:t>
      </w:r>
      <w:r w:rsidRPr="00C2796F">
        <w:rPr>
          <w:rFonts w:ascii="Arial" w:hAnsi="Arial" w:cs="Arial"/>
          <w:sz w:val="16"/>
          <w:szCs w:val="16"/>
        </w:rPr>
        <w:t xml:space="preserve"> </w:t>
      </w:r>
      <w:r>
        <w:rPr>
          <w:rFonts w:ascii="Arial" w:hAnsi="Arial" w:cs="Arial" w:hint="eastAsia"/>
          <w:sz w:val="16"/>
          <w:szCs w:val="16"/>
        </w:rPr>
        <w:t xml:space="preserve">other </w:t>
      </w:r>
      <w:r w:rsidRPr="00C2796F">
        <w:rPr>
          <w:rFonts w:ascii="Arial" w:hAnsi="Arial" w:cs="Arial"/>
          <w:sz w:val="16"/>
          <w:szCs w:val="16"/>
        </w:rPr>
        <w:t xml:space="preserve">sleep </w:t>
      </w:r>
      <w:r>
        <w:rPr>
          <w:rFonts w:ascii="Arial" w:hAnsi="Arial" w:cs="Arial" w:hint="eastAsia"/>
          <w:sz w:val="16"/>
          <w:szCs w:val="16"/>
        </w:rPr>
        <w:t>domains</w:t>
      </w:r>
      <w:r w:rsidRPr="00C2796F">
        <w:rPr>
          <w:rFonts w:ascii="Arial" w:hAnsi="Arial" w:cs="Arial"/>
          <w:sz w:val="16"/>
          <w:szCs w:val="16"/>
        </w:rPr>
        <w:t xml:space="preserve"> to account for their intercorrelations.</w:t>
      </w:r>
    </w:p>
    <w:p w14:paraId="7CD1A172" w14:textId="193BED9A" w:rsidR="000928CE" w:rsidRDefault="000928CE">
      <w:pPr>
        <w:widowControl/>
        <w:jc w:val="left"/>
        <w:rPr>
          <w:rFonts w:ascii="Arial" w:hAnsi="Arial" w:cs="Arial"/>
          <w:b/>
          <w:bCs/>
          <w:sz w:val="22"/>
        </w:rPr>
      </w:pPr>
    </w:p>
    <w:p w14:paraId="2B16F687" w14:textId="77777777" w:rsidR="000928CE" w:rsidRDefault="000928CE">
      <w:pPr>
        <w:widowControl/>
        <w:jc w:val="left"/>
        <w:rPr>
          <w:rFonts w:ascii="Arial" w:hAnsi="Arial" w:cs="Arial"/>
          <w:b/>
          <w:bCs/>
          <w:sz w:val="22"/>
        </w:rPr>
      </w:pPr>
      <w:r>
        <w:rPr>
          <w:rFonts w:ascii="Arial" w:hAnsi="Arial" w:cs="Arial"/>
          <w:b/>
          <w:bCs/>
          <w:sz w:val="22"/>
        </w:rPr>
        <w:br w:type="page"/>
      </w:r>
    </w:p>
    <w:p w14:paraId="48A43E83" w14:textId="676FB9F5" w:rsidR="000928CE" w:rsidRPr="00C2796F" w:rsidRDefault="000928CE" w:rsidP="000928CE">
      <w:pPr>
        <w:spacing w:after="240"/>
        <w:rPr>
          <w:rFonts w:ascii="Arial" w:hAnsi="Arial" w:cs="Arial"/>
          <w:b/>
          <w:bCs/>
          <w:sz w:val="24"/>
          <w:szCs w:val="24"/>
        </w:rPr>
      </w:pPr>
      <w:r w:rsidRPr="00C2796F">
        <w:rPr>
          <w:rFonts w:ascii="Arial" w:hAnsi="Arial" w:cs="Arial"/>
          <w:b/>
          <w:bCs/>
          <w:sz w:val="24"/>
          <w:szCs w:val="24"/>
        </w:rPr>
        <w:lastRenderedPageBreak/>
        <w:t xml:space="preserve">Supplementary Table </w:t>
      </w:r>
      <w:r w:rsidR="00D419FC">
        <w:rPr>
          <w:rFonts w:ascii="Arial" w:hAnsi="Arial" w:cs="Arial" w:hint="eastAsia"/>
          <w:b/>
          <w:bCs/>
          <w:sz w:val="24"/>
          <w:szCs w:val="24"/>
        </w:rPr>
        <w:t>10</w:t>
      </w:r>
      <w:r w:rsidRPr="00C2796F">
        <w:rPr>
          <w:rFonts w:ascii="Arial" w:hAnsi="Arial" w:cs="Arial"/>
          <w:b/>
          <w:bCs/>
          <w:sz w:val="24"/>
          <w:szCs w:val="24"/>
        </w:rPr>
        <w:t xml:space="preserve">. Cox regression analysis of sleep domains and </w:t>
      </w:r>
      <w:r>
        <w:rPr>
          <w:rFonts w:ascii="Arial" w:hAnsi="Arial" w:cs="Arial" w:hint="eastAsia"/>
          <w:b/>
          <w:bCs/>
          <w:sz w:val="24"/>
          <w:szCs w:val="24"/>
        </w:rPr>
        <w:t xml:space="preserve">cognitive impairment using </w:t>
      </w:r>
      <w:r w:rsidR="00232133">
        <w:rPr>
          <w:rFonts w:ascii="Arial" w:hAnsi="Arial" w:cs="Arial" w:hint="eastAsia"/>
          <w:b/>
          <w:bCs/>
          <w:sz w:val="24"/>
          <w:szCs w:val="24"/>
        </w:rPr>
        <w:t>promax</w:t>
      </w:r>
      <w:r>
        <w:rPr>
          <w:rFonts w:ascii="Arial" w:hAnsi="Arial" w:cs="Arial" w:hint="eastAsia"/>
          <w:b/>
          <w:bCs/>
          <w:sz w:val="24"/>
          <w:szCs w:val="24"/>
        </w:rPr>
        <w:t xml:space="preserve"> rotation</w:t>
      </w:r>
      <w:r w:rsidRPr="00C2796F">
        <w:rPr>
          <w:rFonts w:ascii="Arial" w:hAnsi="Arial" w:cs="Arial"/>
          <w:b/>
          <w:bCs/>
          <w:sz w:val="24"/>
          <w:szCs w:val="24"/>
        </w:rPr>
        <w:t>.</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69"/>
        <w:gridCol w:w="1205"/>
        <w:gridCol w:w="1205"/>
        <w:gridCol w:w="1205"/>
        <w:gridCol w:w="1205"/>
        <w:gridCol w:w="1205"/>
        <w:gridCol w:w="1206"/>
      </w:tblGrid>
      <w:tr w:rsidR="000928CE" w:rsidRPr="00C2796F" w14:paraId="0FAF59CC" w14:textId="77777777" w:rsidTr="00943B75">
        <w:trPr>
          <w:trHeight w:val="352"/>
          <w:jc w:val="center"/>
        </w:trPr>
        <w:tc>
          <w:tcPr>
            <w:tcW w:w="1069" w:type="dxa"/>
            <w:vMerge w:val="restart"/>
          </w:tcPr>
          <w:p w14:paraId="5FFEFDD5" w14:textId="77777777" w:rsidR="000928CE" w:rsidRPr="00C2796F" w:rsidRDefault="000928CE" w:rsidP="00943B75">
            <w:pPr>
              <w:rPr>
                <w:rFonts w:ascii="Arial" w:hAnsi="Arial" w:cs="Arial"/>
                <w:b/>
                <w:bCs/>
                <w:color w:val="000000"/>
                <w:sz w:val="20"/>
                <w:szCs w:val="20"/>
              </w:rPr>
            </w:pPr>
          </w:p>
        </w:tc>
        <w:tc>
          <w:tcPr>
            <w:tcW w:w="2410" w:type="dxa"/>
            <w:gridSpan w:val="2"/>
            <w:noWrap/>
            <w:vAlign w:val="center"/>
          </w:tcPr>
          <w:p w14:paraId="545CB0D7" w14:textId="77777777" w:rsidR="000928CE" w:rsidRPr="00C2796F" w:rsidRDefault="000928CE" w:rsidP="00943B75">
            <w:pPr>
              <w:jc w:val="center"/>
              <w:rPr>
                <w:rFonts w:ascii="Arial" w:hAnsi="Arial" w:cs="Arial"/>
                <w:b/>
                <w:bCs/>
                <w:color w:val="000000"/>
                <w:sz w:val="20"/>
                <w:szCs w:val="20"/>
              </w:rPr>
            </w:pPr>
            <w:r w:rsidRPr="00C2796F">
              <w:rPr>
                <w:rFonts w:ascii="Arial" w:hAnsi="Arial" w:cs="Arial"/>
                <w:b/>
                <w:bCs/>
                <w:color w:val="000000"/>
                <w:sz w:val="20"/>
                <w:szCs w:val="20"/>
              </w:rPr>
              <w:t>Model 1</w:t>
            </w:r>
            <w:r w:rsidRPr="00C2796F">
              <w:rPr>
                <w:rFonts w:ascii="Arial" w:hAnsi="Arial" w:cs="Arial"/>
                <w:b/>
                <w:bCs/>
                <w:color w:val="000000"/>
                <w:sz w:val="20"/>
                <w:szCs w:val="20"/>
                <w:vertAlign w:val="superscript"/>
              </w:rPr>
              <w:t>a</w:t>
            </w:r>
          </w:p>
        </w:tc>
        <w:tc>
          <w:tcPr>
            <w:tcW w:w="2410" w:type="dxa"/>
            <w:gridSpan w:val="2"/>
            <w:vAlign w:val="center"/>
          </w:tcPr>
          <w:p w14:paraId="02F9077E" w14:textId="77777777" w:rsidR="000928CE" w:rsidRPr="00C2796F" w:rsidRDefault="000928CE" w:rsidP="00943B75">
            <w:pPr>
              <w:jc w:val="center"/>
              <w:rPr>
                <w:rFonts w:ascii="Arial" w:hAnsi="Arial" w:cs="Arial"/>
                <w:b/>
                <w:bCs/>
                <w:i/>
                <w:iCs/>
                <w:color w:val="000000"/>
                <w:sz w:val="20"/>
                <w:szCs w:val="20"/>
              </w:rPr>
            </w:pPr>
            <w:r w:rsidRPr="00C2796F">
              <w:rPr>
                <w:rFonts w:ascii="Arial" w:hAnsi="Arial" w:cs="Arial"/>
                <w:b/>
                <w:bCs/>
                <w:color w:val="000000"/>
                <w:sz w:val="20"/>
                <w:szCs w:val="20"/>
              </w:rPr>
              <w:t>Model 2</w:t>
            </w:r>
            <w:r w:rsidRPr="00C2796F">
              <w:rPr>
                <w:rFonts w:ascii="Arial" w:hAnsi="Arial" w:cs="Arial"/>
                <w:b/>
                <w:bCs/>
                <w:color w:val="000000"/>
                <w:sz w:val="20"/>
                <w:szCs w:val="20"/>
                <w:vertAlign w:val="superscript"/>
              </w:rPr>
              <w:t>b</w:t>
            </w:r>
          </w:p>
        </w:tc>
        <w:tc>
          <w:tcPr>
            <w:tcW w:w="2411" w:type="dxa"/>
            <w:gridSpan w:val="2"/>
            <w:vAlign w:val="center"/>
          </w:tcPr>
          <w:p w14:paraId="26A12905" w14:textId="77777777" w:rsidR="000928CE" w:rsidRPr="00C2796F" w:rsidRDefault="000928CE" w:rsidP="00943B75">
            <w:pPr>
              <w:jc w:val="center"/>
              <w:rPr>
                <w:rFonts w:ascii="Arial" w:hAnsi="Arial" w:cs="Arial"/>
                <w:b/>
                <w:bCs/>
                <w:i/>
                <w:iCs/>
                <w:color w:val="000000"/>
                <w:sz w:val="20"/>
                <w:szCs w:val="20"/>
              </w:rPr>
            </w:pPr>
            <w:r w:rsidRPr="00C2796F">
              <w:rPr>
                <w:rFonts w:ascii="Arial" w:hAnsi="Arial" w:cs="Arial"/>
                <w:b/>
                <w:bCs/>
                <w:color w:val="000000"/>
                <w:sz w:val="20"/>
                <w:szCs w:val="20"/>
              </w:rPr>
              <w:t>Model 3</w:t>
            </w:r>
            <w:r w:rsidRPr="00C2796F">
              <w:rPr>
                <w:rFonts w:ascii="Arial" w:hAnsi="Arial" w:cs="Arial"/>
                <w:b/>
                <w:bCs/>
                <w:color w:val="000000"/>
                <w:sz w:val="20"/>
                <w:szCs w:val="20"/>
                <w:vertAlign w:val="superscript"/>
              </w:rPr>
              <w:t>c</w:t>
            </w:r>
          </w:p>
        </w:tc>
      </w:tr>
      <w:tr w:rsidR="000928CE" w:rsidRPr="00C2796F" w14:paraId="768A8758" w14:textId="77777777" w:rsidTr="00943B75">
        <w:trPr>
          <w:trHeight w:val="352"/>
          <w:jc w:val="center"/>
        </w:trPr>
        <w:tc>
          <w:tcPr>
            <w:tcW w:w="1069" w:type="dxa"/>
            <w:vMerge/>
          </w:tcPr>
          <w:p w14:paraId="55149B55" w14:textId="77777777" w:rsidR="000928CE" w:rsidRPr="00C2796F" w:rsidRDefault="000928CE" w:rsidP="00943B75">
            <w:pPr>
              <w:rPr>
                <w:rFonts w:ascii="Arial" w:hAnsi="Arial" w:cs="Arial"/>
                <w:color w:val="000000"/>
                <w:sz w:val="20"/>
                <w:szCs w:val="20"/>
              </w:rPr>
            </w:pPr>
          </w:p>
        </w:tc>
        <w:tc>
          <w:tcPr>
            <w:tcW w:w="1205" w:type="dxa"/>
            <w:noWrap/>
            <w:vAlign w:val="center"/>
          </w:tcPr>
          <w:p w14:paraId="1297FCE0" w14:textId="77777777" w:rsidR="000928CE" w:rsidRPr="00C2796F" w:rsidRDefault="000928CE" w:rsidP="00943B75">
            <w:pPr>
              <w:rPr>
                <w:rFonts w:ascii="Arial" w:hAnsi="Arial" w:cs="Arial"/>
                <w:b/>
                <w:bCs/>
                <w:color w:val="000000"/>
                <w:sz w:val="20"/>
                <w:szCs w:val="20"/>
              </w:rPr>
            </w:pPr>
            <w:r w:rsidRPr="00C2796F">
              <w:rPr>
                <w:rFonts w:ascii="Arial" w:hAnsi="Arial" w:cs="Arial"/>
                <w:b/>
                <w:bCs/>
                <w:color w:val="000000"/>
                <w:sz w:val="20"/>
                <w:szCs w:val="20"/>
              </w:rPr>
              <w:t>HR (95% CI)</w:t>
            </w:r>
          </w:p>
        </w:tc>
        <w:tc>
          <w:tcPr>
            <w:tcW w:w="1205" w:type="dxa"/>
            <w:noWrap/>
            <w:vAlign w:val="center"/>
          </w:tcPr>
          <w:p w14:paraId="6BCCCD8D" w14:textId="77777777" w:rsidR="000928CE" w:rsidRPr="00C2796F" w:rsidRDefault="000928CE" w:rsidP="00943B75">
            <w:pPr>
              <w:rPr>
                <w:rFonts w:ascii="Arial" w:hAnsi="Arial" w:cs="Arial"/>
                <w:b/>
                <w:bCs/>
                <w:i/>
                <w:iCs/>
                <w:color w:val="000000"/>
                <w:sz w:val="20"/>
                <w:szCs w:val="20"/>
              </w:rPr>
            </w:pPr>
            <w:r w:rsidRPr="00C2796F">
              <w:rPr>
                <w:rFonts w:ascii="Arial" w:hAnsi="Arial" w:cs="Arial"/>
                <w:b/>
                <w:bCs/>
                <w:i/>
                <w:iCs/>
                <w:color w:val="000000"/>
                <w:sz w:val="20"/>
                <w:szCs w:val="20"/>
              </w:rPr>
              <w:t>P</w:t>
            </w:r>
            <w:r w:rsidRPr="00C2796F">
              <w:rPr>
                <w:rFonts w:ascii="Arial" w:hAnsi="Arial" w:cs="Arial"/>
                <w:b/>
                <w:bCs/>
                <w:color w:val="000000"/>
                <w:sz w:val="20"/>
                <w:szCs w:val="20"/>
              </w:rPr>
              <w:t xml:space="preserve"> value</w:t>
            </w:r>
          </w:p>
        </w:tc>
        <w:tc>
          <w:tcPr>
            <w:tcW w:w="1205" w:type="dxa"/>
            <w:vAlign w:val="center"/>
          </w:tcPr>
          <w:p w14:paraId="2AF6928F" w14:textId="77777777" w:rsidR="000928CE" w:rsidRPr="00C2796F" w:rsidRDefault="000928CE" w:rsidP="00943B75">
            <w:pPr>
              <w:rPr>
                <w:rFonts w:ascii="Arial" w:hAnsi="Arial" w:cs="Arial"/>
                <w:b/>
                <w:bCs/>
                <w:color w:val="000000"/>
                <w:sz w:val="20"/>
                <w:szCs w:val="20"/>
              </w:rPr>
            </w:pPr>
            <w:r w:rsidRPr="00C2796F">
              <w:rPr>
                <w:rFonts w:ascii="Arial" w:hAnsi="Arial" w:cs="Arial"/>
                <w:b/>
                <w:bCs/>
                <w:color w:val="000000"/>
                <w:sz w:val="20"/>
                <w:szCs w:val="20"/>
              </w:rPr>
              <w:t>HR (95% CI)</w:t>
            </w:r>
          </w:p>
        </w:tc>
        <w:tc>
          <w:tcPr>
            <w:tcW w:w="1205" w:type="dxa"/>
            <w:vAlign w:val="center"/>
          </w:tcPr>
          <w:p w14:paraId="506146FF" w14:textId="77777777" w:rsidR="000928CE" w:rsidRPr="00C2796F" w:rsidRDefault="000928CE" w:rsidP="00943B75">
            <w:pPr>
              <w:rPr>
                <w:rFonts w:ascii="Arial" w:hAnsi="Arial" w:cs="Arial"/>
                <w:b/>
                <w:bCs/>
                <w:i/>
                <w:iCs/>
                <w:color w:val="000000"/>
                <w:sz w:val="20"/>
                <w:szCs w:val="20"/>
              </w:rPr>
            </w:pPr>
            <w:r w:rsidRPr="00C2796F">
              <w:rPr>
                <w:rFonts w:ascii="Arial" w:hAnsi="Arial" w:cs="Arial"/>
                <w:b/>
                <w:bCs/>
                <w:i/>
                <w:iCs/>
                <w:color w:val="000000"/>
                <w:sz w:val="20"/>
                <w:szCs w:val="20"/>
              </w:rPr>
              <w:t>P</w:t>
            </w:r>
            <w:r w:rsidRPr="00C2796F">
              <w:rPr>
                <w:rFonts w:ascii="Arial" w:hAnsi="Arial" w:cs="Arial"/>
                <w:b/>
                <w:bCs/>
                <w:color w:val="000000"/>
                <w:sz w:val="20"/>
                <w:szCs w:val="20"/>
              </w:rPr>
              <w:t xml:space="preserve"> value</w:t>
            </w:r>
          </w:p>
        </w:tc>
        <w:tc>
          <w:tcPr>
            <w:tcW w:w="1205" w:type="dxa"/>
            <w:vAlign w:val="center"/>
          </w:tcPr>
          <w:p w14:paraId="3EED96AE" w14:textId="77777777" w:rsidR="000928CE" w:rsidRPr="00C2796F" w:rsidRDefault="000928CE" w:rsidP="00943B75">
            <w:pPr>
              <w:rPr>
                <w:rFonts w:ascii="Arial" w:hAnsi="Arial" w:cs="Arial"/>
                <w:b/>
                <w:bCs/>
                <w:color w:val="000000"/>
                <w:sz w:val="20"/>
                <w:szCs w:val="20"/>
              </w:rPr>
            </w:pPr>
            <w:r w:rsidRPr="00C2796F">
              <w:rPr>
                <w:rFonts w:ascii="Arial" w:hAnsi="Arial" w:cs="Arial"/>
                <w:b/>
                <w:bCs/>
                <w:color w:val="000000"/>
                <w:sz w:val="20"/>
                <w:szCs w:val="20"/>
              </w:rPr>
              <w:t>HR (95% CI)</w:t>
            </w:r>
          </w:p>
        </w:tc>
        <w:tc>
          <w:tcPr>
            <w:tcW w:w="1206" w:type="dxa"/>
            <w:vAlign w:val="center"/>
          </w:tcPr>
          <w:p w14:paraId="3BBA5638" w14:textId="77777777" w:rsidR="000928CE" w:rsidRPr="00C2796F" w:rsidRDefault="000928CE" w:rsidP="00943B75">
            <w:pPr>
              <w:rPr>
                <w:rFonts w:ascii="Arial" w:hAnsi="Arial" w:cs="Arial"/>
                <w:b/>
                <w:bCs/>
                <w:i/>
                <w:iCs/>
                <w:color w:val="000000"/>
                <w:sz w:val="20"/>
                <w:szCs w:val="20"/>
              </w:rPr>
            </w:pPr>
            <w:r w:rsidRPr="00C2796F">
              <w:rPr>
                <w:rFonts w:ascii="Arial" w:hAnsi="Arial" w:cs="Arial"/>
                <w:b/>
                <w:bCs/>
                <w:i/>
                <w:iCs/>
                <w:color w:val="000000"/>
                <w:sz w:val="20"/>
                <w:szCs w:val="20"/>
              </w:rPr>
              <w:t>P</w:t>
            </w:r>
            <w:r w:rsidRPr="00C2796F">
              <w:rPr>
                <w:rFonts w:ascii="Arial" w:hAnsi="Arial" w:cs="Arial"/>
                <w:b/>
                <w:bCs/>
                <w:color w:val="000000"/>
                <w:sz w:val="20"/>
                <w:szCs w:val="20"/>
              </w:rPr>
              <w:t xml:space="preserve"> value</w:t>
            </w:r>
          </w:p>
        </w:tc>
      </w:tr>
      <w:tr w:rsidR="001004A0" w:rsidRPr="00C2796F" w14:paraId="5A680603" w14:textId="77777777" w:rsidTr="00943B75">
        <w:trPr>
          <w:trHeight w:val="352"/>
          <w:jc w:val="center"/>
        </w:trPr>
        <w:tc>
          <w:tcPr>
            <w:tcW w:w="1069" w:type="dxa"/>
          </w:tcPr>
          <w:p w14:paraId="3B77357A" w14:textId="77777777" w:rsidR="001004A0" w:rsidRPr="00C2796F" w:rsidRDefault="001004A0" w:rsidP="001004A0">
            <w:pPr>
              <w:rPr>
                <w:rFonts w:ascii="Arial" w:hAnsi="Arial" w:cs="Arial"/>
                <w:color w:val="000000"/>
                <w:sz w:val="20"/>
                <w:szCs w:val="20"/>
              </w:rPr>
            </w:pPr>
            <w:r w:rsidRPr="00C2796F">
              <w:rPr>
                <w:rFonts w:ascii="Arial" w:hAnsi="Arial" w:cs="Arial"/>
                <w:color w:val="000000"/>
                <w:sz w:val="20"/>
                <w:szCs w:val="20"/>
              </w:rPr>
              <w:t>Rhythmicity</w:t>
            </w:r>
          </w:p>
        </w:tc>
        <w:tc>
          <w:tcPr>
            <w:tcW w:w="1205" w:type="dxa"/>
            <w:noWrap/>
            <w:vAlign w:val="bottom"/>
          </w:tcPr>
          <w:p w14:paraId="674B628F" w14:textId="009A12BF"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1.23 (1.09-1.39)</w:t>
            </w:r>
          </w:p>
        </w:tc>
        <w:tc>
          <w:tcPr>
            <w:tcW w:w="1205" w:type="dxa"/>
            <w:noWrap/>
            <w:vAlign w:val="bottom"/>
          </w:tcPr>
          <w:p w14:paraId="5210EE9A" w14:textId="0D5C4D81" w:rsidR="001004A0" w:rsidRPr="00C2796F" w:rsidRDefault="001004A0" w:rsidP="001004A0">
            <w:pPr>
              <w:rPr>
                <w:rFonts w:ascii="Arial" w:hAnsi="Arial" w:cs="Arial"/>
                <w:color w:val="000000"/>
                <w:sz w:val="20"/>
                <w:szCs w:val="20"/>
              </w:rPr>
            </w:pPr>
            <w:r>
              <w:rPr>
                <w:rFonts w:ascii="Arial" w:hAnsi="Arial" w:cs="Arial" w:hint="eastAsia"/>
                <w:color w:val="000000"/>
                <w:sz w:val="20"/>
                <w:szCs w:val="20"/>
              </w:rPr>
              <w:t>&lt;</w:t>
            </w:r>
            <w:r w:rsidRPr="00F80F6A">
              <w:rPr>
                <w:rFonts w:ascii="Arial" w:hAnsi="Arial" w:cs="Arial" w:hint="eastAsia"/>
                <w:color w:val="000000"/>
                <w:sz w:val="20"/>
                <w:szCs w:val="20"/>
              </w:rPr>
              <w:t>0.001</w:t>
            </w:r>
            <w:r>
              <w:rPr>
                <w:rFonts w:ascii="Arial" w:hAnsi="Arial" w:cs="Arial" w:hint="eastAsia"/>
                <w:color w:val="000000"/>
                <w:sz w:val="20"/>
                <w:szCs w:val="20"/>
              </w:rPr>
              <w:t>***</w:t>
            </w:r>
          </w:p>
        </w:tc>
        <w:tc>
          <w:tcPr>
            <w:tcW w:w="1205" w:type="dxa"/>
            <w:vAlign w:val="bottom"/>
          </w:tcPr>
          <w:p w14:paraId="6E9E5DF0" w14:textId="492EEEB3"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1.22 (1.07-1.37)</w:t>
            </w:r>
          </w:p>
        </w:tc>
        <w:tc>
          <w:tcPr>
            <w:tcW w:w="1205" w:type="dxa"/>
            <w:vAlign w:val="bottom"/>
          </w:tcPr>
          <w:p w14:paraId="4C86B1C7" w14:textId="5B999FBB"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0.002</w:t>
            </w:r>
            <w:r>
              <w:rPr>
                <w:rFonts w:ascii="Arial" w:hAnsi="Arial" w:cs="Arial" w:hint="eastAsia"/>
                <w:color w:val="000000"/>
                <w:sz w:val="20"/>
                <w:szCs w:val="20"/>
              </w:rPr>
              <w:t>**</w:t>
            </w:r>
          </w:p>
        </w:tc>
        <w:tc>
          <w:tcPr>
            <w:tcW w:w="1205" w:type="dxa"/>
            <w:vAlign w:val="bottom"/>
          </w:tcPr>
          <w:p w14:paraId="665F0737" w14:textId="2EECE299"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1.23 (1.07-1.42)</w:t>
            </w:r>
          </w:p>
        </w:tc>
        <w:tc>
          <w:tcPr>
            <w:tcW w:w="1206" w:type="dxa"/>
            <w:vAlign w:val="bottom"/>
          </w:tcPr>
          <w:p w14:paraId="66A4C6B5" w14:textId="5A97154F"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0.004</w:t>
            </w:r>
            <w:r>
              <w:rPr>
                <w:rFonts w:ascii="Arial" w:hAnsi="Arial" w:cs="Arial" w:hint="eastAsia"/>
                <w:color w:val="000000"/>
                <w:sz w:val="20"/>
                <w:szCs w:val="20"/>
              </w:rPr>
              <w:t>**</w:t>
            </w:r>
          </w:p>
        </w:tc>
      </w:tr>
      <w:tr w:rsidR="001004A0" w:rsidRPr="00C2796F" w14:paraId="03F81CF1" w14:textId="77777777" w:rsidTr="00943B75">
        <w:trPr>
          <w:trHeight w:val="352"/>
          <w:jc w:val="center"/>
        </w:trPr>
        <w:tc>
          <w:tcPr>
            <w:tcW w:w="1069" w:type="dxa"/>
          </w:tcPr>
          <w:p w14:paraId="63BB8F62" w14:textId="77777777" w:rsidR="001004A0" w:rsidRPr="00C2796F" w:rsidRDefault="001004A0" w:rsidP="001004A0">
            <w:pPr>
              <w:rPr>
                <w:rFonts w:ascii="Arial" w:hAnsi="Arial" w:cs="Arial"/>
                <w:color w:val="000000"/>
                <w:sz w:val="20"/>
                <w:szCs w:val="20"/>
              </w:rPr>
            </w:pPr>
            <w:r w:rsidRPr="00C2796F">
              <w:rPr>
                <w:rFonts w:ascii="Arial" w:hAnsi="Arial" w:cs="Arial"/>
                <w:color w:val="000000"/>
                <w:sz w:val="20"/>
                <w:szCs w:val="20"/>
              </w:rPr>
              <w:t>Quality</w:t>
            </w:r>
          </w:p>
        </w:tc>
        <w:tc>
          <w:tcPr>
            <w:tcW w:w="1205" w:type="dxa"/>
            <w:noWrap/>
            <w:vAlign w:val="bottom"/>
          </w:tcPr>
          <w:p w14:paraId="2D788AD4" w14:textId="111A25C8"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1.14 (1.01-1.28)</w:t>
            </w:r>
          </w:p>
        </w:tc>
        <w:tc>
          <w:tcPr>
            <w:tcW w:w="1205" w:type="dxa"/>
            <w:noWrap/>
            <w:vAlign w:val="bottom"/>
          </w:tcPr>
          <w:p w14:paraId="0472B3E5" w14:textId="6A33A9B4"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0.03</w:t>
            </w:r>
            <w:r>
              <w:rPr>
                <w:rFonts w:ascii="Arial" w:hAnsi="Arial" w:cs="Arial" w:hint="eastAsia"/>
                <w:color w:val="000000"/>
                <w:sz w:val="20"/>
                <w:szCs w:val="20"/>
              </w:rPr>
              <w:t>*</w:t>
            </w:r>
          </w:p>
        </w:tc>
        <w:tc>
          <w:tcPr>
            <w:tcW w:w="1205" w:type="dxa"/>
            <w:vAlign w:val="bottom"/>
          </w:tcPr>
          <w:p w14:paraId="3F6C199B" w14:textId="0E5A1224"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1.13 (1.01-1.28)</w:t>
            </w:r>
          </w:p>
        </w:tc>
        <w:tc>
          <w:tcPr>
            <w:tcW w:w="1205" w:type="dxa"/>
            <w:vAlign w:val="bottom"/>
          </w:tcPr>
          <w:p w14:paraId="311F18BD" w14:textId="6566B73C"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0.041</w:t>
            </w:r>
            <w:r>
              <w:rPr>
                <w:rFonts w:ascii="Arial" w:hAnsi="Arial" w:cs="Arial" w:hint="eastAsia"/>
                <w:color w:val="000000"/>
                <w:sz w:val="20"/>
                <w:szCs w:val="20"/>
              </w:rPr>
              <w:t>*</w:t>
            </w:r>
          </w:p>
        </w:tc>
        <w:tc>
          <w:tcPr>
            <w:tcW w:w="1205" w:type="dxa"/>
            <w:vAlign w:val="bottom"/>
          </w:tcPr>
          <w:p w14:paraId="1104E4CD" w14:textId="5F2B578E"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1.08 (0.95-1.23)</w:t>
            </w:r>
          </w:p>
        </w:tc>
        <w:tc>
          <w:tcPr>
            <w:tcW w:w="1206" w:type="dxa"/>
            <w:vAlign w:val="bottom"/>
          </w:tcPr>
          <w:p w14:paraId="03CA53A9" w14:textId="1CCAD60E"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0.252</w:t>
            </w:r>
          </w:p>
        </w:tc>
      </w:tr>
      <w:tr w:rsidR="001004A0" w:rsidRPr="00C2796F" w14:paraId="4557E75C" w14:textId="77777777" w:rsidTr="00943B75">
        <w:trPr>
          <w:trHeight w:val="352"/>
          <w:jc w:val="center"/>
        </w:trPr>
        <w:tc>
          <w:tcPr>
            <w:tcW w:w="1069" w:type="dxa"/>
          </w:tcPr>
          <w:p w14:paraId="607AF2E9" w14:textId="77777777" w:rsidR="001004A0" w:rsidRPr="00C2796F" w:rsidRDefault="001004A0" w:rsidP="001004A0">
            <w:pPr>
              <w:rPr>
                <w:rFonts w:ascii="Arial" w:hAnsi="Arial" w:cs="Arial"/>
                <w:color w:val="000000"/>
                <w:sz w:val="20"/>
                <w:szCs w:val="20"/>
              </w:rPr>
            </w:pPr>
            <w:r w:rsidRPr="00C2796F">
              <w:rPr>
                <w:rFonts w:ascii="Arial" w:hAnsi="Arial" w:cs="Arial"/>
                <w:color w:val="000000"/>
                <w:sz w:val="20"/>
                <w:szCs w:val="20"/>
              </w:rPr>
              <w:t>Duration</w:t>
            </w:r>
          </w:p>
        </w:tc>
        <w:tc>
          <w:tcPr>
            <w:tcW w:w="1205" w:type="dxa"/>
            <w:noWrap/>
            <w:vAlign w:val="bottom"/>
          </w:tcPr>
          <w:p w14:paraId="67C5B8AC" w14:textId="48B53210"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1.11 (0.98-1.25)</w:t>
            </w:r>
          </w:p>
        </w:tc>
        <w:tc>
          <w:tcPr>
            <w:tcW w:w="1205" w:type="dxa"/>
            <w:noWrap/>
            <w:vAlign w:val="bottom"/>
          </w:tcPr>
          <w:p w14:paraId="274A8B22" w14:textId="6A4E7E8E"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0.111</w:t>
            </w:r>
          </w:p>
        </w:tc>
        <w:tc>
          <w:tcPr>
            <w:tcW w:w="1205" w:type="dxa"/>
            <w:vAlign w:val="bottom"/>
          </w:tcPr>
          <w:p w14:paraId="71C8595C" w14:textId="4D1F7621"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1.11 (0.98-1.26)</w:t>
            </w:r>
          </w:p>
        </w:tc>
        <w:tc>
          <w:tcPr>
            <w:tcW w:w="1205" w:type="dxa"/>
            <w:vAlign w:val="bottom"/>
          </w:tcPr>
          <w:p w14:paraId="2E191F9A" w14:textId="4B039FDD"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0.092</w:t>
            </w:r>
          </w:p>
        </w:tc>
        <w:tc>
          <w:tcPr>
            <w:tcW w:w="1205" w:type="dxa"/>
            <w:vAlign w:val="bottom"/>
          </w:tcPr>
          <w:p w14:paraId="14DE101E" w14:textId="5BA3FF99"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1.19 (1.05-1.36)</w:t>
            </w:r>
          </w:p>
        </w:tc>
        <w:tc>
          <w:tcPr>
            <w:tcW w:w="1206" w:type="dxa"/>
            <w:vAlign w:val="bottom"/>
          </w:tcPr>
          <w:p w14:paraId="261D1914" w14:textId="46AB0E47"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0.007</w:t>
            </w:r>
            <w:r>
              <w:rPr>
                <w:rFonts w:ascii="Arial" w:hAnsi="Arial" w:cs="Arial" w:hint="eastAsia"/>
                <w:color w:val="000000"/>
                <w:sz w:val="20"/>
                <w:szCs w:val="20"/>
              </w:rPr>
              <w:t>**</w:t>
            </w:r>
          </w:p>
        </w:tc>
      </w:tr>
      <w:tr w:rsidR="001004A0" w:rsidRPr="00C2796F" w14:paraId="36F8819A" w14:textId="77777777" w:rsidTr="00943B75">
        <w:trPr>
          <w:trHeight w:val="352"/>
          <w:jc w:val="center"/>
        </w:trPr>
        <w:tc>
          <w:tcPr>
            <w:tcW w:w="1069" w:type="dxa"/>
          </w:tcPr>
          <w:p w14:paraId="58539F1E" w14:textId="77777777" w:rsidR="001004A0" w:rsidRPr="00C2796F" w:rsidRDefault="001004A0" w:rsidP="001004A0">
            <w:pPr>
              <w:rPr>
                <w:rFonts w:ascii="Arial" w:hAnsi="Arial" w:cs="Arial"/>
                <w:color w:val="000000"/>
                <w:sz w:val="20"/>
                <w:szCs w:val="20"/>
              </w:rPr>
            </w:pPr>
            <w:r w:rsidRPr="00C2796F">
              <w:rPr>
                <w:rFonts w:ascii="Arial" w:hAnsi="Arial" w:cs="Arial"/>
                <w:color w:val="000000"/>
                <w:sz w:val="20"/>
                <w:szCs w:val="20"/>
              </w:rPr>
              <w:t>Regularity</w:t>
            </w:r>
          </w:p>
        </w:tc>
        <w:tc>
          <w:tcPr>
            <w:tcW w:w="1205" w:type="dxa"/>
            <w:noWrap/>
            <w:vAlign w:val="bottom"/>
          </w:tcPr>
          <w:p w14:paraId="1B0C34EA" w14:textId="6D756165"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1.17 (1.04-1.31)</w:t>
            </w:r>
          </w:p>
        </w:tc>
        <w:tc>
          <w:tcPr>
            <w:tcW w:w="1205" w:type="dxa"/>
            <w:noWrap/>
            <w:vAlign w:val="bottom"/>
          </w:tcPr>
          <w:p w14:paraId="3E56C7E1" w14:textId="35F58118"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0.007</w:t>
            </w:r>
            <w:r>
              <w:rPr>
                <w:rFonts w:ascii="Arial" w:hAnsi="Arial" w:cs="Arial" w:hint="eastAsia"/>
                <w:color w:val="000000"/>
                <w:sz w:val="20"/>
                <w:szCs w:val="20"/>
              </w:rPr>
              <w:t>**</w:t>
            </w:r>
          </w:p>
        </w:tc>
        <w:tc>
          <w:tcPr>
            <w:tcW w:w="1205" w:type="dxa"/>
            <w:vAlign w:val="bottom"/>
          </w:tcPr>
          <w:p w14:paraId="223ED889" w14:textId="3215DF97"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1.16 (1.03-1.30)</w:t>
            </w:r>
          </w:p>
        </w:tc>
        <w:tc>
          <w:tcPr>
            <w:tcW w:w="1205" w:type="dxa"/>
            <w:vAlign w:val="bottom"/>
          </w:tcPr>
          <w:p w14:paraId="6005B26B" w14:textId="7FAC454E"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0.013</w:t>
            </w:r>
            <w:r>
              <w:rPr>
                <w:rFonts w:ascii="Arial" w:hAnsi="Arial" w:cs="Arial" w:hint="eastAsia"/>
                <w:color w:val="000000"/>
                <w:sz w:val="20"/>
                <w:szCs w:val="20"/>
              </w:rPr>
              <w:t>*</w:t>
            </w:r>
          </w:p>
        </w:tc>
        <w:tc>
          <w:tcPr>
            <w:tcW w:w="1205" w:type="dxa"/>
            <w:vAlign w:val="bottom"/>
          </w:tcPr>
          <w:p w14:paraId="559AAAFB" w14:textId="3615FD3C"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1.09 (0.95-1.24)</w:t>
            </w:r>
          </w:p>
        </w:tc>
        <w:tc>
          <w:tcPr>
            <w:tcW w:w="1206" w:type="dxa"/>
            <w:vAlign w:val="bottom"/>
          </w:tcPr>
          <w:p w14:paraId="299E3F8B" w14:textId="04A0A55E"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0.232</w:t>
            </w:r>
          </w:p>
        </w:tc>
      </w:tr>
      <w:tr w:rsidR="001004A0" w:rsidRPr="00C2796F" w14:paraId="665FC6A2" w14:textId="77777777" w:rsidTr="00943B75">
        <w:trPr>
          <w:trHeight w:val="352"/>
          <w:jc w:val="center"/>
        </w:trPr>
        <w:tc>
          <w:tcPr>
            <w:tcW w:w="1069" w:type="dxa"/>
          </w:tcPr>
          <w:p w14:paraId="7690BD12" w14:textId="77777777" w:rsidR="001004A0" w:rsidRPr="00C2796F" w:rsidRDefault="001004A0" w:rsidP="001004A0">
            <w:pPr>
              <w:rPr>
                <w:rFonts w:ascii="Arial" w:hAnsi="Arial" w:cs="Arial"/>
                <w:color w:val="000000"/>
                <w:sz w:val="20"/>
                <w:szCs w:val="20"/>
              </w:rPr>
            </w:pPr>
            <w:r w:rsidRPr="00C2796F">
              <w:rPr>
                <w:rFonts w:ascii="Arial" w:hAnsi="Arial" w:cs="Arial"/>
                <w:color w:val="000000"/>
                <w:sz w:val="20"/>
                <w:szCs w:val="20"/>
              </w:rPr>
              <w:t>Timing</w:t>
            </w:r>
          </w:p>
        </w:tc>
        <w:tc>
          <w:tcPr>
            <w:tcW w:w="1205" w:type="dxa"/>
            <w:noWrap/>
            <w:vAlign w:val="bottom"/>
          </w:tcPr>
          <w:p w14:paraId="29B24A5C" w14:textId="27F71D91"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1.04 (0.91-1.17)</w:t>
            </w:r>
          </w:p>
        </w:tc>
        <w:tc>
          <w:tcPr>
            <w:tcW w:w="1205" w:type="dxa"/>
            <w:noWrap/>
            <w:vAlign w:val="bottom"/>
          </w:tcPr>
          <w:p w14:paraId="37DB77C6" w14:textId="4E3613A0"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0.584</w:t>
            </w:r>
          </w:p>
        </w:tc>
        <w:tc>
          <w:tcPr>
            <w:tcW w:w="1205" w:type="dxa"/>
            <w:vAlign w:val="bottom"/>
          </w:tcPr>
          <w:p w14:paraId="798EC44A" w14:textId="6C8F9761"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1.02 (0.90-1.15)</w:t>
            </w:r>
          </w:p>
        </w:tc>
        <w:tc>
          <w:tcPr>
            <w:tcW w:w="1205" w:type="dxa"/>
            <w:vAlign w:val="bottom"/>
          </w:tcPr>
          <w:p w14:paraId="750D3128" w14:textId="5BAF6291"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0.771</w:t>
            </w:r>
          </w:p>
        </w:tc>
        <w:tc>
          <w:tcPr>
            <w:tcW w:w="1205" w:type="dxa"/>
            <w:vAlign w:val="bottom"/>
          </w:tcPr>
          <w:p w14:paraId="1623C97D" w14:textId="6841EAB7"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0.98 (0.86-1.11)</w:t>
            </w:r>
          </w:p>
        </w:tc>
        <w:tc>
          <w:tcPr>
            <w:tcW w:w="1206" w:type="dxa"/>
            <w:vAlign w:val="bottom"/>
          </w:tcPr>
          <w:p w14:paraId="75F580EC" w14:textId="43D66278" w:rsidR="001004A0" w:rsidRPr="00C2796F" w:rsidRDefault="001004A0" w:rsidP="001004A0">
            <w:pPr>
              <w:rPr>
                <w:rFonts w:ascii="Arial" w:hAnsi="Arial" w:cs="Arial"/>
                <w:color w:val="000000"/>
                <w:sz w:val="20"/>
                <w:szCs w:val="20"/>
              </w:rPr>
            </w:pPr>
            <w:r w:rsidRPr="00F80F6A">
              <w:rPr>
                <w:rFonts w:ascii="Arial" w:hAnsi="Arial" w:cs="Arial" w:hint="eastAsia"/>
                <w:color w:val="000000"/>
                <w:sz w:val="20"/>
                <w:szCs w:val="20"/>
              </w:rPr>
              <w:t>0.738</w:t>
            </w:r>
          </w:p>
        </w:tc>
      </w:tr>
    </w:tbl>
    <w:p w14:paraId="03541A15" w14:textId="77777777" w:rsidR="000928CE" w:rsidRPr="00C2796F" w:rsidRDefault="000928CE" w:rsidP="000928CE">
      <w:pPr>
        <w:rPr>
          <w:rFonts w:ascii="Arial" w:hAnsi="Arial" w:cs="Arial"/>
          <w:sz w:val="16"/>
          <w:szCs w:val="16"/>
        </w:rPr>
      </w:pPr>
      <w:r w:rsidRPr="00C2796F">
        <w:rPr>
          <w:rFonts w:ascii="Arial" w:hAnsi="Arial" w:cs="Arial"/>
          <w:sz w:val="16"/>
          <w:szCs w:val="16"/>
        </w:rPr>
        <w:t xml:space="preserve">* </w:t>
      </w:r>
      <w:r w:rsidRPr="00C2796F">
        <w:rPr>
          <w:rFonts w:ascii="Arial" w:hAnsi="Arial" w:cs="Arial"/>
          <w:i/>
          <w:iCs/>
          <w:color w:val="000000"/>
          <w:sz w:val="16"/>
          <w:szCs w:val="16"/>
        </w:rPr>
        <w:t>P</w:t>
      </w:r>
      <w:r w:rsidRPr="00C2796F">
        <w:rPr>
          <w:rFonts w:ascii="Arial" w:hAnsi="Arial" w:cs="Arial"/>
          <w:color w:val="000000"/>
          <w:sz w:val="16"/>
          <w:szCs w:val="16"/>
        </w:rPr>
        <w:t xml:space="preserve"> value</w:t>
      </w:r>
      <w:r w:rsidRPr="00C2796F">
        <w:rPr>
          <w:rFonts w:ascii="Arial" w:hAnsi="Arial" w:cs="Arial"/>
          <w:sz w:val="16"/>
          <w:szCs w:val="16"/>
        </w:rPr>
        <w:t xml:space="preserve"> &lt; 0.05, ** </w:t>
      </w:r>
      <w:r w:rsidRPr="00C2796F">
        <w:rPr>
          <w:rFonts w:ascii="Arial" w:hAnsi="Arial" w:cs="Arial"/>
          <w:i/>
          <w:iCs/>
          <w:color w:val="000000"/>
          <w:sz w:val="16"/>
          <w:szCs w:val="16"/>
        </w:rPr>
        <w:t>P</w:t>
      </w:r>
      <w:r w:rsidRPr="00C2796F">
        <w:rPr>
          <w:rFonts w:ascii="Arial" w:hAnsi="Arial" w:cs="Arial"/>
          <w:color w:val="000000"/>
          <w:sz w:val="16"/>
          <w:szCs w:val="16"/>
        </w:rPr>
        <w:t xml:space="preserve"> value &lt; 0.01, *** </w:t>
      </w:r>
      <w:r w:rsidRPr="00C2796F">
        <w:rPr>
          <w:rFonts w:ascii="Arial" w:hAnsi="Arial" w:cs="Arial"/>
          <w:i/>
          <w:iCs/>
          <w:color w:val="000000"/>
          <w:sz w:val="16"/>
          <w:szCs w:val="16"/>
        </w:rPr>
        <w:t>P</w:t>
      </w:r>
      <w:r w:rsidRPr="00C2796F">
        <w:rPr>
          <w:rFonts w:ascii="Arial" w:hAnsi="Arial" w:cs="Arial"/>
          <w:color w:val="000000"/>
          <w:sz w:val="16"/>
          <w:szCs w:val="16"/>
        </w:rPr>
        <w:t xml:space="preserve"> value &lt; 0.001</w:t>
      </w:r>
    </w:p>
    <w:p w14:paraId="4C795A51" w14:textId="77777777" w:rsidR="000928CE" w:rsidRPr="00C2796F" w:rsidRDefault="000928CE" w:rsidP="000928CE">
      <w:pPr>
        <w:rPr>
          <w:rFonts w:ascii="Arial" w:hAnsi="Arial" w:cs="Arial"/>
          <w:sz w:val="16"/>
          <w:szCs w:val="16"/>
        </w:rPr>
      </w:pPr>
      <w:r w:rsidRPr="00C2796F">
        <w:rPr>
          <w:rFonts w:ascii="Arial" w:hAnsi="Arial" w:cs="Arial"/>
          <w:sz w:val="16"/>
          <w:szCs w:val="16"/>
        </w:rPr>
        <w:t>Abbreviations: HR, hazard ratio</w:t>
      </w:r>
    </w:p>
    <w:p w14:paraId="668AA23A" w14:textId="77777777" w:rsidR="000928CE" w:rsidRPr="00C2796F" w:rsidRDefault="000928CE" w:rsidP="000928CE">
      <w:pPr>
        <w:rPr>
          <w:rFonts w:ascii="Arial" w:hAnsi="Arial" w:cs="Arial"/>
          <w:sz w:val="16"/>
          <w:szCs w:val="16"/>
        </w:rPr>
      </w:pPr>
      <w:r w:rsidRPr="00C2796F">
        <w:rPr>
          <w:rFonts w:ascii="Arial" w:hAnsi="Arial" w:cs="Arial"/>
          <w:sz w:val="16"/>
          <w:szCs w:val="16"/>
          <w:vertAlign w:val="superscript"/>
        </w:rPr>
        <w:t>a</w:t>
      </w:r>
      <w:r w:rsidRPr="00C2796F">
        <w:rPr>
          <w:rFonts w:ascii="Arial" w:hAnsi="Arial" w:cs="Arial"/>
          <w:sz w:val="16"/>
          <w:szCs w:val="16"/>
        </w:rPr>
        <w:t xml:space="preserve"> Model 1: adjusted for key demographic, lifestyle, and health-related factors, including age at the sleep visit, race, body mass index, study site, marital status, living arrangement, education level, smoking status, alcohol use, self-rated health</w:t>
      </w:r>
      <w:r>
        <w:rPr>
          <w:rFonts w:ascii="Arial" w:hAnsi="Arial" w:cs="Arial" w:hint="eastAsia"/>
          <w:sz w:val="16"/>
          <w:szCs w:val="16"/>
        </w:rPr>
        <w:t xml:space="preserve"> condition</w:t>
      </w:r>
      <w:r w:rsidRPr="00C2796F">
        <w:rPr>
          <w:rFonts w:ascii="Arial" w:hAnsi="Arial" w:cs="Arial"/>
          <w:sz w:val="16"/>
          <w:szCs w:val="16"/>
        </w:rPr>
        <w:t>, depressive symptoms</w:t>
      </w:r>
      <w:r>
        <w:rPr>
          <w:rFonts w:ascii="Arial" w:hAnsi="Arial" w:cs="Arial" w:hint="eastAsia"/>
          <w:sz w:val="16"/>
          <w:szCs w:val="16"/>
        </w:rPr>
        <w:t xml:space="preserve"> and</w:t>
      </w:r>
      <w:r w:rsidRPr="00C2796F">
        <w:rPr>
          <w:rFonts w:ascii="Arial" w:hAnsi="Arial" w:cs="Arial"/>
          <w:sz w:val="16"/>
          <w:szCs w:val="16"/>
        </w:rPr>
        <w:t xml:space="preserve"> physical activity</w:t>
      </w:r>
      <w:r>
        <w:rPr>
          <w:rFonts w:ascii="Arial" w:hAnsi="Arial" w:cs="Arial" w:hint="eastAsia"/>
          <w:sz w:val="16"/>
          <w:szCs w:val="16"/>
        </w:rPr>
        <w:t>.</w:t>
      </w:r>
      <w:r w:rsidRPr="00C2796F">
        <w:rPr>
          <w:rFonts w:ascii="Arial" w:hAnsi="Arial" w:cs="Arial"/>
          <w:sz w:val="16"/>
          <w:szCs w:val="16"/>
        </w:rPr>
        <w:t xml:space="preserve"> </w:t>
      </w:r>
    </w:p>
    <w:p w14:paraId="6F7E82E1" w14:textId="77777777" w:rsidR="000928CE" w:rsidRPr="00C2796F" w:rsidRDefault="000928CE" w:rsidP="000928CE">
      <w:pPr>
        <w:rPr>
          <w:rFonts w:ascii="Arial" w:hAnsi="Arial" w:cs="Arial"/>
          <w:color w:val="000000"/>
          <w:sz w:val="16"/>
          <w:szCs w:val="16"/>
        </w:rPr>
      </w:pPr>
      <w:r w:rsidRPr="00C2796F">
        <w:rPr>
          <w:rFonts w:ascii="Arial" w:hAnsi="Arial" w:cs="Arial"/>
          <w:sz w:val="16"/>
          <w:szCs w:val="16"/>
          <w:vertAlign w:val="superscript"/>
        </w:rPr>
        <w:t>b</w:t>
      </w:r>
      <w:r w:rsidRPr="00C2796F">
        <w:rPr>
          <w:rFonts w:ascii="Arial" w:hAnsi="Arial" w:cs="Arial"/>
          <w:sz w:val="16"/>
          <w:szCs w:val="16"/>
        </w:rPr>
        <w:t xml:space="preserve"> Model 2: further adjusted for major medical comorbidities, including hypertension, congestive heart failure, stroke, myocardial infarction, transient ischemic attack, angina, coronary heart disease, cerebrovascular disease, diabetes, cancer, cataracts, hearing problems</w:t>
      </w:r>
      <w:r>
        <w:rPr>
          <w:rFonts w:ascii="Arial" w:hAnsi="Arial" w:cs="Arial" w:hint="eastAsia"/>
          <w:sz w:val="16"/>
          <w:szCs w:val="16"/>
        </w:rPr>
        <w:t xml:space="preserve"> and frailty</w:t>
      </w:r>
      <w:r w:rsidRPr="00C2796F">
        <w:rPr>
          <w:rFonts w:ascii="Arial" w:hAnsi="Arial" w:cs="Arial"/>
          <w:color w:val="000000"/>
          <w:sz w:val="16"/>
          <w:szCs w:val="16"/>
        </w:rPr>
        <w:t>.</w:t>
      </w:r>
    </w:p>
    <w:p w14:paraId="636FDC96" w14:textId="77777777" w:rsidR="000928CE" w:rsidRPr="00C2796F" w:rsidRDefault="000928CE" w:rsidP="000928CE">
      <w:pPr>
        <w:rPr>
          <w:rFonts w:ascii="Arial" w:hAnsi="Arial" w:cs="Arial"/>
          <w:sz w:val="16"/>
          <w:szCs w:val="16"/>
        </w:rPr>
      </w:pPr>
      <w:r w:rsidRPr="00C2796F">
        <w:rPr>
          <w:rFonts w:ascii="Arial" w:hAnsi="Arial" w:cs="Arial"/>
          <w:sz w:val="16"/>
          <w:szCs w:val="16"/>
          <w:vertAlign w:val="superscript"/>
        </w:rPr>
        <w:t>c</w:t>
      </w:r>
      <w:r w:rsidRPr="00C2796F">
        <w:rPr>
          <w:rFonts w:ascii="Arial" w:hAnsi="Arial" w:cs="Arial"/>
          <w:sz w:val="16"/>
          <w:szCs w:val="16"/>
        </w:rPr>
        <w:t xml:space="preserve"> Model 3: further adjusted for</w:t>
      </w:r>
      <w:r>
        <w:rPr>
          <w:rFonts w:ascii="Arial" w:hAnsi="Arial" w:cs="Arial" w:hint="eastAsia"/>
          <w:sz w:val="16"/>
          <w:szCs w:val="16"/>
        </w:rPr>
        <w:t xml:space="preserve"> </w:t>
      </w:r>
      <w:r w:rsidRPr="00C2796F">
        <w:rPr>
          <w:rFonts w:ascii="Arial" w:hAnsi="Arial" w:cs="Arial"/>
          <w:sz w:val="16"/>
          <w:szCs w:val="16"/>
        </w:rPr>
        <w:t>sleep medications within the past 30 days (nonbenzodiazepines and nonbarbiturate sedative-hypnotics), caffeine intake, and tea consumption</w:t>
      </w:r>
      <w:r>
        <w:rPr>
          <w:rFonts w:ascii="Arial" w:hAnsi="Arial" w:cs="Arial" w:hint="eastAsia"/>
          <w:sz w:val="16"/>
          <w:szCs w:val="16"/>
        </w:rPr>
        <w:t>, sleep apnea, as well as</w:t>
      </w:r>
      <w:r w:rsidRPr="00C2796F">
        <w:rPr>
          <w:rFonts w:ascii="Arial" w:hAnsi="Arial" w:cs="Arial"/>
          <w:sz w:val="16"/>
          <w:szCs w:val="16"/>
        </w:rPr>
        <w:t xml:space="preserve"> </w:t>
      </w:r>
      <w:r>
        <w:rPr>
          <w:rFonts w:ascii="Arial" w:hAnsi="Arial" w:cs="Arial" w:hint="eastAsia"/>
          <w:sz w:val="16"/>
          <w:szCs w:val="16"/>
        </w:rPr>
        <w:t xml:space="preserve">other </w:t>
      </w:r>
      <w:r w:rsidRPr="00C2796F">
        <w:rPr>
          <w:rFonts w:ascii="Arial" w:hAnsi="Arial" w:cs="Arial"/>
          <w:sz w:val="16"/>
          <w:szCs w:val="16"/>
        </w:rPr>
        <w:t xml:space="preserve">sleep </w:t>
      </w:r>
      <w:r>
        <w:rPr>
          <w:rFonts w:ascii="Arial" w:hAnsi="Arial" w:cs="Arial" w:hint="eastAsia"/>
          <w:sz w:val="16"/>
          <w:szCs w:val="16"/>
        </w:rPr>
        <w:t>domains</w:t>
      </w:r>
      <w:r w:rsidRPr="00C2796F">
        <w:rPr>
          <w:rFonts w:ascii="Arial" w:hAnsi="Arial" w:cs="Arial"/>
          <w:sz w:val="16"/>
          <w:szCs w:val="16"/>
        </w:rPr>
        <w:t xml:space="preserve"> to account for their intercorrelations.</w:t>
      </w:r>
    </w:p>
    <w:p w14:paraId="7647601D" w14:textId="18D34A2F" w:rsidR="00774F54" w:rsidRDefault="00774F54">
      <w:pPr>
        <w:widowControl/>
        <w:jc w:val="left"/>
        <w:rPr>
          <w:rFonts w:ascii="Arial" w:hAnsi="Arial" w:cs="Arial"/>
          <w:b/>
          <w:bCs/>
          <w:sz w:val="22"/>
        </w:rPr>
      </w:pPr>
      <w:r>
        <w:rPr>
          <w:rFonts w:ascii="Arial" w:hAnsi="Arial" w:cs="Arial"/>
          <w:b/>
          <w:bCs/>
          <w:sz w:val="22"/>
        </w:rPr>
        <w:br w:type="page"/>
      </w:r>
    </w:p>
    <w:p w14:paraId="4FAC9920" w14:textId="72533D4F" w:rsidR="00C0539E" w:rsidRPr="00F80F6A" w:rsidRDefault="00C0539E" w:rsidP="00F80F6A">
      <w:pPr>
        <w:spacing w:after="240"/>
        <w:rPr>
          <w:rFonts w:ascii="Arial" w:hAnsi="Arial" w:cs="Arial"/>
          <w:b/>
          <w:bCs/>
          <w:sz w:val="22"/>
        </w:rPr>
      </w:pPr>
      <w:r w:rsidRPr="00C2796F">
        <w:rPr>
          <w:rFonts w:ascii="Arial" w:hAnsi="Arial" w:cs="Arial"/>
          <w:b/>
          <w:bCs/>
          <w:sz w:val="22"/>
        </w:rPr>
        <w:lastRenderedPageBreak/>
        <w:t xml:space="preserve">Supplementary Table </w:t>
      </w:r>
      <w:r w:rsidR="00D419FC">
        <w:rPr>
          <w:rFonts w:ascii="Arial" w:hAnsi="Arial" w:cs="Arial" w:hint="eastAsia"/>
          <w:b/>
          <w:bCs/>
          <w:sz w:val="22"/>
        </w:rPr>
        <w:t>11</w:t>
      </w:r>
      <w:r w:rsidRPr="00C2796F">
        <w:rPr>
          <w:rFonts w:ascii="Arial" w:hAnsi="Arial" w:cs="Arial"/>
          <w:b/>
          <w:bCs/>
          <w:sz w:val="22"/>
        </w:rPr>
        <w:t xml:space="preserve">. </w:t>
      </w:r>
      <w:r w:rsidRPr="00F80F6A">
        <w:rPr>
          <w:rFonts w:ascii="Arial" w:hAnsi="Arial" w:cs="Arial"/>
          <w:b/>
          <w:bCs/>
          <w:sz w:val="22"/>
        </w:rPr>
        <w:t>Sensitive analysis for interval-censored Cox proportional hazards models.</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5"/>
        <w:gridCol w:w="1396"/>
        <w:gridCol w:w="939"/>
        <w:gridCol w:w="1329"/>
        <w:gridCol w:w="1006"/>
        <w:gridCol w:w="1403"/>
        <w:gridCol w:w="932"/>
      </w:tblGrid>
      <w:tr w:rsidR="00C0539E" w:rsidRPr="00C2796F" w14:paraId="54919D54" w14:textId="77777777" w:rsidTr="00943B75">
        <w:trPr>
          <w:trHeight w:val="352"/>
          <w:jc w:val="center"/>
        </w:trPr>
        <w:tc>
          <w:tcPr>
            <w:tcW w:w="1295" w:type="dxa"/>
            <w:vMerge w:val="restart"/>
          </w:tcPr>
          <w:p w14:paraId="2B7B3479" w14:textId="77777777" w:rsidR="00C0539E" w:rsidRPr="00C2796F" w:rsidRDefault="00C0539E" w:rsidP="00943B75">
            <w:pPr>
              <w:rPr>
                <w:rFonts w:ascii="Arial" w:hAnsi="Arial" w:cs="Arial"/>
                <w:b/>
                <w:bCs/>
                <w:color w:val="000000"/>
                <w:sz w:val="20"/>
                <w:szCs w:val="20"/>
              </w:rPr>
            </w:pPr>
          </w:p>
        </w:tc>
        <w:tc>
          <w:tcPr>
            <w:tcW w:w="2335" w:type="dxa"/>
            <w:gridSpan w:val="2"/>
            <w:noWrap/>
            <w:vAlign w:val="center"/>
          </w:tcPr>
          <w:p w14:paraId="3098C340" w14:textId="77777777" w:rsidR="00C0539E" w:rsidRPr="00C2796F" w:rsidRDefault="00C0539E" w:rsidP="00943B75">
            <w:pPr>
              <w:jc w:val="center"/>
              <w:rPr>
                <w:rFonts w:ascii="Arial" w:hAnsi="Arial" w:cs="Arial"/>
                <w:b/>
                <w:bCs/>
                <w:color w:val="000000"/>
                <w:sz w:val="20"/>
                <w:szCs w:val="20"/>
              </w:rPr>
            </w:pPr>
            <w:r w:rsidRPr="00C2796F">
              <w:rPr>
                <w:rFonts w:ascii="Arial" w:hAnsi="Arial" w:cs="Arial"/>
                <w:b/>
                <w:bCs/>
                <w:color w:val="000000"/>
                <w:sz w:val="20"/>
                <w:szCs w:val="20"/>
              </w:rPr>
              <w:t>Model 1</w:t>
            </w:r>
            <w:r w:rsidRPr="00C2796F">
              <w:rPr>
                <w:rFonts w:ascii="Arial" w:hAnsi="Arial" w:cs="Arial"/>
                <w:b/>
                <w:bCs/>
                <w:color w:val="000000"/>
                <w:sz w:val="20"/>
                <w:szCs w:val="20"/>
                <w:vertAlign w:val="superscript"/>
              </w:rPr>
              <w:t>a</w:t>
            </w:r>
          </w:p>
        </w:tc>
        <w:tc>
          <w:tcPr>
            <w:tcW w:w="2335" w:type="dxa"/>
            <w:gridSpan w:val="2"/>
            <w:vAlign w:val="center"/>
          </w:tcPr>
          <w:p w14:paraId="6F87380D" w14:textId="77777777" w:rsidR="00C0539E" w:rsidRPr="00C2796F" w:rsidRDefault="00C0539E" w:rsidP="00943B75">
            <w:pPr>
              <w:jc w:val="center"/>
              <w:rPr>
                <w:rFonts w:ascii="Arial" w:hAnsi="Arial" w:cs="Arial"/>
                <w:b/>
                <w:bCs/>
                <w:i/>
                <w:iCs/>
                <w:color w:val="000000"/>
                <w:sz w:val="20"/>
                <w:szCs w:val="20"/>
              </w:rPr>
            </w:pPr>
            <w:r w:rsidRPr="00C2796F">
              <w:rPr>
                <w:rFonts w:ascii="Arial" w:hAnsi="Arial" w:cs="Arial"/>
                <w:b/>
                <w:bCs/>
                <w:color w:val="000000"/>
                <w:sz w:val="20"/>
                <w:szCs w:val="20"/>
              </w:rPr>
              <w:t>Model 2</w:t>
            </w:r>
            <w:r w:rsidRPr="00C2796F">
              <w:rPr>
                <w:rFonts w:ascii="Arial" w:hAnsi="Arial" w:cs="Arial"/>
                <w:b/>
                <w:bCs/>
                <w:color w:val="000000"/>
                <w:sz w:val="20"/>
                <w:szCs w:val="20"/>
                <w:vertAlign w:val="superscript"/>
              </w:rPr>
              <w:t>b</w:t>
            </w:r>
          </w:p>
        </w:tc>
        <w:tc>
          <w:tcPr>
            <w:tcW w:w="2335" w:type="dxa"/>
            <w:gridSpan w:val="2"/>
            <w:vAlign w:val="center"/>
          </w:tcPr>
          <w:p w14:paraId="317E47B4" w14:textId="77777777" w:rsidR="00C0539E" w:rsidRPr="00C2796F" w:rsidRDefault="00C0539E" w:rsidP="00943B75">
            <w:pPr>
              <w:jc w:val="center"/>
              <w:rPr>
                <w:rFonts w:ascii="Arial" w:hAnsi="Arial" w:cs="Arial"/>
                <w:b/>
                <w:bCs/>
                <w:i/>
                <w:iCs/>
                <w:color w:val="000000"/>
                <w:sz w:val="20"/>
                <w:szCs w:val="20"/>
              </w:rPr>
            </w:pPr>
            <w:r w:rsidRPr="00C2796F">
              <w:rPr>
                <w:rFonts w:ascii="Arial" w:hAnsi="Arial" w:cs="Arial"/>
                <w:b/>
                <w:bCs/>
                <w:color w:val="000000"/>
                <w:sz w:val="20"/>
                <w:szCs w:val="20"/>
              </w:rPr>
              <w:t>Model 3</w:t>
            </w:r>
            <w:r w:rsidRPr="00C2796F">
              <w:rPr>
                <w:rFonts w:ascii="Arial" w:hAnsi="Arial" w:cs="Arial"/>
                <w:b/>
                <w:bCs/>
                <w:color w:val="000000"/>
                <w:sz w:val="20"/>
                <w:szCs w:val="20"/>
                <w:vertAlign w:val="superscript"/>
              </w:rPr>
              <w:t>c</w:t>
            </w:r>
          </w:p>
        </w:tc>
      </w:tr>
      <w:tr w:rsidR="00C0539E" w:rsidRPr="00C2796F" w14:paraId="46AF8CDD" w14:textId="77777777" w:rsidTr="00943B75">
        <w:trPr>
          <w:trHeight w:val="352"/>
          <w:jc w:val="center"/>
        </w:trPr>
        <w:tc>
          <w:tcPr>
            <w:tcW w:w="1295" w:type="dxa"/>
            <w:vMerge/>
          </w:tcPr>
          <w:p w14:paraId="714D90A8" w14:textId="77777777" w:rsidR="00C0539E" w:rsidRPr="00C2796F" w:rsidRDefault="00C0539E" w:rsidP="00943B75">
            <w:pPr>
              <w:rPr>
                <w:rFonts w:ascii="Arial" w:hAnsi="Arial" w:cs="Arial"/>
                <w:color w:val="000000"/>
                <w:sz w:val="20"/>
                <w:szCs w:val="20"/>
              </w:rPr>
            </w:pPr>
          </w:p>
        </w:tc>
        <w:tc>
          <w:tcPr>
            <w:tcW w:w="1396" w:type="dxa"/>
            <w:noWrap/>
            <w:vAlign w:val="center"/>
          </w:tcPr>
          <w:p w14:paraId="47B36183" w14:textId="77777777" w:rsidR="00C0539E" w:rsidRPr="00C2796F" w:rsidRDefault="00C0539E" w:rsidP="00943B75">
            <w:pPr>
              <w:rPr>
                <w:rFonts w:ascii="Arial" w:hAnsi="Arial" w:cs="Arial"/>
                <w:b/>
                <w:bCs/>
                <w:color w:val="000000"/>
                <w:sz w:val="20"/>
                <w:szCs w:val="20"/>
              </w:rPr>
            </w:pPr>
            <w:r w:rsidRPr="00C2796F">
              <w:rPr>
                <w:rFonts w:ascii="Arial" w:hAnsi="Arial" w:cs="Arial"/>
                <w:b/>
                <w:bCs/>
                <w:color w:val="000000"/>
                <w:sz w:val="20"/>
                <w:szCs w:val="20"/>
              </w:rPr>
              <w:t>HR (95% CI)</w:t>
            </w:r>
          </w:p>
        </w:tc>
        <w:tc>
          <w:tcPr>
            <w:tcW w:w="939" w:type="dxa"/>
            <w:noWrap/>
            <w:vAlign w:val="center"/>
          </w:tcPr>
          <w:p w14:paraId="47B0A865" w14:textId="77777777" w:rsidR="00C0539E" w:rsidRPr="00C2796F" w:rsidRDefault="00C0539E" w:rsidP="00943B75">
            <w:pPr>
              <w:rPr>
                <w:rFonts w:ascii="Arial" w:hAnsi="Arial" w:cs="Arial"/>
                <w:b/>
                <w:bCs/>
                <w:i/>
                <w:iCs/>
                <w:color w:val="000000"/>
                <w:sz w:val="20"/>
                <w:szCs w:val="20"/>
              </w:rPr>
            </w:pPr>
            <w:r w:rsidRPr="00C2796F">
              <w:rPr>
                <w:rFonts w:ascii="Arial" w:hAnsi="Arial" w:cs="Arial"/>
                <w:b/>
                <w:bCs/>
                <w:i/>
                <w:iCs/>
                <w:color w:val="000000"/>
                <w:sz w:val="20"/>
                <w:szCs w:val="20"/>
              </w:rPr>
              <w:t>P</w:t>
            </w:r>
            <w:r w:rsidRPr="00C2796F">
              <w:rPr>
                <w:rFonts w:ascii="Arial" w:hAnsi="Arial" w:cs="Arial"/>
                <w:b/>
                <w:bCs/>
                <w:color w:val="000000"/>
                <w:sz w:val="20"/>
                <w:szCs w:val="20"/>
              </w:rPr>
              <w:t xml:space="preserve"> value</w:t>
            </w:r>
          </w:p>
        </w:tc>
        <w:tc>
          <w:tcPr>
            <w:tcW w:w="1329" w:type="dxa"/>
            <w:vAlign w:val="center"/>
          </w:tcPr>
          <w:p w14:paraId="5F39014F" w14:textId="77777777" w:rsidR="00C0539E" w:rsidRPr="00C2796F" w:rsidRDefault="00C0539E" w:rsidP="00943B75">
            <w:pPr>
              <w:rPr>
                <w:rFonts w:ascii="Arial" w:hAnsi="Arial" w:cs="Arial"/>
                <w:b/>
                <w:bCs/>
                <w:color w:val="000000"/>
                <w:sz w:val="20"/>
                <w:szCs w:val="20"/>
              </w:rPr>
            </w:pPr>
            <w:r w:rsidRPr="00C2796F">
              <w:rPr>
                <w:rFonts w:ascii="Arial" w:hAnsi="Arial" w:cs="Arial"/>
                <w:b/>
                <w:bCs/>
                <w:color w:val="000000"/>
                <w:sz w:val="20"/>
                <w:szCs w:val="20"/>
              </w:rPr>
              <w:t>HR (95% CI)</w:t>
            </w:r>
          </w:p>
        </w:tc>
        <w:tc>
          <w:tcPr>
            <w:tcW w:w="1006" w:type="dxa"/>
            <w:vAlign w:val="center"/>
          </w:tcPr>
          <w:p w14:paraId="28F40CA4" w14:textId="77777777" w:rsidR="00C0539E" w:rsidRPr="00C2796F" w:rsidRDefault="00C0539E" w:rsidP="00943B75">
            <w:pPr>
              <w:rPr>
                <w:rFonts w:ascii="Arial" w:hAnsi="Arial" w:cs="Arial"/>
                <w:b/>
                <w:bCs/>
                <w:i/>
                <w:iCs/>
                <w:color w:val="000000"/>
                <w:sz w:val="20"/>
                <w:szCs w:val="20"/>
              </w:rPr>
            </w:pPr>
            <w:r w:rsidRPr="00C2796F">
              <w:rPr>
                <w:rFonts w:ascii="Arial" w:hAnsi="Arial" w:cs="Arial"/>
                <w:b/>
                <w:bCs/>
                <w:i/>
                <w:iCs/>
                <w:color w:val="000000"/>
                <w:sz w:val="20"/>
                <w:szCs w:val="20"/>
              </w:rPr>
              <w:t>P</w:t>
            </w:r>
            <w:r w:rsidRPr="00C2796F">
              <w:rPr>
                <w:rFonts w:ascii="Arial" w:hAnsi="Arial" w:cs="Arial"/>
                <w:b/>
                <w:bCs/>
                <w:color w:val="000000"/>
                <w:sz w:val="20"/>
                <w:szCs w:val="20"/>
              </w:rPr>
              <w:t xml:space="preserve"> value</w:t>
            </w:r>
          </w:p>
        </w:tc>
        <w:tc>
          <w:tcPr>
            <w:tcW w:w="1403" w:type="dxa"/>
            <w:vAlign w:val="center"/>
          </w:tcPr>
          <w:p w14:paraId="3595BA5C" w14:textId="77777777" w:rsidR="00C0539E" w:rsidRPr="00C2796F" w:rsidRDefault="00C0539E" w:rsidP="00943B75">
            <w:pPr>
              <w:rPr>
                <w:rFonts w:ascii="Arial" w:hAnsi="Arial" w:cs="Arial"/>
                <w:b/>
                <w:bCs/>
                <w:color w:val="000000"/>
                <w:sz w:val="20"/>
                <w:szCs w:val="20"/>
              </w:rPr>
            </w:pPr>
            <w:r w:rsidRPr="00C2796F">
              <w:rPr>
                <w:rFonts w:ascii="Arial" w:hAnsi="Arial" w:cs="Arial"/>
                <w:b/>
                <w:bCs/>
                <w:color w:val="000000"/>
                <w:sz w:val="20"/>
                <w:szCs w:val="20"/>
              </w:rPr>
              <w:t>HR (95% CI)</w:t>
            </w:r>
          </w:p>
        </w:tc>
        <w:tc>
          <w:tcPr>
            <w:tcW w:w="932" w:type="dxa"/>
            <w:vAlign w:val="center"/>
          </w:tcPr>
          <w:p w14:paraId="4C1B1989" w14:textId="77777777" w:rsidR="00C0539E" w:rsidRPr="00C2796F" w:rsidRDefault="00C0539E" w:rsidP="00943B75">
            <w:pPr>
              <w:rPr>
                <w:rFonts w:ascii="Arial" w:hAnsi="Arial" w:cs="Arial"/>
                <w:b/>
                <w:bCs/>
                <w:i/>
                <w:iCs/>
                <w:color w:val="000000"/>
                <w:sz w:val="20"/>
                <w:szCs w:val="20"/>
              </w:rPr>
            </w:pPr>
            <w:r w:rsidRPr="00C2796F">
              <w:rPr>
                <w:rFonts w:ascii="Arial" w:hAnsi="Arial" w:cs="Arial"/>
                <w:b/>
                <w:bCs/>
                <w:i/>
                <w:iCs/>
                <w:color w:val="000000"/>
                <w:sz w:val="20"/>
                <w:szCs w:val="20"/>
              </w:rPr>
              <w:t>P</w:t>
            </w:r>
            <w:r w:rsidRPr="00C2796F">
              <w:rPr>
                <w:rFonts w:ascii="Arial" w:hAnsi="Arial" w:cs="Arial"/>
                <w:b/>
                <w:bCs/>
                <w:color w:val="000000"/>
                <w:sz w:val="20"/>
                <w:szCs w:val="20"/>
              </w:rPr>
              <w:t xml:space="preserve"> value</w:t>
            </w:r>
          </w:p>
        </w:tc>
      </w:tr>
      <w:tr w:rsidR="00512329" w:rsidRPr="00C2796F" w14:paraId="6A29BCBB" w14:textId="77777777" w:rsidTr="00F80F6A">
        <w:trPr>
          <w:trHeight w:val="352"/>
          <w:jc w:val="center"/>
        </w:trPr>
        <w:tc>
          <w:tcPr>
            <w:tcW w:w="1295" w:type="dxa"/>
          </w:tcPr>
          <w:p w14:paraId="43EC180B" w14:textId="77777777" w:rsidR="00512329" w:rsidRPr="00F80F6A" w:rsidRDefault="00512329" w:rsidP="00512329">
            <w:pPr>
              <w:rPr>
                <w:rFonts w:ascii="Arial" w:hAnsi="Arial" w:cs="Arial"/>
                <w:sz w:val="18"/>
                <w:szCs w:val="18"/>
              </w:rPr>
            </w:pPr>
            <w:r w:rsidRPr="00F80F6A">
              <w:rPr>
                <w:rFonts w:ascii="Arial" w:hAnsi="Arial" w:cs="Arial"/>
                <w:sz w:val="18"/>
                <w:szCs w:val="18"/>
              </w:rPr>
              <w:t>Rhythmicity</w:t>
            </w:r>
          </w:p>
        </w:tc>
        <w:tc>
          <w:tcPr>
            <w:tcW w:w="1396" w:type="dxa"/>
            <w:noWrap/>
            <w:vAlign w:val="center"/>
          </w:tcPr>
          <w:p w14:paraId="536347A5" w14:textId="77777777" w:rsidR="00512329" w:rsidRPr="00F80F6A" w:rsidRDefault="00512329" w:rsidP="00512329">
            <w:pPr>
              <w:rPr>
                <w:rFonts w:ascii="Arial" w:hAnsi="Arial" w:cs="Arial"/>
                <w:sz w:val="18"/>
                <w:szCs w:val="18"/>
              </w:rPr>
            </w:pPr>
            <w:r w:rsidRPr="00F80F6A">
              <w:rPr>
                <w:rFonts w:ascii="Arial" w:hAnsi="Arial" w:cs="Arial"/>
                <w:sz w:val="18"/>
                <w:szCs w:val="18"/>
              </w:rPr>
              <w:t>1.22 (1.07-1.40)</w:t>
            </w:r>
          </w:p>
        </w:tc>
        <w:tc>
          <w:tcPr>
            <w:tcW w:w="939" w:type="dxa"/>
            <w:noWrap/>
            <w:vAlign w:val="center"/>
          </w:tcPr>
          <w:p w14:paraId="22C06321" w14:textId="77777777" w:rsidR="00512329" w:rsidRPr="00F80F6A" w:rsidRDefault="00512329" w:rsidP="00512329">
            <w:pPr>
              <w:rPr>
                <w:rFonts w:ascii="Arial" w:hAnsi="Arial" w:cs="Arial"/>
                <w:sz w:val="18"/>
                <w:szCs w:val="18"/>
              </w:rPr>
            </w:pPr>
            <w:r w:rsidRPr="00F80F6A">
              <w:rPr>
                <w:rFonts w:ascii="Arial" w:hAnsi="Arial" w:cs="Arial"/>
                <w:sz w:val="18"/>
                <w:szCs w:val="18"/>
              </w:rPr>
              <w:t>0.004**</w:t>
            </w:r>
          </w:p>
        </w:tc>
        <w:tc>
          <w:tcPr>
            <w:tcW w:w="1329" w:type="dxa"/>
            <w:vAlign w:val="center"/>
          </w:tcPr>
          <w:p w14:paraId="49A7A8D4" w14:textId="11F2AAF9" w:rsidR="00512329" w:rsidRPr="00F80F6A" w:rsidRDefault="00512329" w:rsidP="00512329">
            <w:pPr>
              <w:rPr>
                <w:rFonts w:ascii="Arial" w:hAnsi="Arial" w:cs="Arial"/>
                <w:sz w:val="18"/>
                <w:szCs w:val="18"/>
              </w:rPr>
            </w:pPr>
            <w:r w:rsidRPr="00F80F6A">
              <w:rPr>
                <w:rFonts w:ascii="Arial" w:hAnsi="Arial" w:cs="Arial" w:hint="eastAsia"/>
                <w:sz w:val="18"/>
                <w:szCs w:val="18"/>
              </w:rPr>
              <w:t>1.22 (1.06-1.40)</w:t>
            </w:r>
          </w:p>
        </w:tc>
        <w:tc>
          <w:tcPr>
            <w:tcW w:w="1006" w:type="dxa"/>
            <w:vAlign w:val="center"/>
          </w:tcPr>
          <w:p w14:paraId="40049D90" w14:textId="5088FD24" w:rsidR="00512329" w:rsidRPr="00F80F6A" w:rsidRDefault="00512329" w:rsidP="00512329">
            <w:pPr>
              <w:rPr>
                <w:rFonts w:ascii="Arial" w:hAnsi="Arial" w:cs="Arial"/>
                <w:sz w:val="18"/>
                <w:szCs w:val="18"/>
              </w:rPr>
            </w:pPr>
            <w:r w:rsidRPr="00F80F6A">
              <w:rPr>
                <w:rFonts w:ascii="Arial" w:hAnsi="Arial" w:cs="Arial" w:hint="eastAsia"/>
                <w:sz w:val="18"/>
                <w:szCs w:val="18"/>
              </w:rPr>
              <w:t>0.005**</w:t>
            </w:r>
          </w:p>
        </w:tc>
        <w:tc>
          <w:tcPr>
            <w:tcW w:w="1403" w:type="dxa"/>
            <w:vAlign w:val="center"/>
          </w:tcPr>
          <w:p w14:paraId="0C1D8145" w14:textId="06D429D7" w:rsidR="00512329" w:rsidRPr="00F80F6A" w:rsidRDefault="00512329" w:rsidP="00512329">
            <w:pPr>
              <w:rPr>
                <w:rFonts w:ascii="Arial" w:hAnsi="Arial" w:cs="Arial"/>
                <w:sz w:val="18"/>
                <w:szCs w:val="18"/>
              </w:rPr>
            </w:pPr>
            <w:r w:rsidRPr="00F80F6A">
              <w:rPr>
                <w:rFonts w:ascii="Arial" w:hAnsi="Arial" w:cs="Arial" w:hint="eastAsia"/>
                <w:sz w:val="18"/>
                <w:szCs w:val="18"/>
              </w:rPr>
              <w:t>1.22 (1.08-1.38)</w:t>
            </w:r>
          </w:p>
        </w:tc>
        <w:tc>
          <w:tcPr>
            <w:tcW w:w="932" w:type="dxa"/>
            <w:vAlign w:val="center"/>
          </w:tcPr>
          <w:p w14:paraId="62F4F361" w14:textId="5DC2D8FC" w:rsidR="00512329" w:rsidRPr="00F80F6A" w:rsidRDefault="00512329" w:rsidP="00512329">
            <w:pPr>
              <w:rPr>
                <w:rFonts w:ascii="Arial" w:hAnsi="Arial" w:cs="Arial"/>
                <w:sz w:val="18"/>
                <w:szCs w:val="18"/>
              </w:rPr>
            </w:pPr>
            <w:r w:rsidRPr="00F80F6A">
              <w:rPr>
                <w:rFonts w:ascii="Arial" w:hAnsi="Arial" w:cs="Arial" w:hint="eastAsia"/>
                <w:sz w:val="18"/>
                <w:szCs w:val="18"/>
              </w:rPr>
              <w:t>0.001</w:t>
            </w:r>
            <w:r w:rsidRPr="00F80F6A">
              <w:rPr>
                <w:rFonts w:ascii="Arial" w:hAnsi="Arial" w:cs="Arial"/>
                <w:sz w:val="18"/>
                <w:szCs w:val="18"/>
              </w:rPr>
              <w:t>**</w:t>
            </w:r>
          </w:p>
        </w:tc>
      </w:tr>
      <w:tr w:rsidR="00512329" w:rsidRPr="00C2796F" w14:paraId="1FAFF608" w14:textId="77777777" w:rsidTr="00F80F6A">
        <w:trPr>
          <w:trHeight w:val="352"/>
          <w:jc w:val="center"/>
        </w:trPr>
        <w:tc>
          <w:tcPr>
            <w:tcW w:w="1295" w:type="dxa"/>
          </w:tcPr>
          <w:p w14:paraId="5E3A52BC" w14:textId="77777777" w:rsidR="00512329" w:rsidRPr="00F80F6A" w:rsidRDefault="00512329" w:rsidP="00512329">
            <w:pPr>
              <w:rPr>
                <w:rFonts w:ascii="Arial" w:hAnsi="Arial" w:cs="Arial"/>
                <w:sz w:val="18"/>
                <w:szCs w:val="18"/>
              </w:rPr>
            </w:pPr>
            <w:r w:rsidRPr="00F80F6A">
              <w:rPr>
                <w:rFonts w:ascii="Arial" w:hAnsi="Arial" w:cs="Arial"/>
                <w:sz w:val="18"/>
                <w:szCs w:val="18"/>
              </w:rPr>
              <w:t>Quality</w:t>
            </w:r>
          </w:p>
        </w:tc>
        <w:tc>
          <w:tcPr>
            <w:tcW w:w="1396" w:type="dxa"/>
            <w:noWrap/>
            <w:vAlign w:val="center"/>
          </w:tcPr>
          <w:p w14:paraId="7E84D959" w14:textId="77777777" w:rsidR="00512329" w:rsidRPr="00F80F6A" w:rsidRDefault="00512329" w:rsidP="00512329">
            <w:pPr>
              <w:rPr>
                <w:rFonts w:ascii="Arial" w:hAnsi="Arial" w:cs="Arial"/>
                <w:sz w:val="18"/>
                <w:szCs w:val="18"/>
              </w:rPr>
            </w:pPr>
            <w:r w:rsidRPr="00F80F6A">
              <w:rPr>
                <w:rFonts w:ascii="Arial" w:hAnsi="Arial" w:cs="Arial"/>
                <w:sz w:val="18"/>
                <w:szCs w:val="18"/>
              </w:rPr>
              <w:t>1.11 (0.99-1.25)</w:t>
            </w:r>
          </w:p>
        </w:tc>
        <w:tc>
          <w:tcPr>
            <w:tcW w:w="939" w:type="dxa"/>
            <w:noWrap/>
            <w:vAlign w:val="center"/>
          </w:tcPr>
          <w:p w14:paraId="4993307B" w14:textId="77777777" w:rsidR="00512329" w:rsidRPr="00F80F6A" w:rsidRDefault="00512329" w:rsidP="00512329">
            <w:pPr>
              <w:rPr>
                <w:rFonts w:ascii="Arial" w:hAnsi="Arial" w:cs="Arial"/>
                <w:sz w:val="18"/>
                <w:szCs w:val="18"/>
              </w:rPr>
            </w:pPr>
            <w:r w:rsidRPr="00F80F6A">
              <w:rPr>
                <w:rFonts w:ascii="Arial" w:hAnsi="Arial" w:cs="Arial"/>
                <w:sz w:val="18"/>
                <w:szCs w:val="18"/>
              </w:rPr>
              <w:t>0.084</w:t>
            </w:r>
          </w:p>
        </w:tc>
        <w:tc>
          <w:tcPr>
            <w:tcW w:w="1329" w:type="dxa"/>
            <w:vAlign w:val="center"/>
          </w:tcPr>
          <w:p w14:paraId="2EB7AFFB" w14:textId="501433FE" w:rsidR="00512329" w:rsidRPr="00F80F6A" w:rsidRDefault="00512329" w:rsidP="00512329">
            <w:pPr>
              <w:rPr>
                <w:rFonts w:ascii="Arial" w:hAnsi="Arial" w:cs="Arial"/>
                <w:sz w:val="18"/>
                <w:szCs w:val="18"/>
              </w:rPr>
            </w:pPr>
            <w:r w:rsidRPr="00F80F6A">
              <w:rPr>
                <w:rFonts w:ascii="Arial" w:hAnsi="Arial" w:cs="Arial" w:hint="eastAsia"/>
                <w:sz w:val="18"/>
                <w:szCs w:val="18"/>
              </w:rPr>
              <w:t>1.11 (0.98-1.26)</w:t>
            </w:r>
          </w:p>
        </w:tc>
        <w:tc>
          <w:tcPr>
            <w:tcW w:w="1006" w:type="dxa"/>
            <w:vAlign w:val="center"/>
          </w:tcPr>
          <w:p w14:paraId="57E70D18" w14:textId="321B7CCD" w:rsidR="00512329" w:rsidRPr="00F80F6A" w:rsidRDefault="00512329" w:rsidP="00512329">
            <w:pPr>
              <w:rPr>
                <w:rFonts w:ascii="Arial" w:hAnsi="Arial" w:cs="Arial"/>
                <w:sz w:val="18"/>
                <w:szCs w:val="18"/>
              </w:rPr>
            </w:pPr>
            <w:r w:rsidRPr="00F80F6A">
              <w:rPr>
                <w:rFonts w:ascii="Arial" w:hAnsi="Arial" w:cs="Arial" w:hint="eastAsia"/>
                <w:sz w:val="18"/>
                <w:szCs w:val="18"/>
              </w:rPr>
              <w:t>0.096</w:t>
            </w:r>
          </w:p>
        </w:tc>
        <w:tc>
          <w:tcPr>
            <w:tcW w:w="1403" w:type="dxa"/>
            <w:vAlign w:val="center"/>
          </w:tcPr>
          <w:p w14:paraId="55EE348C" w14:textId="3268B746" w:rsidR="00512329" w:rsidRPr="00F80F6A" w:rsidRDefault="00512329" w:rsidP="00512329">
            <w:pPr>
              <w:rPr>
                <w:rFonts w:ascii="Arial" w:hAnsi="Arial" w:cs="Arial"/>
                <w:sz w:val="18"/>
                <w:szCs w:val="18"/>
              </w:rPr>
            </w:pPr>
            <w:r w:rsidRPr="00F80F6A">
              <w:rPr>
                <w:rFonts w:ascii="Arial" w:hAnsi="Arial" w:cs="Arial" w:hint="eastAsia"/>
                <w:sz w:val="18"/>
                <w:szCs w:val="18"/>
              </w:rPr>
              <w:t>1.11 (1.00-1.24)</w:t>
            </w:r>
          </w:p>
        </w:tc>
        <w:tc>
          <w:tcPr>
            <w:tcW w:w="932" w:type="dxa"/>
            <w:vAlign w:val="center"/>
          </w:tcPr>
          <w:p w14:paraId="2E62CF1A" w14:textId="561EEF1E" w:rsidR="00512329" w:rsidRPr="00F80F6A" w:rsidRDefault="00512329" w:rsidP="00512329">
            <w:pPr>
              <w:rPr>
                <w:rFonts w:ascii="Arial" w:hAnsi="Arial" w:cs="Arial"/>
                <w:sz w:val="18"/>
                <w:szCs w:val="18"/>
              </w:rPr>
            </w:pPr>
            <w:r w:rsidRPr="00F80F6A">
              <w:rPr>
                <w:rFonts w:ascii="Arial" w:hAnsi="Arial" w:cs="Arial" w:hint="eastAsia"/>
                <w:sz w:val="18"/>
                <w:szCs w:val="18"/>
              </w:rPr>
              <w:t>0.052</w:t>
            </w:r>
          </w:p>
        </w:tc>
      </w:tr>
      <w:tr w:rsidR="00512329" w:rsidRPr="00C2796F" w14:paraId="24A59E3A" w14:textId="77777777" w:rsidTr="00F80F6A">
        <w:trPr>
          <w:trHeight w:val="352"/>
          <w:jc w:val="center"/>
        </w:trPr>
        <w:tc>
          <w:tcPr>
            <w:tcW w:w="1295" w:type="dxa"/>
          </w:tcPr>
          <w:p w14:paraId="3C7E65BA" w14:textId="77777777" w:rsidR="00512329" w:rsidRPr="00F80F6A" w:rsidRDefault="00512329" w:rsidP="00512329">
            <w:pPr>
              <w:rPr>
                <w:rFonts w:ascii="Arial" w:hAnsi="Arial" w:cs="Arial"/>
                <w:sz w:val="18"/>
                <w:szCs w:val="18"/>
              </w:rPr>
            </w:pPr>
            <w:r w:rsidRPr="00F80F6A">
              <w:rPr>
                <w:rFonts w:ascii="Arial" w:hAnsi="Arial" w:cs="Arial"/>
                <w:sz w:val="18"/>
                <w:szCs w:val="18"/>
              </w:rPr>
              <w:t>Duration</w:t>
            </w:r>
          </w:p>
        </w:tc>
        <w:tc>
          <w:tcPr>
            <w:tcW w:w="1396" w:type="dxa"/>
            <w:noWrap/>
            <w:vAlign w:val="center"/>
          </w:tcPr>
          <w:p w14:paraId="58115BB9" w14:textId="77777777" w:rsidR="00512329" w:rsidRPr="00F80F6A" w:rsidRDefault="00512329" w:rsidP="00512329">
            <w:pPr>
              <w:rPr>
                <w:rFonts w:ascii="Arial" w:hAnsi="Arial" w:cs="Arial"/>
                <w:sz w:val="18"/>
                <w:szCs w:val="18"/>
              </w:rPr>
            </w:pPr>
            <w:r w:rsidRPr="00F80F6A">
              <w:rPr>
                <w:rFonts w:ascii="Arial" w:hAnsi="Arial" w:cs="Arial"/>
                <w:sz w:val="18"/>
                <w:szCs w:val="18"/>
              </w:rPr>
              <w:t>1.14 (1.00-1.30)</w:t>
            </w:r>
          </w:p>
        </w:tc>
        <w:tc>
          <w:tcPr>
            <w:tcW w:w="939" w:type="dxa"/>
            <w:noWrap/>
            <w:vAlign w:val="center"/>
          </w:tcPr>
          <w:p w14:paraId="2CF8A92A" w14:textId="77777777" w:rsidR="00512329" w:rsidRPr="00F80F6A" w:rsidRDefault="00512329" w:rsidP="00512329">
            <w:pPr>
              <w:rPr>
                <w:rFonts w:ascii="Arial" w:hAnsi="Arial" w:cs="Arial"/>
                <w:sz w:val="18"/>
                <w:szCs w:val="18"/>
              </w:rPr>
            </w:pPr>
            <w:r w:rsidRPr="00F80F6A">
              <w:rPr>
                <w:rFonts w:ascii="Arial" w:hAnsi="Arial" w:cs="Arial"/>
                <w:sz w:val="18"/>
                <w:szCs w:val="18"/>
              </w:rPr>
              <w:t>0.055</w:t>
            </w:r>
          </w:p>
        </w:tc>
        <w:tc>
          <w:tcPr>
            <w:tcW w:w="1329" w:type="dxa"/>
            <w:vAlign w:val="center"/>
          </w:tcPr>
          <w:p w14:paraId="5A7E8BBE" w14:textId="0A5F7AF6" w:rsidR="00512329" w:rsidRPr="00F80F6A" w:rsidRDefault="00512329" w:rsidP="00512329">
            <w:pPr>
              <w:rPr>
                <w:rFonts w:ascii="Arial" w:hAnsi="Arial" w:cs="Arial"/>
                <w:sz w:val="18"/>
                <w:szCs w:val="18"/>
              </w:rPr>
            </w:pPr>
            <w:r w:rsidRPr="00F80F6A">
              <w:rPr>
                <w:rFonts w:ascii="Arial" w:hAnsi="Arial" w:cs="Arial" w:hint="eastAsia"/>
                <w:sz w:val="18"/>
                <w:szCs w:val="18"/>
              </w:rPr>
              <w:t>1.14 (1.00-1.29)</w:t>
            </w:r>
          </w:p>
        </w:tc>
        <w:tc>
          <w:tcPr>
            <w:tcW w:w="1006" w:type="dxa"/>
            <w:vAlign w:val="center"/>
          </w:tcPr>
          <w:p w14:paraId="43C3EFE9" w14:textId="0549AF9D" w:rsidR="00512329" w:rsidRPr="00F80F6A" w:rsidRDefault="00512329" w:rsidP="00512329">
            <w:pPr>
              <w:rPr>
                <w:rFonts w:ascii="Arial" w:hAnsi="Arial" w:cs="Arial"/>
                <w:sz w:val="18"/>
                <w:szCs w:val="18"/>
              </w:rPr>
            </w:pPr>
            <w:r w:rsidRPr="00F80F6A">
              <w:rPr>
                <w:rFonts w:ascii="Arial" w:hAnsi="Arial" w:cs="Arial" w:hint="eastAsia"/>
                <w:sz w:val="18"/>
                <w:szCs w:val="18"/>
              </w:rPr>
              <w:t>0.046*</w:t>
            </w:r>
          </w:p>
        </w:tc>
        <w:tc>
          <w:tcPr>
            <w:tcW w:w="1403" w:type="dxa"/>
            <w:vAlign w:val="center"/>
          </w:tcPr>
          <w:p w14:paraId="4ED78919" w14:textId="06B2C117" w:rsidR="00512329" w:rsidRPr="00F80F6A" w:rsidRDefault="00512329" w:rsidP="00512329">
            <w:pPr>
              <w:rPr>
                <w:rFonts w:ascii="Arial" w:hAnsi="Arial" w:cs="Arial"/>
                <w:sz w:val="18"/>
                <w:szCs w:val="18"/>
              </w:rPr>
            </w:pPr>
            <w:r w:rsidRPr="00F80F6A">
              <w:rPr>
                <w:rFonts w:ascii="Arial" w:hAnsi="Arial" w:cs="Arial" w:hint="eastAsia"/>
                <w:sz w:val="18"/>
                <w:szCs w:val="18"/>
              </w:rPr>
              <w:t>1.12 (0.97-1.29)</w:t>
            </w:r>
          </w:p>
        </w:tc>
        <w:tc>
          <w:tcPr>
            <w:tcW w:w="932" w:type="dxa"/>
            <w:vAlign w:val="center"/>
          </w:tcPr>
          <w:p w14:paraId="3DB35A8D" w14:textId="3C65A86E" w:rsidR="00512329" w:rsidRPr="00F80F6A" w:rsidRDefault="00512329" w:rsidP="00512329">
            <w:pPr>
              <w:rPr>
                <w:rFonts w:ascii="Arial" w:hAnsi="Arial" w:cs="Arial"/>
                <w:sz w:val="18"/>
                <w:szCs w:val="18"/>
              </w:rPr>
            </w:pPr>
            <w:r w:rsidRPr="00F80F6A">
              <w:rPr>
                <w:rFonts w:ascii="Arial" w:hAnsi="Arial" w:cs="Arial" w:hint="eastAsia"/>
                <w:sz w:val="18"/>
                <w:szCs w:val="18"/>
              </w:rPr>
              <w:t>0.12</w:t>
            </w:r>
            <w:r w:rsidRPr="00F80F6A">
              <w:rPr>
                <w:rFonts w:ascii="Arial" w:hAnsi="Arial" w:cs="Arial"/>
                <w:sz w:val="18"/>
                <w:szCs w:val="18"/>
              </w:rPr>
              <w:t>0</w:t>
            </w:r>
          </w:p>
        </w:tc>
      </w:tr>
      <w:tr w:rsidR="00512329" w:rsidRPr="00C2796F" w14:paraId="420FAAE9" w14:textId="77777777" w:rsidTr="00F80F6A">
        <w:trPr>
          <w:trHeight w:val="352"/>
          <w:jc w:val="center"/>
        </w:trPr>
        <w:tc>
          <w:tcPr>
            <w:tcW w:w="1295" w:type="dxa"/>
          </w:tcPr>
          <w:p w14:paraId="00B3EA18" w14:textId="77777777" w:rsidR="00512329" w:rsidRPr="00F80F6A" w:rsidRDefault="00512329" w:rsidP="00512329">
            <w:pPr>
              <w:rPr>
                <w:rFonts w:ascii="Arial" w:hAnsi="Arial" w:cs="Arial"/>
                <w:sz w:val="18"/>
                <w:szCs w:val="18"/>
              </w:rPr>
            </w:pPr>
            <w:r w:rsidRPr="00F80F6A">
              <w:rPr>
                <w:rFonts w:ascii="Arial" w:hAnsi="Arial" w:cs="Arial"/>
                <w:sz w:val="18"/>
                <w:szCs w:val="18"/>
              </w:rPr>
              <w:t>Regularity</w:t>
            </w:r>
          </w:p>
        </w:tc>
        <w:tc>
          <w:tcPr>
            <w:tcW w:w="1396" w:type="dxa"/>
            <w:noWrap/>
            <w:vAlign w:val="center"/>
          </w:tcPr>
          <w:p w14:paraId="11285817" w14:textId="77777777" w:rsidR="00512329" w:rsidRPr="00F80F6A" w:rsidRDefault="00512329" w:rsidP="00512329">
            <w:pPr>
              <w:rPr>
                <w:rFonts w:ascii="Arial" w:hAnsi="Arial" w:cs="Arial"/>
                <w:sz w:val="18"/>
                <w:szCs w:val="18"/>
              </w:rPr>
            </w:pPr>
            <w:r w:rsidRPr="00F80F6A">
              <w:rPr>
                <w:rFonts w:ascii="Arial" w:hAnsi="Arial" w:cs="Arial"/>
                <w:sz w:val="18"/>
                <w:szCs w:val="18"/>
              </w:rPr>
              <w:t>1.12 (1.00-1.26)</w:t>
            </w:r>
          </w:p>
        </w:tc>
        <w:tc>
          <w:tcPr>
            <w:tcW w:w="939" w:type="dxa"/>
            <w:noWrap/>
            <w:vAlign w:val="center"/>
          </w:tcPr>
          <w:p w14:paraId="53C814C4" w14:textId="77777777" w:rsidR="00512329" w:rsidRPr="00F80F6A" w:rsidRDefault="00512329" w:rsidP="00512329">
            <w:pPr>
              <w:rPr>
                <w:rFonts w:ascii="Arial" w:hAnsi="Arial" w:cs="Arial"/>
                <w:sz w:val="18"/>
                <w:szCs w:val="18"/>
              </w:rPr>
            </w:pPr>
            <w:r w:rsidRPr="00F80F6A">
              <w:rPr>
                <w:rFonts w:ascii="Arial" w:hAnsi="Arial" w:cs="Arial"/>
                <w:sz w:val="18"/>
                <w:szCs w:val="18"/>
              </w:rPr>
              <w:t>0.057</w:t>
            </w:r>
          </w:p>
        </w:tc>
        <w:tc>
          <w:tcPr>
            <w:tcW w:w="1329" w:type="dxa"/>
            <w:vAlign w:val="center"/>
          </w:tcPr>
          <w:p w14:paraId="3DD18133" w14:textId="2434F080" w:rsidR="00512329" w:rsidRPr="00F80F6A" w:rsidRDefault="00512329" w:rsidP="00512329">
            <w:pPr>
              <w:rPr>
                <w:rFonts w:ascii="Arial" w:hAnsi="Arial" w:cs="Arial"/>
                <w:sz w:val="18"/>
                <w:szCs w:val="18"/>
              </w:rPr>
            </w:pPr>
            <w:r w:rsidRPr="00F80F6A">
              <w:rPr>
                <w:rFonts w:ascii="Arial" w:hAnsi="Arial" w:cs="Arial" w:hint="eastAsia"/>
                <w:sz w:val="18"/>
                <w:szCs w:val="18"/>
              </w:rPr>
              <w:t>1.12 (0.99-1.27)</w:t>
            </w:r>
          </w:p>
        </w:tc>
        <w:tc>
          <w:tcPr>
            <w:tcW w:w="1006" w:type="dxa"/>
            <w:vAlign w:val="center"/>
          </w:tcPr>
          <w:p w14:paraId="29566988" w14:textId="1DFB247C" w:rsidR="00512329" w:rsidRPr="00F80F6A" w:rsidRDefault="00512329" w:rsidP="00512329">
            <w:pPr>
              <w:rPr>
                <w:rFonts w:ascii="Arial" w:hAnsi="Arial" w:cs="Arial"/>
                <w:sz w:val="18"/>
                <w:szCs w:val="18"/>
              </w:rPr>
            </w:pPr>
            <w:r w:rsidRPr="00F80F6A">
              <w:rPr>
                <w:rFonts w:ascii="Arial" w:hAnsi="Arial" w:cs="Arial" w:hint="eastAsia"/>
                <w:sz w:val="18"/>
                <w:szCs w:val="18"/>
              </w:rPr>
              <w:t>0.065</w:t>
            </w:r>
          </w:p>
        </w:tc>
        <w:tc>
          <w:tcPr>
            <w:tcW w:w="1403" w:type="dxa"/>
            <w:vAlign w:val="center"/>
          </w:tcPr>
          <w:p w14:paraId="731B3E60" w14:textId="291CB7E2" w:rsidR="00512329" w:rsidRPr="00F80F6A" w:rsidRDefault="00512329" w:rsidP="00512329">
            <w:pPr>
              <w:rPr>
                <w:rFonts w:ascii="Arial" w:hAnsi="Arial" w:cs="Arial"/>
                <w:sz w:val="18"/>
                <w:szCs w:val="18"/>
              </w:rPr>
            </w:pPr>
            <w:r w:rsidRPr="00F80F6A">
              <w:rPr>
                <w:rFonts w:ascii="Arial" w:hAnsi="Arial" w:cs="Arial" w:hint="eastAsia"/>
                <w:sz w:val="18"/>
                <w:szCs w:val="18"/>
              </w:rPr>
              <w:t>1.12 (0.99-1.26)</w:t>
            </w:r>
          </w:p>
        </w:tc>
        <w:tc>
          <w:tcPr>
            <w:tcW w:w="932" w:type="dxa"/>
            <w:vAlign w:val="center"/>
          </w:tcPr>
          <w:p w14:paraId="7734DD03" w14:textId="69D568F1" w:rsidR="00512329" w:rsidRPr="00F80F6A" w:rsidRDefault="00512329" w:rsidP="00512329">
            <w:pPr>
              <w:rPr>
                <w:rFonts w:ascii="Arial" w:hAnsi="Arial" w:cs="Arial"/>
                <w:sz w:val="18"/>
                <w:szCs w:val="18"/>
              </w:rPr>
            </w:pPr>
            <w:r w:rsidRPr="00F80F6A">
              <w:rPr>
                <w:rFonts w:ascii="Arial" w:hAnsi="Arial" w:cs="Arial" w:hint="eastAsia"/>
                <w:sz w:val="18"/>
                <w:szCs w:val="18"/>
              </w:rPr>
              <w:t>0.074</w:t>
            </w:r>
          </w:p>
        </w:tc>
      </w:tr>
      <w:tr w:rsidR="00512329" w:rsidRPr="00C2796F" w14:paraId="138E693C" w14:textId="77777777" w:rsidTr="00943B75">
        <w:trPr>
          <w:trHeight w:val="352"/>
          <w:jc w:val="center"/>
        </w:trPr>
        <w:tc>
          <w:tcPr>
            <w:tcW w:w="1295" w:type="dxa"/>
          </w:tcPr>
          <w:p w14:paraId="6E1C78FE" w14:textId="77777777" w:rsidR="00512329" w:rsidRPr="00F80F6A" w:rsidRDefault="00512329" w:rsidP="00512329">
            <w:pPr>
              <w:rPr>
                <w:rFonts w:ascii="Arial" w:hAnsi="Arial" w:cs="Arial"/>
                <w:sz w:val="18"/>
                <w:szCs w:val="18"/>
              </w:rPr>
            </w:pPr>
            <w:r w:rsidRPr="00F80F6A">
              <w:rPr>
                <w:rFonts w:ascii="Arial" w:hAnsi="Arial" w:cs="Arial"/>
                <w:sz w:val="18"/>
                <w:szCs w:val="18"/>
              </w:rPr>
              <w:t>Timing</w:t>
            </w:r>
          </w:p>
        </w:tc>
        <w:tc>
          <w:tcPr>
            <w:tcW w:w="1396" w:type="dxa"/>
            <w:noWrap/>
            <w:vAlign w:val="center"/>
          </w:tcPr>
          <w:p w14:paraId="555AABFF" w14:textId="77777777" w:rsidR="00512329" w:rsidRPr="00F80F6A" w:rsidRDefault="00512329" w:rsidP="00512329">
            <w:pPr>
              <w:rPr>
                <w:rFonts w:ascii="Arial" w:hAnsi="Arial" w:cs="Arial"/>
                <w:sz w:val="18"/>
                <w:szCs w:val="18"/>
              </w:rPr>
            </w:pPr>
            <w:r w:rsidRPr="00F80F6A">
              <w:rPr>
                <w:rFonts w:ascii="Arial" w:hAnsi="Arial" w:cs="Arial"/>
                <w:sz w:val="18"/>
                <w:szCs w:val="18"/>
              </w:rPr>
              <w:t>1.02 (0.89-1.17)</w:t>
            </w:r>
          </w:p>
        </w:tc>
        <w:tc>
          <w:tcPr>
            <w:tcW w:w="939" w:type="dxa"/>
            <w:noWrap/>
            <w:vAlign w:val="center"/>
          </w:tcPr>
          <w:p w14:paraId="12853C11" w14:textId="77777777" w:rsidR="00512329" w:rsidRPr="00F80F6A" w:rsidRDefault="00512329" w:rsidP="00512329">
            <w:pPr>
              <w:rPr>
                <w:rFonts w:ascii="Arial" w:hAnsi="Arial" w:cs="Arial"/>
                <w:sz w:val="18"/>
                <w:szCs w:val="18"/>
              </w:rPr>
            </w:pPr>
            <w:r w:rsidRPr="00F80F6A">
              <w:rPr>
                <w:rFonts w:ascii="Arial" w:hAnsi="Arial" w:cs="Arial"/>
                <w:sz w:val="18"/>
                <w:szCs w:val="18"/>
              </w:rPr>
              <w:t>0.754</w:t>
            </w:r>
          </w:p>
        </w:tc>
        <w:tc>
          <w:tcPr>
            <w:tcW w:w="1329" w:type="dxa"/>
            <w:vAlign w:val="center"/>
          </w:tcPr>
          <w:p w14:paraId="1C5E1745" w14:textId="2F6FE530" w:rsidR="00512329" w:rsidRPr="00F80F6A" w:rsidRDefault="00512329" w:rsidP="00512329">
            <w:pPr>
              <w:rPr>
                <w:rFonts w:ascii="Arial" w:hAnsi="Arial" w:cs="Arial"/>
                <w:sz w:val="18"/>
                <w:szCs w:val="18"/>
              </w:rPr>
            </w:pPr>
            <w:r w:rsidRPr="00F80F6A">
              <w:rPr>
                <w:rFonts w:ascii="Arial" w:hAnsi="Arial" w:cs="Arial" w:hint="eastAsia"/>
                <w:sz w:val="18"/>
                <w:szCs w:val="18"/>
              </w:rPr>
              <w:t>1.01 (0.90-1.14)</w:t>
            </w:r>
          </w:p>
        </w:tc>
        <w:tc>
          <w:tcPr>
            <w:tcW w:w="1006" w:type="dxa"/>
            <w:vAlign w:val="center"/>
          </w:tcPr>
          <w:p w14:paraId="60AF634B" w14:textId="72B82D70" w:rsidR="00512329" w:rsidRPr="00F80F6A" w:rsidRDefault="00512329" w:rsidP="00512329">
            <w:pPr>
              <w:rPr>
                <w:rFonts w:ascii="Arial" w:hAnsi="Arial" w:cs="Arial"/>
                <w:sz w:val="18"/>
                <w:szCs w:val="18"/>
              </w:rPr>
            </w:pPr>
            <w:r w:rsidRPr="00F80F6A">
              <w:rPr>
                <w:rFonts w:ascii="Arial" w:hAnsi="Arial" w:cs="Arial" w:hint="eastAsia"/>
                <w:sz w:val="18"/>
                <w:szCs w:val="18"/>
              </w:rPr>
              <w:t>0.827</w:t>
            </w:r>
          </w:p>
        </w:tc>
        <w:tc>
          <w:tcPr>
            <w:tcW w:w="1403" w:type="dxa"/>
            <w:vAlign w:val="bottom"/>
          </w:tcPr>
          <w:p w14:paraId="43811B0C" w14:textId="77777777" w:rsidR="00512329" w:rsidRPr="00F80F6A" w:rsidRDefault="00512329" w:rsidP="00512329">
            <w:pPr>
              <w:rPr>
                <w:rFonts w:ascii="Arial" w:hAnsi="Arial" w:cs="Arial"/>
                <w:sz w:val="18"/>
                <w:szCs w:val="18"/>
              </w:rPr>
            </w:pPr>
            <w:r w:rsidRPr="00F80F6A">
              <w:rPr>
                <w:rFonts w:ascii="Arial" w:hAnsi="Arial" w:cs="Arial"/>
                <w:sz w:val="18"/>
                <w:szCs w:val="18"/>
              </w:rPr>
              <w:t>1.00 (0.88-1.14)</w:t>
            </w:r>
          </w:p>
        </w:tc>
        <w:tc>
          <w:tcPr>
            <w:tcW w:w="932" w:type="dxa"/>
            <w:vAlign w:val="bottom"/>
          </w:tcPr>
          <w:p w14:paraId="4AF77D4A" w14:textId="77777777" w:rsidR="00512329" w:rsidRPr="00F80F6A" w:rsidRDefault="00512329" w:rsidP="00512329">
            <w:pPr>
              <w:rPr>
                <w:rFonts w:ascii="Arial" w:hAnsi="Arial" w:cs="Arial"/>
                <w:sz w:val="18"/>
                <w:szCs w:val="18"/>
              </w:rPr>
            </w:pPr>
            <w:r w:rsidRPr="00F80F6A">
              <w:rPr>
                <w:rFonts w:ascii="Arial" w:hAnsi="Arial" w:cs="Arial"/>
                <w:sz w:val="18"/>
                <w:szCs w:val="18"/>
              </w:rPr>
              <w:t>0.953</w:t>
            </w:r>
          </w:p>
        </w:tc>
      </w:tr>
    </w:tbl>
    <w:p w14:paraId="20FBA988" w14:textId="3B537491" w:rsidR="00027BE7" w:rsidRPr="00C2796F" w:rsidRDefault="00027BE7" w:rsidP="00027BE7">
      <w:pPr>
        <w:rPr>
          <w:rFonts w:ascii="Arial" w:hAnsi="Arial" w:cs="Arial"/>
          <w:sz w:val="16"/>
          <w:szCs w:val="16"/>
        </w:rPr>
      </w:pPr>
      <w:r w:rsidRPr="00C2796F">
        <w:rPr>
          <w:rFonts w:ascii="Arial" w:hAnsi="Arial" w:cs="Arial"/>
          <w:sz w:val="16"/>
          <w:szCs w:val="16"/>
        </w:rPr>
        <w:t xml:space="preserve">* </w:t>
      </w:r>
      <w:r w:rsidRPr="00C2796F">
        <w:rPr>
          <w:rFonts w:ascii="Arial" w:hAnsi="Arial" w:cs="Arial"/>
          <w:i/>
          <w:iCs/>
          <w:color w:val="000000"/>
          <w:sz w:val="16"/>
          <w:szCs w:val="16"/>
        </w:rPr>
        <w:t>P</w:t>
      </w:r>
      <w:r w:rsidRPr="00C2796F">
        <w:rPr>
          <w:rFonts w:ascii="Arial" w:hAnsi="Arial" w:cs="Arial"/>
          <w:color w:val="000000"/>
          <w:sz w:val="16"/>
          <w:szCs w:val="16"/>
        </w:rPr>
        <w:t xml:space="preserve"> value</w:t>
      </w:r>
      <w:r w:rsidRPr="00C2796F">
        <w:rPr>
          <w:rFonts w:ascii="Arial" w:hAnsi="Arial" w:cs="Arial"/>
          <w:sz w:val="16"/>
          <w:szCs w:val="16"/>
        </w:rPr>
        <w:t xml:space="preserve"> &lt; 0.05, ** </w:t>
      </w:r>
      <w:r w:rsidRPr="00C2796F">
        <w:rPr>
          <w:rFonts w:ascii="Arial" w:hAnsi="Arial" w:cs="Arial"/>
          <w:i/>
          <w:iCs/>
          <w:color w:val="000000"/>
          <w:sz w:val="16"/>
          <w:szCs w:val="16"/>
        </w:rPr>
        <w:t>P</w:t>
      </w:r>
      <w:r w:rsidRPr="00C2796F">
        <w:rPr>
          <w:rFonts w:ascii="Arial" w:hAnsi="Arial" w:cs="Arial"/>
          <w:color w:val="000000"/>
          <w:sz w:val="16"/>
          <w:szCs w:val="16"/>
        </w:rPr>
        <w:t xml:space="preserve"> value &lt; 0.01</w:t>
      </w:r>
    </w:p>
    <w:p w14:paraId="71A38532" w14:textId="77777777" w:rsidR="00027BE7" w:rsidRPr="00C2796F" w:rsidRDefault="00027BE7" w:rsidP="00027BE7">
      <w:pPr>
        <w:rPr>
          <w:rFonts w:ascii="Arial" w:hAnsi="Arial" w:cs="Arial"/>
          <w:sz w:val="16"/>
          <w:szCs w:val="16"/>
        </w:rPr>
      </w:pPr>
      <w:r w:rsidRPr="00C2796F">
        <w:rPr>
          <w:rFonts w:ascii="Arial" w:hAnsi="Arial" w:cs="Arial"/>
          <w:sz w:val="16"/>
          <w:szCs w:val="16"/>
        </w:rPr>
        <w:t>Abbreviations: HR, hazard ratio</w:t>
      </w:r>
    </w:p>
    <w:p w14:paraId="2939B13F" w14:textId="77777777" w:rsidR="00027BE7" w:rsidRPr="00C2796F" w:rsidRDefault="00027BE7" w:rsidP="00027BE7">
      <w:pPr>
        <w:rPr>
          <w:rFonts w:ascii="Arial" w:hAnsi="Arial" w:cs="Arial"/>
          <w:sz w:val="16"/>
          <w:szCs w:val="16"/>
        </w:rPr>
      </w:pPr>
      <w:r w:rsidRPr="00C2796F">
        <w:rPr>
          <w:rFonts w:ascii="Arial" w:hAnsi="Arial" w:cs="Arial"/>
          <w:sz w:val="16"/>
          <w:szCs w:val="16"/>
          <w:vertAlign w:val="superscript"/>
        </w:rPr>
        <w:t>a</w:t>
      </w:r>
      <w:r w:rsidRPr="00C2796F">
        <w:rPr>
          <w:rFonts w:ascii="Arial" w:hAnsi="Arial" w:cs="Arial"/>
          <w:sz w:val="16"/>
          <w:szCs w:val="16"/>
        </w:rPr>
        <w:t xml:space="preserve"> Model 1: adjusted for key demographic, lifestyle, and health-related factors, including age at the sleep visit, race, body mass index, study site, marital status, living arrangement, education level, smoking status, alcohol use, self-rated health</w:t>
      </w:r>
      <w:r>
        <w:rPr>
          <w:rFonts w:ascii="Arial" w:hAnsi="Arial" w:cs="Arial" w:hint="eastAsia"/>
          <w:sz w:val="16"/>
          <w:szCs w:val="16"/>
        </w:rPr>
        <w:t xml:space="preserve"> condition</w:t>
      </w:r>
      <w:r w:rsidRPr="00C2796F">
        <w:rPr>
          <w:rFonts w:ascii="Arial" w:hAnsi="Arial" w:cs="Arial"/>
          <w:sz w:val="16"/>
          <w:szCs w:val="16"/>
        </w:rPr>
        <w:t>, depressive symptoms</w:t>
      </w:r>
      <w:r>
        <w:rPr>
          <w:rFonts w:ascii="Arial" w:hAnsi="Arial" w:cs="Arial" w:hint="eastAsia"/>
          <w:sz w:val="16"/>
          <w:szCs w:val="16"/>
        </w:rPr>
        <w:t xml:space="preserve"> and</w:t>
      </w:r>
      <w:r w:rsidRPr="00C2796F">
        <w:rPr>
          <w:rFonts w:ascii="Arial" w:hAnsi="Arial" w:cs="Arial"/>
          <w:sz w:val="16"/>
          <w:szCs w:val="16"/>
        </w:rPr>
        <w:t xml:space="preserve"> physical activity</w:t>
      </w:r>
      <w:r>
        <w:rPr>
          <w:rFonts w:ascii="Arial" w:hAnsi="Arial" w:cs="Arial" w:hint="eastAsia"/>
          <w:sz w:val="16"/>
          <w:szCs w:val="16"/>
        </w:rPr>
        <w:t>.</w:t>
      </w:r>
      <w:r w:rsidRPr="00C2796F">
        <w:rPr>
          <w:rFonts w:ascii="Arial" w:hAnsi="Arial" w:cs="Arial"/>
          <w:sz w:val="16"/>
          <w:szCs w:val="16"/>
        </w:rPr>
        <w:t xml:space="preserve"> </w:t>
      </w:r>
    </w:p>
    <w:p w14:paraId="25518EE3" w14:textId="77777777" w:rsidR="00027BE7" w:rsidRPr="00C2796F" w:rsidRDefault="00027BE7" w:rsidP="00027BE7">
      <w:pPr>
        <w:rPr>
          <w:rFonts w:ascii="Arial" w:hAnsi="Arial" w:cs="Arial"/>
          <w:color w:val="000000"/>
          <w:sz w:val="16"/>
          <w:szCs w:val="16"/>
        </w:rPr>
      </w:pPr>
      <w:r w:rsidRPr="00C2796F">
        <w:rPr>
          <w:rFonts w:ascii="Arial" w:hAnsi="Arial" w:cs="Arial"/>
          <w:sz w:val="16"/>
          <w:szCs w:val="16"/>
          <w:vertAlign w:val="superscript"/>
        </w:rPr>
        <w:t>b</w:t>
      </w:r>
      <w:r w:rsidRPr="00C2796F">
        <w:rPr>
          <w:rFonts w:ascii="Arial" w:hAnsi="Arial" w:cs="Arial"/>
          <w:sz w:val="16"/>
          <w:szCs w:val="16"/>
        </w:rPr>
        <w:t xml:space="preserve"> Model 2: further adjusted for major medical comorbidities, including hypertension, congestive heart failure, stroke, myocardial infarction, transient ischemic attack, angina, coronary heart disease, cerebrovascular disease, diabetes, cancer, cataracts, hearing problems</w:t>
      </w:r>
      <w:r>
        <w:rPr>
          <w:rFonts w:ascii="Arial" w:hAnsi="Arial" w:cs="Arial" w:hint="eastAsia"/>
          <w:sz w:val="16"/>
          <w:szCs w:val="16"/>
        </w:rPr>
        <w:t xml:space="preserve"> and frailty</w:t>
      </w:r>
      <w:r w:rsidRPr="00C2796F">
        <w:rPr>
          <w:rFonts w:ascii="Arial" w:hAnsi="Arial" w:cs="Arial"/>
          <w:color w:val="000000"/>
          <w:sz w:val="16"/>
          <w:szCs w:val="16"/>
        </w:rPr>
        <w:t>.</w:t>
      </w:r>
    </w:p>
    <w:p w14:paraId="44E35B81" w14:textId="77777777" w:rsidR="00027BE7" w:rsidRPr="00C2796F" w:rsidRDefault="00027BE7" w:rsidP="00027BE7">
      <w:pPr>
        <w:rPr>
          <w:rFonts w:ascii="Arial" w:hAnsi="Arial" w:cs="Arial"/>
          <w:sz w:val="16"/>
          <w:szCs w:val="16"/>
        </w:rPr>
      </w:pPr>
      <w:r w:rsidRPr="00C2796F">
        <w:rPr>
          <w:rFonts w:ascii="Arial" w:hAnsi="Arial" w:cs="Arial"/>
          <w:sz w:val="16"/>
          <w:szCs w:val="16"/>
          <w:vertAlign w:val="superscript"/>
        </w:rPr>
        <w:t>c</w:t>
      </w:r>
      <w:r w:rsidRPr="00C2796F">
        <w:rPr>
          <w:rFonts w:ascii="Arial" w:hAnsi="Arial" w:cs="Arial"/>
          <w:sz w:val="16"/>
          <w:szCs w:val="16"/>
        </w:rPr>
        <w:t xml:space="preserve"> Model 3: further adjusted for</w:t>
      </w:r>
      <w:r>
        <w:rPr>
          <w:rFonts w:ascii="Arial" w:hAnsi="Arial" w:cs="Arial" w:hint="eastAsia"/>
          <w:sz w:val="16"/>
          <w:szCs w:val="16"/>
        </w:rPr>
        <w:t xml:space="preserve"> </w:t>
      </w:r>
      <w:r w:rsidRPr="00C2796F">
        <w:rPr>
          <w:rFonts w:ascii="Arial" w:hAnsi="Arial" w:cs="Arial"/>
          <w:sz w:val="16"/>
          <w:szCs w:val="16"/>
        </w:rPr>
        <w:t>sleep medications within the past 30 days (nonbenzodiazepines and nonbarbiturate sedative-hypnotics), caffeine intake, and tea consumption</w:t>
      </w:r>
      <w:r>
        <w:rPr>
          <w:rFonts w:ascii="Arial" w:hAnsi="Arial" w:cs="Arial" w:hint="eastAsia"/>
          <w:sz w:val="16"/>
          <w:szCs w:val="16"/>
        </w:rPr>
        <w:t>, sleep apnea, as well as</w:t>
      </w:r>
      <w:r w:rsidRPr="00C2796F">
        <w:rPr>
          <w:rFonts w:ascii="Arial" w:hAnsi="Arial" w:cs="Arial"/>
          <w:sz w:val="16"/>
          <w:szCs w:val="16"/>
        </w:rPr>
        <w:t xml:space="preserve"> </w:t>
      </w:r>
      <w:r>
        <w:rPr>
          <w:rFonts w:ascii="Arial" w:hAnsi="Arial" w:cs="Arial" w:hint="eastAsia"/>
          <w:sz w:val="16"/>
          <w:szCs w:val="16"/>
        </w:rPr>
        <w:t xml:space="preserve">other </w:t>
      </w:r>
      <w:r w:rsidRPr="00C2796F">
        <w:rPr>
          <w:rFonts w:ascii="Arial" w:hAnsi="Arial" w:cs="Arial"/>
          <w:sz w:val="16"/>
          <w:szCs w:val="16"/>
        </w:rPr>
        <w:t xml:space="preserve">sleep </w:t>
      </w:r>
      <w:r>
        <w:rPr>
          <w:rFonts w:ascii="Arial" w:hAnsi="Arial" w:cs="Arial" w:hint="eastAsia"/>
          <w:sz w:val="16"/>
          <w:szCs w:val="16"/>
        </w:rPr>
        <w:t>domains</w:t>
      </w:r>
      <w:r w:rsidRPr="00C2796F">
        <w:rPr>
          <w:rFonts w:ascii="Arial" w:hAnsi="Arial" w:cs="Arial"/>
          <w:sz w:val="16"/>
          <w:szCs w:val="16"/>
        </w:rPr>
        <w:t xml:space="preserve"> to account for their intercorrelations.</w:t>
      </w:r>
    </w:p>
    <w:p w14:paraId="3377D03D" w14:textId="54BE83C9" w:rsidR="00577C63" w:rsidRPr="00F80F6A" w:rsidRDefault="00577C63" w:rsidP="00F80F6A">
      <w:pPr>
        <w:widowControl/>
        <w:jc w:val="left"/>
        <w:rPr>
          <w:rFonts w:ascii="Arial" w:hAnsi="Arial" w:cs="Arial"/>
          <w:sz w:val="16"/>
          <w:szCs w:val="16"/>
        </w:rPr>
      </w:pPr>
    </w:p>
    <w:sectPr w:rsidR="00577C63" w:rsidRPr="00F80F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3B8D" w14:textId="77777777" w:rsidR="002B7A8A" w:rsidRDefault="002B7A8A" w:rsidP="00F27475">
      <w:pPr>
        <w:rPr>
          <w:rFonts w:hint="eastAsia"/>
        </w:rPr>
      </w:pPr>
      <w:r>
        <w:separator/>
      </w:r>
    </w:p>
  </w:endnote>
  <w:endnote w:type="continuationSeparator" w:id="0">
    <w:p w14:paraId="1C5C791E" w14:textId="77777777" w:rsidR="002B7A8A" w:rsidRDefault="002B7A8A" w:rsidP="00F2747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7D28A" w14:textId="77777777" w:rsidR="002B7A8A" w:rsidRDefault="002B7A8A" w:rsidP="00F27475">
      <w:pPr>
        <w:rPr>
          <w:rFonts w:hint="eastAsia"/>
        </w:rPr>
      </w:pPr>
      <w:r>
        <w:separator/>
      </w:r>
    </w:p>
  </w:footnote>
  <w:footnote w:type="continuationSeparator" w:id="0">
    <w:p w14:paraId="63EDD31F" w14:textId="77777777" w:rsidR="002B7A8A" w:rsidRDefault="002B7A8A" w:rsidP="00F2747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B78D4"/>
    <w:multiLevelType w:val="hybridMultilevel"/>
    <w:tmpl w:val="11FA10CA"/>
    <w:lvl w:ilvl="0" w:tplc="82E6572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4FB46DBD"/>
    <w:multiLevelType w:val="hybridMultilevel"/>
    <w:tmpl w:val="068A30C8"/>
    <w:lvl w:ilvl="0" w:tplc="B832DABC">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503057319">
    <w:abstractNumId w:val="0"/>
  </w:num>
  <w:num w:numId="2" w16cid:durableId="1064790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6F"/>
    <w:rsid w:val="000024CD"/>
    <w:rsid w:val="00027BE7"/>
    <w:rsid w:val="00035949"/>
    <w:rsid w:val="00041069"/>
    <w:rsid w:val="000418A0"/>
    <w:rsid w:val="000465C1"/>
    <w:rsid w:val="000466AE"/>
    <w:rsid w:val="0004681C"/>
    <w:rsid w:val="00050A9C"/>
    <w:rsid w:val="000635CC"/>
    <w:rsid w:val="00071F22"/>
    <w:rsid w:val="00074A23"/>
    <w:rsid w:val="00074CD5"/>
    <w:rsid w:val="000928CE"/>
    <w:rsid w:val="0009664D"/>
    <w:rsid w:val="000B4AA4"/>
    <w:rsid w:val="000B62F0"/>
    <w:rsid w:val="000D0600"/>
    <w:rsid w:val="000D2C16"/>
    <w:rsid w:val="000D741E"/>
    <w:rsid w:val="000E0564"/>
    <w:rsid w:val="000F387C"/>
    <w:rsid w:val="001004A0"/>
    <w:rsid w:val="001145D2"/>
    <w:rsid w:val="00120184"/>
    <w:rsid w:val="0013072E"/>
    <w:rsid w:val="001315C4"/>
    <w:rsid w:val="00154EC7"/>
    <w:rsid w:val="00183483"/>
    <w:rsid w:val="001862EC"/>
    <w:rsid w:val="00187969"/>
    <w:rsid w:val="00192A3A"/>
    <w:rsid w:val="001A03BB"/>
    <w:rsid w:val="001B701B"/>
    <w:rsid w:val="001C16DB"/>
    <w:rsid w:val="001C21F1"/>
    <w:rsid w:val="001C3096"/>
    <w:rsid w:val="001C7882"/>
    <w:rsid w:val="001F1465"/>
    <w:rsid w:val="002057DF"/>
    <w:rsid w:val="0021604B"/>
    <w:rsid w:val="00232133"/>
    <w:rsid w:val="00235CEC"/>
    <w:rsid w:val="00243226"/>
    <w:rsid w:val="00244354"/>
    <w:rsid w:val="002610E5"/>
    <w:rsid w:val="00271CD7"/>
    <w:rsid w:val="00283F7A"/>
    <w:rsid w:val="00284909"/>
    <w:rsid w:val="002960B4"/>
    <w:rsid w:val="002B291F"/>
    <w:rsid w:val="002B7A8A"/>
    <w:rsid w:val="002D5107"/>
    <w:rsid w:val="002D5B30"/>
    <w:rsid w:val="002E7682"/>
    <w:rsid w:val="002F3DF1"/>
    <w:rsid w:val="0030714A"/>
    <w:rsid w:val="00307C0E"/>
    <w:rsid w:val="003257E1"/>
    <w:rsid w:val="0033169F"/>
    <w:rsid w:val="00344869"/>
    <w:rsid w:val="00380675"/>
    <w:rsid w:val="00382836"/>
    <w:rsid w:val="0038309D"/>
    <w:rsid w:val="003A2B5B"/>
    <w:rsid w:val="003A4FDA"/>
    <w:rsid w:val="003A5392"/>
    <w:rsid w:val="003B4821"/>
    <w:rsid w:val="003C0308"/>
    <w:rsid w:val="003C5145"/>
    <w:rsid w:val="003D39EE"/>
    <w:rsid w:val="003E431F"/>
    <w:rsid w:val="003F598A"/>
    <w:rsid w:val="003F7558"/>
    <w:rsid w:val="00402A13"/>
    <w:rsid w:val="004258C4"/>
    <w:rsid w:val="0043458E"/>
    <w:rsid w:val="004446E9"/>
    <w:rsid w:val="00447DC8"/>
    <w:rsid w:val="00460A4F"/>
    <w:rsid w:val="0047119F"/>
    <w:rsid w:val="00474331"/>
    <w:rsid w:val="00484F72"/>
    <w:rsid w:val="0049250C"/>
    <w:rsid w:val="004933AB"/>
    <w:rsid w:val="0049584F"/>
    <w:rsid w:val="004A2506"/>
    <w:rsid w:val="004A3CA6"/>
    <w:rsid w:val="004B2241"/>
    <w:rsid w:val="004B3B37"/>
    <w:rsid w:val="004C33B6"/>
    <w:rsid w:val="004E46EB"/>
    <w:rsid w:val="004F4E05"/>
    <w:rsid w:val="004F6F4C"/>
    <w:rsid w:val="004F7801"/>
    <w:rsid w:val="00512329"/>
    <w:rsid w:val="005144CF"/>
    <w:rsid w:val="005331D6"/>
    <w:rsid w:val="00542D78"/>
    <w:rsid w:val="00556F10"/>
    <w:rsid w:val="005606F8"/>
    <w:rsid w:val="005620C6"/>
    <w:rsid w:val="0057247A"/>
    <w:rsid w:val="005734ED"/>
    <w:rsid w:val="00577C63"/>
    <w:rsid w:val="00581981"/>
    <w:rsid w:val="005905AB"/>
    <w:rsid w:val="00593675"/>
    <w:rsid w:val="00594899"/>
    <w:rsid w:val="005B4CDD"/>
    <w:rsid w:val="005C2685"/>
    <w:rsid w:val="005D24FA"/>
    <w:rsid w:val="005D6E6F"/>
    <w:rsid w:val="005E2A50"/>
    <w:rsid w:val="005E4D8D"/>
    <w:rsid w:val="005E6C14"/>
    <w:rsid w:val="005F3397"/>
    <w:rsid w:val="006034D3"/>
    <w:rsid w:val="00610372"/>
    <w:rsid w:val="0063089B"/>
    <w:rsid w:val="0064397A"/>
    <w:rsid w:val="0064631F"/>
    <w:rsid w:val="00650561"/>
    <w:rsid w:val="006526A5"/>
    <w:rsid w:val="006755AF"/>
    <w:rsid w:val="0067688C"/>
    <w:rsid w:val="00681573"/>
    <w:rsid w:val="006818F4"/>
    <w:rsid w:val="00684DB1"/>
    <w:rsid w:val="006A117F"/>
    <w:rsid w:val="006A3420"/>
    <w:rsid w:val="006A525C"/>
    <w:rsid w:val="006B4589"/>
    <w:rsid w:val="006C3FAF"/>
    <w:rsid w:val="006D6F0C"/>
    <w:rsid w:val="006E17C1"/>
    <w:rsid w:val="006E2E05"/>
    <w:rsid w:val="006E3B65"/>
    <w:rsid w:val="006F1EA4"/>
    <w:rsid w:val="006F37B0"/>
    <w:rsid w:val="006F44BA"/>
    <w:rsid w:val="006F705C"/>
    <w:rsid w:val="00707E34"/>
    <w:rsid w:val="00715270"/>
    <w:rsid w:val="00715CF2"/>
    <w:rsid w:val="00717C91"/>
    <w:rsid w:val="00717E8E"/>
    <w:rsid w:val="00723E63"/>
    <w:rsid w:val="007329C2"/>
    <w:rsid w:val="0076087C"/>
    <w:rsid w:val="007703B4"/>
    <w:rsid w:val="007733E2"/>
    <w:rsid w:val="00773F06"/>
    <w:rsid w:val="00774F54"/>
    <w:rsid w:val="00797EF8"/>
    <w:rsid w:val="007A0A5F"/>
    <w:rsid w:val="007B5C1A"/>
    <w:rsid w:val="007B7193"/>
    <w:rsid w:val="007B7ECD"/>
    <w:rsid w:val="007C43AF"/>
    <w:rsid w:val="007D22C9"/>
    <w:rsid w:val="007E735F"/>
    <w:rsid w:val="007E7966"/>
    <w:rsid w:val="008000DD"/>
    <w:rsid w:val="0083211D"/>
    <w:rsid w:val="00834DFB"/>
    <w:rsid w:val="00841400"/>
    <w:rsid w:val="00844CFB"/>
    <w:rsid w:val="00845EC1"/>
    <w:rsid w:val="00855BC2"/>
    <w:rsid w:val="00872447"/>
    <w:rsid w:val="00874C89"/>
    <w:rsid w:val="00875131"/>
    <w:rsid w:val="00883CB6"/>
    <w:rsid w:val="00883EBC"/>
    <w:rsid w:val="0089205E"/>
    <w:rsid w:val="008C2353"/>
    <w:rsid w:val="008D45AE"/>
    <w:rsid w:val="008F0600"/>
    <w:rsid w:val="008F08DE"/>
    <w:rsid w:val="008F77E9"/>
    <w:rsid w:val="00923C1F"/>
    <w:rsid w:val="00935AA3"/>
    <w:rsid w:val="00940E34"/>
    <w:rsid w:val="00957452"/>
    <w:rsid w:val="0096319B"/>
    <w:rsid w:val="009820C4"/>
    <w:rsid w:val="00984EA1"/>
    <w:rsid w:val="009A109F"/>
    <w:rsid w:val="009D0998"/>
    <w:rsid w:val="009D3BBA"/>
    <w:rsid w:val="009F1FF9"/>
    <w:rsid w:val="00A00311"/>
    <w:rsid w:val="00A05307"/>
    <w:rsid w:val="00A05902"/>
    <w:rsid w:val="00A06C3B"/>
    <w:rsid w:val="00A26827"/>
    <w:rsid w:val="00A36462"/>
    <w:rsid w:val="00A53EB6"/>
    <w:rsid w:val="00A56B39"/>
    <w:rsid w:val="00A70B60"/>
    <w:rsid w:val="00A777AA"/>
    <w:rsid w:val="00AB5B71"/>
    <w:rsid w:val="00AD5E2B"/>
    <w:rsid w:val="00AE0EFE"/>
    <w:rsid w:val="00AE5A78"/>
    <w:rsid w:val="00B15524"/>
    <w:rsid w:val="00B31BB7"/>
    <w:rsid w:val="00B32EB6"/>
    <w:rsid w:val="00B40016"/>
    <w:rsid w:val="00B4451C"/>
    <w:rsid w:val="00B5761C"/>
    <w:rsid w:val="00B74D66"/>
    <w:rsid w:val="00B75DA0"/>
    <w:rsid w:val="00B852FC"/>
    <w:rsid w:val="00BA04EE"/>
    <w:rsid w:val="00BA1884"/>
    <w:rsid w:val="00BA67F5"/>
    <w:rsid w:val="00BB27E0"/>
    <w:rsid w:val="00BB6765"/>
    <w:rsid w:val="00BD246F"/>
    <w:rsid w:val="00BD2D4B"/>
    <w:rsid w:val="00BE0A73"/>
    <w:rsid w:val="00C0539E"/>
    <w:rsid w:val="00C076B9"/>
    <w:rsid w:val="00C13932"/>
    <w:rsid w:val="00C2796F"/>
    <w:rsid w:val="00C307DC"/>
    <w:rsid w:val="00C44468"/>
    <w:rsid w:val="00C541F5"/>
    <w:rsid w:val="00C66B3F"/>
    <w:rsid w:val="00C72043"/>
    <w:rsid w:val="00C80FC9"/>
    <w:rsid w:val="00C82FB9"/>
    <w:rsid w:val="00C96FC8"/>
    <w:rsid w:val="00C978C7"/>
    <w:rsid w:val="00CA01AD"/>
    <w:rsid w:val="00CA0E81"/>
    <w:rsid w:val="00CC4065"/>
    <w:rsid w:val="00CC49F4"/>
    <w:rsid w:val="00CE1DFF"/>
    <w:rsid w:val="00D00693"/>
    <w:rsid w:val="00D03F29"/>
    <w:rsid w:val="00D13DC3"/>
    <w:rsid w:val="00D323F9"/>
    <w:rsid w:val="00D419FC"/>
    <w:rsid w:val="00D452A2"/>
    <w:rsid w:val="00D45DA2"/>
    <w:rsid w:val="00D46935"/>
    <w:rsid w:val="00D516AD"/>
    <w:rsid w:val="00D54231"/>
    <w:rsid w:val="00D568E2"/>
    <w:rsid w:val="00D61FF4"/>
    <w:rsid w:val="00D621BD"/>
    <w:rsid w:val="00D65BFA"/>
    <w:rsid w:val="00D7054F"/>
    <w:rsid w:val="00D86CC3"/>
    <w:rsid w:val="00D95F00"/>
    <w:rsid w:val="00DA5516"/>
    <w:rsid w:val="00DC77C3"/>
    <w:rsid w:val="00DE5D9C"/>
    <w:rsid w:val="00E1487D"/>
    <w:rsid w:val="00E21598"/>
    <w:rsid w:val="00E23443"/>
    <w:rsid w:val="00E2527C"/>
    <w:rsid w:val="00E43BB9"/>
    <w:rsid w:val="00E55771"/>
    <w:rsid w:val="00E61C2D"/>
    <w:rsid w:val="00E8009D"/>
    <w:rsid w:val="00E94473"/>
    <w:rsid w:val="00EA1F6B"/>
    <w:rsid w:val="00EB71D1"/>
    <w:rsid w:val="00ED1C6F"/>
    <w:rsid w:val="00EE124B"/>
    <w:rsid w:val="00F00661"/>
    <w:rsid w:val="00F0318B"/>
    <w:rsid w:val="00F0670E"/>
    <w:rsid w:val="00F1043B"/>
    <w:rsid w:val="00F131EC"/>
    <w:rsid w:val="00F253BA"/>
    <w:rsid w:val="00F27475"/>
    <w:rsid w:val="00F351D9"/>
    <w:rsid w:val="00F366BE"/>
    <w:rsid w:val="00F4200E"/>
    <w:rsid w:val="00F430AE"/>
    <w:rsid w:val="00F46BF0"/>
    <w:rsid w:val="00F51741"/>
    <w:rsid w:val="00F55640"/>
    <w:rsid w:val="00F635F7"/>
    <w:rsid w:val="00F70037"/>
    <w:rsid w:val="00F70866"/>
    <w:rsid w:val="00F7453F"/>
    <w:rsid w:val="00F80F6A"/>
    <w:rsid w:val="00F96061"/>
    <w:rsid w:val="00FA35C2"/>
    <w:rsid w:val="00FA5729"/>
    <w:rsid w:val="00FB4A48"/>
    <w:rsid w:val="00FC1DAC"/>
    <w:rsid w:val="00FD4051"/>
    <w:rsid w:val="00FD449A"/>
    <w:rsid w:val="00FE72F1"/>
    <w:rsid w:val="00FF09CB"/>
    <w:rsid w:val="00FF3CD0"/>
    <w:rsid w:val="00FF6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2A864"/>
  <w15:chartTrackingRefBased/>
  <w15:docId w15:val="{AAE7559D-05FA-4182-A2B8-C7504AAD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27C"/>
    <w:pPr>
      <w:widowControl w:val="0"/>
      <w:jc w:val="both"/>
    </w:pPr>
  </w:style>
  <w:style w:type="paragraph" w:styleId="1">
    <w:name w:val="heading 1"/>
    <w:basedOn w:val="a"/>
    <w:next w:val="a"/>
    <w:link w:val="10"/>
    <w:uiPriority w:val="9"/>
    <w:qFormat/>
    <w:rsid w:val="00BD246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D246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D246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D246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D246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D246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D246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46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D246F"/>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46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D246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D246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D246F"/>
    <w:rPr>
      <w:rFonts w:cstheme="majorBidi"/>
      <w:color w:val="0F4761" w:themeColor="accent1" w:themeShade="BF"/>
      <w:sz w:val="28"/>
      <w:szCs w:val="28"/>
    </w:rPr>
  </w:style>
  <w:style w:type="character" w:customStyle="1" w:styleId="50">
    <w:name w:val="标题 5 字符"/>
    <w:basedOn w:val="a0"/>
    <w:link w:val="5"/>
    <w:uiPriority w:val="9"/>
    <w:semiHidden/>
    <w:rsid w:val="00BD246F"/>
    <w:rPr>
      <w:rFonts w:cstheme="majorBidi"/>
      <w:color w:val="0F4761" w:themeColor="accent1" w:themeShade="BF"/>
      <w:sz w:val="24"/>
      <w:szCs w:val="24"/>
    </w:rPr>
  </w:style>
  <w:style w:type="character" w:customStyle="1" w:styleId="60">
    <w:name w:val="标题 6 字符"/>
    <w:basedOn w:val="a0"/>
    <w:link w:val="6"/>
    <w:uiPriority w:val="9"/>
    <w:semiHidden/>
    <w:rsid w:val="00BD246F"/>
    <w:rPr>
      <w:rFonts w:cstheme="majorBidi"/>
      <w:b/>
      <w:bCs/>
      <w:color w:val="0F4761" w:themeColor="accent1" w:themeShade="BF"/>
    </w:rPr>
  </w:style>
  <w:style w:type="character" w:customStyle="1" w:styleId="70">
    <w:name w:val="标题 7 字符"/>
    <w:basedOn w:val="a0"/>
    <w:link w:val="7"/>
    <w:uiPriority w:val="9"/>
    <w:semiHidden/>
    <w:rsid w:val="00BD246F"/>
    <w:rPr>
      <w:rFonts w:cstheme="majorBidi"/>
      <w:b/>
      <w:bCs/>
      <w:color w:val="595959" w:themeColor="text1" w:themeTint="A6"/>
    </w:rPr>
  </w:style>
  <w:style w:type="character" w:customStyle="1" w:styleId="80">
    <w:name w:val="标题 8 字符"/>
    <w:basedOn w:val="a0"/>
    <w:link w:val="8"/>
    <w:uiPriority w:val="9"/>
    <w:semiHidden/>
    <w:rsid w:val="00BD246F"/>
    <w:rPr>
      <w:rFonts w:cstheme="majorBidi"/>
      <w:color w:val="595959" w:themeColor="text1" w:themeTint="A6"/>
    </w:rPr>
  </w:style>
  <w:style w:type="character" w:customStyle="1" w:styleId="90">
    <w:name w:val="标题 9 字符"/>
    <w:basedOn w:val="a0"/>
    <w:link w:val="9"/>
    <w:uiPriority w:val="9"/>
    <w:semiHidden/>
    <w:rsid w:val="00BD246F"/>
    <w:rPr>
      <w:rFonts w:eastAsiaTheme="majorEastAsia" w:cstheme="majorBidi"/>
      <w:color w:val="595959" w:themeColor="text1" w:themeTint="A6"/>
    </w:rPr>
  </w:style>
  <w:style w:type="paragraph" w:styleId="a3">
    <w:name w:val="Title"/>
    <w:basedOn w:val="a"/>
    <w:next w:val="a"/>
    <w:link w:val="a4"/>
    <w:uiPriority w:val="10"/>
    <w:qFormat/>
    <w:rsid w:val="00F96061"/>
    <w:pPr>
      <w:spacing w:before="120" w:after="200"/>
      <w:contextualSpacing/>
      <w:jc w:val="left"/>
    </w:pPr>
    <w:rPr>
      <w:rFonts w:ascii="Times New Roman" w:eastAsia="Times New Roman" w:hAnsi="Times New Roman" w:cstheme="majorBidi"/>
      <w:b/>
      <w:bCs/>
      <w:kern w:val="28"/>
      <w:szCs w:val="56"/>
    </w:rPr>
  </w:style>
  <w:style w:type="character" w:customStyle="1" w:styleId="a4">
    <w:name w:val="标题 字符"/>
    <w:basedOn w:val="a0"/>
    <w:link w:val="a3"/>
    <w:uiPriority w:val="10"/>
    <w:rsid w:val="00F96061"/>
    <w:rPr>
      <w:rFonts w:ascii="Times New Roman" w:eastAsia="Times New Roman" w:hAnsi="Times New Roman" w:cstheme="majorBidi"/>
      <w:b/>
      <w:bCs/>
      <w:kern w:val="28"/>
      <w:szCs w:val="56"/>
    </w:rPr>
  </w:style>
  <w:style w:type="paragraph" w:styleId="a5">
    <w:name w:val="Subtitle"/>
    <w:basedOn w:val="a"/>
    <w:next w:val="a"/>
    <w:link w:val="a6"/>
    <w:uiPriority w:val="11"/>
    <w:qFormat/>
    <w:rsid w:val="00BD24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4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46F"/>
    <w:pPr>
      <w:spacing w:before="160" w:after="160"/>
      <w:jc w:val="center"/>
    </w:pPr>
    <w:rPr>
      <w:i/>
      <w:iCs/>
      <w:color w:val="404040" w:themeColor="text1" w:themeTint="BF"/>
    </w:rPr>
  </w:style>
  <w:style w:type="character" w:customStyle="1" w:styleId="a8">
    <w:name w:val="引用 字符"/>
    <w:basedOn w:val="a0"/>
    <w:link w:val="a7"/>
    <w:uiPriority w:val="29"/>
    <w:rsid w:val="00BD246F"/>
    <w:rPr>
      <w:i/>
      <w:iCs/>
      <w:color w:val="404040" w:themeColor="text1" w:themeTint="BF"/>
    </w:rPr>
  </w:style>
  <w:style w:type="paragraph" w:styleId="a9">
    <w:name w:val="List Paragraph"/>
    <w:basedOn w:val="a"/>
    <w:uiPriority w:val="34"/>
    <w:qFormat/>
    <w:rsid w:val="00BD246F"/>
    <w:pPr>
      <w:ind w:left="720"/>
      <w:contextualSpacing/>
    </w:pPr>
  </w:style>
  <w:style w:type="character" w:styleId="aa">
    <w:name w:val="Intense Emphasis"/>
    <w:basedOn w:val="a0"/>
    <w:uiPriority w:val="21"/>
    <w:qFormat/>
    <w:rsid w:val="00BD246F"/>
    <w:rPr>
      <w:i/>
      <w:iCs/>
      <w:color w:val="0F4761" w:themeColor="accent1" w:themeShade="BF"/>
    </w:rPr>
  </w:style>
  <w:style w:type="paragraph" w:styleId="ab">
    <w:name w:val="Intense Quote"/>
    <w:basedOn w:val="a"/>
    <w:next w:val="a"/>
    <w:link w:val="ac"/>
    <w:uiPriority w:val="30"/>
    <w:qFormat/>
    <w:rsid w:val="00BD2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D246F"/>
    <w:rPr>
      <w:i/>
      <w:iCs/>
      <w:color w:val="0F4761" w:themeColor="accent1" w:themeShade="BF"/>
    </w:rPr>
  </w:style>
  <w:style w:type="character" w:styleId="ad">
    <w:name w:val="Intense Reference"/>
    <w:basedOn w:val="a0"/>
    <w:uiPriority w:val="32"/>
    <w:qFormat/>
    <w:rsid w:val="00BD246F"/>
    <w:rPr>
      <w:b/>
      <w:bCs/>
      <w:smallCaps/>
      <w:color w:val="0F4761" w:themeColor="accent1" w:themeShade="BF"/>
      <w:spacing w:val="5"/>
    </w:rPr>
  </w:style>
  <w:style w:type="paragraph" w:styleId="ae">
    <w:name w:val="header"/>
    <w:basedOn w:val="a"/>
    <w:link w:val="af"/>
    <w:uiPriority w:val="99"/>
    <w:unhideWhenUsed/>
    <w:rsid w:val="00F27475"/>
    <w:pPr>
      <w:tabs>
        <w:tab w:val="center" w:pos="4153"/>
        <w:tab w:val="right" w:pos="8306"/>
      </w:tabs>
      <w:snapToGrid w:val="0"/>
      <w:jc w:val="center"/>
    </w:pPr>
    <w:rPr>
      <w:sz w:val="18"/>
      <w:szCs w:val="18"/>
    </w:rPr>
  </w:style>
  <w:style w:type="character" w:customStyle="1" w:styleId="af">
    <w:name w:val="页眉 字符"/>
    <w:basedOn w:val="a0"/>
    <w:link w:val="ae"/>
    <w:uiPriority w:val="99"/>
    <w:rsid w:val="00F27475"/>
    <w:rPr>
      <w:sz w:val="18"/>
      <w:szCs w:val="18"/>
    </w:rPr>
  </w:style>
  <w:style w:type="paragraph" w:styleId="af0">
    <w:name w:val="footer"/>
    <w:basedOn w:val="a"/>
    <w:link w:val="af1"/>
    <w:uiPriority w:val="99"/>
    <w:unhideWhenUsed/>
    <w:rsid w:val="00F27475"/>
    <w:pPr>
      <w:tabs>
        <w:tab w:val="center" w:pos="4153"/>
        <w:tab w:val="right" w:pos="8306"/>
      </w:tabs>
      <w:snapToGrid w:val="0"/>
      <w:jc w:val="left"/>
    </w:pPr>
    <w:rPr>
      <w:sz w:val="18"/>
      <w:szCs w:val="18"/>
    </w:rPr>
  </w:style>
  <w:style w:type="character" w:customStyle="1" w:styleId="af1">
    <w:name w:val="页脚 字符"/>
    <w:basedOn w:val="a0"/>
    <w:link w:val="af0"/>
    <w:uiPriority w:val="99"/>
    <w:rsid w:val="00F27475"/>
    <w:rPr>
      <w:sz w:val="18"/>
      <w:szCs w:val="18"/>
    </w:rPr>
  </w:style>
  <w:style w:type="paragraph" w:styleId="HTML">
    <w:name w:val="HTML Preformatted"/>
    <w:basedOn w:val="a"/>
    <w:link w:val="HTML0"/>
    <w:uiPriority w:val="99"/>
    <w:semiHidden/>
    <w:unhideWhenUsed/>
    <w:rsid w:val="00B15524"/>
    <w:rPr>
      <w:rFonts w:ascii="Courier New" w:hAnsi="Courier New" w:cs="Courier New"/>
      <w:sz w:val="20"/>
      <w:szCs w:val="20"/>
    </w:rPr>
  </w:style>
  <w:style w:type="character" w:customStyle="1" w:styleId="HTML0">
    <w:name w:val="HTML 预设格式 字符"/>
    <w:basedOn w:val="a0"/>
    <w:link w:val="HTML"/>
    <w:uiPriority w:val="99"/>
    <w:semiHidden/>
    <w:rsid w:val="00B15524"/>
    <w:rPr>
      <w:rFonts w:ascii="Courier New" w:hAnsi="Courier New" w:cs="Courier New"/>
      <w:sz w:val="20"/>
      <w:szCs w:val="20"/>
    </w:rPr>
  </w:style>
  <w:style w:type="table" w:styleId="af2">
    <w:name w:val="Table Grid"/>
    <w:basedOn w:val="a1"/>
    <w:uiPriority w:val="39"/>
    <w:rsid w:val="00646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F96061"/>
    <w:pPr>
      <w:widowControl/>
      <w:spacing w:before="240" w:after="0" w:line="259" w:lineRule="auto"/>
      <w:jc w:val="left"/>
      <w:outlineLvl w:val="9"/>
    </w:pPr>
    <w:rPr>
      <w:kern w:val="0"/>
      <w:sz w:val="32"/>
      <w:szCs w:val="32"/>
    </w:rPr>
  </w:style>
  <w:style w:type="paragraph" w:styleId="TOC2">
    <w:name w:val="toc 2"/>
    <w:basedOn w:val="a"/>
    <w:next w:val="a"/>
    <w:autoRedefine/>
    <w:uiPriority w:val="39"/>
    <w:unhideWhenUsed/>
    <w:rsid w:val="00F96061"/>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F96061"/>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F96061"/>
    <w:pPr>
      <w:widowControl/>
      <w:spacing w:after="100" w:line="259" w:lineRule="auto"/>
      <w:ind w:left="440"/>
      <w:jc w:val="left"/>
    </w:pPr>
    <w:rPr>
      <w:rFonts w:cs="Times New Roman"/>
      <w:kern w:val="0"/>
      <w:sz w:val="22"/>
    </w:rPr>
  </w:style>
  <w:style w:type="character" w:styleId="af3">
    <w:name w:val="Hyperlink"/>
    <w:basedOn w:val="a0"/>
    <w:uiPriority w:val="99"/>
    <w:unhideWhenUsed/>
    <w:rsid w:val="00F96061"/>
    <w:rPr>
      <w:color w:val="467886" w:themeColor="hyperlink"/>
      <w:u w:val="single"/>
    </w:rPr>
  </w:style>
  <w:style w:type="paragraph" w:styleId="af4">
    <w:name w:val="Revision"/>
    <w:hidden/>
    <w:uiPriority w:val="99"/>
    <w:semiHidden/>
    <w:rsid w:val="004F6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2952</TotalTime>
  <Pages>17</Pages>
  <Words>2633</Words>
  <Characters>15009</Characters>
  <Application>Microsoft Office Word</Application>
  <DocSecurity>0</DocSecurity>
  <Lines>125</Lines>
  <Paragraphs>35</Paragraphs>
  <ScaleCrop>false</ScaleCrop>
  <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春霖 陈</dc:creator>
  <cp:keywords/>
  <dc:description/>
  <cp:lastModifiedBy>春霖 陈</cp:lastModifiedBy>
  <cp:revision>89</cp:revision>
  <dcterms:created xsi:type="dcterms:W3CDTF">2025-12-18T13:19:00Z</dcterms:created>
  <dcterms:modified xsi:type="dcterms:W3CDTF">2026-04-29T17:48:00Z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81983d5c-529b-49d1-8481-8244e76ce11f</vt:lpwstr>
  </property>
</Properties>
</file>