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A898">
      <w:pPr>
        <w:spacing w:line="360" w:lineRule="auto"/>
        <w:jc w:val="left"/>
        <w:rPr>
          <w:rFonts w:hint="default" w:ascii="Times New Roman" w:hAnsi="Times New Roman" w:eastAsia="宋体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</w:rPr>
        <w:t>Supplementary Table S1. S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</w:rPr>
        <w:t>emi-structured Interview Guide for Patients Recovering from Pancreatitis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.</w:t>
      </w:r>
    </w:p>
    <w:tbl>
      <w:tblPr>
        <w:tblStyle w:val="2"/>
        <w:tblW w:w="86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657"/>
        <w:gridCol w:w="3884"/>
      </w:tblGrid>
      <w:tr w14:paraId="7AD5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09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22F9A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Domain</w:t>
            </w:r>
          </w:p>
        </w:tc>
        <w:tc>
          <w:tcPr>
            <w:tcW w:w="265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B106A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Example Questions</w:t>
            </w:r>
          </w:p>
        </w:tc>
        <w:tc>
          <w:tcPr>
            <w:tcW w:w="388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B36AA4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Theoretical Basis / Rationale</w:t>
            </w:r>
          </w:p>
        </w:tc>
      </w:tr>
      <w:tr w14:paraId="75E4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9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6865FA0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Understanding of diet–disease relationship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EF0C14B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What do you think causes pancreatitis?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How do you think diet affects your recovery?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Have you noticed any foods that make your symptoms worse or better?</w:t>
            </w: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0D509F9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Explore patients’ cognitive perceptions of diet and illness, consistent with Health Belief Model (HBM) concepts of perceived susceptibility and severity.</w:t>
            </w:r>
          </w:p>
        </w:tc>
      </w:tr>
      <w:tr w14:paraId="4755E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34958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Experiences of dietary management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9EDA4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How do you currently manage your diet?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Can you describe any difficulties you have faced following a low-fat diet?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What kinds of support or information have you received about diet?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38C52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Identify self-management behaviors and barriers; assess self-efficacy and behavioral capability.</w:t>
            </w:r>
          </w:p>
        </w:tc>
      </w:tr>
      <w:tr w14:paraId="73763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5E0E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Information sources and perceived reliability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BB319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Where did you learn about what to eat after discharge?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Which sources do you trust most?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Have you ever encountered conflicting information?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F3D78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Assess health information literacy and source credibility.</w:t>
            </w:r>
          </w:p>
        </w:tc>
      </w:tr>
      <w:tr w14:paraId="03D6C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69F2F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Educational needs and expectations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86F88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What kind of dietary guidance do you expect from healthcare providers?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How do you prefer to receive education ?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What would make it easier for you to follow the recommended diet?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24E0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Explore unmet educational needs and preferred education formats.</w:t>
            </w:r>
          </w:p>
        </w:tc>
      </w:tr>
      <w:tr w14:paraId="6631E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9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7B8F666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Family and psychosocial influences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8C8F2EC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How does your family support or influence your dietary management?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Have family eating habits affected your diet control?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How do you feel emotionally when managing your diet?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52C5D00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Capture family dynamics and emotional factors influencing adherence.</w:t>
            </w:r>
          </w:p>
        </w:tc>
      </w:tr>
    </w:tbl>
    <w:p w14:paraId="09146B41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F71E6"/>
    <w:rsid w:val="26BF71E6"/>
    <w:rsid w:val="5C9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1447</Characters>
  <Lines>0</Lines>
  <Paragraphs>0</Paragraphs>
  <TotalTime>1</TotalTime>
  <ScaleCrop>false</ScaleCrop>
  <LinksUpToDate>false</LinksUpToDate>
  <CharactersWithSpaces>1657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2026-03-16T06:56:00Z</dcterms:created>
  <dc:creator>玮一</dc:creator>
  <cp:lastModifiedBy>笨蛋汪</cp:lastModifiedBy>
  <dcterms:modified xsi:type="dcterms:W3CDTF">2026-03-16T11:45:58Z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CBDC8277F43949DA808A337085B73F00_11</vt:lpwstr>
  </property>
  <property fmtid="{D5CDD505-2E9C-101B-9397-08002B2CF9AE}" pid="4" name="KSOTemplateDocerSaveRecord">
    <vt:lpwstr>eyJoZGlkIjoiZmNkN2VkMTQ5ZjIzMzBmNjBjYWM4MDQyOWM0NWVkZTciLCJ1c2VySWQiOiIyMzQ4NjUxNzMifQ==</vt:lpwstr>
  </property>
</Properties>
</file>