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9A0D9D" w:rsidP="1451CAA8" w:rsidRDefault="000B6A45" w14:paraId="1C1DCD4E" wp14:textId="77777777">
      <w:pPr>
        <w:rPr>
          <w:rFonts w:ascii="Arial" w:hAnsi="Arial" w:eastAsia="Arial" w:cs="Arial"/>
          <w:sz w:val="24"/>
          <w:szCs w:val="24"/>
          <w:lang w:val="en-US"/>
        </w:rPr>
      </w:pPr>
      <w:r w:rsidRPr="0EFE7E03" w:rsidR="000B6A45">
        <w:rPr>
          <w:rFonts w:ascii="Arial" w:hAnsi="Arial" w:eastAsia="Arial" w:cs="Arial"/>
          <w:b w:val="1"/>
          <w:bCs w:val="1"/>
          <w:sz w:val="24"/>
          <w:szCs w:val="24"/>
          <w:lang w:val="en-US"/>
        </w:rPr>
        <w:t xml:space="preserve">Supplemental </w:t>
      </w:r>
      <w:r w:rsidRPr="0EFE7E03" w:rsidR="000B6A45">
        <w:rPr>
          <w:rFonts w:ascii="Arial" w:hAnsi="Arial" w:eastAsia="Arial" w:cs="Arial"/>
          <w:b w:val="1"/>
          <w:bCs w:val="1"/>
          <w:sz w:val="24"/>
          <w:szCs w:val="24"/>
          <w:lang w:val="en-US"/>
        </w:rPr>
        <w:t xml:space="preserve">Figure </w:t>
      </w:r>
      <w:r w:rsidRPr="0EFE7E03" w:rsidR="000B6A45">
        <w:rPr>
          <w:rFonts w:ascii="Arial" w:hAnsi="Arial" w:eastAsia="Arial" w:cs="Arial"/>
          <w:b w:val="1"/>
          <w:bCs w:val="1"/>
          <w:sz w:val="24"/>
          <w:szCs w:val="24"/>
          <w:lang w:val="en-US"/>
        </w:rPr>
        <w:t xml:space="preserve">1: </w:t>
      </w:r>
      <w:r w:rsidRPr="0EFE7E03" w:rsidR="000B6A45">
        <w:rPr>
          <w:rFonts w:ascii="Arial" w:hAnsi="Arial" w:eastAsia="Arial" w:cs="Arial"/>
          <w:sz w:val="24"/>
          <w:szCs w:val="24"/>
          <w:lang w:val="en-US"/>
        </w:rPr>
        <w:t xml:space="preserve">Flow diagram of patient cohort selection, outlining the inclusion and exclusion criteria applied to the </w:t>
      </w:r>
      <w:r w:rsidRPr="0EFE7E03" w:rsidR="000B6A45">
        <w:rPr>
          <w:rFonts w:ascii="Arial" w:hAnsi="Arial" w:eastAsia="Arial" w:cs="Arial"/>
          <w:sz w:val="24"/>
          <w:szCs w:val="24"/>
          <w:lang w:val="en-US"/>
        </w:rPr>
        <w:t>initial</w:t>
      </w:r>
      <w:r w:rsidRPr="0EFE7E03" w:rsidR="000B6A45">
        <w:rPr>
          <w:rFonts w:ascii="Arial" w:hAnsi="Arial" w:eastAsia="Arial" w:cs="Arial"/>
          <w:sz w:val="24"/>
          <w:szCs w:val="24"/>
          <w:lang w:val="en-US"/>
        </w:rPr>
        <w:t xml:space="preserve"> population. Number of patients excluded at each step and the reasons for the exclusions are </w:t>
      </w:r>
      <w:r w:rsidRPr="0EFE7E03" w:rsidR="000B6A45">
        <w:rPr>
          <w:rFonts w:ascii="Arial" w:hAnsi="Arial" w:eastAsia="Arial" w:cs="Arial"/>
          <w:sz w:val="24"/>
          <w:szCs w:val="24"/>
          <w:lang w:val="en-US"/>
        </w:rPr>
        <w:t>indicated</w:t>
      </w:r>
      <w:r w:rsidRPr="0EFE7E03" w:rsidR="000B6A45">
        <w:rPr>
          <w:rFonts w:ascii="Arial" w:hAnsi="Arial" w:eastAsia="Arial" w:cs="Arial"/>
          <w:sz w:val="24"/>
          <w:szCs w:val="24"/>
          <w:lang w:val="en-US"/>
        </w:rPr>
        <w:t xml:space="preserve">. </w:t>
      </w:r>
    </w:p>
    <w:p w:rsidR="0EFE7E03" w:rsidP="0EFE7E03" w:rsidRDefault="0EFE7E03" w14:paraId="52FAE466" w14:textId="739B0A2F">
      <w:pPr>
        <w:pStyle w:val="Normal"/>
        <w:rPr>
          <w:rFonts w:ascii="Arial" w:hAnsi="Arial" w:eastAsia="Arial" w:cs="Arial"/>
          <w:sz w:val="24"/>
          <w:szCs w:val="24"/>
          <w:lang w:val="en-US"/>
        </w:rPr>
      </w:pPr>
    </w:p>
    <w:p w:rsidR="5EF29B16" w:rsidRDefault="5EF29B16" w14:paraId="5FD4129C" w14:textId="416B7878">
      <w:r w:rsidR="5EF29B16">
        <w:drawing>
          <wp:inline wp14:editId="5958D7E4" wp14:anchorId="241D53F3">
            <wp:extent cx="5644448" cy="6696075"/>
            <wp:effectExtent l="0" t="0" r="0" b="0"/>
            <wp:docPr id="13285223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28522385" name="Picture 1328522385"/>
                    <pic:cNvPicPr/>
                  </pic:nvPicPr>
                  <pic:blipFill>
                    <a:blip xmlns:r="http://schemas.openxmlformats.org/officeDocument/2006/relationships" r:embed="rId89358879">
                      <a:extLst>
                        <a:ext uri="{28A0092B-C50C-407E-A947-70E740481C1C}">
                          <a14:useLocalDpi xmlns:a14="http://schemas.microsoft.com/office/drawing/2010/main"/>
                        </a:ext>
                      </a:extLst>
                    </a:blip>
                    <a:stretch>
                      <a:fillRect/>
                    </a:stretch>
                  </pic:blipFill>
                  <pic:spPr>
                    <a:xfrm rot="0">
                      <a:off x="0" y="0"/>
                      <a:ext cx="5644448" cy="6696075"/>
                    </a:xfrm>
                    <a:prstGeom prst="rect">
                      <a:avLst/>
                    </a:prstGeom>
                  </pic:spPr>
                </pic:pic>
              </a:graphicData>
            </a:graphic>
          </wp:inline>
        </w:drawing>
      </w:r>
    </w:p>
    <w:p xmlns:wp14="http://schemas.microsoft.com/office/word/2010/wordml" w:rsidR="009A0D9D" w:rsidRDefault="000B6A45" w14:paraId="672A6659" wp14:textId="13DD73B9">
      <w:pPr/>
    </w:p>
    <w:p xmlns:wp14="http://schemas.microsoft.com/office/word/2010/wordml" w:rsidR="009A0D9D" w:rsidRDefault="009A0D9D" w14:paraId="0A37501D" wp14:textId="77777777">
      <w:pPr>
        <w:spacing w:after="160" w:line="278" w:lineRule="auto"/>
        <w:rPr>
          <w:rFonts w:ascii="Aptos" w:hAnsi="Aptos" w:eastAsia="Aptos" w:cs="Aptos"/>
          <w:b/>
          <w:bCs/>
          <w:sz w:val="24"/>
          <w:szCs w:val="24"/>
        </w:rPr>
      </w:pPr>
    </w:p>
    <w:p xmlns:wp14="http://schemas.microsoft.com/office/word/2010/wordml" w:rsidR="009A0D9D" w:rsidRDefault="009A0D9D" w14:paraId="5DAB6C7B" wp14:textId="77777777">
      <w:pPr>
        <w:spacing w:after="160" w:line="278" w:lineRule="auto"/>
        <w:rPr>
          <w:rFonts w:ascii="Aptos" w:hAnsi="Aptos" w:eastAsia="Aptos" w:cs="Aptos"/>
          <w:b/>
          <w:bCs/>
          <w:sz w:val="24"/>
          <w:szCs w:val="24"/>
        </w:rPr>
      </w:pPr>
    </w:p>
    <w:p xmlns:wp14="http://schemas.microsoft.com/office/word/2010/wordml" w:rsidR="009A0D9D" w:rsidRDefault="009A0D9D" w14:paraId="02EB378F" wp14:textId="77777777">
      <w:pPr>
        <w:spacing w:after="160" w:line="278" w:lineRule="auto"/>
        <w:rPr>
          <w:rFonts w:ascii="Aptos" w:hAnsi="Aptos" w:eastAsia="Aptos" w:cs="Aptos"/>
          <w:b/>
          <w:bCs/>
          <w:sz w:val="24"/>
          <w:szCs w:val="24"/>
        </w:rPr>
      </w:pPr>
    </w:p>
    <w:p xmlns:wp14="http://schemas.microsoft.com/office/word/2010/wordml" w:rsidR="009A0D9D" w:rsidP="28911140" w:rsidRDefault="000B6A45" w14:paraId="1CD5CE06" wp14:textId="18CACE2B">
      <w:pPr>
        <w:pStyle w:val="Normal"/>
        <w:spacing w:after="160" w:line="278" w:lineRule="auto"/>
        <w:rPr>
          <w:rFonts w:ascii="Aptos" w:hAnsi="Aptos" w:eastAsia="Aptos" w:cs="Aptos"/>
          <w:sz w:val="24"/>
          <w:szCs w:val="24"/>
          <w:lang w:val="en-US"/>
        </w:rPr>
      </w:pPr>
      <w:r w:rsidRPr="28911140" w:rsidR="266855B9">
        <w:rPr>
          <w:rFonts w:ascii="Aptos" w:hAnsi="Aptos" w:eastAsia="Aptos" w:cs="Aptos"/>
          <w:b w:val="1"/>
          <w:bCs w:val="1"/>
          <w:sz w:val="24"/>
          <w:szCs w:val="24"/>
          <w:lang w:val="en-US"/>
        </w:rPr>
        <w:t xml:space="preserve">Supplemental Table 1: </w:t>
      </w:r>
      <w:r w:rsidRPr="28911140" w:rsidR="266855B9">
        <w:rPr>
          <w:rFonts w:ascii="Aptos" w:hAnsi="Aptos" w:eastAsia="Aptos" w:cs="Aptos"/>
          <w:sz w:val="24"/>
          <w:szCs w:val="24"/>
          <w:lang w:val="en-US"/>
        </w:rPr>
        <w:t xml:space="preserve">Predicted probabilities of visual acuity (VA, in </w:t>
      </w:r>
      <w:r w:rsidRPr="28911140" w:rsidR="266855B9">
        <w:rPr>
          <w:rFonts w:ascii="Aptos" w:hAnsi="Aptos" w:eastAsia="Aptos" w:cs="Aptos"/>
          <w:sz w:val="24"/>
          <w:szCs w:val="24"/>
          <w:lang w:val="en-US"/>
        </w:rPr>
        <w:t>logMAR</w:t>
      </w:r>
      <w:r w:rsidRPr="28911140" w:rsidR="266855B9">
        <w:rPr>
          <w:rFonts w:ascii="Aptos" w:hAnsi="Aptos" w:eastAsia="Aptos" w:cs="Aptos"/>
          <w:sz w:val="24"/>
          <w:szCs w:val="24"/>
          <w:lang w:val="en-US"/>
        </w:rPr>
        <w:t xml:space="preserve">), vision impairment (VA worse than or equal to 20/40) and blindness (VA worse than or equal to 20/200) at initial presentation in the worse-seeing eye for patients with internal versus external primary care providers (PCPs), stratified by the distance the patient lives from the Johns Hopkins health system. Pairwise comparisons include odds ratios, 95% confidence intervals, and </w:t>
      </w:r>
      <w:r w:rsidRPr="28911140" w:rsidR="266855B9">
        <w:rPr>
          <w:rFonts w:ascii="Aptos" w:hAnsi="Aptos" w:eastAsia="Aptos" w:cs="Aptos"/>
          <w:i w:val="1"/>
          <w:iCs w:val="1"/>
          <w:sz w:val="24"/>
          <w:szCs w:val="24"/>
          <w:lang w:val="en-US"/>
        </w:rPr>
        <w:t>P</w:t>
      </w:r>
      <w:r w:rsidRPr="28911140" w:rsidR="266855B9">
        <w:rPr>
          <w:rFonts w:ascii="Aptos" w:hAnsi="Aptos" w:eastAsia="Aptos" w:cs="Aptos"/>
          <w:sz w:val="24"/>
          <w:szCs w:val="24"/>
          <w:lang w:val="en-US"/>
        </w:rPr>
        <w:t>-values for each outcome.</w:t>
      </w:r>
    </w:p>
    <w:tbl>
      <w:tblPr>
        <w:tblStyle w:val="a"/>
        <w:tblW w:w="9915" w:type="dxa"/>
        <w:tblInd w:w="-3" w:type="dxa"/>
        <w:tblLayout w:type="fixed"/>
        <w:tblLook w:val="0400" w:firstRow="0" w:lastRow="0" w:firstColumn="0" w:lastColumn="0" w:noHBand="0" w:noVBand="1"/>
      </w:tblPr>
      <w:tblGrid>
        <w:gridCol w:w="2025"/>
        <w:gridCol w:w="1470"/>
        <w:gridCol w:w="1515"/>
        <w:gridCol w:w="1515"/>
        <w:gridCol w:w="2340"/>
        <w:gridCol w:w="1050"/>
      </w:tblGrid>
      <w:tr xmlns:wp14="http://schemas.microsoft.com/office/word/2010/wordml" w:rsidR="009A0D9D" w:rsidTr="1451CAA8" w14:paraId="60AACC57" wp14:textId="77777777">
        <w:trPr>
          <w:trHeight w:val="630"/>
        </w:trPr>
        <w:tc>
          <w:tcPr>
            <w:tcW w:w="20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9A0D9D" w:rsidRDefault="000B6A45" w14:paraId="70DE9F48" wp14:textId="77777777">
            <w:pPr>
              <w:spacing w:line="240" w:lineRule="auto"/>
              <w:rPr>
                <w:rFonts w:ascii="Aptos" w:hAnsi="Aptos" w:eastAsia="Aptos" w:cs="Aptos"/>
                <w:b/>
                <w:bCs/>
                <w:sz w:val="24"/>
                <w:szCs w:val="24"/>
              </w:rPr>
            </w:pPr>
            <w:r>
              <w:rPr>
                <w:rFonts w:ascii="Aptos" w:hAnsi="Aptos" w:eastAsia="Aptos" w:cs="Aptos"/>
                <w:b/>
                <w:bCs/>
                <w:sz w:val="24"/>
                <w:szCs w:val="24"/>
              </w:rPr>
              <w:t>Outcome</w:t>
            </w:r>
          </w:p>
        </w:tc>
        <w:tc>
          <w:tcPr>
            <w:tcW w:w="1470" w:type="dxa"/>
            <w:tcBorders>
              <w:top w:val="single" w:color="000000" w:themeColor="text1" w:sz="4" w:space="0"/>
              <w:left w:val="nil"/>
              <w:bottom w:val="single" w:color="000000" w:themeColor="text1" w:sz="4" w:space="0"/>
              <w:right w:val="single" w:color="000000" w:themeColor="text1" w:sz="4" w:space="0"/>
            </w:tcBorders>
            <w:tcMar/>
            <w:vAlign w:val="center"/>
          </w:tcPr>
          <w:p w:rsidR="009A0D9D" w:rsidRDefault="000B6A45" w14:paraId="39E5D76A" wp14:textId="77777777">
            <w:pPr>
              <w:spacing w:line="240" w:lineRule="auto"/>
              <w:jc w:val="center"/>
              <w:rPr>
                <w:rFonts w:ascii="Aptos" w:hAnsi="Aptos" w:eastAsia="Aptos" w:cs="Aptos"/>
                <w:b/>
                <w:bCs/>
                <w:sz w:val="24"/>
                <w:szCs w:val="24"/>
              </w:rPr>
            </w:pPr>
            <w:r>
              <w:rPr>
                <w:rFonts w:ascii="Aptos" w:hAnsi="Aptos" w:eastAsia="Aptos" w:cs="Aptos"/>
                <w:b/>
                <w:bCs/>
                <w:sz w:val="24"/>
                <w:szCs w:val="24"/>
              </w:rPr>
              <w:t>Distance</w:t>
            </w:r>
          </w:p>
        </w:tc>
        <w:tc>
          <w:tcPr>
            <w:tcW w:w="1515" w:type="dxa"/>
            <w:tcBorders>
              <w:top w:val="single" w:color="000000" w:themeColor="text1" w:sz="4" w:space="0"/>
              <w:left w:val="nil"/>
              <w:bottom w:val="single" w:color="000000" w:themeColor="text1" w:sz="4" w:space="0"/>
              <w:right w:val="single" w:color="000000" w:themeColor="text1" w:sz="4" w:space="0"/>
            </w:tcBorders>
            <w:tcMar/>
            <w:vAlign w:val="center"/>
          </w:tcPr>
          <w:p w:rsidR="009A0D9D" w:rsidRDefault="000B6A45" w14:paraId="42A35797" wp14:textId="77777777">
            <w:pPr>
              <w:spacing w:line="240" w:lineRule="auto"/>
              <w:jc w:val="center"/>
              <w:rPr>
                <w:rFonts w:ascii="Aptos" w:hAnsi="Aptos" w:eastAsia="Aptos" w:cs="Aptos"/>
                <w:b/>
                <w:bCs/>
                <w:sz w:val="24"/>
                <w:szCs w:val="24"/>
              </w:rPr>
            </w:pPr>
            <w:r>
              <w:rPr>
                <w:rFonts w:ascii="Aptos" w:hAnsi="Aptos" w:eastAsia="Aptos" w:cs="Aptos"/>
                <w:b/>
                <w:bCs/>
                <w:sz w:val="24"/>
                <w:szCs w:val="24"/>
              </w:rPr>
              <w:t>Predicted Probability*</w:t>
            </w:r>
          </w:p>
        </w:tc>
        <w:tc>
          <w:tcPr>
            <w:tcW w:w="1515" w:type="dxa"/>
            <w:tcBorders>
              <w:top w:val="single" w:color="000000" w:themeColor="text1" w:sz="4" w:space="0"/>
              <w:left w:val="nil"/>
              <w:bottom w:val="single" w:color="000000" w:themeColor="text1" w:sz="4" w:space="0"/>
              <w:right w:val="single" w:color="000000" w:themeColor="text1" w:sz="4" w:space="0"/>
            </w:tcBorders>
            <w:tcMar/>
            <w:vAlign w:val="center"/>
          </w:tcPr>
          <w:p w:rsidR="009A0D9D" w:rsidRDefault="000B6A45" w14:paraId="0890E69C" wp14:textId="77777777">
            <w:pPr>
              <w:spacing w:line="240" w:lineRule="auto"/>
              <w:jc w:val="center"/>
              <w:rPr>
                <w:rFonts w:ascii="Aptos" w:hAnsi="Aptos" w:eastAsia="Aptos" w:cs="Aptos"/>
                <w:b/>
                <w:bCs/>
                <w:sz w:val="24"/>
                <w:szCs w:val="24"/>
              </w:rPr>
            </w:pPr>
            <w:r>
              <w:rPr>
                <w:rFonts w:ascii="Aptos" w:hAnsi="Aptos" w:eastAsia="Aptos" w:cs="Aptos"/>
                <w:b/>
                <w:bCs/>
                <w:sz w:val="24"/>
                <w:szCs w:val="24"/>
              </w:rPr>
              <w:t>Predicted Probability*</w:t>
            </w:r>
          </w:p>
        </w:tc>
        <w:tc>
          <w:tcPr>
            <w:tcW w:w="2340" w:type="dxa"/>
            <w:tcBorders>
              <w:top w:val="single" w:color="000000" w:themeColor="text1" w:sz="4" w:space="0"/>
              <w:left w:val="nil"/>
              <w:bottom w:val="single" w:color="000000" w:themeColor="text1" w:sz="4" w:space="0"/>
              <w:right w:val="single" w:color="000000" w:themeColor="text1" w:sz="4" w:space="0"/>
            </w:tcBorders>
            <w:tcMar/>
            <w:vAlign w:val="center"/>
          </w:tcPr>
          <w:p w:rsidR="009A0D9D" w:rsidRDefault="000B6A45" w14:paraId="131538E9" wp14:textId="77777777">
            <w:pPr>
              <w:spacing w:line="240" w:lineRule="auto"/>
              <w:jc w:val="center"/>
              <w:rPr>
                <w:rFonts w:ascii="Aptos" w:hAnsi="Aptos" w:eastAsia="Aptos" w:cs="Aptos"/>
                <w:b/>
                <w:bCs/>
                <w:sz w:val="24"/>
                <w:szCs w:val="24"/>
              </w:rPr>
            </w:pPr>
            <w:r>
              <w:rPr>
                <w:rFonts w:ascii="Aptos" w:hAnsi="Aptos" w:eastAsia="Aptos" w:cs="Aptos"/>
                <w:b/>
                <w:bCs/>
                <w:sz w:val="24"/>
                <w:szCs w:val="24"/>
              </w:rPr>
              <w:t>Odds Ratio (95% Confidence Interval)</w:t>
            </w:r>
          </w:p>
        </w:tc>
        <w:tc>
          <w:tcPr>
            <w:tcW w:w="1050" w:type="dxa"/>
            <w:tcBorders>
              <w:top w:val="single" w:color="000000" w:themeColor="text1" w:sz="4" w:space="0"/>
              <w:left w:val="nil"/>
              <w:bottom w:val="single" w:color="000000" w:themeColor="text1" w:sz="4" w:space="0"/>
              <w:right w:val="single" w:color="000000" w:themeColor="text1" w:sz="4" w:space="0"/>
            </w:tcBorders>
            <w:tcMar/>
            <w:vAlign w:val="center"/>
          </w:tcPr>
          <w:p w:rsidR="009A0D9D" w:rsidRDefault="000B6A45" w14:paraId="0C3A129D" wp14:textId="77777777">
            <w:pPr>
              <w:spacing w:line="240" w:lineRule="auto"/>
              <w:jc w:val="center"/>
              <w:rPr>
                <w:rFonts w:ascii="Aptos" w:hAnsi="Aptos" w:eastAsia="Aptos" w:cs="Aptos"/>
                <w:b/>
                <w:bCs/>
                <w:sz w:val="24"/>
                <w:szCs w:val="24"/>
              </w:rPr>
            </w:pPr>
            <w:r>
              <w:rPr>
                <w:rFonts w:ascii="Aptos" w:hAnsi="Aptos" w:eastAsia="Aptos" w:cs="Aptos"/>
                <w:b/>
                <w:bCs/>
                <w:sz w:val="24"/>
                <w:szCs w:val="24"/>
              </w:rPr>
              <w:t>P-value</w:t>
            </w:r>
          </w:p>
        </w:tc>
      </w:tr>
      <w:tr xmlns:wp14="http://schemas.microsoft.com/office/word/2010/wordml" w:rsidR="009A0D9D" w:rsidTr="1451CAA8" w14:paraId="213A5EF5" wp14:textId="77777777">
        <w:trPr>
          <w:trHeight w:val="315"/>
        </w:trPr>
        <w:tc>
          <w:tcPr>
            <w:tcW w:w="2025" w:type="dxa"/>
            <w:tcBorders>
              <w:top w:val="nil"/>
              <w:left w:val="single" w:color="000000" w:themeColor="text1" w:sz="4" w:space="0"/>
              <w:bottom w:val="single" w:color="000000" w:themeColor="text1" w:sz="4" w:space="0"/>
              <w:right w:val="single" w:color="000000" w:themeColor="text1" w:sz="4" w:space="0"/>
            </w:tcBorders>
            <w:tcMar/>
          </w:tcPr>
          <w:p w:rsidR="009A0D9D" w:rsidRDefault="000B6A45" w14:paraId="6E7BEAA2" wp14:textId="77777777">
            <w:pPr>
              <w:spacing w:line="240" w:lineRule="auto"/>
              <w:rPr>
                <w:rFonts w:ascii="Aptos" w:hAnsi="Aptos" w:eastAsia="Aptos" w:cs="Aptos"/>
                <w:sz w:val="24"/>
                <w:szCs w:val="24"/>
              </w:rPr>
            </w:pPr>
            <w:r>
              <w:rPr>
                <w:rFonts w:ascii="Aptos" w:hAnsi="Aptos" w:eastAsia="Aptos" w:cs="Aptos"/>
                <w:sz w:val="24"/>
                <w:szCs w:val="24"/>
              </w:rPr>
              <w:t> </w:t>
            </w:r>
          </w:p>
        </w:tc>
        <w:tc>
          <w:tcPr>
            <w:tcW w:w="1470" w:type="dxa"/>
            <w:tcBorders>
              <w:top w:val="nil"/>
              <w:left w:val="nil"/>
              <w:bottom w:val="single" w:color="000000" w:themeColor="text1" w:sz="4" w:space="0"/>
              <w:right w:val="single" w:color="000000" w:themeColor="text1" w:sz="4" w:space="0"/>
            </w:tcBorders>
            <w:tcMar/>
          </w:tcPr>
          <w:p w:rsidR="009A0D9D" w:rsidRDefault="000B6A45" w14:paraId="63E4A9CD" wp14:textId="77777777">
            <w:pPr>
              <w:spacing w:line="240" w:lineRule="auto"/>
              <w:jc w:val="center"/>
              <w:rPr>
                <w:rFonts w:ascii="Aptos" w:hAnsi="Aptos" w:eastAsia="Aptos" w:cs="Aptos"/>
                <w:sz w:val="24"/>
                <w:szCs w:val="24"/>
              </w:rPr>
            </w:pPr>
            <w:r>
              <w:rPr>
                <w:rFonts w:ascii="Aptos" w:hAnsi="Aptos" w:eastAsia="Aptos" w:cs="Aptos"/>
                <w:sz w:val="24"/>
                <w:szCs w:val="24"/>
              </w:rPr>
              <w:t> </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23AF002F" wp14:textId="77777777">
            <w:pPr>
              <w:spacing w:line="240" w:lineRule="auto"/>
              <w:jc w:val="center"/>
              <w:rPr>
                <w:rFonts w:ascii="Aptos" w:hAnsi="Aptos" w:eastAsia="Aptos" w:cs="Aptos"/>
                <w:sz w:val="24"/>
                <w:szCs w:val="24"/>
              </w:rPr>
            </w:pPr>
            <w:r>
              <w:rPr>
                <w:rFonts w:ascii="Aptos" w:hAnsi="Aptos" w:eastAsia="Aptos" w:cs="Aptos"/>
                <w:sz w:val="24"/>
                <w:szCs w:val="24"/>
              </w:rPr>
              <w:t>External PCP</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5C0341FB" wp14:textId="77777777">
            <w:pPr>
              <w:spacing w:line="240" w:lineRule="auto"/>
              <w:jc w:val="center"/>
              <w:rPr>
                <w:rFonts w:ascii="Aptos" w:hAnsi="Aptos" w:eastAsia="Aptos" w:cs="Aptos"/>
                <w:sz w:val="24"/>
                <w:szCs w:val="24"/>
              </w:rPr>
            </w:pPr>
            <w:r>
              <w:rPr>
                <w:rFonts w:ascii="Aptos" w:hAnsi="Aptos" w:eastAsia="Aptos" w:cs="Aptos"/>
                <w:sz w:val="24"/>
                <w:szCs w:val="24"/>
              </w:rPr>
              <w:t>Internal PCP</w:t>
            </w:r>
          </w:p>
        </w:tc>
        <w:tc>
          <w:tcPr>
            <w:tcW w:w="2340" w:type="dxa"/>
            <w:tcBorders>
              <w:top w:val="nil"/>
              <w:left w:val="nil"/>
              <w:bottom w:val="single" w:color="000000" w:themeColor="text1" w:sz="4" w:space="0"/>
              <w:right w:val="single" w:color="000000" w:themeColor="text1" w:sz="4" w:space="0"/>
            </w:tcBorders>
            <w:tcMar/>
          </w:tcPr>
          <w:p w:rsidR="009A0D9D" w:rsidRDefault="000B6A45" w14:paraId="4F6584BE" wp14:textId="77777777">
            <w:pPr>
              <w:spacing w:line="240" w:lineRule="auto"/>
              <w:jc w:val="center"/>
              <w:rPr>
                <w:rFonts w:ascii="Aptos" w:hAnsi="Aptos" w:eastAsia="Aptos" w:cs="Aptos"/>
                <w:sz w:val="24"/>
                <w:szCs w:val="24"/>
              </w:rPr>
            </w:pPr>
            <w:r>
              <w:rPr>
                <w:rFonts w:ascii="Aptos" w:hAnsi="Aptos" w:eastAsia="Aptos" w:cs="Aptos"/>
                <w:sz w:val="24"/>
                <w:szCs w:val="24"/>
              </w:rPr>
              <w:t> </w:t>
            </w:r>
          </w:p>
        </w:tc>
        <w:tc>
          <w:tcPr>
            <w:tcW w:w="1050" w:type="dxa"/>
            <w:tcBorders>
              <w:top w:val="nil"/>
              <w:left w:val="nil"/>
              <w:bottom w:val="single" w:color="000000" w:themeColor="text1" w:sz="4" w:space="0"/>
              <w:right w:val="single" w:color="000000" w:themeColor="text1" w:sz="4" w:space="0"/>
            </w:tcBorders>
            <w:tcMar/>
          </w:tcPr>
          <w:p w:rsidR="009A0D9D" w:rsidRDefault="000B6A45" w14:paraId="09AF38FC" wp14:textId="77777777">
            <w:pPr>
              <w:spacing w:line="240" w:lineRule="auto"/>
              <w:jc w:val="center"/>
              <w:rPr>
                <w:rFonts w:ascii="Aptos" w:hAnsi="Aptos" w:eastAsia="Aptos" w:cs="Aptos"/>
                <w:sz w:val="24"/>
                <w:szCs w:val="24"/>
              </w:rPr>
            </w:pPr>
            <w:r>
              <w:rPr>
                <w:rFonts w:ascii="Aptos" w:hAnsi="Aptos" w:eastAsia="Aptos" w:cs="Aptos"/>
                <w:sz w:val="24"/>
                <w:szCs w:val="24"/>
              </w:rPr>
              <w:t> </w:t>
            </w:r>
          </w:p>
        </w:tc>
      </w:tr>
      <w:tr xmlns:wp14="http://schemas.microsoft.com/office/word/2010/wordml" w:rsidR="009A0D9D" w:rsidTr="1451CAA8" w14:paraId="3417F246" wp14:textId="77777777">
        <w:trPr>
          <w:trHeight w:val="360"/>
        </w:trPr>
        <w:tc>
          <w:tcPr>
            <w:tcW w:w="2025" w:type="dxa"/>
            <w:tcBorders>
              <w:top w:val="nil"/>
              <w:left w:val="single" w:color="000000" w:themeColor="text1" w:sz="4" w:space="0"/>
              <w:bottom w:val="single" w:color="000000" w:themeColor="text1" w:sz="4" w:space="0"/>
              <w:right w:val="single" w:color="000000" w:themeColor="text1" w:sz="4" w:space="0"/>
            </w:tcBorders>
            <w:tcMar/>
            <w:vAlign w:val="center"/>
          </w:tcPr>
          <w:p w:rsidR="009A0D9D" w:rsidRDefault="000B6A45" w14:paraId="2A244C55" wp14:textId="77777777">
            <w:pPr>
              <w:spacing w:line="240" w:lineRule="auto"/>
              <w:rPr>
                <w:rFonts w:ascii="Aptos" w:hAnsi="Aptos" w:eastAsia="Aptos" w:cs="Aptos"/>
                <w:sz w:val="24"/>
                <w:szCs w:val="24"/>
              </w:rPr>
            </w:pPr>
            <w:r>
              <w:rPr>
                <w:rFonts w:ascii="Aptos" w:hAnsi="Aptos" w:eastAsia="Aptos" w:cs="Aptos"/>
                <w:sz w:val="24"/>
                <w:szCs w:val="24"/>
              </w:rPr>
              <w:t xml:space="preserve">Vision Impairment </w:t>
            </w:r>
            <w:r>
              <w:rPr>
                <w:rFonts w:ascii="Aptos" w:hAnsi="Aptos" w:eastAsia="Aptos" w:cs="Aptos"/>
                <w:sz w:val="24"/>
                <w:szCs w:val="24"/>
                <w:vertAlign w:val="superscript"/>
              </w:rPr>
              <w:t>a</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3469A32F" wp14:textId="77777777">
            <w:pPr>
              <w:spacing w:line="240" w:lineRule="auto"/>
              <w:jc w:val="center"/>
              <w:rPr>
                <w:rFonts w:ascii="Aptos" w:hAnsi="Aptos" w:eastAsia="Aptos" w:cs="Aptos"/>
                <w:sz w:val="24"/>
                <w:szCs w:val="24"/>
              </w:rPr>
            </w:pPr>
            <w:r>
              <w:rPr>
                <w:rFonts w:ascii="Aptos" w:hAnsi="Aptos" w:eastAsia="Aptos" w:cs="Aptos"/>
                <w:sz w:val="24"/>
                <w:szCs w:val="24"/>
              </w:rPr>
              <w: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5DB67DC8" wp14:textId="77777777">
            <w:pPr>
              <w:spacing w:line="240" w:lineRule="auto"/>
              <w:jc w:val="center"/>
              <w:rPr>
                <w:rFonts w:ascii="Aptos" w:hAnsi="Aptos" w:eastAsia="Aptos" w:cs="Aptos"/>
                <w:sz w:val="24"/>
                <w:szCs w:val="24"/>
              </w:rPr>
            </w:pPr>
            <w:r>
              <w:rPr>
                <w:rFonts w:ascii="Aptos" w:hAnsi="Aptos" w:eastAsia="Aptos" w:cs="Aptos"/>
                <w:sz w:val="24"/>
                <w:szCs w:val="24"/>
              </w:rPr>
              <w:t>0.35</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699CBE8C" wp14:textId="77777777">
            <w:pPr>
              <w:spacing w:line="240" w:lineRule="auto"/>
              <w:jc w:val="center"/>
              <w:rPr>
                <w:rFonts w:ascii="Aptos" w:hAnsi="Aptos" w:eastAsia="Aptos" w:cs="Aptos"/>
                <w:sz w:val="24"/>
                <w:szCs w:val="24"/>
              </w:rPr>
            </w:pPr>
            <w:r>
              <w:rPr>
                <w:rFonts w:ascii="Aptos" w:hAnsi="Aptos" w:eastAsia="Aptos" w:cs="Aptos"/>
                <w:sz w:val="24"/>
                <w:szCs w:val="24"/>
              </w:rPr>
              <w:t>0.27</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090F3669" wp14:textId="77777777">
            <w:pPr>
              <w:spacing w:line="240" w:lineRule="auto"/>
              <w:jc w:val="center"/>
              <w:rPr>
                <w:rFonts w:ascii="Aptos" w:hAnsi="Aptos" w:eastAsia="Aptos" w:cs="Aptos"/>
                <w:sz w:val="24"/>
                <w:szCs w:val="24"/>
              </w:rPr>
            </w:pPr>
            <w:r>
              <w:rPr>
                <w:rFonts w:ascii="Aptos" w:hAnsi="Aptos" w:eastAsia="Aptos" w:cs="Aptos"/>
                <w:sz w:val="24"/>
                <w:szCs w:val="24"/>
              </w:rPr>
              <w:t>1.53 (1.40-1.66)</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35B89849"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6B84E325" wp14:textId="77777777">
        <w:trPr>
          <w:trHeight w:val="315"/>
        </w:trPr>
        <w:tc>
          <w:tcPr>
            <w:tcW w:w="2025" w:type="dxa"/>
            <w:tcBorders>
              <w:top w:val="nil"/>
              <w:left w:val="single" w:color="000000" w:themeColor="text1" w:sz="4" w:space="0"/>
              <w:bottom w:val="single" w:color="000000" w:themeColor="text1" w:sz="4" w:space="0"/>
              <w:right w:val="single" w:color="000000" w:themeColor="text1" w:sz="4" w:space="0"/>
            </w:tcBorders>
            <w:tcMar/>
          </w:tcPr>
          <w:p w:rsidR="009A0D9D" w:rsidRDefault="000B6A45" w14:paraId="15AA318D" wp14:textId="77777777">
            <w:pPr>
              <w:spacing w:line="240" w:lineRule="auto"/>
              <w:rPr>
                <w:rFonts w:ascii="Aptos" w:hAnsi="Aptos" w:eastAsia="Aptos" w:cs="Aptos"/>
                <w:sz w:val="24"/>
                <w:szCs w:val="24"/>
              </w:rPr>
            </w:pPr>
            <w:r>
              <w:rPr>
                <w:rFonts w:ascii="Aptos" w:hAnsi="Aptos" w:eastAsia="Aptos" w:cs="Aptos"/>
                <w:sz w:val="24"/>
                <w:szCs w:val="24"/>
              </w:rPr>
              <w:t> </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09FA84AA" wp14:textId="77777777">
            <w:pPr>
              <w:spacing w:line="240" w:lineRule="auto"/>
              <w:jc w:val="center"/>
              <w:rPr>
                <w:rFonts w:ascii="Aptos" w:hAnsi="Aptos" w:eastAsia="Aptos" w:cs="Aptos"/>
                <w:sz w:val="24"/>
                <w:szCs w:val="24"/>
              </w:rPr>
            </w:pPr>
            <w:r>
              <w:rPr>
                <w:rFonts w:ascii="Aptos" w:hAnsi="Aptos" w:eastAsia="Aptos" w:cs="Aptos"/>
                <w:sz w:val="24"/>
                <w:szCs w:val="24"/>
              </w:rPr>
              <w:t>&gt;7.6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54B90749" wp14:textId="77777777">
            <w:pPr>
              <w:spacing w:line="240" w:lineRule="auto"/>
              <w:jc w:val="center"/>
              <w:rPr>
                <w:rFonts w:ascii="Aptos" w:hAnsi="Aptos" w:eastAsia="Aptos" w:cs="Aptos"/>
                <w:sz w:val="24"/>
                <w:szCs w:val="24"/>
              </w:rPr>
            </w:pPr>
            <w:r>
              <w:rPr>
                <w:rFonts w:ascii="Aptos" w:hAnsi="Aptos" w:eastAsia="Aptos" w:cs="Aptos"/>
                <w:sz w:val="24"/>
                <w:szCs w:val="24"/>
              </w:rPr>
              <w:t>0.41</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6C088D0D" wp14:textId="77777777">
            <w:pPr>
              <w:spacing w:line="240" w:lineRule="auto"/>
              <w:jc w:val="center"/>
              <w:rPr>
                <w:rFonts w:ascii="Aptos" w:hAnsi="Aptos" w:eastAsia="Aptos" w:cs="Aptos"/>
                <w:sz w:val="24"/>
                <w:szCs w:val="24"/>
              </w:rPr>
            </w:pPr>
            <w:r>
              <w:rPr>
                <w:rFonts w:ascii="Aptos" w:hAnsi="Aptos" w:eastAsia="Aptos" w:cs="Aptos"/>
                <w:sz w:val="24"/>
                <w:szCs w:val="24"/>
              </w:rPr>
              <w:t>0.31</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18780D9E" wp14:textId="77777777">
            <w:pPr>
              <w:spacing w:line="240" w:lineRule="auto"/>
              <w:jc w:val="center"/>
              <w:rPr>
                <w:rFonts w:ascii="Aptos" w:hAnsi="Aptos" w:eastAsia="Aptos" w:cs="Aptos"/>
                <w:sz w:val="24"/>
                <w:szCs w:val="24"/>
              </w:rPr>
            </w:pPr>
            <w:r>
              <w:rPr>
                <w:rFonts w:ascii="Aptos" w:hAnsi="Aptos" w:eastAsia="Aptos" w:cs="Aptos"/>
                <w:sz w:val="24"/>
                <w:szCs w:val="24"/>
              </w:rPr>
              <w:t>1.61 (1.48-1.75)</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391AB2BE"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2E6432B7" wp14:textId="77777777">
        <w:trPr>
          <w:trHeight w:val="360"/>
        </w:trPr>
        <w:tc>
          <w:tcPr>
            <w:tcW w:w="2025" w:type="dxa"/>
            <w:tcBorders>
              <w:top w:val="nil"/>
              <w:left w:val="single" w:color="000000" w:themeColor="text1" w:sz="4" w:space="0"/>
              <w:bottom w:val="single" w:color="000000" w:themeColor="text1" w:sz="4" w:space="0"/>
              <w:right w:val="single" w:color="000000" w:themeColor="text1" w:sz="4" w:space="0"/>
            </w:tcBorders>
            <w:tcMar/>
            <w:vAlign w:val="center"/>
          </w:tcPr>
          <w:p w:rsidR="009A0D9D" w:rsidRDefault="000B6A45" w14:paraId="6E442D73" wp14:textId="77777777">
            <w:pPr>
              <w:spacing w:line="240" w:lineRule="auto"/>
              <w:rPr>
                <w:rFonts w:ascii="Aptos" w:hAnsi="Aptos" w:eastAsia="Aptos" w:cs="Aptos"/>
                <w:sz w:val="24"/>
                <w:szCs w:val="24"/>
              </w:rPr>
            </w:pPr>
            <w:r>
              <w:rPr>
                <w:rFonts w:ascii="Aptos" w:hAnsi="Aptos" w:eastAsia="Aptos" w:cs="Aptos"/>
                <w:sz w:val="24"/>
                <w:szCs w:val="24"/>
              </w:rPr>
              <w:t>Blindness</w:t>
            </w:r>
            <w:r>
              <w:rPr>
                <w:rFonts w:ascii="Aptos" w:hAnsi="Aptos" w:eastAsia="Aptos" w:cs="Aptos"/>
                <w:sz w:val="24"/>
                <w:szCs w:val="24"/>
                <w:vertAlign w:val="superscript"/>
              </w:rPr>
              <w:t xml:space="preserve"> b</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1976ABD6" wp14:textId="77777777">
            <w:pPr>
              <w:spacing w:line="240" w:lineRule="auto"/>
              <w:jc w:val="center"/>
              <w:rPr>
                <w:rFonts w:ascii="Aptos" w:hAnsi="Aptos" w:eastAsia="Aptos" w:cs="Aptos"/>
                <w:sz w:val="24"/>
                <w:szCs w:val="24"/>
              </w:rPr>
            </w:pPr>
            <w:r>
              <w:rPr>
                <w:rFonts w:ascii="Aptos" w:hAnsi="Aptos" w:eastAsia="Aptos" w:cs="Aptos"/>
                <w:sz w:val="24"/>
                <w:szCs w:val="24"/>
              </w:rPr>
              <w: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267FC2D7" wp14:textId="77777777">
            <w:pPr>
              <w:spacing w:line="240" w:lineRule="auto"/>
              <w:jc w:val="center"/>
              <w:rPr>
                <w:rFonts w:ascii="Aptos" w:hAnsi="Aptos" w:eastAsia="Aptos" w:cs="Aptos"/>
                <w:sz w:val="24"/>
                <w:szCs w:val="24"/>
              </w:rPr>
            </w:pPr>
            <w:r>
              <w:rPr>
                <w:rFonts w:ascii="Aptos" w:hAnsi="Aptos" w:eastAsia="Aptos" w:cs="Aptos"/>
                <w:sz w:val="24"/>
                <w:szCs w:val="24"/>
              </w:rPr>
              <w:t>0.09</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4C719E54" wp14:textId="77777777">
            <w:pPr>
              <w:spacing w:line="240" w:lineRule="auto"/>
              <w:jc w:val="center"/>
              <w:rPr>
                <w:rFonts w:ascii="Aptos" w:hAnsi="Aptos" w:eastAsia="Aptos" w:cs="Aptos"/>
                <w:sz w:val="24"/>
                <w:szCs w:val="24"/>
              </w:rPr>
            </w:pPr>
            <w:r>
              <w:rPr>
                <w:rFonts w:ascii="Aptos" w:hAnsi="Aptos" w:eastAsia="Aptos" w:cs="Aptos"/>
                <w:sz w:val="24"/>
                <w:szCs w:val="24"/>
              </w:rPr>
              <w:t>0.05</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4FF71877" wp14:textId="77777777">
            <w:pPr>
              <w:spacing w:line="240" w:lineRule="auto"/>
              <w:jc w:val="center"/>
              <w:rPr>
                <w:rFonts w:ascii="Aptos" w:hAnsi="Aptos" w:eastAsia="Aptos" w:cs="Aptos"/>
                <w:sz w:val="24"/>
                <w:szCs w:val="24"/>
              </w:rPr>
            </w:pPr>
            <w:r>
              <w:rPr>
                <w:rFonts w:ascii="Aptos" w:hAnsi="Aptos" w:eastAsia="Aptos" w:cs="Aptos"/>
                <w:sz w:val="24"/>
                <w:szCs w:val="24"/>
              </w:rPr>
              <w:t>1.93 (1.64-2.27)</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12BA9FD3"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4C4E4ABC" wp14:textId="77777777">
        <w:trPr>
          <w:trHeight w:val="315"/>
        </w:trPr>
        <w:tc>
          <w:tcPr>
            <w:tcW w:w="2025" w:type="dxa"/>
            <w:tcBorders>
              <w:top w:val="nil"/>
              <w:left w:val="single" w:color="000000" w:themeColor="text1" w:sz="4" w:space="0"/>
              <w:bottom w:val="single" w:color="000000" w:themeColor="text1" w:sz="4" w:space="0"/>
              <w:right w:val="single" w:color="000000" w:themeColor="text1" w:sz="4" w:space="0"/>
            </w:tcBorders>
            <w:tcMar/>
          </w:tcPr>
          <w:p w:rsidR="009A0D9D" w:rsidRDefault="000B6A45" w14:paraId="01512BE8" wp14:textId="77777777">
            <w:pPr>
              <w:spacing w:line="240" w:lineRule="auto"/>
              <w:rPr>
                <w:rFonts w:ascii="Aptos" w:hAnsi="Aptos" w:eastAsia="Aptos" w:cs="Aptos"/>
                <w:sz w:val="24"/>
                <w:szCs w:val="24"/>
              </w:rPr>
            </w:pPr>
            <w:r>
              <w:rPr>
                <w:rFonts w:ascii="Aptos" w:hAnsi="Aptos" w:eastAsia="Aptos" w:cs="Aptos"/>
                <w:sz w:val="24"/>
                <w:szCs w:val="24"/>
              </w:rPr>
              <w:t> </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1DED52BC" wp14:textId="77777777">
            <w:pPr>
              <w:spacing w:line="240" w:lineRule="auto"/>
              <w:jc w:val="center"/>
              <w:rPr>
                <w:rFonts w:ascii="Aptos" w:hAnsi="Aptos" w:eastAsia="Aptos" w:cs="Aptos"/>
                <w:sz w:val="24"/>
                <w:szCs w:val="24"/>
              </w:rPr>
            </w:pPr>
            <w:r>
              <w:rPr>
                <w:rFonts w:ascii="Aptos" w:hAnsi="Aptos" w:eastAsia="Aptos" w:cs="Aptos"/>
                <w:sz w:val="24"/>
                <w:szCs w:val="24"/>
              </w:rPr>
              <w:t>&gt;7.6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0221D71C" wp14:textId="77777777">
            <w:pPr>
              <w:spacing w:line="240" w:lineRule="auto"/>
              <w:jc w:val="center"/>
              <w:rPr>
                <w:rFonts w:ascii="Aptos" w:hAnsi="Aptos" w:eastAsia="Aptos" w:cs="Aptos"/>
                <w:sz w:val="24"/>
                <w:szCs w:val="24"/>
              </w:rPr>
            </w:pPr>
            <w:r>
              <w:rPr>
                <w:rFonts w:ascii="Aptos" w:hAnsi="Aptos" w:eastAsia="Aptos" w:cs="Aptos"/>
                <w:sz w:val="24"/>
                <w:szCs w:val="24"/>
              </w:rPr>
              <w:t>0.13</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6BFE43F8" wp14:textId="77777777">
            <w:pPr>
              <w:spacing w:line="240" w:lineRule="auto"/>
              <w:jc w:val="center"/>
              <w:rPr>
                <w:rFonts w:ascii="Aptos" w:hAnsi="Aptos" w:eastAsia="Aptos" w:cs="Aptos"/>
                <w:sz w:val="24"/>
                <w:szCs w:val="24"/>
              </w:rPr>
            </w:pPr>
            <w:r>
              <w:rPr>
                <w:rFonts w:ascii="Aptos" w:hAnsi="Aptos" w:eastAsia="Aptos" w:cs="Aptos"/>
                <w:sz w:val="24"/>
                <w:szCs w:val="24"/>
              </w:rPr>
              <w:t>0.08</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0B500D36" wp14:textId="77777777">
            <w:pPr>
              <w:spacing w:line="240" w:lineRule="auto"/>
              <w:jc w:val="center"/>
              <w:rPr>
                <w:rFonts w:ascii="Aptos" w:hAnsi="Aptos" w:eastAsia="Aptos" w:cs="Aptos"/>
                <w:sz w:val="24"/>
                <w:szCs w:val="24"/>
              </w:rPr>
            </w:pPr>
            <w:r>
              <w:rPr>
                <w:rFonts w:ascii="Aptos" w:hAnsi="Aptos" w:eastAsia="Aptos" w:cs="Aptos"/>
                <w:sz w:val="24"/>
                <w:szCs w:val="24"/>
              </w:rPr>
              <w:t>1.96 (1.49-1.91)</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1103340B"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50A61A4A" wp14:textId="77777777">
        <w:trPr>
          <w:trHeight w:val="630"/>
        </w:trPr>
        <w:tc>
          <w:tcPr>
            <w:tcW w:w="2025" w:type="dxa"/>
            <w:tcBorders>
              <w:top w:val="nil"/>
              <w:left w:val="single" w:color="000000" w:themeColor="text1" w:sz="4" w:space="0"/>
              <w:bottom w:val="single" w:color="000000" w:themeColor="text1" w:sz="4" w:space="0"/>
              <w:right w:val="single" w:color="000000" w:themeColor="text1" w:sz="4" w:space="0"/>
            </w:tcBorders>
            <w:tcMar/>
            <w:vAlign w:val="center"/>
          </w:tcPr>
          <w:p w:rsidR="009A0D9D" w:rsidP="1451CAA8" w:rsidRDefault="000B6A45" w14:paraId="0F344535" wp14:textId="77777777">
            <w:pPr>
              <w:spacing w:line="240" w:lineRule="auto"/>
              <w:rPr>
                <w:rFonts w:ascii="Aptos" w:hAnsi="Aptos" w:eastAsia="Aptos" w:cs="Aptos"/>
                <w:sz w:val="24"/>
                <w:szCs w:val="24"/>
                <w:lang w:val="en-US"/>
              </w:rPr>
            </w:pPr>
            <w:r w:rsidRPr="1451CAA8" w:rsidR="000B6A45">
              <w:rPr>
                <w:rFonts w:ascii="Aptos" w:hAnsi="Aptos" w:eastAsia="Aptos" w:cs="Aptos"/>
                <w:sz w:val="24"/>
                <w:szCs w:val="24"/>
                <w:lang w:val="en-US"/>
              </w:rPr>
              <w:t xml:space="preserve">Visual Acuity (in </w:t>
            </w:r>
            <w:r w:rsidRPr="1451CAA8" w:rsidR="000B6A45">
              <w:rPr>
                <w:rFonts w:ascii="Aptos" w:hAnsi="Aptos" w:eastAsia="Aptos" w:cs="Aptos"/>
                <w:sz w:val="24"/>
                <w:szCs w:val="24"/>
                <w:lang w:val="en-US"/>
              </w:rPr>
              <w:t>LogMAR</w:t>
            </w:r>
            <w:r w:rsidRPr="1451CAA8" w:rsidR="000B6A45">
              <w:rPr>
                <w:rFonts w:ascii="Aptos" w:hAnsi="Aptos" w:eastAsia="Aptos" w:cs="Aptos"/>
                <w:sz w:val="24"/>
                <w:szCs w:val="24"/>
                <w:lang w:val="en-US"/>
              </w:rPr>
              <w:t>)</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00491A46" wp14:textId="77777777">
            <w:pPr>
              <w:spacing w:line="240" w:lineRule="auto"/>
              <w:jc w:val="center"/>
              <w:rPr>
                <w:rFonts w:ascii="Aptos" w:hAnsi="Aptos" w:eastAsia="Aptos" w:cs="Aptos"/>
                <w:sz w:val="24"/>
                <w:szCs w:val="24"/>
              </w:rPr>
            </w:pPr>
            <w:r>
              <w:rPr>
                <w:rFonts w:ascii="Aptos" w:hAnsi="Aptos" w:eastAsia="Aptos" w:cs="Aptos"/>
                <w:sz w:val="24"/>
                <w:szCs w:val="24"/>
              </w:rPr>
              <w: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09B34CBE" wp14:textId="77777777">
            <w:pPr>
              <w:spacing w:line="240" w:lineRule="auto"/>
              <w:jc w:val="center"/>
              <w:rPr>
                <w:rFonts w:ascii="Aptos" w:hAnsi="Aptos" w:eastAsia="Aptos" w:cs="Aptos"/>
                <w:sz w:val="24"/>
                <w:szCs w:val="24"/>
              </w:rPr>
            </w:pPr>
            <w:r>
              <w:rPr>
                <w:rFonts w:ascii="Aptos" w:hAnsi="Aptos" w:eastAsia="Aptos" w:cs="Aptos"/>
                <w:sz w:val="24"/>
                <w:szCs w:val="24"/>
              </w:rPr>
              <w:t>0.37</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18EF2E85" wp14:textId="77777777">
            <w:pPr>
              <w:spacing w:line="240" w:lineRule="auto"/>
              <w:jc w:val="center"/>
              <w:rPr>
                <w:rFonts w:ascii="Aptos" w:hAnsi="Aptos" w:eastAsia="Aptos" w:cs="Aptos"/>
                <w:sz w:val="24"/>
                <w:szCs w:val="24"/>
              </w:rPr>
            </w:pPr>
            <w:r>
              <w:rPr>
                <w:rFonts w:ascii="Aptos" w:hAnsi="Aptos" w:eastAsia="Aptos" w:cs="Aptos"/>
                <w:sz w:val="24"/>
                <w:szCs w:val="24"/>
              </w:rPr>
              <w:t>0.25</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2880E64C" wp14:textId="77777777">
            <w:pPr>
              <w:spacing w:line="240" w:lineRule="auto"/>
              <w:jc w:val="center"/>
              <w:rPr>
                <w:rFonts w:ascii="Aptos" w:hAnsi="Aptos" w:eastAsia="Aptos" w:cs="Aptos"/>
                <w:sz w:val="24"/>
                <w:szCs w:val="24"/>
              </w:rPr>
            </w:pPr>
            <w:r>
              <w:rPr>
                <w:rFonts w:ascii="Aptos" w:hAnsi="Aptos" w:eastAsia="Aptos" w:cs="Aptos"/>
                <w:sz w:val="24"/>
                <w:szCs w:val="24"/>
              </w:rPr>
              <w:t>1.12</w:t>
            </w:r>
            <w:r>
              <w:rPr>
                <w:rFonts w:ascii="Aptos" w:hAnsi="Aptos" w:eastAsia="Aptos" w:cs="Aptos"/>
                <w:sz w:val="24"/>
                <w:szCs w:val="24"/>
                <w:vertAlign w:val="superscript"/>
              </w:rPr>
              <w:t>c</w:t>
            </w:r>
            <w:r>
              <w:rPr>
                <w:rFonts w:ascii="Aptos" w:hAnsi="Aptos" w:eastAsia="Aptos" w:cs="Aptos"/>
                <w:sz w:val="24"/>
                <w:szCs w:val="24"/>
              </w:rPr>
              <w:t xml:space="preserve"> (1.10-1.15)</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7642E5D2"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5FD5EEBA" wp14:textId="77777777">
        <w:trPr>
          <w:trHeight w:val="630"/>
        </w:trPr>
        <w:tc>
          <w:tcPr>
            <w:tcW w:w="2025" w:type="dxa"/>
            <w:tcBorders>
              <w:top w:val="nil"/>
              <w:left w:val="single" w:color="000000" w:themeColor="text1" w:sz="4" w:space="0"/>
              <w:bottom w:val="single" w:color="000000" w:themeColor="text1" w:sz="4" w:space="0"/>
              <w:right w:val="single" w:color="000000" w:themeColor="text1" w:sz="4" w:space="0"/>
            </w:tcBorders>
            <w:tcMar/>
            <w:vAlign w:val="center"/>
          </w:tcPr>
          <w:p w:rsidR="009A0D9D" w:rsidRDefault="009A0D9D" w14:paraId="5A39BBE3" wp14:textId="77777777">
            <w:pPr>
              <w:spacing w:line="240" w:lineRule="auto"/>
              <w:rPr>
                <w:rFonts w:ascii="Aptos" w:hAnsi="Aptos" w:eastAsia="Aptos" w:cs="Aptos"/>
                <w:sz w:val="24"/>
                <w:szCs w:val="24"/>
              </w:rPr>
            </w:pP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15BF02AF" wp14:textId="77777777">
            <w:pPr>
              <w:spacing w:line="240" w:lineRule="auto"/>
              <w:jc w:val="center"/>
              <w:rPr>
                <w:rFonts w:ascii="Aptos" w:hAnsi="Aptos" w:eastAsia="Aptos" w:cs="Aptos"/>
                <w:sz w:val="24"/>
                <w:szCs w:val="24"/>
              </w:rPr>
            </w:pPr>
            <w:r>
              <w:rPr>
                <w:rFonts w:ascii="Aptos" w:hAnsi="Aptos" w:eastAsia="Aptos" w:cs="Aptos"/>
                <w:sz w:val="24"/>
                <w:szCs w:val="24"/>
              </w:rPr>
              <w:t>&gt;7.6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304E674F" wp14:textId="77777777">
            <w:pPr>
              <w:spacing w:line="240" w:lineRule="auto"/>
              <w:jc w:val="center"/>
              <w:rPr>
                <w:rFonts w:ascii="Aptos" w:hAnsi="Aptos" w:eastAsia="Aptos" w:cs="Aptos"/>
                <w:sz w:val="24"/>
                <w:szCs w:val="24"/>
              </w:rPr>
            </w:pPr>
            <w:r>
              <w:rPr>
                <w:rFonts w:ascii="Aptos" w:hAnsi="Aptos" w:eastAsia="Aptos" w:cs="Aptos"/>
                <w:sz w:val="24"/>
                <w:szCs w:val="24"/>
              </w:rPr>
              <w:t>0.47</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2DEB0269" wp14:textId="77777777">
            <w:pPr>
              <w:spacing w:line="240" w:lineRule="auto"/>
              <w:jc w:val="center"/>
              <w:rPr>
                <w:rFonts w:ascii="Aptos" w:hAnsi="Aptos" w:eastAsia="Aptos" w:cs="Aptos"/>
                <w:sz w:val="24"/>
                <w:szCs w:val="24"/>
              </w:rPr>
            </w:pPr>
            <w:r>
              <w:rPr>
                <w:rFonts w:ascii="Aptos" w:hAnsi="Aptos" w:eastAsia="Aptos" w:cs="Aptos"/>
                <w:sz w:val="24"/>
                <w:szCs w:val="24"/>
              </w:rPr>
              <w:t>0.31</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4C547681" wp14:textId="77777777">
            <w:pPr>
              <w:spacing w:line="240" w:lineRule="auto"/>
              <w:jc w:val="center"/>
              <w:rPr>
                <w:rFonts w:ascii="Aptos" w:hAnsi="Aptos" w:eastAsia="Aptos" w:cs="Aptos"/>
                <w:sz w:val="24"/>
                <w:szCs w:val="24"/>
              </w:rPr>
            </w:pPr>
            <w:r>
              <w:rPr>
                <w:rFonts w:ascii="Aptos" w:hAnsi="Aptos" w:eastAsia="Aptos" w:cs="Aptos"/>
                <w:sz w:val="24"/>
                <w:szCs w:val="24"/>
              </w:rPr>
              <w:t>1.17</w:t>
            </w:r>
            <w:r>
              <w:rPr>
                <w:rFonts w:ascii="Aptos" w:hAnsi="Aptos" w:eastAsia="Aptos" w:cs="Aptos"/>
                <w:sz w:val="24"/>
                <w:szCs w:val="24"/>
                <w:vertAlign w:val="superscript"/>
              </w:rPr>
              <w:t>c</w:t>
            </w:r>
            <w:r>
              <w:rPr>
                <w:rFonts w:ascii="Aptos" w:hAnsi="Aptos" w:eastAsia="Aptos" w:cs="Aptos"/>
                <w:sz w:val="24"/>
                <w:szCs w:val="24"/>
              </w:rPr>
              <w:t xml:space="preserve"> (1.14-1.19)</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36330CDE"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40F5B942" wp14:textId="77777777">
        <w:trPr>
          <w:trHeight w:val="360"/>
        </w:trPr>
        <w:tc>
          <w:tcPr>
            <w:tcW w:w="2025" w:type="dxa"/>
            <w:tcBorders>
              <w:top w:val="nil"/>
              <w:left w:val="single" w:color="000000" w:themeColor="text1" w:sz="4" w:space="0"/>
              <w:bottom w:val="single" w:color="000000" w:themeColor="text1" w:sz="4" w:space="0"/>
              <w:right w:val="single" w:color="000000" w:themeColor="text1" w:sz="4" w:space="0"/>
            </w:tcBorders>
            <w:tcMar/>
            <w:vAlign w:val="center"/>
          </w:tcPr>
          <w:p w:rsidR="009A0D9D" w:rsidRDefault="000B6A45" w14:paraId="737B3185" wp14:textId="77777777">
            <w:pPr>
              <w:spacing w:line="240" w:lineRule="auto"/>
              <w:rPr>
                <w:rFonts w:ascii="Aptos" w:hAnsi="Aptos" w:eastAsia="Aptos" w:cs="Aptos"/>
                <w:sz w:val="24"/>
                <w:szCs w:val="24"/>
              </w:rPr>
            </w:pPr>
            <w:r>
              <w:rPr>
                <w:rFonts w:ascii="Aptos" w:hAnsi="Aptos" w:eastAsia="Aptos" w:cs="Aptos"/>
                <w:sz w:val="24"/>
                <w:szCs w:val="24"/>
              </w:rPr>
              <w:t xml:space="preserve">Severity of DR </w:t>
            </w:r>
            <w:r>
              <w:rPr>
                <w:rFonts w:ascii="Aptos" w:hAnsi="Aptos" w:eastAsia="Aptos" w:cs="Aptos"/>
                <w:sz w:val="24"/>
                <w:szCs w:val="24"/>
                <w:vertAlign w:val="superscript"/>
              </w:rPr>
              <w:t>d</w:t>
            </w:r>
          </w:p>
        </w:tc>
        <w:tc>
          <w:tcPr>
            <w:tcW w:w="1470" w:type="dxa"/>
            <w:tcBorders>
              <w:top w:val="nil"/>
              <w:left w:val="nil"/>
              <w:bottom w:val="single" w:color="000000" w:themeColor="text1" w:sz="4" w:space="0"/>
              <w:right w:val="single" w:color="000000" w:themeColor="text1" w:sz="4" w:space="0"/>
            </w:tcBorders>
            <w:tcMar/>
          </w:tcPr>
          <w:p w:rsidR="009A0D9D" w:rsidRDefault="000B6A45" w14:paraId="0DA70637" wp14:textId="77777777">
            <w:pPr>
              <w:spacing w:line="240" w:lineRule="auto"/>
              <w:jc w:val="center"/>
              <w:rPr>
                <w:rFonts w:ascii="Aptos" w:hAnsi="Aptos" w:eastAsia="Aptos" w:cs="Aptos"/>
                <w:sz w:val="24"/>
                <w:szCs w:val="24"/>
              </w:rPr>
            </w:pPr>
            <w:r>
              <w:rPr>
                <w:rFonts w:ascii="Aptos" w:hAnsi="Aptos" w:eastAsia="Aptos" w:cs="Aptos"/>
                <w:sz w:val="24"/>
                <w:szCs w:val="24"/>
              </w:rPr>
              <w:t> </w:t>
            </w:r>
          </w:p>
        </w:tc>
        <w:tc>
          <w:tcPr>
            <w:tcW w:w="1515" w:type="dxa"/>
            <w:tcBorders>
              <w:top w:val="nil"/>
              <w:left w:val="nil"/>
              <w:bottom w:val="single" w:color="000000" w:themeColor="text1" w:sz="4" w:space="0"/>
              <w:right w:val="single" w:color="000000" w:themeColor="text1" w:sz="4" w:space="0"/>
            </w:tcBorders>
            <w:tcMar/>
          </w:tcPr>
          <w:p w:rsidR="009A0D9D" w:rsidRDefault="009A0D9D" w14:paraId="41C8F396" wp14:textId="77777777">
            <w:pPr>
              <w:spacing w:line="240" w:lineRule="auto"/>
              <w:jc w:val="center"/>
              <w:rPr>
                <w:rFonts w:ascii="Aptos" w:hAnsi="Aptos" w:eastAsia="Aptos" w:cs="Aptos"/>
                <w:sz w:val="24"/>
                <w:szCs w:val="24"/>
              </w:rPr>
            </w:pPr>
          </w:p>
        </w:tc>
        <w:tc>
          <w:tcPr>
            <w:tcW w:w="1515" w:type="dxa"/>
            <w:tcBorders>
              <w:top w:val="nil"/>
              <w:left w:val="nil"/>
              <w:bottom w:val="single" w:color="000000" w:themeColor="text1" w:sz="4" w:space="0"/>
              <w:right w:val="single" w:color="000000" w:themeColor="text1" w:sz="4" w:space="0"/>
            </w:tcBorders>
            <w:tcMar/>
          </w:tcPr>
          <w:p w:rsidR="009A0D9D" w:rsidRDefault="009A0D9D" w14:paraId="72A3D3EC" wp14:textId="77777777">
            <w:pPr>
              <w:spacing w:line="240" w:lineRule="auto"/>
              <w:jc w:val="center"/>
              <w:rPr>
                <w:rFonts w:ascii="Aptos" w:hAnsi="Aptos" w:eastAsia="Aptos" w:cs="Aptos"/>
                <w:sz w:val="24"/>
                <w:szCs w:val="24"/>
              </w:rPr>
            </w:pPr>
          </w:p>
        </w:tc>
        <w:tc>
          <w:tcPr>
            <w:tcW w:w="2340" w:type="dxa"/>
            <w:tcBorders>
              <w:top w:val="nil"/>
              <w:left w:val="nil"/>
              <w:bottom w:val="single" w:color="000000" w:themeColor="text1" w:sz="4" w:space="0"/>
              <w:right w:val="single" w:color="000000" w:themeColor="text1" w:sz="4" w:space="0"/>
            </w:tcBorders>
            <w:tcMar/>
          </w:tcPr>
          <w:p w:rsidR="009A0D9D" w:rsidRDefault="009A0D9D" w14:paraId="0D0B940D" wp14:textId="77777777">
            <w:pPr>
              <w:spacing w:line="240" w:lineRule="auto"/>
              <w:jc w:val="center"/>
              <w:rPr>
                <w:rFonts w:ascii="Aptos" w:hAnsi="Aptos" w:eastAsia="Aptos" w:cs="Aptos"/>
                <w:sz w:val="24"/>
                <w:szCs w:val="24"/>
              </w:rPr>
            </w:pPr>
          </w:p>
        </w:tc>
        <w:tc>
          <w:tcPr>
            <w:tcW w:w="1050" w:type="dxa"/>
            <w:tcBorders>
              <w:top w:val="nil"/>
              <w:left w:val="nil"/>
              <w:bottom w:val="single" w:color="000000" w:themeColor="text1" w:sz="4" w:space="0"/>
              <w:right w:val="single" w:color="000000" w:themeColor="text1" w:sz="4" w:space="0"/>
            </w:tcBorders>
            <w:tcMar/>
          </w:tcPr>
          <w:p w:rsidR="009A0D9D" w:rsidRDefault="000B6A45" w14:paraId="46624170" wp14:textId="77777777">
            <w:pPr>
              <w:spacing w:line="240" w:lineRule="auto"/>
              <w:jc w:val="center"/>
              <w:rPr>
                <w:rFonts w:ascii="Aptos" w:hAnsi="Aptos" w:eastAsia="Aptos" w:cs="Aptos"/>
                <w:sz w:val="24"/>
                <w:szCs w:val="24"/>
              </w:rPr>
            </w:pPr>
            <w:r>
              <w:rPr>
                <w:rFonts w:ascii="Aptos" w:hAnsi="Aptos" w:eastAsia="Aptos" w:cs="Aptos"/>
                <w:sz w:val="24"/>
                <w:szCs w:val="24"/>
              </w:rPr>
              <w:t> </w:t>
            </w:r>
          </w:p>
        </w:tc>
      </w:tr>
      <w:tr xmlns:wp14="http://schemas.microsoft.com/office/word/2010/wordml" w:rsidR="009A0D9D" w:rsidTr="1451CAA8" w14:paraId="5ED051D3" wp14:textId="77777777">
        <w:trPr>
          <w:trHeight w:val="315"/>
        </w:trPr>
        <w:tc>
          <w:tcPr>
            <w:tcW w:w="2025" w:type="dxa"/>
            <w:tcBorders>
              <w:top w:val="nil"/>
              <w:left w:val="single" w:color="000000" w:themeColor="text1" w:sz="4" w:space="0"/>
              <w:bottom w:val="single" w:color="000000" w:themeColor="text1" w:sz="4" w:space="0"/>
              <w:right w:val="single" w:color="000000" w:themeColor="text1" w:sz="4" w:space="0"/>
            </w:tcBorders>
            <w:tcMar/>
            <w:vAlign w:val="center"/>
          </w:tcPr>
          <w:p w:rsidR="009A0D9D" w:rsidRDefault="000B6A45" w14:paraId="59DF347F" wp14:textId="77777777">
            <w:pPr>
              <w:spacing w:line="240" w:lineRule="auto"/>
              <w:rPr>
                <w:rFonts w:ascii="Aptos" w:hAnsi="Aptos" w:eastAsia="Aptos" w:cs="Aptos"/>
                <w:sz w:val="24"/>
                <w:szCs w:val="24"/>
              </w:rPr>
            </w:pPr>
            <w:r>
              <w:rPr>
                <w:rFonts w:ascii="Aptos" w:hAnsi="Aptos" w:eastAsia="Aptos" w:cs="Aptos"/>
                <w:sz w:val="24"/>
                <w:szCs w:val="24"/>
              </w:rPr>
              <w:t>No DR</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11D41CA5" wp14:textId="77777777">
            <w:pPr>
              <w:spacing w:line="240" w:lineRule="auto"/>
              <w:jc w:val="center"/>
              <w:rPr>
                <w:rFonts w:ascii="Aptos" w:hAnsi="Aptos" w:eastAsia="Aptos" w:cs="Aptos"/>
                <w:sz w:val="24"/>
                <w:szCs w:val="24"/>
              </w:rPr>
            </w:pPr>
            <w:r>
              <w:rPr>
                <w:rFonts w:ascii="Aptos" w:hAnsi="Aptos" w:eastAsia="Aptos" w:cs="Aptos"/>
                <w:sz w:val="24"/>
                <w:szCs w:val="24"/>
              </w:rPr>
              <w: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2953786E" wp14:textId="77777777">
            <w:pPr>
              <w:spacing w:line="240" w:lineRule="auto"/>
              <w:jc w:val="center"/>
              <w:rPr>
                <w:rFonts w:ascii="Aptos" w:hAnsi="Aptos" w:eastAsia="Aptos" w:cs="Aptos"/>
                <w:sz w:val="24"/>
                <w:szCs w:val="24"/>
              </w:rPr>
            </w:pPr>
            <w:r>
              <w:rPr>
                <w:rFonts w:ascii="Aptos" w:hAnsi="Aptos" w:eastAsia="Aptos" w:cs="Aptos"/>
                <w:sz w:val="24"/>
                <w:szCs w:val="24"/>
              </w:rPr>
              <w:t>0.74</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35DADC90" wp14:textId="77777777">
            <w:pPr>
              <w:spacing w:line="240" w:lineRule="auto"/>
              <w:jc w:val="center"/>
              <w:rPr>
                <w:rFonts w:ascii="Aptos" w:hAnsi="Aptos" w:eastAsia="Aptos" w:cs="Aptos"/>
                <w:sz w:val="24"/>
                <w:szCs w:val="24"/>
              </w:rPr>
            </w:pPr>
            <w:r>
              <w:rPr>
                <w:rFonts w:ascii="Aptos" w:hAnsi="Aptos" w:eastAsia="Aptos" w:cs="Aptos"/>
                <w:sz w:val="24"/>
                <w:szCs w:val="24"/>
              </w:rPr>
              <w:t>0.85</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43699DB0" wp14:textId="77777777">
            <w:pPr>
              <w:spacing w:line="240" w:lineRule="auto"/>
              <w:jc w:val="center"/>
              <w:rPr>
                <w:rFonts w:ascii="Aptos" w:hAnsi="Aptos" w:eastAsia="Aptos" w:cs="Aptos"/>
                <w:sz w:val="24"/>
                <w:szCs w:val="24"/>
              </w:rPr>
            </w:pPr>
            <w:r>
              <w:rPr>
                <w:rFonts w:ascii="Aptos" w:hAnsi="Aptos" w:eastAsia="Aptos" w:cs="Aptos"/>
                <w:sz w:val="24"/>
                <w:szCs w:val="24"/>
              </w:rPr>
              <w:t>2.41 (2.16-2.68)</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7AA76928"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2686B35E" wp14:textId="77777777">
        <w:trPr>
          <w:trHeight w:val="315"/>
        </w:trPr>
        <w:tc>
          <w:tcPr>
            <w:tcW w:w="2025" w:type="dxa"/>
            <w:tcBorders>
              <w:top w:val="nil"/>
              <w:left w:val="single" w:color="000000" w:themeColor="text1" w:sz="4" w:space="0"/>
              <w:bottom w:val="single" w:color="000000" w:themeColor="text1" w:sz="4" w:space="0"/>
              <w:right w:val="single" w:color="000000" w:themeColor="text1" w:sz="4" w:space="0"/>
            </w:tcBorders>
            <w:tcMar/>
          </w:tcPr>
          <w:p w:rsidR="009A0D9D" w:rsidRDefault="000B6A45" w14:paraId="4B8484D5" wp14:textId="77777777">
            <w:pPr>
              <w:spacing w:line="240" w:lineRule="auto"/>
              <w:rPr>
                <w:rFonts w:ascii="Aptos" w:hAnsi="Aptos" w:eastAsia="Aptos" w:cs="Aptos"/>
                <w:sz w:val="24"/>
                <w:szCs w:val="24"/>
              </w:rPr>
            </w:pPr>
            <w:r>
              <w:rPr>
                <w:rFonts w:ascii="Aptos" w:hAnsi="Aptos" w:eastAsia="Aptos" w:cs="Aptos"/>
                <w:sz w:val="24"/>
                <w:szCs w:val="24"/>
              </w:rPr>
              <w:t> </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4CEEE453" wp14:textId="77777777">
            <w:pPr>
              <w:spacing w:line="240" w:lineRule="auto"/>
              <w:jc w:val="center"/>
              <w:rPr>
                <w:rFonts w:ascii="Aptos" w:hAnsi="Aptos" w:eastAsia="Aptos" w:cs="Aptos"/>
                <w:sz w:val="24"/>
                <w:szCs w:val="24"/>
              </w:rPr>
            </w:pPr>
            <w:r>
              <w:rPr>
                <w:rFonts w:ascii="Aptos" w:hAnsi="Aptos" w:eastAsia="Aptos" w:cs="Aptos"/>
                <w:sz w:val="24"/>
                <w:szCs w:val="24"/>
              </w:rPr>
              <w:t>&gt;7.6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3EB7F302" wp14:textId="77777777">
            <w:pPr>
              <w:spacing w:line="240" w:lineRule="auto"/>
              <w:jc w:val="center"/>
              <w:rPr>
                <w:rFonts w:ascii="Aptos" w:hAnsi="Aptos" w:eastAsia="Aptos" w:cs="Aptos"/>
                <w:sz w:val="24"/>
                <w:szCs w:val="24"/>
              </w:rPr>
            </w:pPr>
            <w:r>
              <w:rPr>
                <w:rFonts w:ascii="Aptos" w:hAnsi="Aptos" w:eastAsia="Aptos" w:cs="Aptos"/>
                <w:sz w:val="24"/>
                <w:szCs w:val="24"/>
              </w:rPr>
              <w:t>0.68</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5E1FABF7" wp14:textId="77777777">
            <w:pPr>
              <w:spacing w:line="240" w:lineRule="auto"/>
              <w:jc w:val="center"/>
              <w:rPr>
                <w:rFonts w:ascii="Aptos" w:hAnsi="Aptos" w:eastAsia="Aptos" w:cs="Aptos"/>
                <w:sz w:val="24"/>
                <w:szCs w:val="24"/>
              </w:rPr>
            </w:pPr>
            <w:r>
              <w:rPr>
                <w:rFonts w:ascii="Aptos" w:hAnsi="Aptos" w:eastAsia="Aptos" w:cs="Aptos"/>
                <w:sz w:val="24"/>
                <w:szCs w:val="24"/>
              </w:rPr>
              <w:t>0.81</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10F9E2AC" wp14:textId="77777777">
            <w:pPr>
              <w:spacing w:line="240" w:lineRule="auto"/>
              <w:jc w:val="center"/>
              <w:rPr>
                <w:rFonts w:ascii="Aptos" w:hAnsi="Aptos" w:eastAsia="Aptos" w:cs="Aptos"/>
                <w:sz w:val="24"/>
                <w:szCs w:val="24"/>
              </w:rPr>
            </w:pPr>
            <w:r>
              <w:rPr>
                <w:rFonts w:ascii="Aptos" w:hAnsi="Aptos" w:eastAsia="Aptos" w:cs="Aptos"/>
                <w:sz w:val="24"/>
                <w:szCs w:val="24"/>
              </w:rPr>
              <w:t>2.38 (2.16-2.63)</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5567A5E0"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2A15B2DF" wp14:textId="77777777">
        <w:trPr>
          <w:trHeight w:val="315"/>
        </w:trPr>
        <w:tc>
          <w:tcPr>
            <w:tcW w:w="2025" w:type="dxa"/>
            <w:tcBorders>
              <w:top w:val="nil"/>
              <w:left w:val="single" w:color="000000" w:themeColor="text1" w:sz="4" w:space="0"/>
              <w:bottom w:val="single" w:color="000000" w:themeColor="text1" w:sz="4" w:space="0"/>
              <w:right w:val="single" w:color="000000" w:themeColor="text1" w:sz="4" w:space="0"/>
            </w:tcBorders>
            <w:tcMar/>
            <w:vAlign w:val="center"/>
          </w:tcPr>
          <w:p w:rsidR="009A0D9D" w:rsidRDefault="000B6A45" w14:paraId="4F144D27" wp14:textId="77777777">
            <w:pPr>
              <w:spacing w:line="240" w:lineRule="auto"/>
              <w:rPr>
                <w:rFonts w:ascii="Aptos" w:hAnsi="Aptos" w:eastAsia="Aptos" w:cs="Aptos"/>
                <w:sz w:val="24"/>
                <w:szCs w:val="24"/>
              </w:rPr>
            </w:pPr>
            <w:r>
              <w:rPr>
                <w:rFonts w:ascii="Aptos" w:hAnsi="Aptos" w:eastAsia="Aptos" w:cs="Aptos"/>
                <w:sz w:val="24"/>
                <w:szCs w:val="24"/>
              </w:rPr>
              <w:t>Unspecified DR</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6C2A98EF" wp14:textId="77777777">
            <w:pPr>
              <w:spacing w:line="240" w:lineRule="auto"/>
              <w:jc w:val="center"/>
              <w:rPr>
                <w:rFonts w:ascii="Aptos" w:hAnsi="Aptos" w:eastAsia="Aptos" w:cs="Aptos"/>
                <w:sz w:val="24"/>
                <w:szCs w:val="24"/>
              </w:rPr>
            </w:pPr>
            <w:r>
              <w:rPr>
                <w:rFonts w:ascii="Aptos" w:hAnsi="Aptos" w:eastAsia="Aptos" w:cs="Aptos"/>
                <w:sz w:val="24"/>
                <w:szCs w:val="24"/>
              </w:rPr>
              <w: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2DC3F65E" wp14:textId="77777777">
            <w:pPr>
              <w:spacing w:line="240" w:lineRule="auto"/>
              <w:jc w:val="center"/>
              <w:rPr>
                <w:rFonts w:ascii="Aptos" w:hAnsi="Aptos" w:eastAsia="Aptos" w:cs="Aptos"/>
                <w:sz w:val="24"/>
                <w:szCs w:val="24"/>
              </w:rPr>
            </w:pPr>
            <w:r>
              <w:rPr>
                <w:rFonts w:ascii="Aptos" w:hAnsi="Aptos" w:eastAsia="Aptos" w:cs="Aptos"/>
                <w:sz w:val="24"/>
                <w:szCs w:val="24"/>
              </w:rPr>
              <w:t>0.04</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7D8B33C6" wp14:textId="77777777">
            <w:pPr>
              <w:spacing w:line="240" w:lineRule="auto"/>
              <w:jc w:val="center"/>
              <w:rPr>
                <w:rFonts w:ascii="Aptos" w:hAnsi="Aptos" w:eastAsia="Aptos" w:cs="Aptos"/>
                <w:sz w:val="24"/>
                <w:szCs w:val="24"/>
              </w:rPr>
            </w:pPr>
            <w:r>
              <w:rPr>
                <w:rFonts w:ascii="Aptos" w:hAnsi="Aptos" w:eastAsia="Aptos" w:cs="Aptos"/>
                <w:sz w:val="24"/>
                <w:szCs w:val="24"/>
              </w:rPr>
              <w:t>0.03</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1D110F7C" wp14:textId="77777777">
            <w:pPr>
              <w:spacing w:line="240" w:lineRule="auto"/>
              <w:jc w:val="center"/>
              <w:rPr>
                <w:rFonts w:ascii="Aptos" w:hAnsi="Aptos" w:eastAsia="Aptos" w:cs="Aptos"/>
                <w:sz w:val="24"/>
                <w:szCs w:val="24"/>
              </w:rPr>
            </w:pPr>
            <w:r>
              <w:rPr>
                <w:rFonts w:ascii="Aptos" w:hAnsi="Aptos" w:eastAsia="Aptos" w:cs="Aptos"/>
                <w:sz w:val="24"/>
                <w:szCs w:val="24"/>
              </w:rPr>
              <w:t>2.46 (2.20-2.76)</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008CBA04"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46435464" wp14:textId="77777777">
        <w:trPr>
          <w:trHeight w:val="315"/>
        </w:trPr>
        <w:tc>
          <w:tcPr>
            <w:tcW w:w="2025" w:type="dxa"/>
            <w:tcBorders>
              <w:top w:val="nil"/>
              <w:left w:val="single" w:color="000000" w:themeColor="text1" w:sz="4" w:space="0"/>
              <w:bottom w:val="single" w:color="000000" w:themeColor="text1" w:sz="4" w:space="0"/>
              <w:right w:val="single" w:color="000000" w:themeColor="text1" w:sz="4" w:space="0"/>
            </w:tcBorders>
            <w:tcMar/>
          </w:tcPr>
          <w:p w:rsidR="009A0D9D" w:rsidRDefault="000B6A45" w14:paraId="4F8F56C0" wp14:textId="77777777">
            <w:pPr>
              <w:spacing w:line="240" w:lineRule="auto"/>
              <w:rPr>
                <w:rFonts w:ascii="Aptos" w:hAnsi="Aptos" w:eastAsia="Aptos" w:cs="Aptos"/>
                <w:sz w:val="24"/>
                <w:szCs w:val="24"/>
              </w:rPr>
            </w:pPr>
            <w:r>
              <w:rPr>
                <w:rFonts w:ascii="Aptos" w:hAnsi="Aptos" w:eastAsia="Aptos" w:cs="Aptos"/>
                <w:sz w:val="24"/>
                <w:szCs w:val="24"/>
              </w:rPr>
              <w:t> </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01FB71E2" wp14:textId="77777777">
            <w:pPr>
              <w:spacing w:line="240" w:lineRule="auto"/>
              <w:jc w:val="center"/>
              <w:rPr>
                <w:rFonts w:ascii="Aptos" w:hAnsi="Aptos" w:eastAsia="Aptos" w:cs="Aptos"/>
                <w:sz w:val="24"/>
                <w:szCs w:val="24"/>
              </w:rPr>
            </w:pPr>
            <w:r>
              <w:rPr>
                <w:rFonts w:ascii="Aptos" w:hAnsi="Aptos" w:eastAsia="Aptos" w:cs="Aptos"/>
                <w:sz w:val="24"/>
                <w:szCs w:val="24"/>
              </w:rPr>
              <w:t>&gt;7.6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009123CE" wp14:textId="77777777">
            <w:pPr>
              <w:spacing w:line="240" w:lineRule="auto"/>
              <w:jc w:val="center"/>
              <w:rPr>
                <w:rFonts w:ascii="Aptos" w:hAnsi="Aptos" w:eastAsia="Aptos" w:cs="Aptos"/>
                <w:sz w:val="24"/>
                <w:szCs w:val="24"/>
              </w:rPr>
            </w:pPr>
            <w:r>
              <w:rPr>
                <w:rFonts w:ascii="Aptos" w:hAnsi="Aptos" w:eastAsia="Aptos" w:cs="Aptos"/>
                <w:sz w:val="24"/>
                <w:szCs w:val="24"/>
              </w:rPr>
              <w:t>0.05</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5D5CFBDF" wp14:textId="77777777">
            <w:pPr>
              <w:spacing w:line="240" w:lineRule="auto"/>
              <w:jc w:val="center"/>
              <w:rPr>
                <w:rFonts w:ascii="Aptos" w:hAnsi="Aptos" w:eastAsia="Aptos" w:cs="Aptos"/>
                <w:sz w:val="24"/>
                <w:szCs w:val="24"/>
              </w:rPr>
            </w:pPr>
            <w:r>
              <w:rPr>
                <w:rFonts w:ascii="Aptos" w:hAnsi="Aptos" w:eastAsia="Aptos" w:cs="Aptos"/>
                <w:sz w:val="24"/>
                <w:szCs w:val="24"/>
              </w:rPr>
              <w:t>0.03</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2DD01F9B" wp14:textId="77777777">
            <w:pPr>
              <w:spacing w:line="240" w:lineRule="auto"/>
              <w:jc w:val="center"/>
              <w:rPr>
                <w:rFonts w:ascii="Aptos" w:hAnsi="Aptos" w:eastAsia="Aptos" w:cs="Aptos"/>
                <w:sz w:val="24"/>
                <w:szCs w:val="24"/>
              </w:rPr>
            </w:pPr>
            <w:r>
              <w:rPr>
                <w:rFonts w:ascii="Aptos" w:hAnsi="Aptos" w:eastAsia="Aptos" w:cs="Aptos"/>
                <w:sz w:val="24"/>
                <w:szCs w:val="24"/>
              </w:rPr>
              <w:t>2.35 (2.12-2.60)</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0ACBF6C2"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667260EA" wp14:textId="77777777">
        <w:trPr>
          <w:trHeight w:val="315"/>
        </w:trPr>
        <w:tc>
          <w:tcPr>
            <w:tcW w:w="2025" w:type="dxa"/>
            <w:tcBorders>
              <w:top w:val="nil"/>
              <w:left w:val="single" w:color="000000" w:themeColor="text1" w:sz="4" w:space="0"/>
              <w:bottom w:val="single" w:color="000000" w:themeColor="text1" w:sz="4" w:space="0"/>
              <w:right w:val="single" w:color="000000" w:themeColor="text1" w:sz="4" w:space="0"/>
            </w:tcBorders>
            <w:tcMar/>
            <w:vAlign w:val="center"/>
          </w:tcPr>
          <w:p w:rsidR="009A0D9D" w:rsidRDefault="000B6A45" w14:paraId="2E7DC2AE" wp14:textId="77777777">
            <w:pPr>
              <w:spacing w:line="240" w:lineRule="auto"/>
              <w:rPr>
                <w:rFonts w:ascii="Aptos" w:hAnsi="Aptos" w:eastAsia="Aptos" w:cs="Aptos"/>
                <w:sz w:val="24"/>
                <w:szCs w:val="24"/>
              </w:rPr>
            </w:pPr>
            <w:r>
              <w:rPr>
                <w:rFonts w:ascii="Aptos" w:hAnsi="Aptos" w:eastAsia="Aptos" w:cs="Aptos"/>
                <w:sz w:val="24"/>
                <w:szCs w:val="24"/>
              </w:rPr>
              <w:t>NPDR</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24158EAF" wp14:textId="77777777">
            <w:pPr>
              <w:spacing w:line="240" w:lineRule="auto"/>
              <w:jc w:val="center"/>
              <w:rPr>
                <w:rFonts w:ascii="Aptos" w:hAnsi="Aptos" w:eastAsia="Aptos" w:cs="Aptos"/>
                <w:sz w:val="24"/>
                <w:szCs w:val="24"/>
              </w:rPr>
            </w:pPr>
            <w:r>
              <w:rPr>
                <w:rFonts w:ascii="Aptos" w:hAnsi="Aptos" w:eastAsia="Aptos" w:cs="Aptos"/>
                <w:sz w:val="24"/>
                <w:szCs w:val="24"/>
              </w:rPr>
              <w: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30217389" wp14:textId="77777777">
            <w:pPr>
              <w:spacing w:line="240" w:lineRule="auto"/>
              <w:jc w:val="center"/>
              <w:rPr>
                <w:rFonts w:ascii="Aptos" w:hAnsi="Aptos" w:eastAsia="Aptos" w:cs="Aptos"/>
                <w:sz w:val="24"/>
                <w:szCs w:val="24"/>
              </w:rPr>
            </w:pPr>
            <w:r>
              <w:rPr>
                <w:rFonts w:ascii="Aptos" w:hAnsi="Aptos" w:eastAsia="Aptos" w:cs="Aptos"/>
                <w:sz w:val="24"/>
                <w:szCs w:val="24"/>
              </w:rPr>
              <w:t>0.14</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58DD8E13" wp14:textId="77777777">
            <w:pPr>
              <w:spacing w:line="240" w:lineRule="auto"/>
              <w:jc w:val="center"/>
              <w:rPr>
                <w:rFonts w:ascii="Aptos" w:hAnsi="Aptos" w:eastAsia="Aptos" w:cs="Aptos"/>
                <w:sz w:val="24"/>
                <w:szCs w:val="24"/>
              </w:rPr>
            </w:pPr>
            <w:r>
              <w:rPr>
                <w:rFonts w:ascii="Aptos" w:hAnsi="Aptos" w:eastAsia="Aptos" w:cs="Aptos"/>
                <w:sz w:val="24"/>
                <w:szCs w:val="24"/>
              </w:rPr>
              <w:t>0.09</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2BDBB368" wp14:textId="77777777">
            <w:pPr>
              <w:spacing w:line="240" w:lineRule="auto"/>
              <w:jc w:val="center"/>
              <w:rPr>
                <w:rFonts w:ascii="Aptos" w:hAnsi="Aptos" w:eastAsia="Aptos" w:cs="Aptos"/>
                <w:sz w:val="24"/>
                <w:szCs w:val="24"/>
              </w:rPr>
            </w:pPr>
            <w:r>
              <w:rPr>
                <w:rFonts w:ascii="Aptos" w:hAnsi="Aptos" w:eastAsia="Aptos" w:cs="Aptos"/>
                <w:sz w:val="24"/>
                <w:szCs w:val="24"/>
              </w:rPr>
              <w:t>3.24 (2.66-3.94)</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6B75E4FC"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183CBF40" wp14:textId="77777777">
        <w:trPr>
          <w:trHeight w:val="315"/>
        </w:trPr>
        <w:tc>
          <w:tcPr>
            <w:tcW w:w="2025" w:type="dxa"/>
            <w:tcBorders>
              <w:top w:val="nil"/>
              <w:left w:val="single" w:color="000000" w:themeColor="text1" w:sz="4" w:space="0"/>
              <w:bottom w:val="single" w:color="000000" w:themeColor="text1" w:sz="4" w:space="0"/>
              <w:right w:val="single" w:color="000000" w:themeColor="text1" w:sz="4" w:space="0"/>
            </w:tcBorders>
            <w:tcMar/>
          </w:tcPr>
          <w:p w:rsidR="009A0D9D" w:rsidRDefault="000B6A45" w14:paraId="649CC1FA" wp14:textId="77777777">
            <w:pPr>
              <w:spacing w:line="240" w:lineRule="auto"/>
              <w:rPr>
                <w:rFonts w:ascii="Aptos" w:hAnsi="Aptos" w:eastAsia="Aptos" w:cs="Aptos"/>
                <w:sz w:val="24"/>
                <w:szCs w:val="24"/>
              </w:rPr>
            </w:pPr>
            <w:r>
              <w:rPr>
                <w:rFonts w:ascii="Aptos" w:hAnsi="Aptos" w:eastAsia="Aptos" w:cs="Aptos"/>
                <w:sz w:val="24"/>
                <w:szCs w:val="24"/>
              </w:rPr>
              <w:t> </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69F89558" wp14:textId="77777777">
            <w:pPr>
              <w:spacing w:line="240" w:lineRule="auto"/>
              <w:jc w:val="center"/>
              <w:rPr>
                <w:rFonts w:ascii="Aptos" w:hAnsi="Aptos" w:eastAsia="Aptos" w:cs="Aptos"/>
                <w:sz w:val="24"/>
                <w:szCs w:val="24"/>
              </w:rPr>
            </w:pPr>
            <w:r>
              <w:rPr>
                <w:rFonts w:ascii="Aptos" w:hAnsi="Aptos" w:eastAsia="Aptos" w:cs="Aptos"/>
                <w:sz w:val="24"/>
                <w:szCs w:val="24"/>
              </w:rPr>
              <w:t>&gt;7.6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21071EF0" wp14:textId="77777777">
            <w:pPr>
              <w:spacing w:line="240" w:lineRule="auto"/>
              <w:jc w:val="center"/>
              <w:rPr>
                <w:rFonts w:ascii="Aptos" w:hAnsi="Aptos" w:eastAsia="Aptos" w:cs="Aptos"/>
                <w:sz w:val="24"/>
                <w:szCs w:val="24"/>
              </w:rPr>
            </w:pPr>
            <w:r>
              <w:rPr>
                <w:rFonts w:ascii="Aptos" w:hAnsi="Aptos" w:eastAsia="Aptos" w:cs="Aptos"/>
                <w:sz w:val="24"/>
                <w:szCs w:val="24"/>
              </w:rPr>
              <w:t>0.16</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509B7BBA" wp14:textId="77777777">
            <w:pPr>
              <w:spacing w:line="240" w:lineRule="auto"/>
              <w:jc w:val="center"/>
              <w:rPr>
                <w:rFonts w:ascii="Aptos" w:hAnsi="Aptos" w:eastAsia="Aptos" w:cs="Aptos"/>
                <w:sz w:val="24"/>
                <w:szCs w:val="24"/>
              </w:rPr>
            </w:pPr>
            <w:r>
              <w:rPr>
                <w:rFonts w:ascii="Aptos" w:hAnsi="Aptos" w:eastAsia="Aptos" w:cs="Aptos"/>
                <w:sz w:val="24"/>
                <w:szCs w:val="24"/>
              </w:rPr>
              <w:t>0.11</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7D1081CE" wp14:textId="77777777">
            <w:pPr>
              <w:spacing w:line="240" w:lineRule="auto"/>
              <w:jc w:val="center"/>
              <w:rPr>
                <w:rFonts w:ascii="Aptos" w:hAnsi="Aptos" w:eastAsia="Aptos" w:cs="Aptos"/>
                <w:sz w:val="24"/>
                <w:szCs w:val="24"/>
              </w:rPr>
            </w:pPr>
            <w:r>
              <w:rPr>
                <w:rFonts w:ascii="Aptos" w:hAnsi="Aptos" w:eastAsia="Aptos" w:cs="Aptos"/>
                <w:sz w:val="24"/>
                <w:szCs w:val="24"/>
              </w:rPr>
              <w:t>2.78 (2.44-3.17)</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62724596" wp14:textId="77777777">
            <w:pPr>
              <w:spacing w:line="240" w:lineRule="auto"/>
              <w:jc w:val="center"/>
              <w:rPr>
                <w:rFonts w:ascii="Aptos" w:hAnsi="Aptos" w:eastAsia="Aptos" w:cs="Aptos"/>
                <w:sz w:val="24"/>
                <w:szCs w:val="24"/>
              </w:rPr>
            </w:pPr>
            <w:r>
              <w:rPr>
                <w:rFonts w:ascii="Aptos" w:hAnsi="Aptos" w:eastAsia="Aptos" w:cs="Aptos"/>
                <w:sz w:val="24"/>
                <w:szCs w:val="24"/>
              </w:rPr>
              <w:t>&lt;0.001</w:t>
            </w:r>
          </w:p>
        </w:tc>
      </w:tr>
      <w:tr xmlns:wp14="http://schemas.microsoft.com/office/word/2010/wordml" w:rsidR="009A0D9D" w:rsidTr="1451CAA8" w14:paraId="13494083" wp14:textId="77777777">
        <w:trPr>
          <w:trHeight w:val="315"/>
        </w:trPr>
        <w:tc>
          <w:tcPr>
            <w:tcW w:w="2025" w:type="dxa"/>
            <w:tcBorders>
              <w:top w:val="nil"/>
              <w:left w:val="single" w:color="000000" w:themeColor="text1" w:sz="4" w:space="0"/>
              <w:bottom w:val="single" w:color="000000" w:themeColor="text1" w:sz="4" w:space="0"/>
              <w:right w:val="single" w:color="000000" w:themeColor="text1" w:sz="4" w:space="0"/>
            </w:tcBorders>
            <w:tcMar/>
            <w:vAlign w:val="center"/>
          </w:tcPr>
          <w:p w:rsidR="009A0D9D" w:rsidRDefault="000B6A45" w14:paraId="6E596AF7" wp14:textId="77777777">
            <w:pPr>
              <w:spacing w:line="240" w:lineRule="auto"/>
              <w:rPr>
                <w:rFonts w:ascii="Aptos" w:hAnsi="Aptos" w:eastAsia="Aptos" w:cs="Aptos"/>
                <w:sz w:val="24"/>
                <w:szCs w:val="24"/>
              </w:rPr>
            </w:pPr>
            <w:r>
              <w:rPr>
                <w:rFonts w:ascii="Aptos" w:hAnsi="Aptos" w:eastAsia="Aptos" w:cs="Aptos"/>
                <w:sz w:val="24"/>
                <w:szCs w:val="24"/>
              </w:rPr>
              <w:t>PDR</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20C24C76" wp14:textId="77777777">
            <w:pPr>
              <w:spacing w:line="240" w:lineRule="auto"/>
              <w:jc w:val="center"/>
              <w:rPr>
                <w:rFonts w:ascii="Aptos" w:hAnsi="Aptos" w:eastAsia="Aptos" w:cs="Aptos"/>
                <w:sz w:val="24"/>
                <w:szCs w:val="24"/>
              </w:rPr>
            </w:pPr>
            <w:r>
              <w:rPr>
                <w:rFonts w:ascii="Aptos" w:hAnsi="Aptos" w:eastAsia="Aptos" w:cs="Aptos"/>
                <w:sz w:val="24"/>
                <w:szCs w:val="24"/>
              </w:rPr>
              <w: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14E3EC69" wp14:textId="77777777">
            <w:pPr>
              <w:spacing w:line="240" w:lineRule="auto"/>
              <w:jc w:val="center"/>
              <w:rPr>
                <w:rFonts w:ascii="Aptos" w:hAnsi="Aptos" w:eastAsia="Aptos" w:cs="Aptos"/>
                <w:sz w:val="24"/>
                <w:szCs w:val="24"/>
              </w:rPr>
            </w:pPr>
            <w:r>
              <w:rPr>
                <w:rFonts w:ascii="Aptos" w:hAnsi="Aptos" w:eastAsia="Aptos" w:cs="Aptos"/>
                <w:sz w:val="24"/>
                <w:szCs w:val="24"/>
              </w:rPr>
              <w:t>0.08</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2AFF5750" wp14:textId="77777777">
            <w:pPr>
              <w:spacing w:line="240" w:lineRule="auto"/>
              <w:jc w:val="center"/>
              <w:rPr>
                <w:rFonts w:ascii="Aptos" w:hAnsi="Aptos" w:eastAsia="Aptos" w:cs="Aptos"/>
                <w:sz w:val="24"/>
                <w:szCs w:val="24"/>
              </w:rPr>
            </w:pPr>
            <w:r>
              <w:rPr>
                <w:rFonts w:ascii="Aptos" w:hAnsi="Aptos" w:eastAsia="Aptos" w:cs="Aptos"/>
                <w:sz w:val="24"/>
                <w:szCs w:val="24"/>
              </w:rPr>
              <w:t>0.03</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01A0285A" wp14:textId="77777777">
            <w:pPr>
              <w:spacing w:line="240" w:lineRule="auto"/>
              <w:jc w:val="center"/>
              <w:rPr>
                <w:rFonts w:ascii="Aptos" w:hAnsi="Aptos" w:eastAsia="Aptos" w:cs="Aptos"/>
                <w:sz w:val="24"/>
                <w:szCs w:val="24"/>
              </w:rPr>
            </w:pPr>
            <w:r>
              <w:rPr>
                <w:rFonts w:ascii="Aptos" w:hAnsi="Aptos" w:eastAsia="Aptos" w:cs="Aptos"/>
                <w:sz w:val="24"/>
                <w:szCs w:val="24"/>
              </w:rPr>
              <w:t>//</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14076723" wp14:textId="77777777">
            <w:pPr>
              <w:spacing w:line="240" w:lineRule="auto"/>
              <w:jc w:val="center"/>
              <w:rPr>
                <w:rFonts w:ascii="Aptos" w:hAnsi="Aptos" w:eastAsia="Aptos" w:cs="Aptos"/>
                <w:sz w:val="24"/>
                <w:szCs w:val="24"/>
              </w:rPr>
            </w:pPr>
            <w:r>
              <w:rPr>
                <w:rFonts w:ascii="Aptos" w:hAnsi="Aptos" w:eastAsia="Aptos" w:cs="Aptos"/>
                <w:sz w:val="24"/>
                <w:szCs w:val="24"/>
              </w:rPr>
              <w:t>//</w:t>
            </w:r>
          </w:p>
        </w:tc>
      </w:tr>
      <w:tr xmlns:wp14="http://schemas.microsoft.com/office/word/2010/wordml" w:rsidR="009A0D9D" w:rsidTr="1451CAA8" w14:paraId="3C05AE5F" wp14:textId="77777777">
        <w:trPr>
          <w:trHeight w:val="315"/>
        </w:trPr>
        <w:tc>
          <w:tcPr>
            <w:tcW w:w="2025" w:type="dxa"/>
            <w:tcBorders>
              <w:top w:val="nil"/>
              <w:left w:val="single" w:color="000000" w:themeColor="text1" w:sz="4" w:space="0"/>
              <w:bottom w:val="single" w:color="000000" w:themeColor="text1" w:sz="4" w:space="0"/>
              <w:right w:val="single" w:color="000000" w:themeColor="text1" w:sz="4" w:space="0"/>
            </w:tcBorders>
            <w:tcMar/>
          </w:tcPr>
          <w:p w:rsidR="009A0D9D" w:rsidRDefault="000B6A45" w14:paraId="10EF996B" wp14:textId="77777777">
            <w:pPr>
              <w:spacing w:line="240" w:lineRule="auto"/>
              <w:rPr>
                <w:rFonts w:ascii="Aptos" w:hAnsi="Aptos" w:eastAsia="Aptos" w:cs="Aptos"/>
                <w:sz w:val="24"/>
                <w:szCs w:val="24"/>
              </w:rPr>
            </w:pPr>
            <w:r>
              <w:rPr>
                <w:rFonts w:ascii="Aptos" w:hAnsi="Aptos" w:eastAsia="Aptos" w:cs="Aptos"/>
                <w:sz w:val="24"/>
                <w:szCs w:val="24"/>
              </w:rPr>
              <w:t> </w:t>
            </w:r>
          </w:p>
        </w:tc>
        <w:tc>
          <w:tcPr>
            <w:tcW w:w="1470" w:type="dxa"/>
            <w:tcBorders>
              <w:top w:val="nil"/>
              <w:left w:val="nil"/>
              <w:bottom w:val="single" w:color="000000" w:themeColor="text1" w:sz="4" w:space="0"/>
              <w:right w:val="single" w:color="000000" w:themeColor="text1" w:sz="4" w:space="0"/>
            </w:tcBorders>
            <w:tcMar/>
            <w:vAlign w:val="center"/>
          </w:tcPr>
          <w:p w:rsidR="009A0D9D" w:rsidRDefault="000B6A45" w14:paraId="7BC677E3" wp14:textId="77777777">
            <w:pPr>
              <w:spacing w:line="240" w:lineRule="auto"/>
              <w:jc w:val="center"/>
              <w:rPr>
                <w:rFonts w:ascii="Aptos" w:hAnsi="Aptos" w:eastAsia="Aptos" w:cs="Aptos"/>
                <w:sz w:val="24"/>
                <w:szCs w:val="24"/>
              </w:rPr>
            </w:pPr>
            <w:r>
              <w:rPr>
                <w:rFonts w:ascii="Aptos" w:hAnsi="Aptos" w:eastAsia="Aptos" w:cs="Aptos"/>
                <w:sz w:val="24"/>
                <w:szCs w:val="24"/>
              </w:rPr>
              <w:t>&gt;7.6 miles</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5304BB2E" wp14:textId="77777777">
            <w:pPr>
              <w:spacing w:line="240" w:lineRule="auto"/>
              <w:jc w:val="center"/>
              <w:rPr>
                <w:rFonts w:ascii="Aptos" w:hAnsi="Aptos" w:eastAsia="Aptos" w:cs="Aptos"/>
                <w:sz w:val="24"/>
                <w:szCs w:val="24"/>
              </w:rPr>
            </w:pPr>
            <w:r>
              <w:rPr>
                <w:rFonts w:ascii="Aptos" w:hAnsi="Aptos" w:eastAsia="Aptos" w:cs="Aptos"/>
                <w:sz w:val="24"/>
                <w:szCs w:val="24"/>
              </w:rPr>
              <w:t>0.11</w:t>
            </w:r>
          </w:p>
        </w:tc>
        <w:tc>
          <w:tcPr>
            <w:tcW w:w="1515" w:type="dxa"/>
            <w:tcBorders>
              <w:top w:val="nil"/>
              <w:left w:val="nil"/>
              <w:bottom w:val="single" w:color="000000" w:themeColor="text1" w:sz="4" w:space="0"/>
              <w:right w:val="single" w:color="000000" w:themeColor="text1" w:sz="4" w:space="0"/>
            </w:tcBorders>
            <w:tcMar/>
            <w:vAlign w:val="center"/>
          </w:tcPr>
          <w:p w:rsidR="009A0D9D" w:rsidRDefault="000B6A45" w14:paraId="1FF270BD" wp14:textId="77777777">
            <w:pPr>
              <w:spacing w:line="240" w:lineRule="auto"/>
              <w:jc w:val="center"/>
              <w:rPr>
                <w:rFonts w:ascii="Aptos" w:hAnsi="Aptos" w:eastAsia="Aptos" w:cs="Aptos"/>
                <w:sz w:val="24"/>
                <w:szCs w:val="24"/>
              </w:rPr>
            </w:pPr>
            <w:r>
              <w:rPr>
                <w:rFonts w:ascii="Aptos" w:hAnsi="Aptos" w:eastAsia="Aptos" w:cs="Aptos"/>
                <w:sz w:val="24"/>
                <w:szCs w:val="24"/>
              </w:rPr>
              <w:t>0.05</w:t>
            </w:r>
          </w:p>
        </w:tc>
        <w:tc>
          <w:tcPr>
            <w:tcW w:w="2340" w:type="dxa"/>
            <w:tcBorders>
              <w:top w:val="nil"/>
              <w:left w:val="nil"/>
              <w:bottom w:val="single" w:color="000000" w:themeColor="text1" w:sz="4" w:space="0"/>
              <w:right w:val="single" w:color="000000" w:themeColor="text1" w:sz="4" w:space="0"/>
            </w:tcBorders>
            <w:tcMar/>
            <w:vAlign w:val="center"/>
          </w:tcPr>
          <w:p w:rsidR="009A0D9D" w:rsidRDefault="000B6A45" w14:paraId="07974DF1" wp14:textId="77777777">
            <w:pPr>
              <w:spacing w:line="240" w:lineRule="auto"/>
              <w:jc w:val="center"/>
              <w:rPr>
                <w:rFonts w:ascii="Aptos" w:hAnsi="Aptos" w:eastAsia="Aptos" w:cs="Aptos"/>
                <w:sz w:val="24"/>
                <w:szCs w:val="24"/>
              </w:rPr>
            </w:pPr>
            <w:r>
              <w:rPr>
                <w:rFonts w:ascii="Aptos" w:hAnsi="Aptos" w:eastAsia="Aptos" w:cs="Aptos"/>
                <w:sz w:val="24"/>
                <w:szCs w:val="24"/>
              </w:rPr>
              <w:t>//</w:t>
            </w:r>
          </w:p>
        </w:tc>
        <w:tc>
          <w:tcPr>
            <w:tcW w:w="1050" w:type="dxa"/>
            <w:tcBorders>
              <w:top w:val="nil"/>
              <w:left w:val="nil"/>
              <w:bottom w:val="single" w:color="000000" w:themeColor="text1" w:sz="4" w:space="0"/>
              <w:right w:val="single" w:color="000000" w:themeColor="text1" w:sz="4" w:space="0"/>
            </w:tcBorders>
            <w:tcMar/>
            <w:vAlign w:val="center"/>
          </w:tcPr>
          <w:p w:rsidR="009A0D9D" w:rsidRDefault="000B6A45" w14:paraId="7C9B863D" wp14:textId="77777777">
            <w:pPr>
              <w:spacing w:line="240" w:lineRule="auto"/>
              <w:jc w:val="center"/>
              <w:rPr>
                <w:rFonts w:ascii="Aptos" w:hAnsi="Aptos" w:eastAsia="Aptos" w:cs="Aptos"/>
                <w:sz w:val="24"/>
                <w:szCs w:val="24"/>
              </w:rPr>
            </w:pPr>
            <w:r>
              <w:rPr>
                <w:rFonts w:ascii="Aptos" w:hAnsi="Aptos" w:eastAsia="Aptos" w:cs="Aptos"/>
                <w:sz w:val="24"/>
                <w:szCs w:val="24"/>
              </w:rPr>
              <w:t>//</w:t>
            </w:r>
          </w:p>
        </w:tc>
      </w:tr>
    </w:tbl>
    <w:p xmlns:wp14="http://schemas.microsoft.com/office/word/2010/wordml" w:rsidR="009A0D9D" w:rsidRDefault="000B6A45" w14:paraId="63D62991" wp14:textId="77777777">
      <w:pPr>
        <w:spacing w:after="160" w:line="278" w:lineRule="auto"/>
        <w:rPr>
          <w:rFonts w:ascii="Aptos" w:hAnsi="Aptos" w:eastAsia="Aptos" w:cs="Aptos"/>
          <w:sz w:val="24"/>
          <w:szCs w:val="24"/>
        </w:rPr>
      </w:pPr>
      <w:r>
        <w:rPr>
          <w:rFonts w:ascii="Aptos" w:hAnsi="Aptos" w:eastAsia="Aptos" w:cs="Aptos"/>
          <w:sz w:val="24"/>
          <w:szCs w:val="24"/>
        </w:rPr>
        <w:t xml:space="preserve"> Abbreviations: DR– diabetic retinopathy; NPDR– non-proliferative diabetic retinopathy; PDR – proliferative diabetic retinopathy</w:t>
      </w:r>
    </w:p>
    <w:p xmlns:wp14="http://schemas.microsoft.com/office/word/2010/wordml" w:rsidR="009A0D9D" w:rsidRDefault="000B6A45" w14:paraId="29AC5D23" wp14:textId="77777777">
      <w:pPr>
        <w:spacing w:after="160" w:line="278" w:lineRule="auto"/>
        <w:rPr>
          <w:rFonts w:ascii="Aptos" w:hAnsi="Aptos" w:eastAsia="Aptos" w:cs="Aptos"/>
          <w:sz w:val="24"/>
          <w:szCs w:val="24"/>
        </w:rPr>
      </w:pPr>
      <w:r>
        <w:rPr>
          <w:rFonts w:ascii="Aptos" w:hAnsi="Aptos" w:eastAsia="Aptos" w:cs="Aptos"/>
          <w:sz w:val="24"/>
          <w:szCs w:val="24"/>
        </w:rPr>
        <w:t>*Predicted probabilities were derived from the fitted model using marginal estimates, and P values, Odds Ratio (95% Confidence Interval) reflect pairwise comparisons of these predicted probabilities between groups using post-estimation contrasts with Bonferroni correction for multiple comparisons.</w:t>
      </w:r>
    </w:p>
    <w:p xmlns:wp14="http://schemas.microsoft.com/office/word/2010/wordml" w:rsidR="009A0D9D" w:rsidRDefault="000B6A45" w14:paraId="51D2D25E" wp14:textId="77777777">
      <w:pPr>
        <w:spacing w:after="160" w:line="278" w:lineRule="auto"/>
        <w:rPr>
          <w:rFonts w:ascii="Aptos" w:hAnsi="Aptos" w:eastAsia="Aptos" w:cs="Aptos"/>
          <w:sz w:val="24"/>
          <w:szCs w:val="24"/>
        </w:rPr>
      </w:pPr>
      <w:r>
        <w:rPr>
          <w:rFonts w:ascii="Aptos" w:hAnsi="Aptos" w:eastAsia="Aptos" w:cs="Aptos"/>
          <w:sz w:val="24"/>
          <w:szCs w:val="24"/>
        </w:rPr>
        <w:t>a Defined as worse than or equal to 20/40</w:t>
      </w:r>
    </w:p>
    <w:p xmlns:wp14="http://schemas.microsoft.com/office/word/2010/wordml" w:rsidR="009A0D9D" w:rsidRDefault="000B6A45" w14:paraId="1B7846FA" wp14:textId="77777777">
      <w:pPr>
        <w:spacing w:after="160" w:line="278" w:lineRule="auto"/>
        <w:rPr>
          <w:rFonts w:ascii="Aptos" w:hAnsi="Aptos" w:eastAsia="Aptos" w:cs="Aptos"/>
          <w:sz w:val="24"/>
          <w:szCs w:val="24"/>
        </w:rPr>
      </w:pPr>
      <w:r>
        <w:rPr>
          <w:rFonts w:ascii="Aptos" w:hAnsi="Aptos" w:eastAsia="Aptos" w:cs="Aptos"/>
          <w:sz w:val="24"/>
          <w:szCs w:val="24"/>
        </w:rPr>
        <w:t>b Defined as worse than or equal to 20/200</w:t>
      </w:r>
    </w:p>
    <w:p xmlns:wp14="http://schemas.microsoft.com/office/word/2010/wordml" w:rsidR="009A0D9D" w:rsidP="1451CAA8" w:rsidRDefault="000B6A45" w14:paraId="712E4B50" wp14:textId="77777777">
      <w:pPr>
        <w:spacing w:after="160" w:line="278" w:lineRule="auto"/>
        <w:rPr>
          <w:rFonts w:ascii="Aptos" w:hAnsi="Aptos" w:eastAsia="Aptos" w:cs="Aptos"/>
          <w:sz w:val="24"/>
          <w:szCs w:val="24"/>
          <w:lang w:val="en-US"/>
        </w:rPr>
      </w:pPr>
      <w:r w:rsidRPr="1451CAA8" w:rsidR="000B6A45">
        <w:rPr>
          <w:rFonts w:ascii="Aptos" w:hAnsi="Aptos" w:eastAsia="Aptos" w:cs="Aptos"/>
          <w:sz w:val="24"/>
          <w:szCs w:val="24"/>
          <w:lang w:val="en-US"/>
        </w:rPr>
        <w:t xml:space="preserve">c Value </w:t>
      </w:r>
      <w:r w:rsidRPr="1451CAA8" w:rsidR="000B6A45">
        <w:rPr>
          <w:rFonts w:ascii="Aptos" w:hAnsi="Aptos" w:eastAsia="Aptos" w:cs="Aptos"/>
          <w:sz w:val="24"/>
          <w:szCs w:val="24"/>
          <w:lang w:val="en-US"/>
        </w:rPr>
        <w:t>represents</w:t>
      </w:r>
      <w:r w:rsidRPr="1451CAA8" w:rsidR="000B6A45">
        <w:rPr>
          <w:rFonts w:ascii="Aptos" w:hAnsi="Aptos" w:eastAsia="Aptos" w:cs="Aptos"/>
          <w:sz w:val="24"/>
          <w:szCs w:val="24"/>
          <w:lang w:val="en-US"/>
        </w:rPr>
        <w:t xml:space="preserve"> a coefficient (not an odds ratio)</w:t>
      </w:r>
    </w:p>
    <w:p xmlns:wp14="http://schemas.microsoft.com/office/word/2010/wordml" w:rsidR="009A0D9D" w:rsidP="1451CAA8" w:rsidRDefault="000B6A45" w14:paraId="3E250B28" wp14:textId="684F1E10">
      <w:pPr>
        <w:spacing w:after="160" w:line="278" w:lineRule="auto"/>
        <w:rPr>
          <w:rFonts w:ascii="Arial" w:hAnsi="Arial" w:eastAsia="Arial" w:cs="Arial"/>
          <w:sz w:val="24"/>
          <w:szCs w:val="24"/>
          <w:lang w:val="en-US"/>
        </w:rPr>
      </w:pPr>
      <w:r w:rsidRPr="4394952F" w:rsidR="266855B9">
        <w:rPr>
          <w:rFonts w:ascii="Aptos" w:hAnsi="Aptos" w:eastAsia="Aptos" w:cs="Aptos"/>
          <w:sz w:val="24"/>
          <w:szCs w:val="24"/>
          <w:lang w:val="en-US"/>
        </w:rPr>
        <w:t xml:space="preserve">d </w:t>
      </w:r>
      <w:r w:rsidRPr="4394952F" w:rsidR="6BA93509">
        <w:rPr>
          <w:rFonts w:ascii="Aptos" w:hAnsi="Aptos" w:eastAsia="Aptos" w:cs="Aptos"/>
          <w:sz w:val="24"/>
          <w:szCs w:val="24"/>
          <w:lang w:val="en-US"/>
        </w:rPr>
        <w:t>O</w:t>
      </w:r>
      <w:r w:rsidRPr="4394952F" w:rsidR="266855B9">
        <w:rPr>
          <w:rFonts w:ascii="Aptos" w:hAnsi="Aptos" w:eastAsia="Aptos" w:cs="Aptos"/>
          <w:sz w:val="24"/>
          <w:szCs w:val="24"/>
          <w:lang w:val="en-US"/>
        </w:rPr>
        <w:t>dds</w:t>
      </w:r>
      <w:r w:rsidRPr="4394952F" w:rsidR="266855B9">
        <w:rPr>
          <w:rFonts w:ascii="Aptos" w:hAnsi="Aptos" w:eastAsia="Aptos" w:cs="Aptos"/>
          <w:sz w:val="24"/>
          <w:szCs w:val="24"/>
          <w:lang w:val="en-US"/>
        </w:rPr>
        <w:t xml:space="preserve"> ratios for DR severity </w:t>
      </w:r>
      <w:r w:rsidRPr="4394952F" w:rsidR="041B5843">
        <w:rPr>
          <w:rFonts w:ascii="Aptos" w:hAnsi="Aptos" w:eastAsia="Aptos" w:cs="Aptos"/>
          <w:sz w:val="24"/>
          <w:szCs w:val="24"/>
          <w:lang w:val="en-US"/>
        </w:rPr>
        <w:t>reflects</w:t>
      </w:r>
      <w:r w:rsidRPr="4394952F" w:rsidR="266855B9">
        <w:rPr>
          <w:rFonts w:ascii="Aptos" w:hAnsi="Aptos" w:eastAsia="Aptos" w:cs="Aptos"/>
          <w:sz w:val="24"/>
          <w:szCs w:val="24"/>
          <w:lang w:val="en-US"/>
        </w:rPr>
        <w:t xml:space="preserve"> odds of having more severe DR compared with the given level. </w:t>
      </w:r>
      <w:r w:rsidRPr="4394952F" w:rsidR="266855B9">
        <w:rPr>
          <w:rFonts w:ascii="Aptos" w:hAnsi="Aptos" w:eastAsia="Aptos" w:cs="Aptos"/>
          <w:sz w:val="24"/>
          <w:szCs w:val="24"/>
          <w:lang w:val="en-US"/>
        </w:rPr>
        <w:t>I.e.</w:t>
      </w:r>
      <w:r w:rsidRPr="4394952F" w:rsidR="266855B9">
        <w:rPr>
          <w:rFonts w:ascii="Aptos" w:hAnsi="Aptos" w:eastAsia="Aptos" w:cs="Aptos"/>
          <w:sz w:val="24"/>
          <w:szCs w:val="24"/>
          <w:lang w:val="en-US"/>
        </w:rPr>
        <w:t xml:space="preserve"> for No DR, odds ratio reflects odds of having any level of DR compared with no DR</w:t>
      </w:r>
    </w:p>
    <w:p w:rsidR="022E79BE" w:rsidP="28911140" w:rsidRDefault="022E79BE" w14:paraId="289E3AC8" w14:textId="523ADB17">
      <w:pPr>
        <w:spacing w:after="160" w:line="278" w:lineRule="auto"/>
        <w:rPr>
          <w:rFonts w:ascii="Aptos" w:hAnsi="Aptos" w:eastAsia="Aptos" w:cs="Aptos"/>
          <w:sz w:val="24"/>
          <w:szCs w:val="24"/>
          <w:lang w:val="en-US"/>
        </w:rPr>
      </w:pPr>
      <w:r w:rsidRPr="4394952F" w:rsidR="022E79BE">
        <w:rPr>
          <w:rFonts w:ascii="Aptos" w:hAnsi="Aptos" w:eastAsia="Aptos" w:cs="Aptos"/>
          <w:sz w:val="24"/>
          <w:szCs w:val="24"/>
          <w:lang w:val="en-US"/>
        </w:rPr>
        <w:t xml:space="preserve">// </w:t>
      </w:r>
      <w:r w:rsidRPr="4394952F" w:rsidR="4538D8FC">
        <w:rPr>
          <w:rFonts w:ascii="Aptos" w:hAnsi="Aptos" w:eastAsia="Aptos" w:cs="Aptos"/>
          <w:sz w:val="24"/>
          <w:szCs w:val="24"/>
          <w:lang w:val="en-US"/>
        </w:rPr>
        <w:t xml:space="preserve">Not </w:t>
      </w:r>
      <w:r w:rsidRPr="4394952F" w:rsidR="4538D8FC">
        <w:rPr>
          <w:rFonts w:ascii="Aptos" w:hAnsi="Aptos" w:eastAsia="Aptos" w:cs="Aptos"/>
          <w:sz w:val="24"/>
          <w:szCs w:val="24"/>
          <w:lang w:val="en-US"/>
        </w:rPr>
        <w:t>a</w:t>
      </w:r>
      <w:r w:rsidRPr="4394952F" w:rsidR="4538D8FC">
        <w:rPr>
          <w:rFonts w:ascii="Aptos" w:hAnsi="Aptos" w:eastAsia="Aptos" w:cs="Aptos"/>
          <w:sz w:val="24"/>
          <w:szCs w:val="24"/>
          <w:lang w:val="en-US"/>
        </w:rPr>
        <w:t>p</w:t>
      </w:r>
      <w:r w:rsidRPr="4394952F" w:rsidR="4538D8FC">
        <w:rPr>
          <w:rFonts w:ascii="Aptos" w:hAnsi="Aptos" w:eastAsia="Aptos" w:cs="Aptos"/>
          <w:sz w:val="24"/>
          <w:szCs w:val="24"/>
          <w:lang w:val="en-US"/>
        </w:rPr>
        <w:t>p</w:t>
      </w:r>
      <w:r w:rsidRPr="4394952F" w:rsidR="4538D8FC">
        <w:rPr>
          <w:rFonts w:ascii="Aptos" w:hAnsi="Aptos" w:eastAsia="Aptos" w:cs="Aptos"/>
          <w:sz w:val="24"/>
          <w:szCs w:val="24"/>
          <w:lang w:val="en-US"/>
        </w:rPr>
        <w:t>l</w:t>
      </w:r>
      <w:r w:rsidRPr="4394952F" w:rsidR="4538D8FC">
        <w:rPr>
          <w:rFonts w:ascii="Aptos" w:hAnsi="Aptos" w:eastAsia="Aptos" w:cs="Aptos"/>
          <w:sz w:val="24"/>
          <w:szCs w:val="24"/>
          <w:lang w:val="en-US"/>
        </w:rPr>
        <w:t>i</w:t>
      </w:r>
      <w:r w:rsidRPr="4394952F" w:rsidR="4538D8FC">
        <w:rPr>
          <w:rFonts w:ascii="Aptos" w:hAnsi="Aptos" w:eastAsia="Aptos" w:cs="Aptos"/>
          <w:sz w:val="24"/>
          <w:szCs w:val="24"/>
          <w:lang w:val="en-US"/>
        </w:rPr>
        <w:t>c</w:t>
      </w:r>
      <w:r w:rsidRPr="4394952F" w:rsidR="4538D8FC">
        <w:rPr>
          <w:rFonts w:ascii="Aptos" w:hAnsi="Aptos" w:eastAsia="Aptos" w:cs="Aptos"/>
          <w:sz w:val="24"/>
          <w:szCs w:val="24"/>
          <w:lang w:val="en-US"/>
        </w:rPr>
        <w:t>a</w:t>
      </w:r>
      <w:r w:rsidRPr="4394952F" w:rsidR="4538D8FC">
        <w:rPr>
          <w:rFonts w:ascii="Aptos" w:hAnsi="Aptos" w:eastAsia="Aptos" w:cs="Aptos"/>
          <w:sz w:val="24"/>
          <w:szCs w:val="24"/>
          <w:lang w:val="en-US"/>
        </w:rPr>
        <w:t>b</w:t>
      </w:r>
      <w:r w:rsidRPr="4394952F" w:rsidR="4538D8FC">
        <w:rPr>
          <w:rFonts w:ascii="Aptos" w:hAnsi="Aptos" w:eastAsia="Aptos" w:cs="Aptos"/>
          <w:sz w:val="24"/>
          <w:szCs w:val="24"/>
          <w:lang w:val="en-US"/>
        </w:rPr>
        <w:t>l</w:t>
      </w:r>
      <w:r w:rsidRPr="4394952F" w:rsidR="4538D8FC">
        <w:rPr>
          <w:rFonts w:ascii="Aptos" w:hAnsi="Aptos" w:eastAsia="Aptos" w:cs="Aptos"/>
          <w:sz w:val="24"/>
          <w:szCs w:val="24"/>
          <w:lang w:val="en-US"/>
        </w:rPr>
        <w:t>e</w:t>
      </w:r>
      <w:r w:rsidRPr="4394952F" w:rsidR="4538D8FC">
        <w:rPr>
          <w:rFonts w:ascii="Aptos" w:hAnsi="Aptos" w:eastAsia="Aptos" w:cs="Aptos"/>
          <w:sz w:val="24"/>
          <w:szCs w:val="24"/>
          <w:lang w:val="en-US"/>
        </w:rPr>
        <w:t xml:space="preserve"> </w:t>
      </w:r>
    </w:p>
    <w:p xmlns:wp14="http://schemas.microsoft.com/office/word/2010/wordml" w:rsidR="009A0D9D" w:rsidRDefault="009A0D9D" w14:paraId="0E27B00A" wp14:textId="77777777">
      <w:pPr>
        <w:rPr>
          <w:rFonts w:ascii="Arial" w:hAnsi="Arial" w:eastAsia="Arial" w:cs="Arial"/>
          <w:sz w:val="24"/>
          <w:szCs w:val="24"/>
        </w:rPr>
      </w:pPr>
    </w:p>
    <w:sectPr w:rsidR="009A0D9D">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828929DF-AA3A-4939-9ABD-233EBB768FC1}" r:id="rId1"/>
    <w:embedItalic w:fontKey="{CB3259D9-1CDD-4B55-9EC2-3525275E204A}" r:id="rId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embedRegular w:fontKey="{25FAFD73-B02D-4F10-8D37-1FDC85EE9F4F}" r:id="rId3"/>
    <w:embedBold w:fontKey="{F97F6C4D-BE98-4FE6-958A-736876F1321A}" r:id="rId4"/>
    <w:embedItalic w:fontKey="{0CDCB6A5-09FE-494E-AB2C-10BEE2626DEB}"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95E81B8-CDA8-45CC-9399-9087FF34DCD7}" r:id="rId6"/>
  </w:font>
</w:fonts>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D9D"/>
    <w:rsid w:val="000B6A45"/>
    <w:rsid w:val="009A0D9D"/>
    <w:rsid w:val="00F37C1A"/>
    <w:rsid w:val="022E79BE"/>
    <w:rsid w:val="041B5843"/>
    <w:rsid w:val="046403CF"/>
    <w:rsid w:val="0A4E1D67"/>
    <w:rsid w:val="0EFE7E03"/>
    <w:rsid w:val="1451CAA8"/>
    <w:rsid w:val="18F6B851"/>
    <w:rsid w:val="1C236B66"/>
    <w:rsid w:val="202648CF"/>
    <w:rsid w:val="266855B9"/>
    <w:rsid w:val="2702873D"/>
    <w:rsid w:val="28911140"/>
    <w:rsid w:val="32B8D796"/>
    <w:rsid w:val="33B682DE"/>
    <w:rsid w:val="3BF8513E"/>
    <w:rsid w:val="40BE7BA5"/>
    <w:rsid w:val="4394952F"/>
    <w:rsid w:val="4538D8FC"/>
    <w:rsid w:val="4CCB17DF"/>
    <w:rsid w:val="50737A49"/>
    <w:rsid w:val="5135F390"/>
    <w:rsid w:val="52FDE4A0"/>
    <w:rsid w:val="55554E70"/>
    <w:rsid w:val="5DDE61B2"/>
    <w:rsid w:val="5E9C21D1"/>
    <w:rsid w:val="5EF29B16"/>
    <w:rsid w:val="662D6099"/>
    <w:rsid w:val="69F39264"/>
    <w:rsid w:val="6B4CE46E"/>
    <w:rsid w:val="6BA935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7FB0C7F"/>
  <w15:docId w15:val="{6550819A-B22B-4A8B-8650-F757D45894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after="120"/>
      <w:outlineLvl w:val="0"/>
    </w:pPr>
    <w:rPr>
      <w:sz w:val="32"/>
      <w:szCs w:val="32"/>
    </w:rPr>
  </w:style>
  <w:style w:type="paragraph" w:styleId="Heading2">
    <w:name w:val="heading 2"/>
    <w:basedOn w:val="Normal"/>
    <w:next w:val="Normal"/>
    <w:uiPriority w:val="9"/>
    <w:semiHidden/>
    <w:unhideWhenUsed/>
    <w:qFormat/>
    <w:pPr>
      <w:keepNext/>
      <w:keepLines/>
      <w:spacing w:before="360" w:after="120"/>
      <w:ind w:left="72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eastAsia="Arial" w:cs="Arial"/>
      <w:color w:val="666666"/>
      <w:sz w:val="30"/>
      <w:szCs w:val="30"/>
    </w:rPr>
  </w:style>
  <w:style w:type="table" w:styleId="a" w:customStyle="1">
    <w:basedOn w:val="TableNormal0"/>
    <w:tblPr>
      <w:tblStyleRowBandSize w:val="1"/>
      <w:tblStyleColBandSize w:val="1"/>
      <w:tblCellMar>
        <w:top w:w="0" w:type="dxa"/>
        <w:left w:w="115" w:type="dxa"/>
        <w:bottom w:w="0" w:type="dxa"/>
        <w:right w:w="115" w:type="dxa"/>
      </w:tblCellMar>
    </w:tblPr>
  </w:style>
</w:styles>
</file>

<file path=word/tasks.xml><?xml version="1.0" encoding="utf-8"?>
<t:Tasks xmlns:t="http://schemas.microsoft.com/office/tasks/2019/documenttasks" xmlns:oel="http://schemas.microsoft.com/office/2019/extlst">
  <t:Task id="{C348BAD2-EE18-41EF-9D66-CE420553814F}">
    <t:Anchor>
      <t:Comment id="2027507019"/>
    </t:Anchor>
    <t:History>
      <t:Event id="{58BE50FD-3131-4E37-9527-8053612CF331}" time="2026-03-25T08:41:58.048Z">
        <t:Attribution userId="S::ccai6@jh.edu::b6e1e784-3868-4fad-aa93-489838a9fb0f" userProvider="AD" userName="Cindy Xinji Cai"/>
        <t:Anchor>
          <t:Comment id="1932164097"/>
        </t:Anchor>
        <t:Create/>
      </t:Event>
      <t:Event id="{C52ECD80-DBB3-495F-A4AE-8F01465D4A64}" time="2026-03-25T08:41:58.048Z">
        <t:Attribution userId="S::ccai6@jh.edu::b6e1e784-3868-4fad-aa93-489838a9fb0f" userProvider="AD" userName="Cindy Xinji Cai"/>
        <t:Anchor>
          <t:Comment id="1932164097"/>
        </t:Anchor>
        <t:Assign userId="S::dtran30@jh.edu::a768a57c-1ada-418e-a53d-c493d1457299" userProvider="AD" userName="Diep Tran"/>
      </t:Event>
      <t:Event id="{717F2D03-1365-47D2-8C08-49A8D67D3186}" time="2026-03-25T08:41:58.048Z">
        <t:Attribution userId="S::ccai6@jh.edu::b6e1e784-3868-4fad-aa93-489838a9fb0f" userProvider="AD" userName="Cindy Xinji Cai"/>
        <t:Anchor>
          <t:Comment id="1932164097"/>
        </t:Anchor>
        <t:SetTitle title="@Diep Tran Please replace with higher resolution figure without the side white space."/>
      </t:Event>
      <t:Event id="{57CF2C38-D110-45C5-AAF1-D94500C873BE}" time="2026-03-25T17:03:54.825Z">
        <t:Attribution userId="S::dtran30@jh.edu::a768a57c-1ada-418e-a53d-c493d1457299" userProvider="AD" userName="Diep Tran"/>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9" /><Relationship Type="http://schemas.microsoft.com/office/2016/09/relationships/commentsIds" Target="commentsIds.xml" Id="R27d522500b754bac" /><Relationship Type="http://schemas.microsoft.com/office/2011/relationships/commentsExtended" Target="commentsExtended.xml" Id="R75e0dbc6b4254afc" /><Relationship Type="http://schemas.microsoft.com/office/2011/relationships/people" Target="people.xml" Id="Rfb0fe029d4144d01" /><Relationship Type="http://schemas.microsoft.com/office/2019/05/relationships/documenttasks" Target="tasks.xml" Id="R056ce5cb678b4028" /><Relationship Type="http://schemas.openxmlformats.org/officeDocument/2006/relationships/image" Target="/media/image.tiff" Id="rId8935887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77A1CAF70A9344BF51AC1BE39773D4" ma:contentTypeVersion="17" ma:contentTypeDescription="Create a new document." ma:contentTypeScope="" ma:versionID="00191046536accac6884395febe3da03">
  <xsd:schema xmlns:xsd="http://www.w3.org/2001/XMLSchema" xmlns:xs="http://www.w3.org/2001/XMLSchema" xmlns:p="http://schemas.microsoft.com/office/2006/metadata/properties" xmlns:ns2="e23fbb15-4798-4fcc-955c-754945e6a258" xmlns:ns3="faffdda3-d1f0-4033-b5b7-52f4a7f4d408" targetNamespace="http://schemas.microsoft.com/office/2006/metadata/properties" ma:root="true" ma:fieldsID="874c8b94e80f2b98a1d9e6dab691d885" ns2:_="" ns3:_="">
    <xsd:import namespace="e23fbb15-4798-4fcc-955c-754945e6a258"/>
    <xsd:import namespace="faffdda3-d1f0-4033-b5b7-52f4a7f4d4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fbb15-4798-4fcc-955c-754945e6a2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fdda3-d1f0-4033-b5b7-52f4a7f4d4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2b1fbb5-9ef7-4f51-8c94-fc7a2f26c2a8}" ma:internalName="TaxCatchAll" ma:showField="CatchAllData" ma:web="faffdda3-d1f0-4033-b5b7-52f4a7f4d4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affdda3-d1f0-4033-b5b7-52f4a7f4d408" xsi:nil="true"/>
    <lcf76f155ced4ddcb4097134ff3c332f xmlns="e23fbb15-4798-4fcc-955c-754945e6a2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E655C7-E0DE-422D-A63A-0405925F0070}">
  <ds:schemaRefs>
    <ds:schemaRef ds:uri="http://schemas.microsoft.com/sharepoint/v3/contenttype/forms"/>
  </ds:schemaRefs>
</ds:datastoreItem>
</file>

<file path=customXml/itemProps2.xml><?xml version="1.0" encoding="utf-8"?>
<ds:datastoreItem xmlns:ds="http://schemas.openxmlformats.org/officeDocument/2006/customXml" ds:itemID="{6705D98A-405E-4D36-B82B-FA4451062FCE}"/>
</file>

<file path=customXml/itemProps3.xml><?xml version="1.0" encoding="utf-8"?>
<ds:datastoreItem xmlns:ds="http://schemas.openxmlformats.org/officeDocument/2006/customXml" ds:itemID="{DEB4819D-C3DB-4DCD-A261-859ACC9DC5E1}">
  <ds:schemaRefs>
    <ds:schemaRef ds:uri="http://schemas.microsoft.com/office/2006/metadata/properties"/>
    <ds:schemaRef ds:uri="http://schemas.microsoft.com/office/infopath/2007/PartnerControls"/>
    <ds:schemaRef ds:uri="faffdda3-d1f0-4033-b5b7-52f4a7f4d408"/>
    <ds:schemaRef ds:uri="e23fbb15-4798-4fcc-955c-754945e6a25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Sophia Yu</lastModifiedBy>
  <revision>8</revision>
  <dcterms:created xsi:type="dcterms:W3CDTF">2026-03-15T14:31:00.0000000Z</dcterms:created>
  <dcterms:modified xsi:type="dcterms:W3CDTF">2026-03-27T22:09:33.0078781Z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0x0101002777A1CAF70A9344BF51AC1BE39773D4</vt:lpwstr>
  </property>
  <property fmtid="{D5CDD505-2E9C-101B-9397-08002B2CF9AE}" pid="3" name="MediaServiceImageTags">
    <vt:lpwstr/>
  </property>
</Properties>
</file>