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4D6C3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color w:val="000000" w:themeColor="text1"/>
          <w14:textFill>
            <w14:solidFill>
              <w14:schemeClr w14:val="tx1"/>
            </w14:solidFill>
          </w14:textFill>
        </w:rPr>
        <w:t>Table S1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Comparison of the advantages, limitations, and clinical translational potential of major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nanocarrier platforms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used in PDT.</w:t>
      </w: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810"/>
        <w:gridCol w:w="1611"/>
        <w:gridCol w:w="1150"/>
        <w:gridCol w:w="2436"/>
      </w:tblGrid>
      <w:tr w14:paraId="6F33B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A6FB1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Nanocarrier Platform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D779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Advantages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5EE1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Limitations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A19F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Clinical Translation Potential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0F28F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Representative Materials / Formulations</w:t>
            </w:r>
          </w:p>
        </w:tc>
      </w:tr>
      <w:tr w14:paraId="523A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47F80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Liposomes / Lipid Nanoparticles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595C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High biocompatibility, favorable safety profile, facile surface modification, availability of clinically validated delivery systems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8723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Limited drug loading capacity, moderate storage 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8AF7E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High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0A719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Vemurafenib, liposome-encapsulated Ce6</w:t>
            </w:r>
          </w:p>
        </w:tc>
      </w:tr>
      <w:tr w14:paraId="46436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8D322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Polymeric Nanoparticles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1782F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High drug loading capacity, tunable degradation kinetics, controlled drug release, versatile functionalization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AA90E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Batch-to-batch variability, relatively slow clearance for some formulations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BE604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Medium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EB5E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PLGA nanoparticles, polymeric micelles</w:t>
            </w:r>
          </w:p>
        </w:tc>
      </w:tr>
      <w:tr w14:paraId="720F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D42D4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AIE Nanomaterials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EBD4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Enhanced ROS generation, reduced aggregation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caused quenching, integrated imaging and therapeutic capabilities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8C8BE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Complex synthesis, limited clinical validation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D6F5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Medium - 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E4F56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Tetraphenylethylene-based AIE photosensitizers</w:t>
            </w:r>
          </w:p>
        </w:tc>
      </w:tr>
      <w:tr w14:paraId="2ACC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ACA3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Metal-Organic Frameworks (MOFs)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332AF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Large specific surface area, high loading capacity, versatile functionalization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3787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Potential metal-related toxicity, incomplete understanding of biodegradation mechanisms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943AC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Medium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8859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Zirconium-based MOFs, titanium-based MOFs</w:t>
            </w:r>
          </w:p>
        </w:tc>
      </w:tr>
      <w:tr w14:paraId="3F97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F9A22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Upconversion Nanoparticles (UCNPs)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FC88F">
            <w:pPr>
              <w:widowControl/>
              <w:jc w:val="center"/>
              <w:textAlignment w:val="center"/>
              <w:rPr>
                <w:rFonts w:asciiTheme="minorHAnsi" w:hAnsiTheme="minorHAns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Near-infrared activation, deep tissue penetration, efficient energy conversion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E8DEB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Potential heavy metal toxicity, complex synthesis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0139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Low - Medium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3F15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Rare-earth doped upconversion nanoparticles</w:t>
            </w:r>
          </w:p>
        </w:tc>
      </w:tr>
      <w:tr w14:paraId="2DED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D1F5A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Gold Nanomaterials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BF12F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Photothermal / photodynamic synergism, favorable optical properties, facile surface modification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AECE8">
            <w:pPr>
              <w:widowControl/>
              <w:jc w:val="center"/>
              <w:textAlignment w:val="center"/>
              <w:rPr>
                <w:rFonts w:asciiTheme="minorHAnsi" w:hAnsiTheme="minorHAns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Potential long-term accumulation, relatively high manufacturing cost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D5127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Medium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CF354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Gold nanoparticles, gold nanorods</w:t>
            </w:r>
          </w:p>
        </w:tc>
      </w:tr>
      <w:tr w14:paraId="1133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FA392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Carbon-Based Nanomaterials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FE150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Strong light absorption, high surface area, versatile surface modification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92617">
            <w:pPr>
              <w:widowControl/>
              <w:jc w:val="center"/>
              <w:textAlignment w:val="center"/>
              <w:rPr>
                <w:rFonts w:asciiTheme="minorHAnsi" w:hAnsiTheme="minorHAns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Limited biodegradability, unresolved long-term biosafety concerns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26D4D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9E4A8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Graphene oxide, carbon dots</w:t>
            </w:r>
          </w:p>
        </w:tc>
      </w:tr>
    </w:tbl>
    <w:p w14:paraId="39E2C1CD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04E53F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CBD7623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1C1A5D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292489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934F8F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FDF4FF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9E27B2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98A6C4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B2B162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B9297B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CB617B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5F92ED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50DA1D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A073F4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3C842B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3A56A5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DDAB527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223271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522532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FA4714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ACFFEA">
      <w:p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Table S2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Summary of the synergistic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mechanisms, therapeutic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benefits, and translational status of PDT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combined with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different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therapeutic modalities</w:t>
      </w:r>
    </w:p>
    <w:tbl>
      <w:tblPr>
        <w:tblStyle w:val="4"/>
        <w:tblW w:w="103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469"/>
        <w:gridCol w:w="2056"/>
        <w:gridCol w:w="1734"/>
        <w:gridCol w:w="2072"/>
      </w:tblGrid>
      <w:tr w14:paraId="12E17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45C21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Combination Therapy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10AC8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Synergistic Mechanism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8262">
            <w:pPr>
              <w:widowControl/>
              <w:jc w:val="center"/>
              <w:textAlignment w:val="center"/>
              <w:rPr>
                <w:rFonts w:asciiTheme="minorHAnsi" w:hAnsiTheme="minorHAns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Principal Therapeutic Benefits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A2B19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Development Stage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81939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Clinical Translational Status</w:t>
            </w:r>
          </w:p>
        </w:tc>
      </w:tr>
      <w:tr w14:paraId="3A2F2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8FF58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PDT + Immunotherapy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B98A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Induction of immunogenic cell death, release of damage-associated molecular patterns (DAMPs), enhanced antigen presentation, and potentiation of immune checkpoint blockade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EB613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Activation of systemic anti-tumor immunity, induction of abscopal responses, suppression of metastasis and recurrence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76BEA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Preclinical (2022–2025)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8CAB9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Phase I/II clinical trials ongoing</w:t>
            </w:r>
          </w:p>
        </w:tc>
      </w:tr>
      <w:tr w14:paraId="473D0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0CFE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PDT + Chemotherapy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64BBE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ROS-triggered drug release, reversal of multidrug resistance, complementary cytotoxic mechanisms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3F40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Enhanced tumor suppression, reduced systemic toxicity, improved therapeutic efficacy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10A37">
            <w:pPr>
              <w:widowControl/>
              <w:jc w:val="left"/>
              <w:textAlignment w:val="center"/>
              <w:rPr>
                <w:rFonts w:asciiTheme="minorHAnsi" w:hAnsiTheme="minorHAns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Advanced preclinical and early clinical investigation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EBA70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Limited clinical evaluations, few nanoformulations have entered clinical studies</w:t>
            </w:r>
          </w:p>
        </w:tc>
      </w:tr>
      <w:tr w14:paraId="0060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283DB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PDT + Radiotherapy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DEF45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Amplification of ROS generation, complementary DNA damage, improvement of tumor oxygenation through nanoplatform-mediated mechanisms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324D6">
            <w:pPr>
              <w:widowControl/>
              <w:jc w:val="left"/>
              <w:textAlignment w:val="center"/>
              <w:rPr>
                <w:rFonts w:asciiTheme="minorHAnsi" w:hAnsiTheme="minorHAns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Enhanced radiosensitivity, mitigation of hypoxia-associated resistance, treatment of deep-seated tumors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CCDF6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Preclinical studies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F0824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Early clinical exploration</w:t>
            </w:r>
          </w:p>
        </w:tc>
      </w:tr>
      <w:tr w14:paraId="78F2A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4845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PDT + Sonodynamic Therapy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A6C9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Deep tissue activation, dual ROS generation, complementary energy-mediated cytotoxicity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FDB04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Improved treatment of deep solid tumors, reduced dependence on light penetration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34A90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Preclinical studies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7994F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No established clinical studies </w:t>
            </w:r>
          </w:p>
        </w:tc>
      </w:tr>
      <w:tr w14:paraId="10116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F54D0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PDT + Molecular Targeted Therapy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33608">
            <w:pPr>
              <w:widowControl/>
              <w:jc w:val="left"/>
              <w:textAlignment w:val="center"/>
              <w:rPr>
                <w:rFonts w:asciiTheme="minorHAnsi" w:hAnsiTheme="minorHAns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Receptor-mediated targeting, enhanced intratumoral accumulation, reduction of off-target exposure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CCFD0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Improved therapeutic selectivity, enhanced tumor-specific efficacy, reduced toxicity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1C2A1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Preclinical development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F46DD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Early translational research </w:t>
            </w:r>
          </w:p>
        </w:tc>
      </w:tr>
    </w:tbl>
    <w:p w14:paraId="6B3878D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1B3AFF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2E6EE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Table S3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Clinical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status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of approved photosensitizers and development of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nano-formulated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PDT systems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638"/>
        <w:gridCol w:w="1677"/>
        <w:gridCol w:w="1083"/>
        <w:gridCol w:w="1326"/>
        <w:gridCol w:w="1686"/>
      </w:tblGrid>
      <w:tr w14:paraId="04EC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C51DE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Brand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3636A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Generic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A44B7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Approved Clinical Indications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79CE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Nano Enabled Formulation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1D91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Nano Formulation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642B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Development Status of Nano PDT Systems</w:t>
            </w:r>
          </w:p>
        </w:tc>
      </w:tr>
      <w:tr w14:paraId="7E9F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D42F8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Photofrin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F6257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Porfimer sodium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4047B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Esophageal cancer, lung cancer, and other approved oncologic indications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910F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97512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Conventional small-molecule photosensitizer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EDD05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Nano formulated systems remain largely preclinical or in early clinical development</w:t>
            </w:r>
          </w:p>
        </w:tc>
      </w:tr>
      <w:tr w14:paraId="672BB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D1EA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Visudyne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4492F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Verteporfin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6E4EC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Neovascular (wet) age-related macular degeneration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B5957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CA973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Liposomal formulation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7126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Approved liposomal formulation; tumor-targeted nano-PDT systems are primarily in Phase I/II clinical evaluation</w:t>
            </w:r>
          </w:p>
        </w:tc>
      </w:tr>
      <w:tr w14:paraId="75285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13519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Foscan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9AB3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Temoporfin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0F07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Advanced head and neck squamous cell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5D189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377E2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Conventional small-molecule photosensitizer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C4125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Liposomal and polymeric nanoformulations are under preclinical and early clinical investigation</w:t>
            </w:r>
          </w:p>
        </w:tc>
      </w:tr>
      <w:tr w14:paraId="43992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7EEA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Levulan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7CC6A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5-Aminolevulinic acid (ALA)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E04B4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Actinic keratosis and related dermatologic indications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EA07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B3B6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Small-molecule prodrug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FAFB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Nano carrier-based ALA formulations remain in preclinical or early clinical development </w:t>
            </w:r>
          </w:p>
        </w:tc>
      </w:tr>
      <w:tr w14:paraId="4DF75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A9683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Cysview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1878C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Hexaminolevulinate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80611">
            <w:pPr>
              <w:widowControl/>
              <w:jc w:val="left"/>
              <w:textAlignment w:val="center"/>
              <w:rPr>
                <w:rFonts w:asciiTheme="minorHAnsi" w:hAnsiTheme="minorHAns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Fluorescence-guided detection of non-muscle-invasive bladder cancer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98D3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C3C4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Small-molecule prodrug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CF8C6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No approved nanoformulations; development  remains primarily preclinical </w:t>
            </w:r>
          </w:p>
        </w:tc>
      </w:tr>
      <w:tr w14:paraId="298BA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0AF41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ALA-based formulations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FA91E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Aminolevulinic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0DAFF">
            <w:pPr>
              <w:widowControl/>
              <w:jc w:val="left"/>
              <w:textAlignment w:val="center"/>
              <w:rPr>
                <w:rFonts w:asciiTheme="minorHAnsi" w:hAnsiTheme="minorHAnsi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Dermatologic and oncologic PDT applications in selected regions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C700D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50465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Small-molecule prodrug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8014C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Micelle-based, nanoparticle-based, and microneedle-assisted formulations remain in preclinical or early clinical evaluation</w:t>
            </w:r>
          </w:p>
        </w:tc>
      </w:tr>
      <w:tr w14:paraId="4D85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33FB8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Fumaderm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4D30E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Haemoporfin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5E9D8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Port-wine stain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5326E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6826F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Small-molecule photosensitizer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D60C8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Nano-delivery systems remain at the preclinical research stage </w:t>
            </w:r>
          </w:p>
        </w:tc>
      </w:tr>
    </w:tbl>
    <w:p w14:paraId="7B498E1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5F0A33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7B399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ECD95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77F59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3D879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0BBF3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A9558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1366B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61A5B6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24968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2FECE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FBA6AB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BCC38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57BDD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6E1C1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40F88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8B7B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999924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422FF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D7CF2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A8D4C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ECDC8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1300A4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B6E872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9F90C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DFB24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40DC6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Table S4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: Comparative assessment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of PDT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technology evolution, clinical translation, combination therapeutic strategies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and 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mechanistic insights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978"/>
        <w:gridCol w:w="1598"/>
        <w:gridCol w:w="1931"/>
        <w:gridCol w:w="2192"/>
      </w:tblGrid>
      <w:tr w14:paraId="78F3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BD70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Year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0013D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Coverage of Technology Types (Conventional vs Emerging)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45CB9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Depth of Clinical Translation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FF87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Comprehensiveness of Combination Therapy Strategies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77021">
            <w:pPr>
              <w:widowControl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Depth of Mechanistic Understanding</w:t>
            </w:r>
          </w:p>
        </w:tc>
      </w:tr>
      <w:tr w14:paraId="1D22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BE63C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Project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8A7C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Covers conventional PDT and a full spectrum of emerging nano-platforms, including aggregation-induced emission photosensitizers, NIR-II, biomimetic coatings, metal-organic frameworks, upconversion nanoparticles, X-ray activated PDT, Cerenkov PDT, two-photon, self-luminescent systems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C3FF6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Systematically summarizes approved photosensitizers and provides detailed analysis of clinical trials, regulatory barriers, GMP production, scale-up challenges, biosafety, and toxicity considerations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63B12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Comprehensive coverage of PDT combined with chemotherapy, radiotherapy, and immunotherapy, including in-depth analysis of synergistic mechanisms such as immunogenic cell death and the abscopal effect, supported by quantitative evidence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A3B7D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Detailed discussion of Type I and Type II mechanisms, hypoxia tolerance, ROS diffusion, subcellular targeting, nanomaterial-mediated conversion toward Type I pathways</w:t>
            </w:r>
          </w:p>
        </w:tc>
      </w:tr>
      <w:tr w14:paraId="425D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9591">
            <w:pPr>
              <w:widowControl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A525F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Primarily focuses on conventional PDT and basic nanocarriers, with very limited discussion of emerging platforms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E9B94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Briefly mentions clinical potential without addressing clinical trials or regulatory considerations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18DD6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Lists combination strategies without mechanistic analysis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2DCD7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Provides a basic description of Type II mechanisms without addressing hypoxia-related processes</w:t>
            </w:r>
          </w:p>
        </w:tc>
      </w:tr>
      <w:tr w14:paraId="59930207">
        <w:trPr>
          <w:trHeight w:val="1080" w:hRule="atLeast"/>
          <w:jc w:val="center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D7E3">
            <w:pPr>
              <w:widowControl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4E0D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Covers a conventional PDT and a limited range of emerging nanomaterials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F038C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Mentions clinical applications but lacks analysis of translational barriers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AE6A7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Provides a general overview of combination therapies without comparative evaluation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886D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Briefly introduces ROS generation mechanisms without in-depth mechanistic discussion</w:t>
            </w:r>
          </w:p>
        </w:tc>
      </w:tr>
      <w:tr w14:paraId="4003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E075">
            <w:pPr>
              <w:widowControl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E4739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Focuses mainly on conventional nano-PDT, with minimal coverage of NIR-II and X-ray-activated PDT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AFA4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Briefly discussed clinical trials but does not address regulatory issues or toxicity evaluation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005E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Covers select combination strategies with limited discussion of synergy with immunotherapy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0F356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Discusses Type I and Type II mechanisms but does not relate them to hypoxia adaptation or nanomaterial-mediated regulation</w:t>
            </w:r>
          </w:p>
        </w:tc>
      </w:tr>
      <w:tr w14:paraId="66F3D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971C3">
            <w:pPr>
              <w:widowControl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A4038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Emphasizes conventional nanocarriers, with very limited coverage of advanced functional nanoplatforms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65789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Does not provide a summary of clinical trials, regulatory pathways, or scale-up analysis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DB553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Descriptive overview of combination therapies without quantitative or assessment mechanistic support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D03A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Presents a basic mechanistic overview without integrating the influence of the in vivo tumor microenvironment</w:t>
            </w:r>
          </w:p>
        </w:tc>
      </w:tr>
      <w:tr w14:paraId="1D9F6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7DDD">
            <w:pPr>
              <w:widowControl/>
              <w:jc w:val="righ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CDE28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Includes some emerging nanomaterials, although the classification framework remains incomplete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EE3AD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Mentions clinical challenges but lacks a systematic analysis of translational pathways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BE7DF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Covers a limited range of combination therapies without establishing a comprehensive framework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FAD2">
            <w:pPr>
              <w:widowControl/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Describes mechanisms in general terms without focusing on hypoxia tolerance, ROS dynamics, or subcellular targeting</w:t>
            </w:r>
          </w:p>
        </w:tc>
      </w:tr>
    </w:tbl>
    <w:p w14:paraId="054700A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6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2026-06-22T01:13:44Z</dcterms:created>
  <dcterms:modified xsi:type="dcterms:W3CDTF">2026-06-22T01:14:56Z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eyJoZGlkIjoiY2RhZWJiNmE4YmNlYmE5MGZmMDQxNGE0ZTVhODg2YTciLCJ1c2VySWQiOiI2NTExMDk1MzAifQ==</vt:lpwstr>
  </property>
  <property fmtid="{D5CDD505-2E9C-101B-9397-08002B2CF9AE}" pid="4" name="ICV">
    <vt:lpwstr>A6CD00ACC9DF4EAAA30F35BFB7B57A4F_12</vt:lpwstr>
  </property>
</Properties>
</file>