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6BE1" w14:textId="32A20B1A" w:rsidR="00B33F89" w:rsidRPr="00ED7486" w:rsidRDefault="00AD20E5" w:rsidP="00ED7486">
      <w:pPr>
        <w:rPr>
          <w:lang w:val="en-US"/>
        </w:rPr>
      </w:pPr>
      <w:r w:rsidRPr="00B33F89">
        <w:rPr>
          <w:b/>
          <w:bCs/>
          <w:u w:val="single"/>
          <w:lang w:val="en-US"/>
        </w:rPr>
        <w:t xml:space="preserve">Supplementary </w:t>
      </w:r>
      <w:r w:rsidR="00ED7486">
        <w:rPr>
          <w:b/>
          <w:bCs/>
          <w:u w:val="single"/>
          <w:lang w:val="en-US"/>
        </w:rPr>
        <w:t>1</w:t>
      </w:r>
      <w:r w:rsidRPr="00B33F89">
        <w:rPr>
          <w:b/>
          <w:bCs/>
          <w:lang w:val="en-US"/>
        </w:rPr>
        <w:t xml:space="preserve">: </w:t>
      </w:r>
      <w:r w:rsidR="00B33F89" w:rsidRPr="00B33F89">
        <w:rPr>
          <w:rFonts w:ascii="Aptos" w:eastAsia="Aptos" w:hAnsi="Aptos" w:cs="Arial"/>
          <w:b/>
          <w:bCs/>
          <w:color w:val="000000"/>
          <w:lang w:val="en-US"/>
        </w:rPr>
        <w:t xml:space="preserve">Regional Determinants of Patient-Treatment Adherence questionnaire </w:t>
      </w:r>
    </w:p>
    <w:p w14:paraId="06F63C93" w14:textId="3F115854" w:rsidR="00AD20E5" w:rsidRPr="00B33F89" w:rsidRDefault="00B33F89" w:rsidP="00B33F89">
      <w:pPr>
        <w:spacing w:after="0"/>
        <w:rPr>
          <w:rFonts w:ascii="Aptos" w:eastAsia="Aptos" w:hAnsi="Aptos" w:cs="Arial"/>
          <w:color w:val="000000"/>
          <w:lang w:val="en-US"/>
        </w:rPr>
      </w:pPr>
      <w:r w:rsidRPr="00B33F89">
        <w:rPr>
          <w:rFonts w:ascii="Aptos" w:eastAsia="Aptos" w:hAnsi="Aptos" w:cs="Arial"/>
          <w:color w:val="000000"/>
          <w:lang w:val="en-US"/>
        </w:rPr>
        <w:t>In this questionnaire, adherence is defined by the fact that a patient has taken their dose(s) correctly at least 80% of the prescribed days.</w:t>
      </w:r>
    </w:p>
    <w:tbl>
      <w:tblPr>
        <w:tblStyle w:val="Grilledutableau"/>
        <w:tblW w:w="10915" w:type="dxa"/>
        <w:tblInd w:w="-1139" w:type="dxa"/>
        <w:tblLook w:val="04A0" w:firstRow="1" w:lastRow="0" w:firstColumn="1" w:lastColumn="0" w:noHBand="0" w:noVBand="1"/>
      </w:tblPr>
      <w:tblGrid>
        <w:gridCol w:w="6379"/>
        <w:gridCol w:w="284"/>
        <w:gridCol w:w="283"/>
        <w:gridCol w:w="425"/>
        <w:gridCol w:w="142"/>
        <w:gridCol w:w="142"/>
        <w:gridCol w:w="283"/>
        <w:gridCol w:w="142"/>
        <w:gridCol w:w="149"/>
        <w:gridCol w:w="123"/>
        <w:gridCol w:w="153"/>
        <w:gridCol w:w="142"/>
        <w:gridCol w:w="290"/>
        <w:gridCol w:w="52"/>
        <w:gridCol w:w="83"/>
        <w:gridCol w:w="142"/>
        <w:gridCol w:w="412"/>
        <w:gridCol w:w="13"/>
        <w:gridCol w:w="10"/>
        <w:gridCol w:w="132"/>
        <w:gridCol w:w="365"/>
        <w:gridCol w:w="132"/>
        <w:gridCol w:w="70"/>
        <w:gridCol w:w="567"/>
      </w:tblGrid>
      <w:tr w:rsidR="002E191C" w14:paraId="0D42EEB7" w14:textId="77777777" w:rsidTr="00383745">
        <w:tc>
          <w:tcPr>
            <w:tcW w:w="6379" w:type="dxa"/>
          </w:tcPr>
          <w:p w14:paraId="10AF75C8" w14:textId="3E00905B" w:rsidR="002E191C" w:rsidRPr="007F5073" w:rsidRDefault="002E191C" w:rsidP="00CE70B0">
            <w:pPr>
              <w:spacing w:line="259" w:lineRule="auto"/>
              <w:rPr>
                <w:rFonts w:ascii="Aptos" w:eastAsia="Aptos" w:hAnsi="Aptos" w:cs="Arial"/>
                <w:b/>
                <w:bCs/>
                <w:color w:val="000000"/>
                <w:sz w:val="22"/>
                <w:szCs w:val="22"/>
                <w:lang w:val="en-US"/>
              </w:rPr>
            </w:pPr>
            <w:r w:rsidRPr="007F5073">
              <w:rPr>
                <w:rFonts w:ascii="Aptos" w:eastAsia="Aptos" w:hAnsi="Aptos" w:cs="Arial"/>
                <w:b/>
                <w:bCs/>
                <w:color w:val="000000"/>
                <w:sz w:val="22"/>
                <w:szCs w:val="22"/>
                <w:lang w:val="en-US"/>
              </w:rPr>
              <w:t>Questions</w:t>
            </w:r>
          </w:p>
        </w:tc>
        <w:tc>
          <w:tcPr>
            <w:tcW w:w="1134" w:type="dxa"/>
            <w:gridSpan w:val="4"/>
          </w:tcPr>
          <w:p w14:paraId="0A790500" w14:textId="77777777" w:rsidR="002E191C" w:rsidRDefault="002E191C" w:rsidP="00CE70B0">
            <w:pPr>
              <w:spacing w:line="259" w:lineRule="auto"/>
              <w:rPr>
                <w:rFonts w:ascii="Aptos" w:eastAsia="Aptos" w:hAnsi="Aptos" w:cs="Arial"/>
                <w:b/>
                <w:bCs/>
                <w:color w:val="000000"/>
                <w:sz w:val="22"/>
                <w:szCs w:val="22"/>
                <w:lang w:val="en-US"/>
              </w:rPr>
            </w:pPr>
            <w:r w:rsidRPr="002E191C">
              <w:rPr>
                <w:rFonts w:ascii="Aptos" w:eastAsia="Aptos" w:hAnsi="Aptos" w:cs="Arial"/>
                <w:b/>
                <w:bCs/>
                <w:color w:val="000000"/>
                <w:sz w:val="22"/>
                <w:szCs w:val="22"/>
                <w:lang w:val="en-US"/>
              </w:rPr>
              <w:t>0%</w:t>
            </w:r>
          </w:p>
          <w:p w14:paraId="364640C4" w14:textId="295B2827" w:rsidR="006B6985" w:rsidRPr="002C57F3" w:rsidRDefault="006B6985" w:rsidP="00CE70B0">
            <w:pPr>
              <w:spacing w:line="259" w:lineRule="auto"/>
              <w:rPr>
                <w:rFonts w:ascii="Aptos" w:eastAsia="Aptos" w:hAnsi="Aptos" w:cs="Arial"/>
                <w:i/>
                <w:iCs/>
                <w:color w:val="000000"/>
                <w:sz w:val="18"/>
                <w:szCs w:val="18"/>
                <w:lang w:val="en-US"/>
              </w:rPr>
            </w:pPr>
            <w:r w:rsidRPr="002C57F3">
              <w:rPr>
                <w:rFonts w:ascii="Aptos" w:eastAsia="Aptos" w:hAnsi="Aptos" w:cs="Arial"/>
                <w:i/>
                <w:iCs/>
                <w:color w:val="000000"/>
                <w:sz w:val="18"/>
                <w:szCs w:val="18"/>
                <w:lang w:val="en-US"/>
              </w:rPr>
              <w:t>(No patient)</w:t>
            </w:r>
          </w:p>
        </w:tc>
        <w:tc>
          <w:tcPr>
            <w:tcW w:w="716" w:type="dxa"/>
            <w:gridSpan w:val="4"/>
          </w:tcPr>
          <w:p w14:paraId="402F6124" w14:textId="417F9FF2" w:rsidR="002E191C" w:rsidRPr="002E191C" w:rsidRDefault="002E191C" w:rsidP="00CE70B0">
            <w:pPr>
              <w:spacing w:line="259" w:lineRule="auto"/>
              <w:rPr>
                <w:rFonts w:ascii="Aptos" w:eastAsia="Aptos" w:hAnsi="Aptos" w:cs="Arial"/>
                <w:b/>
                <w:bCs/>
                <w:color w:val="000000"/>
                <w:sz w:val="22"/>
                <w:szCs w:val="22"/>
                <w:lang w:val="en-US"/>
              </w:rPr>
            </w:pPr>
            <w:r w:rsidRPr="002E191C">
              <w:rPr>
                <w:rFonts w:ascii="Aptos" w:eastAsia="Aptos" w:hAnsi="Aptos" w:cs="Arial"/>
                <w:b/>
                <w:bCs/>
                <w:color w:val="000000"/>
                <w:sz w:val="22"/>
                <w:szCs w:val="22"/>
                <w:lang w:val="en-US"/>
              </w:rPr>
              <w:t>25%</w:t>
            </w:r>
          </w:p>
        </w:tc>
        <w:tc>
          <w:tcPr>
            <w:tcW w:w="708" w:type="dxa"/>
            <w:gridSpan w:val="4"/>
          </w:tcPr>
          <w:p w14:paraId="74AE75EC" w14:textId="560572C4" w:rsidR="002E191C" w:rsidRPr="002E191C" w:rsidRDefault="002E191C" w:rsidP="00CE70B0">
            <w:pPr>
              <w:spacing w:line="259" w:lineRule="auto"/>
              <w:rPr>
                <w:rFonts w:ascii="Aptos" w:eastAsia="Aptos" w:hAnsi="Aptos" w:cs="Arial"/>
                <w:b/>
                <w:bCs/>
                <w:color w:val="000000"/>
                <w:sz w:val="22"/>
                <w:szCs w:val="22"/>
                <w:lang w:val="en-US"/>
              </w:rPr>
            </w:pPr>
            <w:r w:rsidRPr="002E191C">
              <w:rPr>
                <w:rFonts w:ascii="Aptos" w:eastAsia="Aptos" w:hAnsi="Aptos" w:cs="Arial"/>
                <w:b/>
                <w:bCs/>
                <w:color w:val="000000"/>
                <w:sz w:val="22"/>
                <w:szCs w:val="22"/>
                <w:lang w:val="en-US"/>
              </w:rPr>
              <w:t>50%</w:t>
            </w:r>
          </w:p>
        </w:tc>
        <w:tc>
          <w:tcPr>
            <w:tcW w:w="712" w:type="dxa"/>
            <w:gridSpan w:val="6"/>
          </w:tcPr>
          <w:p w14:paraId="63EEC263" w14:textId="714F4B55" w:rsidR="002E191C" w:rsidRPr="002E191C" w:rsidRDefault="002E191C" w:rsidP="00CE70B0">
            <w:pPr>
              <w:spacing w:line="259" w:lineRule="auto"/>
              <w:rPr>
                <w:rFonts w:ascii="Aptos" w:eastAsia="Aptos" w:hAnsi="Aptos" w:cs="Arial"/>
                <w:b/>
                <w:bCs/>
                <w:color w:val="000000"/>
                <w:sz w:val="22"/>
                <w:szCs w:val="22"/>
                <w:lang w:val="en-US"/>
              </w:rPr>
            </w:pPr>
            <w:r w:rsidRPr="002E191C">
              <w:rPr>
                <w:rFonts w:ascii="Aptos" w:eastAsia="Aptos" w:hAnsi="Aptos" w:cs="Arial"/>
                <w:b/>
                <w:bCs/>
                <w:color w:val="000000"/>
                <w:sz w:val="22"/>
                <w:szCs w:val="22"/>
                <w:lang w:val="en-US"/>
              </w:rPr>
              <w:t>75%</w:t>
            </w:r>
          </w:p>
        </w:tc>
        <w:tc>
          <w:tcPr>
            <w:tcW w:w="1266" w:type="dxa"/>
            <w:gridSpan w:val="5"/>
          </w:tcPr>
          <w:p w14:paraId="3B8AE5A8" w14:textId="77777777" w:rsidR="002E191C" w:rsidRDefault="002E191C" w:rsidP="00CE70B0">
            <w:pPr>
              <w:spacing w:line="259" w:lineRule="auto"/>
              <w:rPr>
                <w:rFonts w:ascii="Aptos" w:eastAsia="Aptos" w:hAnsi="Aptos" w:cs="Arial"/>
                <w:b/>
                <w:bCs/>
                <w:color w:val="000000"/>
                <w:sz w:val="22"/>
                <w:szCs w:val="22"/>
                <w:lang w:val="en-US"/>
              </w:rPr>
            </w:pPr>
            <w:r w:rsidRPr="002E191C">
              <w:rPr>
                <w:rFonts w:ascii="Aptos" w:eastAsia="Aptos" w:hAnsi="Aptos" w:cs="Arial"/>
                <w:b/>
                <w:bCs/>
                <w:color w:val="000000"/>
                <w:sz w:val="22"/>
                <w:szCs w:val="22"/>
                <w:lang w:val="en-US"/>
              </w:rPr>
              <w:t>100%</w:t>
            </w:r>
          </w:p>
          <w:p w14:paraId="59A44048" w14:textId="529DC493" w:rsidR="00497CF9" w:rsidRPr="002C57F3" w:rsidRDefault="00497CF9" w:rsidP="00CE70B0">
            <w:pPr>
              <w:spacing w:line="259" w:lineRule="auto"/>
              <w:rPr>
                <w:rFonts w:ascii="Aptos" w:eastAsia="Aptos" w:hAnsi="Aptos" w:cs="Arial"/>
                <w:i/>
                <w:iCs/>
                <w:color w:val="000000"/>
                <w:sz w:val="18"/>
                <w:szCs w:val="18"/>
                <w:lang w:val="en-US"/>
              </w:rPr>
            </w:pPr>
            <w:r w:rsidRPr="002C57F3">
              <w:rPr>
                <w:rFonts w:ascii="Aptos" w:eastAsia="Aptos" w:hAnsi="Aptos" w:cs="Arial"/>
                <w:i/>
                <w:iCs/>
                <w:color w:val="000000"/>
                <w:sz w:val="18"/>
                <w:szCs w:val="18"/>
                <w:lang w:val="en-US"/>
              </w:rPr>
              <w:t>(All patients)</w:t>
            </w:r>
          </w:p>
        </w:tc>
      </w:tr>
      <w:tr w:rsidR="0025456F" w:rsidRPr="00AD20E5" w14:paraId="7A14846D" w14:textId="77777777" w:rsidTr="009B3DBC">
        <w:tc>
          <w:tcPr>
            <w:tcW w:w="10915" w:type="dxa"/>
            <w:gridSpan w:val="24"/>
          </w:tcPr>
          <w:p w14:paraId="323D7093" w14:textId="1E3E9208" w:rsidR="0025456F" w:rsidRDefault="0025456F" w:rsidP="00CE70B0">
            <w:pPr>
              <w:spacing w:line="259" w:lineRule="auto"/>
              <w:rPr>
                <w:rFonts w:ascii="Aptos" w:eastAsia="Aptos" w:hAnsi="Aptos" w:cs="Arial"/>
                <w:color w:val="000000"/>
                <w:sz w:val="22"/>
                <w:szCs w:val="22"/>
                <w:lang w:val="en-US"/>
              </w:rPr>
            </w:pPr>
            <w:r w:rsidRPr="002E191C">
              <w:rPr>
                <w:rFonts w:ascii="Aptos" w:eastAsia="Aptos" w:hAnsi="Aptos" w:cs="Arial"/>
                <w:color w:val="000000"/>
                <w:sz w:val="22"/>
                <w:szCs w:val="22"/>
                <w:lang w:val="en-US"/>
              </w:rPr>
              <w:t>1.</w:t>
            </w:r>
            <w:r>
              <w:rPr>
                <w:rFonts w:ascii="Aptos" w:eastAsia="Aptos" w:hAnsi="Aptos" w:cs="Arial"/>
                <w:color w:val="000000"/>
                <w:sz w:val="22"/>
                <w:szCs w:val="22"/>
                <w:lang w:val="en-US"/>
              </w:rPr>
              <w:t xml:space="preserve"> </w:t>
            </w:r>
            <w:r w:rsidRPr="002E191C">
              <w:rPr>
                <w:rFonts w:ascii="Aptos" w:eastAsia="Aptos" w:hAnsi="Aptos" w:cs="Arial"/>
                <w:color w:val="000000"/>
                <w:sz w:val="22"/>
                <w:szCs w:val="22"/>
                <w:lang w:val="en-US"/>
              </w:rPr>
              <w:t>What percentage of dyslipidemia patients do you estimate to be adherent:</w:t>
            </w:r>
          </w:p>
        </w:tc>
      </w:tr>
      <w:tr w:rsidR="002E191C" w:rsidRPr="00AD20E5" w14:paraId="590D0A46" w14:textId="77777777" w:rsidTr="00383745">
        <w:tc>
          <w:tcPr>
            <w:tcW w:w="6379" w:type="dxa"/>
          </w:tcPr>
          <w:p w14:paraId="5BCC8CD0" w14:textId="6C5101CF" w:rsidR="002E191C" w:rsidRPr="0025456F" w:rsidRDefault="002E191C" w:rsidP="0025456F">
            <w:pPr>
              <w:pStyle w:val="Paragraphedeliste"/>
              <w:numPr>
                <w:ilvl w:val="0"/>
                <w:numId w:val="9"/>
              </w:numPr>
              <w:spacing w:line="259" w:lineRule="auto"/>
              <w:rPr>
                <w:rFonts w:ascii="Aptos" w:eastAsia="Aptos" w:hAnsi="Aptos" w:cs="Arial"/>
                <w:color w:val="000000"/>
                <w:sz w:val="22"/>
                <w:szCs w:val="22"/>
                <w:lang w:val="en-US"/>
              </w:rPr>
            </w:pPr>
            <w:r w:rsidRPr="0025456F">
              <w:rPr>
                <w:rFonts w:ascii="Aptos" w:eastAsia="Aptos" w:hAnsi="Aptos" w:cs="Arial"/>
                <w:color w:val="000000"/>
                <w:sz w:val="22"/>
                <w:szCs w:val="22"/>
                <w:lang w:val="en-US"/>
              </w:rPr>
              <w:t>To dyslipidemia treatments in general?</w:t>
            </w:r>
          </w:p>
        </w:tc>
        <w:tc>
          <w:tcPr>
            <w:tcW w:w="1134" w:type="dxa"/>
            <w:gridSpan w:val="4"/>
          </w:tcPr>
          <w:p w14:paraId="5142F974" w14:textId="77777777" w:rsidR="002E191C" w:rsidRDefault="002E191C" w:rsidP="00CE70B0">
            <w:pPr>
              <w:spacing w:line="259" w:lineRule="auto"/>
              <w:rPr>
                <w:rFonts w:ascii="Aptos" w:eastAsia="Aptos" w:hAnsi="Aptos" w:cs="Arial"/>
                <w:color w:val="000000"/>
                <w:sz w:val="22"/>
                <w:szCs w:val="22"/>
                <w:lang w:val="en-US"/>
              </w:rPr>
            </w:pPr>
          </w:p>
        </w:tc>
        <w:tc>
          <w:tcPr>
            <w:tcW w:w="716" w:type="dxa"/>
            <w:gridSpan w:val="4"/>
          </w:tcPr>
          <w:p w14:paraId="1168B494" w14:textId="77777777" w:rsidR="002E191C" w:rsidRDefault="002E191C" w:rsidP="00CE70B0">
            <w:pPr>
              <w:spacing w:line="259" w:lineRule="auto"/>
              <w:rPr>
                <w:rFonts w:ascii="Aptos" w:eastAsia="Aptos" w:hAnsi="Aptos" w:cs="Arial"/>
                <w:color w:val="000000"/>
                <w:sz w:val="22"/>
                <w:szCs w:val="22"/>
                <w:lang w:val="en-US"/>
              </w:rPr>
            </w:pPr>
          </w:p>
        </w:tc>
        <w:tc>
          <w:tcPr>
            <w:tcW w:w="708" w:type="dxa"/>
            <w:gridSpan w:val="4"/>
          </w:tcPr>
          <w:p w14:paraId="78E458A5" w14:textId="77777777" w:rsidR="002E191C" w:rsidRDefault="002E191C" w:rsidP="00CE70B0">
            <w:pPr>
              <w:spacing w:line="259" w:lineRule="auto"/>
              <w:rPr>
                <w:rFonts w:ascii="Aptos" w:eastAsia="Aptos" w:hAnsi="Aptos" w:cs="Arial"/>
                <w:color w:val="000000"/>
                <w:sz w:val="22"/>
                <w:szCs w:val="22"/>
                <w:lang w:val="en-US"/>
              </w:rPr>
            </w:pPr>
          </w:p>
        </w:tc>
        <w:tc>
          <w:tcPr>
            <w:tcW w:w="712" w:type="dxa"/>
            <w:gridSpan w:val="6"/>
          </w:tcPr>
          <w:p w14:paraId="6B29ABB3" w14:textId="77777777" w:rsidR="002E191C" w:rsidRDefault="002E191C" w:rsidP="00CE70B0">
            <w:pPr>
              <w:spacing w:line="259" w:lineRule="auto"/>
              <w:rPr>
                <w:rFonts w:ascii="Aptos" w:eastAsia="Aptos" w:hAnsi="Aptos" w:cs="Arial"/>
                <w:color w:val="000000"/>
                <w:sz w:val="22"/>
                <w:szCs w:val="22"/>
                <w:lang w:val="en-US"/>
              </w:rPr>
            </w:pPr>
          </w:p>
        </w:tc>
        <w:tc>
          <w:tcPr>
            <w:tcW w:w="1266" w:type="dxa"/>
            <w:gridSpan w:val="5"/>
          </w:tcPr>
          <w:p w14:paraId="38ACD250" w14:textId="77777777" w:rsidR="002E191C" w:rsidRDefault="002E191C" w:rsidP="00CE70B0">
            <w:pPr>
              <w:spacing w:line="259" w:lineRule="auto"/>
              <w:rPr>
                <w:rFonts w:ascii="Aptos" w:eastAsia="Aptos" w:hAnsi="Aptos" w:cs="Arial"/>
                <w:color w:val="000000"/>
                <w:sz w:val="22"/>
                <w:szCs w:val="22"/>
                <w:lang w:val="en-US"/>
              </w:rPr>
            </w:pPr>
          </w:p>
        </w:tc>
      </w:tr>
      <w:tr w:rsidR="002E191C" w14:paraId="1B2D4195" w14:textId="77777777" w:rsidTr="00383745">
        <w:tc>
          <w:tcPr>
            <w:tcW w:w="6379" w:type="dxa"/>
          </w:tcPr>
          <w:p w14:paraId="644FF6A5" w14:textId="0B694CAE" w:rsidR="002E191C" w:rsidRPr="0025456F" w:rsidRDefault="002E191C" w:rsidP="0025456F">
            <w:pPr>
              <w:pStyle w:val="Paragraphedeliste"/>
              <w:numPr>
                <w:ilvl w:val="0"/>
                <w:numId w:val="9"/>
              </w:numPr>
              <w:spacing w:line="259" w:lineRule="auto"/>
              <w:rPr>
                <w:rFonts w:ascii="Aptos" w:eastAsia="Aptos" w:hAnsi="Aptos" w:cs="Arial"/>
                <w:color w:val="000000"/>
                <w:sz w:val="22"/>
                <w:szCs w:val="22"/>
                <w:lang w:val="en-US"/>
              </w:rPr>
            </w:pPr>
            <w:r w:rsidRPr="0025456F">
              <w:rPr>
                <w:rFonts w:ascii="Aptos" w:eastAsia="Aptos" w:hAnsi="Aptos" w:cs="Arial"/>
                <w:color w:val="000000"/>
                <w:sz w:val="22"/>
                <w:szCs w:val="22"/>
                <w:lang w:val="en-US"/>
              </w:rPr>
              <w:t>To statins?</w:t>
            </w:r>
          </w:p>
        </w:tc>
        <w:tc>
          <w:tcPr>
            <w:tcW w:w="1134" w:type="dxa"/>
            <w:gridSpan w:val="4"/>
          </w:tcPr>
          <w:p w14:paraId="6AB60243" w14:textId="77777777" w:rsidR="002E191C" w:rsidRDefault="002E191C" w:rsidP="00CE70B0">
            <w:pPr>
              <w:spacing w:line="259" w:lineRule="auto"/>
              <w:rPr>
                <w:rFonts w:ascii="Aptos" w:eastAsia="Aptos" w:hAnsi="Aptos" w:cs="Arial"/>
                <w:color w:val="000000"/>
                <w:sz w:val="22"/>
                <w:szCs w:val="22"/>
                <w:lang w:val="en-US"/>
              </w:rPr>
            </w:pPr>
          </w:p>
        </w:tc>
        <w:tc>
          <w:tcPr>
            <w:tcW w:w="716" w:type="dxa"/>
            <w:gridSpan w:val="4"/>
          </w:tcPr>
          <w:p w14:paraId="6381BAE0" w14:textId="77777777" w:rsidR="002E191C" w:rsidRDefault="002E191C" w:rsidP="00CE70B0">
            <w:pPr>
              <w:spacing w:line="259" w:lineRule="auto"/>
              <w:rPr>
                <w:rFonts w:ascii="Aptos" w:eastAsia="Aptos" w:hAnsi="Aptos" w:cs="Arial"/>
                <w:color w:val="000000"/>
                <w:sz w:val="22"/>
                <w:szCs w:val="22"/>
                <w:lang w:val="en-US"/>
              </w:rPr>
            </w:pPr>
          </w:p>
        </w:tc>
        <w:tc>
          <w:tcPr>
            <w:tcW w:w="708" w:type="dxa"/>
            <w:gridSpan w:val="4"/>
          </w:tcPr>
          <w:p w14:paraId="02EB0ADB" w14:textId="77777777" w:rsidR="002E191C" w:rsidRDefault="002E191C" w:rsidP="00CE70B0">
            <w:pPr>
              <w:spacing w:line="259" w:lineRule="auto"/>
              <w:rPr>
                <w:rFonts w:ascii="Aptos" w:eastAsia="Aptos" w:hAnsi="Aptos" w:cs="Arial"/>
                <w:color w:val="000000"/>
                <w:sz w:val="22"/>
                <w:szCs w:val="22"/>
                <w:lang w:val="en-US"/>
              </w:rPr>
            </w:pPr>
          </w:p>
        </w:tc>
        <w:tc>
          <w:tcPr>
            <w:tcW w:w="712" w:type="dxa"/>
            <w:gridSpan w:val="6"/>
          </w:tcPr>
          <w:p w14:paraId="0E0C211E" w14:textId="77777777" w:rsidR="002E191C" w:rsidRDefault="002E191C" w:rsidP="00CE70B0">
            <w:pPr>
              <w:spacing w:line="259" w:lineRule="auto"/>
              <w:rPr>
                <w:rFonts w:ascii="Aptos" w:eastAsia="Aptos" w:hAnsi="Aptos" w:cs="Arial"/>
                <w:color w:val="000000"/>
                <w:sz w:val="22"/>
                <w:szCs w:val="22"/>
                <w:lang w:val="en-US"/>
              </w:rPr>
            </w:pPr>
          </w:p>
        </w:tc>
        <w:tc>
          <w:tcPr>
            <w:tcW w:w="1266" w:type="dxa"/>
            <w:gridSpan w:val="5"/>
          </w:tcPr>
          <w:p w14:paraId="025F402A" w14:textId="77777777" w:rsidR="002E191C" w:rsidRDefault="002E191C" w:rsidP="00CE70B0">
            <w:pPr>
              <w:spacing w:line="259" w:lineRule="auto"/>
              <w:rPr>
                <w:rFonts w:ascii="Aptos" w:eastAsia="Aptos" w:hAnsi="Aptos" w:cs="Arial"/>
                <w:color w:val="000000"/>
                <w:sz w:val="22"/>
                <w:szCs w:val="22"/>
                <w:lang w:val="en-US"/>
              </w:rPr>
            </w:pPr>
          </w:p>
        </w:tc>
      </w:tr>
      <w:tr w:rsidR="0025456F" w:rsidRPr="00AD20E5" w14:paraId="21781CF8" w14:textId="77777777" w:rsidTr="00BA4681">
        <w:tc>
          <w:tcPr>
            <w:tcW w:w="10915" w:type="dxa"/>
            <w:gridSpan w:val="24"/>
          </w:tcPr>
          <w:p w14:paraId="05AB8E20" w14:textId="54DF15AA" w:rsidR="0025456F" w:rsidRDefault="0025456F" w:rsidP="00CE70B0">
            <w:pPr>
              <w:spacing w:line="259" w:lineRule="auto"/>
              <w:rPr>
                <w:rFonts w:ascii="Aptos" w:eastAsia="Aptos" w:hAnsi="Aptos" w:cs="Arial"/>
                <w:color w:val="000000"/>
                <w:sz w:val="22"/>
                <w:szCs w:val="22"/>
                <w:lang w:val="en-US"/>
              </w:rPr>
            </w:pPr>
            <w:r w:rsidRPr="002E191C">
              <w:rPr>
                <w:rFonts w:ascii="Aptos" w:eastAsia="Aptos" w:hAnsi="Aptos" w:cs="Arial"/>
                <w:color w:val="000000"/>
                <w:sz w:val="22"/>
                <w:szCs w:val="22"/>
                <w:lang w:val="en-US"/>
              </w:rPr>
              <w:t>2.</w:t>
            </w:r>
            <w:r>
              <w:rPr>
                <w:rFonts w:ascii="Aptos" w:eastAsia="Aptos" w:hAnsi="Aptos" w:cs="Arial"/>
                <w:color w:val="000000"/>
                <w:sz w:val="22"/>
                <w:szCs w:val="22"/>
                <w:lang w:val="en-US"/>
              </w:rPr>
              <w:t xml:space="preserve"> </w:t>
            </w:r>
            <w:r w:rsidRPr="002E191C">
              <w:rPr>
                <w:rFonts w:ascii="Aptos" w:eastAsia="Aptos" w:hAnsi="Aptos" w:cs="Arial"/>
                <w:color w:val="000000"/>
                <w:sz w:val="22"/>
                <w:szCs w:val="22"/>
                <w:lang w:val="en-US"/>
              </w:rPr>
              <w:t>According to you, among your patients, what percentage do you estimate to be adherent:</w:t>
            </w:r>
          </w:p>
        </w:tc>
      </w:tr>
      <w:tr w:rsidR="002E191C" w:rsidRPr="00AD20E5" w14:paraId="7F448E62" w14:textId="77777777" w:rsidTr="00383745">
        <w:tc>
          <w:tcPr>
            <w:tcW w:w="6379" w:type="dxa"/>
          </w:tcPr>
          <w:p w14:paraId="3239BF0F" w14:textId="33DBE858" w:rsidR="002E191C" w:rsidRPr="0025456F" w:rsidRDefault="002E191C" w:rsidP="0025456F">
            <w:pPr>
              <w:pStyle w:val="Paragraphedeliste"/>
              <w:numPr>
                <w:ilvl w:val="0"/>
                <w:numId w:val="9"/>
              </w:numPr>
              <w:spacing w:line="259" w:lineRule="auto"/>
              <w:rPr>
                <w:rFonts w:ascii="Aptos" w:eastAsia="Aptos" w:hAnsi="Aptos" w:cs="Arial"/>
                <w:color w:val="000000"/>
                <w:sz w:val="22"/>
                <w:szCs w:val="22"/>
                <w:lang w:val="en-US"/>
              </w:rPr>
            </w:pPr>
            <w:r w:rsidRPr="0025456F">
              <w:rPr>
                <w:rFonts w:ascii="Aptos" w:eastAsia="Aptos" w:hAnsi="Aptos" w:cs="Arial"/>
                <w:color w:val="000000"/>
                <w:sz w:val="22"/>
                <w:szCs w:val="22"/>
                <w:lang w:val="en-US"/>
              </w:rPr>
              <w:t>To dyslipidemia treatments in general?</w:t>
            </w:r>
          </w:p>
        </w:tc>
        <w:tc>
          <w:tcPr>
            <w:tcW w:w="1134" w:type="dxa"/>
            <w:gridSpan w:val="4"/>
          </w:tcPr>
          <w:p w14:paraId="6C636954" w14:textId="77777777" w:rsidR="002E191C" w:rsidRDefault="002E191C" w:rsidP="00CE70B0">
            <w:pPr>
              <w:spacing w:line="259" w:lineRule="auto"/>
              <w:rPr>
                <w:rFonts w:ascii="Aptos" w:eastAsia="Aptos" w:hAnsi="Aptos" w:cs="Arial"/>
                <w:color w:val="000000"/>
                <w:sz w:val="22"/>
                <w:szCs w:val="22"/>
                <w:lang w:val="en-US"/>
              </w:rPr>
            </w:pPr>
          </w:p>
        </w:tc>
        <w:tc>
          <w:tcPr>
            <w:tcW w:w="716" w:type="dxa"/>
            <w:gridSpan w:val="4"/>
          </w:tcPr>
          <w:p w14:paraId="3CCCB546" w14:textId="77777777" w:rsidR="002E191C" w:rsidRDefault="002E191C" w:rsidP="00CE70B0">
            <w:pPr>
              <w:spacing w:line="259" w:lineRule="auto"/>
              <w:rPr>
                <w:rFonts w:ascii="Aptos" w:eastAsia="Aptos" w:hAnsi="Aptos" w:cs="Arial"/>
                <w:color w:val="000000"/>
                <w:sz w:val="22"/>
                <w:szCs w:val="22"/>
                <w:lang w:val="en-US"/>
              </w:rPr>
            </w:pPr>
          </w:p>
        </w:tc>
        <w:tc>
          <w:tcPr>
            <w:tcW w:w="708" w:type="dxa"/>
            <w:gridSpan w:val="4"/>
          </w:tcPr>
          <w:p w14:paraId="14531EB7" w14:textId="77777777" w:rsidR="002E191C" w:rsidRDefault="002E191C" w:rsidP="00CE70B0">
            <w:pPr>
              <w:spacing w:line="259" w:lineRule="auto"/>
              <w:rPr>
                <w:rFonts w:ascii="Aptos" w:eastAsia="Aptos" w:hAnsi="Aptos" w:cs="Arial"/>
                <w:color w:val="000000"/>
                <w:sz w:val="22"/>
                <w:szCs w:val="22"/>
                <w:lang w:val="en-US"/>
              </w:rPr>
            </w:pPr>
          </w:p>
        </w:tc>
        <w:tc>
          <w:tcPr>
            <w:tcW w:w="712" w:type="dxa"/>
            <w:gridSpan w:val="6"/>
          </w:tcPr>
          <w:p w14:paraId="53CE159E" w14:textId="77777777" w:rsidR="002E191C" w:rsidRDefault="002E191C" w:rsidP="00CE70B0">
            <w:pPr>
              <w:spacing w:line="259" w:lineRule="auto"/>
              <w:rPr>
                <w:rFonts w:ascii="Aptos" w:eastAsia="Aptos" w:hAnsi="Aptos" w:cs="Arial"/>
                <w:color w:val="000000"/>
                <w:sz w:val="22"/>
                <w:szCs w:val="22"/>
                <w:lang w:val="en-US"/>
              </w:rPr>
            </w:pPr>
          </w:p>
        </w:tc>
        <w:tc>
          <w:tcPr>
            <w:tcW w:w="1266" w:type="dxa"/>
            <w:gridSpan w:val="5"/>
          </w:tcPr>
          <w:p w14:paraId="24201EA6" w14:textId="77777777" w:rsidR="002E191C" w:rsidRDefault="002E191C" w:rsidP="00CE70B0">
            <w:pPr>
              <w:spacing w:line="259" w:lineRule="auto"/>
              <w:rPr>
                <w:rFonts w:ascii="Aptos" w:eastAsia="Aptos" w:hAnsi="Aptos" w:cs="Arial"/>
                <w:color w:val="000000"/>
                <w:sz w:val="22"/>
                <w:szCs w:val="22"/>
                <w:lang w:val="en-US"/>
              </w:rPr>
            </w:pPr>
          </w:p>
        </w:tc>
      </w:tr>
      <w:tr w:rsidR="002E191C" w14:paraId="4265A750" w14:textId="77777777" w:rsidTr="00383745">
        <w:tc>
          <w:tcPr>
            <w:tcW w:w="6379" w:type="dxa"/>
          </w:tcPr>
          <w:p w14:paraId="04173BC4" w14:textId="0DFE83C0" w:rsidR="002E191C" w:rsidRPr="0025456F" w:rsidRDefault="002E191C" w:rsidP="0025456F">
            <w:pPr>
              <w:pStyle w:val="Paragraphedeliste"/>
              <w:numPr>
                <w:ilvl w:val="0"/>
                <w:numId w:val="9"/>
              </w:numPr>
              <w:spacing w:line="259" w:lineRule="auto"/>
              <w:rPr>
                <w:rFonts w:ascii="Aptos" w:eastAsia="Aptos" w:hAnsi="Aptos" w:cs="Arial"/>
                <w:color w:val="000000"/>
                <w:sz w:val="22"/>
                <w:szCs w:val="22"/>
                <w:lang w:val="en-US"/>
              </w:rPr>
            </w:pPr>
            <w:r w:rsidRPr="0025456F">
              <w:rPr>
                <w:rFonts w:ascii="Aptos" w:eastAsia="Aptos" w:hAnsi="Aptos" w:cs="Arial"/>
                <w:color w:val="000000"/>
                <w:sz w:val="22"/>
                <w:szCs w:val="22"/>
                <w:lang w:val="en-US"/>
              </w:rPr>
              <w:t>To statins?</w:t>
            </w:r>
          </w:p>
        </w:tc>
        <w:tc>
          <w:tcPr>
            <w:tcW w:w="1134" w:type="dxa"/>
            <w:gridSpan w:val="4"/>
          </w:tcPr>
          <w:p w14:paraId="0A5C92EA" w14:textId="77777777" w:rsidR="002E191C" w:rsidRDefault="002E191C" w:rsidP="00CE70B0">
            <w:pPr>
              <w:spacing w:line="259" w:lineRule="auto"/>
              <w:rPr>
                <w:rFonts w:ascii="Aptos" w:eastAsia="Aptos" w:hAnsi="Aptos" w:cs="Arial"/>
                <w:color w:val="000000"/>
                <w:sz w:val="22"/>
                <w:szCs w:val="22"/>
                <w:lang w:val="en-US"/>
              </w:rPr>
            </w:pPr>
          </w:p>
        </w:tc>
        <w:tc>
          <w:tcPr>
            <w:tcW w:w="716" w:type="dxa"/>
            <w:gridSpan w:val="4"/>
          </w:tcPr>
          <w:p w14:paraId="1C7CE424" w14:textId="77777777" w:rsidR="002E191C" w:rsidRDefault="002E191C" w:rsidP="00CE70B0">
            <w:pPr>
              <w:spacing w:line="259" w:lineRule="auto"/>
              <w:rPr>
                <w:rFonts w:ascii="Aptos" w:eastAsia="Aptos" w:hAnsi="Aptos" w:cs="Arial"/>
                <w:color w:val="000000"/>
                <w:sz w:val="22"/>
                <w:szCs w:val="22"/>
                <w:lang w:val="en-US"/>
              </w:rPr>
            </w:pPr>
          </w:p>
        </w:tc>
        <w:tc>
          <w:tcPr>
            <w:tcW w:w="708" w:type="dxa"/>
            <w:gridSpan w:val="4"/>
          </w:tcPr>
          <w:p w14:paraId="7E48F757" w14:textId="77777777" w:rsidR="002E191C" w:rsidRDefault="002E191C" w:rsidP="00CE70B0">
            <w:pPr>
              <w:spacing w:line="259" w:lineRule="auto"/>
              <w:rPr>
                <w:rFonts w:ascii="Aptos" w:eastAsia="Aptos" w:hAnsi="Aptos" w:cs="Arial"/>
                <w:color w:val="000000"/>
                <w:sz w:val="22"/>
                <w:szCs w:val="22"/>
                <w:lang w:val="en-US"/>
              </w:rPr>
            </w:pPr>
          </w:p>
        </w:tc>
        <w:tc>
          <w:tcPr>
            <w:tcW w:w="712" w:type="dxa"/>
            <w:gridSpan w:val="6"/>
          </w:tcPr>
          <w:p w14:paraId="5045C2A2" w14:textId="77777777" w:rsidR="002E191C" w:rsidRDefault="002E191C" w:rsidP="00CE70B0">
            <w:pPr>
              <w:spacing w:line="259" w:lineRule="auto"/>
              <w:rPr>
                <w:rFonts w:ascii="Aptos" w:eastAsia="Aptos" w:hAnsi="Aptos" w:cs="Arial"/>
                <w:color w:val="000000"/>
                <w:sz w:val="22"/>
                <w:szCs w:val="22"/>
                <w:lang w:val="en-US"/>
              </w:rPr>
            </w:pPr>
          </w:p>
        </w:tc>
        <w:tc>
          <w:tcPr>
            <w:tcW w:w="1266" w:type="dxa"/>
            <w:gridSpan w:val="5"/>
          </w:tcPr>
          <w:p w14:paraId="1F48AEC6" w14:textId="77777777" w:rsidR="002E191C" w:rsidRDefault="002E191C" w:rsidP="00CE70B0">
            <w:pPr>
              <w:spacing w:line="259" w:lineRule="auto"/>
              <w:rPr>
                <w:rFonts w:ascii="Aptos" w:eastAsia="Aptos" w:hAnsi="Aptos" w:cs="Arial"/>
                <w:color w:val="000000"/>
                <w:sz w:val="22"/>
                <w:szCs w:val="22"/>
                <w:lang w:val="en-US"/>
              </w:rPr>
            </w:pPr>
          </w:p>
        </w:tc>
      </w:tr>
      <w:tr w:rsidR="002E191C" w:rsidRPr="00AD20E5" w14:paraId="184F47D7" w14:textId="77777777" w:rsidTr="00383745">
        <w:tc>
          <w:tcPr>
            <w:tcW w:w="6379" w:type="dxa"/>
          </w:tcPr>
          <w:p w14:paraId="50D0898B" w14:textId="0A9A8907" w:rsidR="002E191C" w:rsidRDefault="00274069" w:rsidP="00CE70B0">
            <w:pPr>
              <w:spacing w:line="259" w:lineRule="auto"/>
              <w:rPr>
                <w:rFonts w:ascii="Aptos" w:eastAsia="Aptos" w:hAnsi="Aptos" w:cs="Arial"/>
                <w:color w:val="000000"/>
                <w:sz w:val="22"/>
                <w:szCs w:val="22"/>
                <w:lang w:val="en-US"/>
              </w:rPr>
            </w:pPr>
            <w:r w:rsidRPr="00274069">
              <w:rPr>
                <w:rFonts w:ascii="Aptos" w:eastAsia="Aptos" w:hAnsi="Aptos" w:cs="Arial"/>
                <w:color w:val="000000"/>
                <w:sz w:val="22"/>
                <w:szCs w:val="22"/>
                <w:lang w:val="en-US"/>
              </w:rPr>
              <w:t>3.</w:t>
            </w:r>
            <w:r w:rsidR="0025456F">
              <w:rPr>
                <w:rFonts w:ascii="Aptos" w:eastAsia="Aptos" w:hAnsi="Aptos" w:cs="Arial"/>
                <w:color w:val="000000"/>
                <w:sz w:val="22"/>
                <w:szCs w:val="22"/>
                <w:lang w:val="en-US"/>
              </w:rPr>
              <w:t xml:space="preserve"> </w:t>
            </w:r>
            <w:r w:rsidRPr="00274069">
              <w:rPr>
                <w:rFonts w:ascii="Aptos" w:eastAsia="Aptos" w:hAnsi="Aptos" w:cs="Arial"/>
                <w:color w:val="000000"/>
                <w:sz w:val="22"/>
                <w:szCs w:val="22"/>
                <w:lang w:val="en-US"/>
              </w:rPr>
              <w:t xml:space="preserve">According to you, among your non-adherent patients, how many are </w:t>
            </w:r>
            <w:r w:rsidRPr="00274069">
              <w:rPr>
                <w:rFonts w:ascii="Aptos" w:eastAsia="Aptos" w:hAnsi="Aptos" w:cs="Arial"/>
                <w:color w:val="000000"/>
                <w:sz w:val="22"/>
                <w:szCs w:val="22"/>
                <w:u w:val="single"/>
                <w:lang w:val="en-US"/>
              </w:rPr>
              <w:t xml:space="preserve">intentionally </w:t>
            </w:r>
            <w:r w:rsidRPr="00274069">
              <w:rPr>
                <w:rFonts w:ascii="Aptos" w:eastAsia="Aptos" w:hAnsi="Aptos" w:cs="Arial"/>
                <w:color w:val="000000"/>
                <w:sz w:val="22"/>
                <w:szCs w:val="22"/>
                <w:lang w:val="en-US"/>
              </w:rPr>
              <w:t>non-adherent?</w:t>
            </w:r>
          </w:p>
        </w:tc>
        <w:tc>
          <w:tcPr>
            <w:tcW w:w="1134" w:type="dxa"/>
            <w:gridSpan w:val="4"/>
          </w:tcPr>
          <w:p w14:paraId="6B397F65" w14:textId="77777777" w:rsidR="002E191C" w:rsidRDefault="002E191C" w:rsidP="00CE70B0">
            <w:pPr>
              <w:spacing w:line="259" w:lineRule="auto"/>
              <w:rPr>
                <w:rFonts w:ascii="Aptos" w:eastAsia="Aptos" w:hAnsi="Aptos" w:cs="Arial"/>
                <w:color w:val="000000"/>
                <w:sz w:val="22"/>
                <w:szCs w:val="22"/>
                <w:lang w:val="en-US"/>
              </w:rPr>
            </w:pPr>
          </w:p>
        </w:tc>
        <w:tc>
          <w:tcPr>
            <w:tcW w:w="716" w:type="dxa"/>
            <w:gridSpan w:val="4"/>
          </w:tcPr>
          <w:p w14:paraId="17D94718" w14:textId="77777777" w:rsidR="002E191C" w:rsidRDefault="002E191C" w:rsidP="00CE70B0">
            <w:pPr>
              <w:spacing w:line="259" w:lineRule="auto"/>
              <w:rPr>
                <w:rFonts w:ascii="Aptos" w:eastAsia="Aptos" w:hAnsi="Aptos" w:cs="Arial"/>
                <w:color w:val="000000"/>
                <w:sz w:val="22"/>
                <w:szCs w:val="22"/>
                <w:lang w:val="en-US"/>
              </w:rPr>
            </w:pPr>
          </w:p>
        </w:tc>
        <w:tc>
          <w:tcPr>
            <w:tcW w:w="708" w:type="dxa"/>
            <w:gridSpan w:val="4"/>
          </w:tcPr>
          <w:p w14:paraId="058931DF" w14:textId="77777777" w:rsidR="002E191C" w:rsidRDefault="002E191C" w:rsidP="00CE70B0">
            <w:pPr>
              <w:spacing w:line="259" w:lineRule="auto"/>
              <w:rPr>
                <w:rFonts w:ascii="Aptos" w:eastAsia="Aptos" w:hAnsi="Aptos" w:cs="Arial"/>
                <w:color w:val="000000"/>
                <w:sz w:val="22"/>
                <w:szCs w:val="22"/>
                <w:lang w:val="en-US"/>
              </w:rPr>
            </w:pPr>
          </w:p>
        </w:tc>
        <w:tc>
          <w:tcPr>
            <w:tcW w:w="712" w:type="dxa"/>
            <w:gridSpan w:val="6"/>
          </w:tcPr>
          <w:p w14:paraId="7B4AFCCB" w14:textId="77777777" w:rsidR="002E191C" w:rsidRDefault="002E191C" w:rsidP="00CE70B0">
            <w:pPr>
              <w:spacing w:line="259" w:lineRule="auto"/>
              <w:rPr>
                <w:rFonts w:ascii="Aptos" w:eastAsia="Aptos" w:hAnsi="Aptos" w:cs="Arial"/>
                <w:color w:val="000000"/>
                <w:sz w:val="22"/>
                <w:szCs w:val="22"/>
                <w:lang w:val="en-US"/>
              </w:rPr>
            </w:pPr>
          </w:p>
        </w:tc>
        <w:tc>
          <w:tcPr>
            <w:tcW w:w="1266" w:type="dxa"/>
            <w:gridSpan w:val="5"/>
          </w:tcPr>
          <w:p w14:paraId="06D0EE36" w14:textId="77777777" w:rsidR="002E191C" w:rsidRDefault="002E191C" w:rsidP="00CE70B0">
            <w:pPr>
              <w:spacing w:line="259" w:lineRule="auto"/>
              <w:rPr>
                <w:rFonts w:ascii="Aptos" w:eastAsia="Aptos" w:hAnsi="Aptos" w:cs="Arial"/>
                <w:color w:val="000000"/>
                <w:sz w:val="22"/>
                <w:szCs w:val="22"/>
                <w:lang w:val="en-US"/>
              </w:rPr>
            </w:pPr>
          </w:p>
        </w:tc>
      </w:tr>
      <w:tr w:rsidR="00274069" w:rsidRPr="00AD20E5" w14:paraId="56021BAD" w14:textId="77777777" w:rsidTr="00383745">
        <w:tc>
          <w:tcPr>
            <w:tcW w:w="6379" w:type="dxa"/>
          </w:tcPr>
          <w:p w14:paraId="785F13A9" w14:textId="1D9C04BF" w:rsidR="00274069" w:rsidRPr="00274069" w:rsidRDefault="00274069" w:rsidP="00274069">
            <w:pPr>
              <w:spacing w:line="259" w:lineRule="auto"/>
              <w:rPr>
                <w:rFonts w:ascii="Aptos" w:eastAsia="Aptos" w:hAnsi="Aptos" w:cs="Arial"/>
                <w:color w:val="000000"/>
                <w:sz w:val="22"/>
                <w:szCs w:val="22"/>
                <w:lang w:val="en-US"/>
              </w:rPr>
            </w:pPr>
            <w:r w:rsidRPr="00274069">
              <w:rPr>
                <w:rFonts w:ascii="Aptos" w:eastAsia="Aptos" w:hAnsi="Aptos" w:cs="Arial"/>
                <w:color w:val="000000"/>
                <w:sz w:val="22"/>
                <w:szCs w:val="22"/>
                <w:lang w:val="en-US"/>
              </w:rPr>
              <w:t>4.</w:t>
            </w:r>
            <w:r w:rsidR="0025456F">
              <w:rPr>
                <w:rFonts w:ascii="Aptos" w:eastAsia="Aptos" w:hAnsi="Aptos" w:cs="Arial"/>
                <w:color w:val="000000"/>
                <w:sz w:val="22"/>
                <w:szCs w:val="22"/>
                <w:lang w:val="en-US"/>
              </w:rPr>
              <w:t xml:space="preserve"> </w:t>
            </w:r>
            <w:r w:rsidRPr="00274069">
              <w:rPr>
                <w:rFonts w:ascii="Aptos" w:eastAsia="Aptos" w:hAnsi="Aptos" w:cs="Arial"/>
                <w:color w:val="000000"/>
                <w:sz w:val="22"/>
                <w:szCs w:val="22"/>
                <w:lang w:val="en-US"/>
              </w:rPr>
              <w:t>Patients who are unintentionally non-adherent are likely to be helped by external support.</w:t>
            </w:r>
          </w:p>
          <w:p w14:paraId="65DF52D8" w14:textId="72823606" w:rsidR="00274069" w:rsidRPr="00274069" w:rsidRDefault="00274069" w:rsidP="00274069">
            <w:pPr>
              <w:spacing w:line="259" w:lineRule="auto"/>
              <w:rPr>
                <w:rFonts w:ascii="Aptos" w:eastAsia="Aptos" w:hAnsi="Aptos" w:cs="Arial"/>
                <w:color w:val="000000"/>
                <w:sz w:val="22"/>
                <w:szCs w:val="22"/>
                <w:lang w:val="en-US"/>
              </w:rPr>
            </w:pPr>
            <w:r w:rsidRPr="00274069">
              <w:rPr>
                <w:rFonts w:ascii="Aptos" w:eastAsia="Aptos" w:hAnsi="Aptos" w:cs="Arial"/>
                <w:color w:val="000000"/>
                <w:sz w:val="22"/>
                <w:szCs w:val="22"/>
                <w:lang w:val="en-US"/>
              </w:rPr>
              <w:t>According to you, among your unintentional non-adherent patients, how many would be likely to show improved adherence with the help of apps/devices?</w:t>
            </w:r>
          </w:p>
        </w:tc>
        <w:tc>
          <w:tcPr>
            <w:tcW w:w="1134" w:type="dxa"/>
            <w:gridSpan w:val="4"/>
          </w:tcPr>
          <w:p w14:paraId="437A0F7F" w14:textId="77777777" w:rsidR="00274069" w:rsidRDefault="00274069" w:rsidP="00CE70B0">
            <w:pPr>
              <w:spacing w:line="259" w:lineRule="auto"/>
              <w:rPr>
                <w:rFonts w:ascii="Aptos" w:eastAsia="Aptos" w:hAnsi="Aptos" w:cs="Arial"/>
                <w:color w:val="000000"/>
                <w:sz w:val="22"/>
                <w:szCs w:val="22"/>
                <w:lang w:val="en-US"/>
              </w:rPr>
            </w:pPr>
          </w:p>
        </w:tc>
        <w:tc>
          <w:tcPr>
            <w:tcW w:w="716" w:type="dxa"/>
            <w:gridSpan w:val="4"/>
          </w:tcPr>
          <w:p w14:paraId="3CB14B9C" w14:textId="77777777" w:rsidR="00274069" w:rsidRDefault="00274069" w:rsidP="00CE70B0">
            <w:pPr>
              <w:spacing w:line="259" w:lineRule="auto"/>
              <w:rPr>
                <w:rFonts w:ascii="Aptos" w:eastAsia="Aptos" w:hAnsi="Aptos" w:cs="Arial"/>
                <w:color w:val="000000"/>
                <w:sz w:val="22"/>
                <w:szCs w:val="22"/>
                <w:lang w:val="en-US"/>
              </w:rPr>
            </w:pPr>
          </w:p>
        </w:tc>
        <w:tc>
          <w:tcPr>
            <w:tcW w:w="708" w:type="dxa"/>
            <w:gridSpan w:val="4"/>
          </w:tcPr>
          <w:p w14:paraId="78AE7CA8" w14:textId="77777777" w:rsidR="00274069" w:rsidRDefault="00274069" w:rsidP="00CE70B0">
            <w:pPr>
              <w:spacing w:line="259" w:lineRule="auto"/>
              <w:rPr>
                <w:rFonts w:ascii="Aptos" w:eastAsia="Aptos" w:hAnsi="Aptos" w:cs="Arial"/>
                <w:color w:val="000000"/>
                <w:sz w:val="22"/>
                <w:szCs w:val="22"/>
                <w:lang w:val="en-US"/>
              </w:rPr>
            </w:pPr>
          </w:p>
        </w:tc>
        <w:tc>
          <w:tcPr>
            <w:tcW w:w="712" w:type="dxa"/>
            <w:gridSpan w:val="6"/>
          </w:tcPr>
          <w:p w14:paraId="58F122D4" w14:textId="77777777" w:rsidR="00274069" w:rsidRDefault="00274069" w:rsidP="00CE70B0">
            <w:pPr>
              <w:spacing w:line="259" w:lineRule="auto"/>
              <w:rPr>
                <w:rFonts w:ascii="Aptos" w:eastAsia="Aptos" w:hAnsi="Aptos" w:cs="Arial"/>
                <w:color w:val="000000"/>
                <w:sz w:val="22"/>
                <w:szCs w:val="22"/>
                <w:lang w:val="en-US"/>
              </w:rPr>
            </w:pPr>
          </w:p>
        </w:tc>
        <w:tc>
          <w:tcPr>
            <w:tcW w:w="1266" w:type="dxa"/>
            <w:gridSpan w:val="5"/>
          </w:tcPr>
          <w:p w14:paraId="35D20B23" w14:textId="77777777" w:rsidR="00274069" w:rsidRDefault="00274069" w:rsidP="00CE70B0">
            <w:pPr>
              <w:spacing w:line="259" w:lineRule="auto"/>
              <w:rPr>
                <w:rFonts w:ascii="Aptos" w:eastAsia="Aptos" w:hAnsi="Aptos" w:cs="Arial"/>
                <w:color w:val="000000"/>
                <w:sz w:val="22"/>
                <w:szCs w:val="22"/>
                <w:lang w:val="en-US"/>
              </w:rPr>
            </w:pPr>
          </w:p>
        </w:tc>
      </w:tr>
      <w:tr w:rsidR="0025456F" w:rsidRPr="00AD20E5" w14:paraId="070C96F1" w14:textId="77777777" w:rsidTr="00787600">
        <w:tc>
          <w:tcPr>
            <w:tcW w:w="10915" w:type="dxa"/>
            <w:gridSpan w:val="24"/>
          </w:tcPr>
          <w:p w14:paraId="251DE5FB" w14:textId="276ADE7A" w:rsidR="0025456F" w:rsidRDefault="0025456F" w:rsidP="00CE70B0">
            <w:pPr>
              <w:spacing w:line="259" w:lineRule="auto"/>
              <w:rPr>
                <w:rFonts w:ascii="Aptos" w:eastAsia="Aptos" w:hAnsi="Aptos" w:cs="Arial"/>
                <w:color w:val="000000"/>
                <w:sz w:val="22"/>
                <w:szCs w:val="22"/>
                <w:lang w:val="en-US"/>
              </w:rPr>
            </w:pPr>
            <w:r w:rsidRPr="00F37F1E">
              <w:rPr>
                <w:rFonts w:ascii="Aptos" w:eastAsia="Aptos" w:hAnsi="Aptos" w:cs="Arial"/>
                <w:color w:val="000000"/>
                <w:sz w:val="22"/>
                <w:szCs w:val="22"/>
                <w:lang w:val="en-US"/>
              </w:rPr>
              <w:t>5.According to you, what factors below have an influence on the non-adherence of your patients:</w:t>
            </w:r>
          </w:p>
        </w:tc>
      </w:tr>
      <w:tr w:rsidR="0025456F" w:rsidRPr="00AD20E5" w14:paraId="486EE788" w14:textId="77777777" w:rsidTr="00383745">
        <w:tc>
          <w:tcPr>
            <w:tcW w:w="6379" w:type="dxa"/>
          </w:tcPr>
          <w:p w14:paraId="74DDCD81" w14:textId="7F4186BE" w:rsidR="0025456F" w:rsidRPr="0025456F"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25456F">
              <w:rPr>
                <w:rFonts w:ascii="Aptos" w:eastAsia="Aptos" w:hAnsi="Aptos" w:cs="Arial"/>
                <w:color w:val="000000"/>
                <w:sz w:val="22"/>
                <w:szCs w:val="22"/>
                <w:lang w:val="en-US"/>
              </w:rPr>
              <w:t>Perceived severity of the cardiovascular disease (coronary and ischemic stroke)</w:t>
            </w:r>
          </w:p>
        </w:tc>
        <w:tc>
          <w:tcPr>
            <w:tcW w:w="1134" w:type="dxa"/>
            <w:gridSpan w:val="4"/>
          </w:tcPr>
          <w:p w14:paraId="7C21B629"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34563D1B"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6B72F22C"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33C1791F"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20506CE9" w14:textId="77777777" w:rsidR="0025456F" w:rsidRDefault="0025456F" w:rsidP="00CE70B0">
            <w:pPr>
              <w:spacing w:line="259" w:lineRule="auto"/>
              <w:rPr>
                <w:rFonts w:ascii="Aptos" w:eastAsia="Aptos" w:hAnsi="Aptos" w:cs="Arial"/>
                <w:color w:val="000000"/>
                <w:sz w:val="22"/>
                <w:szCs w:val="22"/>
                <w:lang w:val="en-US"/>
              </w:rPr>
            </w:pPr>
          </w:p>
        </w:tc>
      </w:tr>
      <w:tr w:rsidR="0025456F" w:rsidRPr="00AD20E5" w14:paraId="6E22297D" w14:textId="77777777" w:rsidTr="00383745">
        <w:tc>
          <w:tcPr>
            <w:tcW w:w="6379" w:type="dxa"/>
          </w:tcPr>
          <w:p w14:paraId="587992DD" w14:textId="43C8615E" w:rsidR="0025456F" w:rsidRPr="0025456F"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3332FC">
              <w:rPr>
                <w:rFonts w:ascii="Aptos" w:eastAsia="Aptos" w:hAnsi="Aptos" w:cs="Arial"/>
                <w:color w:val="000000"/>
                <w:sz w:val="22"/>
                <w:szCs w:val="22"/>
                <w:lang w:val="en-US"/>
              </w:rPr>
              <w:t>Perceived severity of the risk factors</w:t>
            </w:r>
          </w:p>
        </w:tc>
        <w:tc>
          <w:tcPr>
            <w:tcW w:w="1134" w:type="dxa"/>
            <w:gridSpan w:val="4"/>
          </w:tcPr>
          <w:p w14:paraId="4B0408A5"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74CC6C0B"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6159D47C"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4E3987DE"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101E1BEE" w14:textId="77777777" w:rsidR="0025456F" w:rsidRDefault="0025456F" w:rsidP="00CE70B0">
            <w:pPr>
              <w:spacing w:line="259" w:lineRule="auto"/>
              <w:rPr>
                <w:rFonts w:ascii="Aptos" w:eastAsia="Aptos" w:hAnsi="Aptos" w:cs="Arial"/>
                <w:color w:val="000000"/>
                <w:sz w:val="22"/>
                <w:szCs w:val="22"/>
                <w:lang w:val="en-US"/>
              </w:rPr>
            </w:pPr>
          </w:p>
        </w:tc>
      </w:tr>
      <w:tr w:rsidR="0025456F" w:rsidRPr="00AD20E5" w14:paraId="56DE14BA" w14:textId="77777777" w:rsidTr="00383745">
        <w:tc>
          <w:tcPr>
            <w:tcW w:w="6379" w:type="dxa"/>
          </w:tcPr>
          <w:p w14:paraId="0F2C0D9D" w14:textId="0C2DDB49" w:rsidR="0025456F" w:rsidRPr="0025456F"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3332FC">
              <w:rPr>
                <w:rFonts w:ascii="Aptos" w:eastAsia="Aptos" w:hAnsi="Aptos" w:cs="Arial"/>
                <w:color w:val="000000"/>
                <w:sz w:val="22"/>
                <w:szCs w:val="22"/>
                <w:lang w:val="en-US"/>
              </w:rPr>
              <w:t>Perceived susceptibility to have a cardiovascular accident</w:t>
            </w:r>
          </w:p>
        </w:tc>
        <w:tc>
          <w:tcPr>
            <w:tcW w:w="1134" w:type="dxa"/>
            <w:gridSpan w:val="4"/>
          </w:tcPr>
          <w:p w14:paraId="2812F0AA"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79A77F2C"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29C6BDE3"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486F6D87"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75C9B97E" w14:textId="77777777" w:rsidR="0025456F" w:rsidRDefault="0025456F" w:rsidP="00CE70B0">
            <w:pPr>
              <w:spacing w:line="259" w:lineRule="auto"/>
              <w:rPr>
                <w:rFonts w:ascii="Aptos" w:eastAsia="Aptos" w:hAnsi="Aptos" w:cs="Arial"/>
                <w:color w:val="000000"/>
                <w:sz w:val="22"/>
                <w:szCs w:val="22"/>
                <w:lang w:val="en-US"/>
              </w:rPr>
            </w:pPr>
          </w:p>
        </w:tc>
      </w:tr>
      <w:tr w:rsidR="0025456F" w:rsidRPr="00AD20E5" w14:paraId="15427A13" w14:textId="77777777" w:rsidTr="00383745">
        <w:tc>
          <w:tcPr>
            <w:tcW w:w="6379" w:type="dxa"/>
          </w:tcPr>
          <w:p w14:paraId="1C98B73B" w14:textId="53DFA198" w:rsidR="0025456F" w:rsidRPr="0025456F"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3332FC">
              <w:rPr>
                <w:rFonts w:ascii="Aptos" w:eastAsia="Aptos" w:hAnsi="Aptos" w:cs="Arial"/>
                <w:color w:val="000000"/>
                <w:sz w:val="22"/>
                <w:szCs w:val="22"/>
                <w:lang w:val="en-US"/>
              </w:rPr>
              <w:t>Perceived efficacy of the treatment</w:t>
            </w:r>
          </w:p>
        </w:tc>
        <w:tc>
          <w:tcPr>
            <w:tcW w:w="1134" w:type="dxa"/>
            <w:gridSpan w:val="4"/>
          </w:tcPr>
          <w:p w14:paraId="29BA24DB"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6524B7E7"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4CB00AA9"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1895C4E5"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44AF5451" w14:textId="77777777" w:rsidR="0025456F" w:rsidRDefault="0025456F" w:rsidP="00CE70B0">
            <w:pPr>
              <w:spacing w:line="259" w:lineRule="auto"/>
              <w:rPr>
                <w:rFonts w:ascii="Aptos" w:eastAsia="Aptos" w:hAnsi="Aptos" w:cs="Arial"/>
                <w:color w:val="000000"/>
                <w:sz w:val="22"/>
                <w:szCs w:val="22"/>
                <w:lang w:val="en-US"/>
              </w:rPr>
            </w:pPr>
          </w:p>
        </w:tc>
      </w:tr>
      <w:tr w:rsidR="0025456F" w:rsidRPr="00AD20E5" w14:paraId="6C1B5A70" w14:textId="77777777" w:rsidTr="00383745">
        <w:tc>
          <w:tcPr>
            <w:tcW w:w="6379" w:type="dxa"/>
          </w:tcPr>
          <w:p w14:paraId="3980923F" w14:textId="70A45B5A" w:rsidR="0025456F" w:rsidRPr="0025456F"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F35728">
              <w:rPr>
                <w:rFonts w:ascii="Aptos" w:eastAsia="Aptos" w:hAnsi="Aptos" w:cs="Arial"/>
                <w:color w:val="000000"/>
                <w:sz w:val="22"/>
                <w:szCs w:val="22"/>
                <w:lang w:val="en-US"/>
              </w:rPr>
              <w:t>Health literacy of the patient</w:t>
            </w:r>
          </w:p>
        </w:tc>
        <w:tc>
          <w:tcPr>
            <w:tcW w:w="1134" w:type="dxa"/>
            <w:gridSpan w:val="4"/>
          </w:tcPr>
          <w:p w14:paraId="14775088"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40593C7C"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3A723B09"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4B4FA7E1"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49E833E3"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5487AB37" w14:textId="77777777" w:rsidTr="00383745">
        <w:tc>
          <w:tcPr>
            <w:tcW w:w="6379" w:type="dxa"/>
          </w:tcPr>
          <w:p w14:paraId="60637B09" w14:textId="6CB2DFF6" w:rsidR="0025456F" w:rsidRPr="0025456F"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CB4618">
              <w:rPr>
                <w:rFonts w:ascii="Aptos" w:eastAsia="Aptos" w:hAnsi="Aptos" w:cs="Arial"/>
                <w:color w:val="000000"/>
                <w:sz w:val="22"/>
                <w:szCs w:val="22"/>
                <w:lang w:val="en-US"/>
              </w:rPr>
              <w:t>Cultural beliefs</w:t>
            </w:r>
          </w:p>
        </w:tc>
        <w:tc>
          <w:tcPr>
            <w:tcW w:w="1134" w:type="dxa"/>
            <w:gridSpan w:val="4"/>
          </w:tcPr>
          <w:p w14:paraId="6373EB66"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711A8DCE"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22BF0B4D"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16215F5E"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19545D30"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6FF6FA99" w14:textId="77777777" w:rsidTr="00383745">
        <w:tc>
          <w:tcPr>
            <w:tcW w:w="6379" w:type="dxa"/>
          </w:tcPr>
          <w:p w14:paraId="0619DC64" w14:textId="7C2448B8" w:rsidR="0025456F" w:rsidRPr="0025456F"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126820">
              <w:rPr>
                <w:rFonts w:ascii="Aptos" w:eastAsia="Aptos" w:hAnsi="Aptos" w:cs="Arial"/>
                <w:color w:val="000000"/>
                <w:sz w:val="22"/>
                <w:szCs w:val="22"/>
                <w:lang w:val="en-US"/>
              </w:rPr>
              <w:t>Cost of medication</w:t>
            </w:r>
          </w:p>
        </w:tc>
        <w:tc>
          <w:tcPr>
            <w:tcW w:w="1134" w:type="dxa"/>
            <w:gridSpan w:val="4"/>
          </w:tcPr>
          <w:p w14:paraId="29289F1A"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166C79D2"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5A8A2ACE"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0198FF8D"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6590681D" w14:textId="77777777" w:rsidR="0025456F" w:rsidRDefault="0025456F" w:rsidP="00CE70B0">
            <w:pPr>
              <w:spacing w:line="259" w:lineRule="auto"/>
              <w:rPr>
                <w:rFonts w:ascii="Aptos" w:eastAsia="Aptos" w:hAnsi="Aptos" w:cs="Arial"/>
                <w:color w:val="000000"/>
                <w:sz w:val="22"/>
                <w:szCs w:val="22"/>
                <w:lang w:val="en-US"/>
              </w:rPr>
            </w:pPr>
          </w:p>
        </w:tc>
      </w:tr>
      <w:tr w:rsidR="0025456F" w:rsidRPr="00AD20E5" w14:paraId="2BF28B83" w14:textId="77777777" w:rsidTr="00383745">
        <w:tc>
          <w:tcPr>
            <w:tcW w:w="6379" w:type="dxa"/>
          </w:tcPr>
          <w:p w14:paraId="1F857C5E" w14:textId="1F5F85A3" w:rsidR="0025456F" w:rsidRPr="00126820"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126820">
              <w:rPr>
                <w:rFonts w:ascii="Aptos" w:eastAsia="Aptos" w:hAnsi="Aptos" w:cs="Arial"/>
                <w:color w:val="000000"/>
                <w:sz w:val="22"/>
                <w:szCs w:val="22"/>
                <w:lang w:val="en-US"/>
              </w:rPr>
              <w:t>Access to care (medical appointment, prescription, …)</w:t>
            </w:r>
          </w:p>
        </w:tc>
        <w:tc>
          <w:tcPr>
            <w:tcW w:w="1134" w:type="dxa"/>
            <w:gridSpan w:val="4"/>
          </w:tcPr>
          <w:p w14:paraId="5F00D7B8"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3E60A92D"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1D46FC71"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474F2D67"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438DA4A8"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25D8E2BB" w14:textId="77777777" w:rsidTr="00383745">
        <w:tc>
          <w:tcPr>
            <w:tcW w:w="6379" w:type="dxa"/>
          </w:tcPr>
          <w:p w14:paraId="3906208D" w14:textId="2CCB9A8A" w:rsidR="0025456F" w:rsidRPr="00126820"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126820">
              <w:rPr>
                <w:rFonts w:ascii="Aptos" w:eastAsia="Aptos" w:hAnsi="Aptos" w:cs="Arial"/>
                <w:color w:val="000000"/>
                <w:sz w:val="22"/>
                <w:szCs w:val="22"/>
                <w:lang w:val="en-US"/>
              </w:rPr>
              <w:t>Fear of side effects</w:t>
            </w:r>
          </w:p>
        </w:tc>
        <w:tc>
          <w:tcPr>
            <w:tcW w:w="1134" w:type="dxa"/>
            <w:gridSpan w:val="4"/>
          </w:tcPr>
          <w:p w14:paraId="3B1B9D89"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2D776238"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57FFC2D4"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09E2199C"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41FD19F0" w14:textId="77777777" w:rsidR="0025456F" w:rsidRDefault="0025456F" w:rsidP="00CE70B0">
            <w:pPr>
              <w:spacing w:line="259" w:lineRule="auto"/>
              <w:rPr>
                <w:rFonts w:ascii="Aptos" w:eastAsia="Aptos" w:hAnsi="Aptos" w:cs="Arial"/>
                <w:color w:val="000000"/>
                <w:sz w:val="22"/>
                <w:szCs w:val="22"/>
                <w:lang w:val="en-US"/>
              </w:rPr>
            </w:pPr>
          </w:p>
        </w:tc>
      </w:tr>
      <w:tr w:rsidR="0025456F" w:rsidRPr="00AD20E5" w14:paraId="7837FFE4" w14:textId="77777777" w:rsidTr="00383745">
        <w:tc>
          <w:tcPr>
            <w:tcW w:w="6379" w:type="dxa"/>
          </w:tcPr>
          <w:p w14:paraId="765DFEF9" w14:textId="0618E221" w:rsidR="0025456F" w:rsidRPr="00126820"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126820">
              <w:rPr>
                <w:rFonts w:ascii="Aptos" w:eastAsia="Aptos" w:hAnsi="Aptos" w:cs="Arial"/>
                <w:color w:val="000000"/>
                <w:sz w:val="22"/>
                <w:szCs w:val="22"/>
                <w:lang w:val="en-US"/>
              </w:rPr>
              <w:t xml:space="preserve">Complexity of the treatment (treatment on empty stomach, treatment during a meal, polypharmacy, </w:t>
            </w:r>
            <w:r w:rsidR="002E6E92" w:rsidRPr="00126820">
              <w:rPr>
                <w:rFonts w:ascii="Aptos" w:eastAsia="Aptos" w:hAnsi="Aptos" w:cs="Arial"/>
                <w:color w:val="000000"/>
                <w:sz w:val="22"/>
                <w:szCs w:val="22"/>
                <w:lang w:val="en-US"/>
              </w:rPr>
              <w:t>etc.</w:t>
            </w:r>
            <w:r w:rsidRPr="00126820">
              <w:rPr>
                <w:rFonts w:ascii="Aptos" w:eastAsia="Aptos" w:hAnsi="Aptos" w:cs="Arial"/>
                <w:color w:val="000000"/>
                <w:sz w:val="22"/>
                <w:szCs w:val="22"/>
                <w:lang w:val="en-US"/>
              </w:rPr>
              <w:t>)</w:t>
            </w:r>
          </w:p>
        </w:tc>
        <w:tc>
          <w:tcPr>
            <w:tcW w:w="1134" w:type="dxa"/>
            <w:gridSpan w:val="4"/>
          </w:tcPr>
          <w:p w14:paraId="0F0B9769"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4ABC61D9"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38029F58"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57A7C0D1"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599D0790"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52A01359" w14:textId="77777777" w:rsidTr="00383745">
        <w:tc>
          <w:tcPr>
            <w:tcW w:w="6379" w:type="dxa"/>
          </w:tcPr>
          <w:p w14:paraId="256834E0" w14:textId="4B8200F2" w:rsidR="0025456F" w:rsidRPr="00126820"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126820">
              <w:rPr>
                <w:rFonts w:ascii="Aptos" w:eastAsia="Aptos" w:hAnsi="Aptos" w:cs="Arial"/>
                <w:color w:val="000000"/>
                <w:sz w:val="22"/>
                <w:szCs w:val="22"/>
                <w:lang w:val="en-US"/>
              </w:rPr>
              <w:t>Timing of taking treatment</w:t>
            </w:r>
          </w:p>
        </w:tc>
        <w:tc>
          <w:tcPr>
            <w:tcW w:w="1134" w:type="dxa"/>
            <w:gridSpan w:val="4"/>
          </w:tcPr>
          <w:p w14:paraId="29C1452D"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768793FB"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4A44ECB5"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5139C494"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30374007"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601A51E0" w14:textId="77777777" w:rsidTr="00383745">
        <w:tc>
          <w:tcPr>
            <w:tcW w:w="6379" w:type="dxa"/>
          </w:tcPr>
          <w:p w14:paraId="3F7B3667" w14:textId="7B1CEB0F" w:rsidR="0025456F" w:rsidRPr="00126820"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8C610B">
              <w:rPr>
                <w:rFonts w:ascii="Aptos" w:eastAsia="Aptos" w:hAnsi="Aptos" w:cs="Arial"/>
                <w:color w:val="000000"/>
                <w:sz w:val="22"/>
                <w:szCs w:val="22"/>
                <w:lang w:val="en-US"/>
              </w:rPr>
              <w:t>Access to medical information</w:t>
            </w:r>
          </w:p>
        </w:tc>
        <w:tc>
          <w:tcPr>
            <w:tcW w:w="1134" w:type="dxa"/>
            <w:gridSpan w:val="4"/>
          </w:tcPr>
          <w:p w14:paraId="74E2F604"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4204E72C"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5125563B"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2069E7B5"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19EACF2B"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59D74139" w14:textId="77777777" w:rsidTr="00026F97">
        <w:tc>
          <w:tcPr>
            <w:tcW w:w="10915" w:type="dxa"/>
            <w:gridSpan w:val="24"/>
          </w:tcPr>
          <w:p w14:paraId="1500C6CC" w14:textId="2EF825E5" w:rsidR="0025456F" w:rsidRPr="0025456F"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25456F">
              <w:rPr>
                <w:rFonts w:ascii="Aptos" w:eastAsia="Aptos" w:hAnsi="Aptos" w:cs="Arial"/>
                <w:color w:val="000000"/>
                <w:sz w:val="22"/>
                <w:szCs w:val="22"/>
                <w:lang w:val="en-US"/>
              </w:rPr>
              <w:t>Mental health</w:t>
            </w:r>
          </w:p>
        </w:tc>
      </w:tr>
      <w:tr w:rsidR="0025456F" w:rsidRPr="00EA2C10" w14:paraId="031C3867" w14:textId="77777777" w:rsidTr="00383745">
        <w:tc>
          <w:tcPr>
            <w:tcW w:w="6379" w:type="dxa"/>
          </w:tcPr>
          <w:p w14:paraId="2F214EBA" w14:textId="4AD272B7" w:rsidR="0025456F" w:rsidRPr="0025456F" w:rsidRDefault="0025456F" w:rsidP="0025456F">
            <w:pPr>
              <w:pStyle w:val="Paragraphedeliste"/>
              <w:numPr>
                <w:ilvl w:val="0"/>
                <w:numId w:val="9"/>
              </w:numPr>
              <w:spacing w:line="259" w:lineRule="auto"/>
              <w:rPr>
                <w:rFonts w:ascii="Aptos" w:eastAsia="Aptos" w:hAnsi="Aptos" w:cs="Arial"/>
                <w:color w:val="000000"/>
                <w:sz w:val="22"/>
                <w:szCs w:val="22"/>
                <w:lang w:val="en-US"/>
              </w:rPr>
            </w:pPr>
            <w:r w:rsidRPr="0025456F">
              <w:rPr>
                <w:rFonts w:ascii="Aptos" w:eastAsia="Aptos" w:hAnsi="Aptos" w:cs="Arial"/>
                <w:color w:val="000000"/>
                <w:sz w:val="22"/>
                <w:szCs w:val="22"/>
                <w:lang w:val="en-US"/>
              </w:rPr>
              <w:t xml:space="preserve"> Depression</w:t>
            </w:r>
          </w:p>
        </w:tc>
        <w:tc>
          <w:tcPr>
            <w:tcW w:w="1134" w:type="dxa"/>
            <w:gridSpan w:val="4"/>
          </w:tcPr>
          <w:p w14:paraId="2BD603F2"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4C62349A"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6E88E20B"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1454A1A1"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0DC96B0B"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549F4ACE" w14:textId="77777777" w:rsidTr="00383745">
        <w:tc>
          <w:tcPr>
            <w:tcW w:w="6379" w:type="dxa"/>
          </w:tcPr>
          <w:p w14:paraId="2AD872BC" w14:textId="2DB8272C" w:rsidR="0025456F" w:rsidRPr="008C610B" w:rsidRDefault="0025456F" w:rsidP="0025456F">
            <w:pPr>
              <w:pStyle w:val="Paragraphedeliste"/>
              <w:numPr>
                <w:ilvl w:val="0"/>
                <w:numId w:val="9"/>
              </w:numPr>
              <w:spacing w:line="259" w:lineRule="auto"/>
              <w:rPr>
                <w:rFonts w:ascii="Aptos" w:eastAsia="Aptos" w:hAnsi="Aptos" w:cs="Arial"/>
                <w:color w:val="000000"/>
                <w:sz w:val="22"/>
                <w:szCs w:val="22"/>
                <w:lang w:val="en-US"/>
              </w:rPr>
            </w:pPr>
            <w:r>
              <w:rPr>
                <w:rFonts w:ascii="Aptos" w:eastAsia="Aptos" w:hAnsi="Aptos" w:cs="Arial"/>
                <w:color w:val="000000"/>
                <w:sz w:val="22"/>
                <w:szCs w:val="22"/>
                <w:lang w:val="en-US"/>
              </w:rPr>
              <w:t>Cognitive disorders</w:t>
            </w:r>
          </w:p>
        </w:tc>
        <w:tc>
          <w:tcPr>
            <w:tcW w:w="1134" w:type="dxa"/>
            <w:gridSpan w:val="4"/>
          </w:tcPr>
          <w:p w14:paraId="4CB66E1D"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0DAB23E2"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798C444E"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15254ED0"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534D3962"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496C69BB" w14:textId="77777777" w:rsidTr="00383745">
        <w:tc>
          <w:tcPr>
            <w:tcW w:w="6379" w:type="dxa"/>
          </w:tcPr>
          <w:p w14:paraId="0133E5D9" w14:textId="0687B21F" w:rsidR="0025456F" w:rsidRPr="008C610B"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042FD9">
              <w:rPr>
                <w:rFonts w:ascii="Aptos" w:eastAsia="Aptos" w:hAnsi="Aptos" w:cs="Arial"/>
                <w:color w:val="000000"/>
                <w:sz w:val="22"/>
                <w:szCs w:val="22"/>
                <w:lang w:val="en-US"/>
              </w:rPr>
              <w:t>Forgotten treatment</w:t>
            </w:r>
          </w:p>
        </w:tc>
        <w:tc>
          <w:tcPr>
            <w:tcW w:w="1134" w:type="dxa"/>
            <w:gridSpan w:val="4"/>
          </w:tcPr>
          <w:p w14:paraId="3F056E24"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4E5F3508"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3582485A"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621E735E"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453CD2B6"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15798DFC" w14:textId="77777777" w:rsidTr="00B01A2F">
        <w:tc>
          <w:tcPr>
            <w:tcW w:w="10915" w:type="dxa"/>
            <w:gridSpan w:val="24"/>
          </w:tcPr>
          <w:p w14:paraId="6627872C" w14:textId="749A0DE0" w:rsidR="0025456F" w:rsidRPr="0025456F" w:rsidRDefault="0025456F" w:rsidP="0025456F">
            <w:pPr>
              <w:pStyle w:val="Paragraphedeliste"/>
              <w:numPr>
                <w:ilvl w:val="0"/>
                <w:numId w:val="13"/>
              </w:numPr>
              <w:spacing w:line="259" w:lineRule="auto"/>
              <w:rPr>
                <w:rFonts w:ascii="Aptos" w:eastAsia="Aptos" w:hAnsi="Aptos" w:cs="Arial"/>
                <w:color w:val="000000"/>
                <w:sz w:val="22"/>
                <w:szCs w:val="22"/>
                <w:lang w:val="en-US"/>
              </w:rPr>
            </w:pPr>
            <w:r w:rsidRPr="0025456F">
              <w:rPr>
                <w:rFonts w:ascii="Aptos" w:eastAsia="Aptos" w:hAnsi="Aptos" w:cs="Arial"/>
                <w:color w:val="000000"/>
                <w:sz w:val="22"/>
                <w:szCs w:val="22"/>
                <w:lang w:val="en-US"/>
              </w:rPr>
              <w:t>Lack of support of:</w:t>
            </w:r>
          </w:p>
        </w:tc>
      </w:tr>
      <w:tr w:rsidR="0025456F" w:rsidRPr="00EA2C10" w14:paraId="106D4E6E" w14:textId="77777777" w:rsidTr="00383745">
        <w:tc>
          <w:tcPr>
            <w:tcW w:w="6379" w:type="dxa"/>
          </w:tcPr>
          <w:p w14:paraId="0EB32980" w14:textId="09FE7D5C" w:rsidR="0025456F" w:rsidRPr="00042FD9" w:rsidRDefault="0025456F" w:rsidP="0025456F">
            <w:pPr>
              <w:pStyle w:val="Paragraphedeliste"/>
              <w:numPr>
                <w:ilvl w:val="0"/>
                <w:numId w:val="9"/>
              </w:numPr>
              <w:spacing w:line="259" w:lineRule="auto"/>
              <w:rPr>
                <w:rFonts w:ascii="Aptos" w:eastAsia="Aptos" w:hAnsi="Aptos" w:cs="Arial"/>
                <w:color w:val="000000"/>
                <w:sz w:val="22"/>
                <w:szCs w:val="22"/>
                <w:lang w:val="en-US"/>
              </w:rPr>
            </w:pPr>
            <w:r w:rsidRPr="00042FD9">
              <w:rPr>
                <w:rFonts w:ascii="Aptos" w:eastAsia="Aptos" w:hAnsi="Aptos" w:cs="Arial"/>
                <w:color w:val="000000"/>
                <w:sz w:val="22"/>
                <w:szCs w:val="22"/>
                <w:lang w:val="en-US"/>
              </w:rPr>
              <w:t>Family members</w:t>
            </w:r>
          </w:p>
        </w:tc>
        <w:tc>
          <w:tcPr>
            <w:tcW w:w="1134" w:type="dxa"/>
            <w:gridSpan w:val="4"/>
          </w:tcPr>
          <w:p w14:paraId="0A4BBD63"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16AD470C"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108B6729"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4F015487"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0114A792"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6B59DDB9" w14:textId="77777777" w:rsidTr="00383745">
        <w:tc>
          <w:tcPr>
            <w:tcW w:w="6379" w:type="dxa"/>
          </w:tcPr>
          <w:p w14:paraId="353DFDA0" w14:textId="16C65B9E" w:rsidR="0025456F" w:rsidRPr="00042FD9" w:rsidRDefault="0025456F" w:rsidP="0025456F">
            <w:pPr>
              <w:pStyle w:val="Paragraphedeliste"/>
              <w:numPr>
                <w:ilvl w:val="0"/>
                <w:numId w:val="9"/>
              </w:numPr>
              <w:spacing w:line="259" w:lineRule="auto"/>
              <w:rPr>
                <w:rFonts w:ascii="Aptos" w:eastAsia="Aptos" w:hAnsi="Aptos" w:cs="Arial"/>
                <w:color w:val="000000"/>
                <w:sz w:val="22"/>
                <w:szCs w:val="22"/>
                <w:lang w:val="en-US"/>
              </w:rPr>
            </w:pPr>
            <w:r w:rsidRPr="0066610F">
              <w:rPr>
                <w:rFonts w:ascii="Aptos" w:eastAsia="Aptos" w:hAnsi="Aptos" w:cs="Arial"/>
                <w:color w:val="000000"/>
                <w:sz w:val="22"/>
                <w:szCs w:val="22"/>
                <w:lang w:val="en-US"/>
              </w:rPr>
              <w:t>Patient associations</w:t>
            </w:r>
          </w:p>
        </w:tc>
        <w:tc>
          <w:tcPr>
            <w:tcW w:w="1134" w:type="dxa"/>
            <w:gridSpan w:val="4"/>
          </w:tcPr>
          <w:p w14:paraId="2637C5BC"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44A97245"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3391AB04"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765A8C25"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0ABF6387"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25A9875A" w14:textId="77777777" w:rsidTr="00383745">
        <w:tc>
          <w:tcPr>
            <w:tcW w:w="6379" w:type="dxa"/>
          </w:tcPr>
          <w:p w14:paraId="03CED065" w14:textId="7C45E40A" w:rsidR="0025456F" w:rsidRPr="0066610F" w:rsidRDefault="0025456F" w:rsidP="0025456F">
            <w:pPr>
              <w:pStyle w:val="Paragraphedeliste"/>
              <w:numPr>
                <w:ilvl w:val="0"/>
                <w:numId w:val="9"/>
              </w:numPr>
              <w:spacing w:line="259" w:lineRule="auto"/>
              <w:rPr>
                <w:rFonts w:ascii="Aptos" w:eastAsia="Aptos" w:hAnsi="Aptos" w:cs="Arial"/>
                <w:color w:val="000000"/>
                <w:sz w:val="22"/>
                <w:szCs w:val="22"/>
                <w:lang w:val="en-US"/>
              </w:rPr>
            </w:pPr>
            <w:r>
              <w:rPr>
                <w:rFonts w:ascii="Aptos" w:eastAsia="Aptos" w:hAnsi="Aptos" w:cs="Arial"/>
                <w:color w:val="000000"/>
                <w:sz w:val="22"/>
                <w:szCs w:val="22"/>
                <w:lang w:val="en-US"/>
              </w:rPr>
              <w:t>General practitioners</w:t>
            </w:r>
          </w:p>
        </w:tc>
        <w:tc>
          <w:tcPr>
            <w:tcW w:w="1134" w:type="dxa"/>
            <w:gridSpan w:val="4"/>
          </w:tcPr>
          <w:p w14:paraId="301D5B27"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713EC44D"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0FFDB5B6"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1330C4C9"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50FA194D"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7F27AE78" w14:textId="77777777" w:rsidTr="00383745">
        <w:tc>
          <w:tcPr>
            <w:tcW w:w="6379" w:type="dxa"/>
          </w:tcPr>
          <w:p w14:paraId="0F38070A" w14:textId="38DAA477" w:rsidR="0025456F" w:rsidRPr="0066610F" w:rsidRDefault="0025456F" w:rsidP="0025456F">
            <w:pPr>
              <w:pStyle w:val="Paragraphedeliste"/>
              <w:numPr>
                <w:ilvl w:val="0"/>
                <w:numId w:val="9"/>
              </w:numPr>
              <w:spacing w:line="259" w:lineRule="auto"/>
              <w:rPr>
                <w:rFonts w:ascii="Aptos" w:eastAsia="Aptos" w:hAnsi="Aptos" w:cs="Arial"/>
                <w:color w:val="000000"/>
                <w:sz w:val="22"/>
                <w:szCs w:val="22"/>
                <w:lang w:val="en-US"/>
              </w:rPr>
            </w:pPr>
            <w:r>
              <w:rPr>
                <w:rFonts w:ascii="Aptos" w:eastAsia="Aptos" w:hAnsi="Aptos" w:cs="Arial"/>
                <w:color w:val="000000"/>
                <w:sz w:val="22"/>
                <w:szCs w:val="22"/>
                <w:lang w:val="en-US"/>
              </w:rPr>
              <w:t>Cardiologist</w:t>
            </w:r>
          </w:p>
        </w:tc>
        <w:tc>
          <w:tcPr>
            <w:tcW w:w="1134" w:type="dxa"/>
            <w:gridSpan w:val="4"/>
          </w:tcPr>
          <w:p w14:paraId="7372D5DC"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178340DA"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215B9C47"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5287024B"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206FE16C"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406D36C3" w14:textId="77777777" w:rsidTr="00383745">
        <w:tc>
          <w:tcPr>
            <w:tcW w:w="6379" w:type="dxa"/>
          </w:tcPr>
          <w:p w14:paraId="3B036774" w14:textId="44BB9449" w:rsidR="0025456F" w:rsidRDefault="0025456F" w:rsidP="0025456F">
            <w:pPr>
              <w:pStyle w:val="Paragraphedeliste"/>
              <w:numPr>
                <w:ilvl w:val="0"/>
                <w:numId w:val="9"/>
              </w:numPr>
              <w:spacing w:line="259" w:lineRule="auto"/>
              <w:rPr>
                <w:rFonts w:ascii="Aptos" w:eastAsia="Aptos" w:hAnsi="Aptos" w:cs="Arial"/>
                <w:color w:val="000000"/>
                <w:sz w:val="22"/>
                <w:szCs w:val="22"/>
                <w:lang w:val="en-US"/>
              </w:rPr>
            </w:pPr>
            <w:r>
              <w:rPr>
                <w:rFonts w:ascii="Aptos" w:eastAsia="Aptos" w:hAnsi="Aptos" w:cs="Arial"/>
                <w:color w:val="000000"/>
                <w:sz w:val="22"/>
                <w:szCs w:val="22"/>
                <w:lang w:val="en-US"/>
              </w:rPr>
              <w:t>Nurse</w:t>
            </w:r>
          </w:p>
        </w:tc>
        <w:tc>
          <w:tcPr>
            <w:tcW w:w="1134" w:type="dxa"/>
            <w:gridSpan w:val="4"/>
          </w:tcPr>
          <w:p w14:paraId="0CA4A5EF"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237E7EAB"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46CE2C7B"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6E8D33A9"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3A03D773" w14:textId="77777777" w:rsidR="0025456F" w:rsidRDefault="0025456F" w:rsidP="00CE70B0">
            <w:pPr>
              <w:spacing w:line="259" w:lineRule="auto"/>
              <w:rPr>
                <w:rFonts w:ascii="Aptos" w:eastAsia="Aptos" w:hAnsi="Aptos" w:cs="Arial"/>
                <w:color w:val="000000"/>
                <w:sz w:val="22"/>
                <w:szCs w:val="22"/>
                <w:lang w:val="en-US"/>
              </w:rPr>
            </w:pPr>
          </w:p>
        </w:tc>
      </w:tr>
      <w:tr w:rsidR="0025456F" w:rsidRPr="00EA2C10" w14:paraId="2A844D3E" w14:textId="77777777" w:rsidTr="00383745">
        <w:tc>
          <w:tcPr>
            <w:tcW w:w="6379" w:type="dxa"/>
          </w:tcPr>
          <w:p w14:paraId="33735E3B" w14:textId="5BE1F559" w:rsidR="0025456F" w:rsidRDefault="0025456F" w:rsidP="0025456F">
            <w:pPr>
              <w:pStyle w:val="Paragraphedeliste"/>
              <w:numPr>
                <w:ilvl w:val="0"/>
                <w:numId w:val="9"/>
              </w:numPr>
              <w:spacing w:line="259" w:lineRule="auto"/>
              <w:rPr>
                <w:rFonts w:ascii="Aptos" w:eastAsia="Aptos" w:hAnsi="Aptos" w:cs="Arial"/>
                <w:color w:val="000000"/>
                <w:sz w:val="22"/>
                <w:szCs w:val="22"/>
                <w:lang w:val="en-US"/>
              </w:rPr>
            </w:pPr>
            <w:r>
              <w:rPr>
                <w:rFonts w:ascii="Aptos" w:eastAsia="Aptos" w:hAnsi="Aptos" w:cs="Arial"/>
                <w:color w:val="000000"/>
                <w:sz w:val="22"/>
                <w:szCs w:val="22"/>
                <w:lang w:val="en-US"/>
              </w:rPr>
              <w:t>Pharmacist</w:t>
            </w:r>
          </w:p>
        </w:tc>
        <w:tc>
          <w:tcPr>
            <w:tcW w:w="1134" w:type="dxa"/>
            <w:gridSpan w:val="4"/>
          </w:tcPr>
          <w:p w14:paraId="6BF2DB17" w14:textId="77777777" w:rsidR="0025456F" w:rsidRDefault="0025456F" w:rsidP="00CE70B0">
            <w:pPr>
              <w:spacing w:line="259" w:lineRule="auto"/>
              <w:rPr>
                <w:rFonts w:ascii="Aptos" w:eastAsia="Aptos" w:hAnsi="Aptos" w:cs="Arial"/>
                <w:color w:val="000000"/>
                <w:sz w:val="22"/>
                <w:szCs w:val="22"/>
                <w:lang w:val="en-US"/>
              </w:rPr>
            </w:pPr>
          </w:p>
        </w:tc>
        <w:tc>
          <w:tcPr>
            <w:tcW w:w="716" w:type="dxa"/>
            <w:gridSpan w:val="4"/>
          </w:tcPr>
          <w:p w14:paraId="5ECC0381" w14:textId="77777777" w:rsidR="0025456F" w:rsidRDefault="0025456F" w:rsidP="00CE70B0">
            <w:pPr>
              <w:spacing w:line="259" w:lineRule="auto"/>
              <w:rPr>
                <w:rFonts w:ascii="Aptos" w:eastAsia="Aptos" w:hAnsi="Aptos" w:cs="Arial"/>
                <w:color w:val="000000"/>
                <w:sz w:val="22"/>
                <w:szCs w:val="22"/>
                <w:lang w:val="en-US"/>
              </w:rPr>
            </w:pPr>
          </w:p>
        </w:tc>
        <w:tc>
          <w:tcPr>
            <w:tcW w:w="708" w:type="dxa"/>
            <w:gridSpan w:val="4"/>
          </w:tcPr>
          <w:p w14:paraId="53AF5955" w14:textId="77777777" w:rsidR="0025456F" w:rsidRDefault="0025456F" w:rsidP="00CE70B0">
            <w:pPr>
              <w:spacing w:line="259" w:lineRule="auto"/>
              <w:rPr>
                <w:rFonts w:ascii="Aptos" w:eastAsia="Aptos" w:hAnsi="Aptos" w:cs="Arial"/>
                <w:color w:val="000000"/>
                <w:sz w:val="22"/>
                <w:szCs w:val="22"/>
                <w:lang w:val="en-US"/>
              </w:rPr>
            </w:pPr>
          </w:p>
        </w:tc>
        <w:tc>
          <w:tcPr>
            <w:tcW w:w="712" w:type="dxa"/>
            <w:gridSpan w:val="6"/>
          </w:tcPr>
          <w:p w14:paraId="0902FA2F" w14:textId="77777777" w:rsidR="0025456F" w:rsidRDefault="0025456F" w:rsidP="00CE70B0">
            <w:pPr>
              <w:spacing w:line="259" w:lineRule="auto"/>
              <w:rPr>
                <w:rFonts w:ascii="Aptos" w:eastAsia="Aptos" w:hAnsi="Aptos" w:cs="Arial"/>
                <w:color w:val="000000"/>
                <w:sz w:val="22"/>
                <w:szCs w:val="22"/>
                <w:lang w:val="en-US"/>
              </w:rPr>
            </w:pPr>
          </w:p>
        </w:tc>
        <w:tc>
          <w:tcPr>
            <w:tcW w:w="1266" w:type="dxa"/>
            <w:gridSpan w:val="5"/>
          </w:tcPr>
          <w:p w14:paraId="52448A8E" w14:textId="77777777" w:rsidR="0025456F" w:rsidRDefault="0025456F" w:rsidP="00CE70B0">
            <w:pPr>
              <w:spacing w:line="259" w:lineRule="auto"/>
              <w:rPr>
                <w:rFonts w:ascii="Aptos" w:eastAsia="Aptos" w:hAnsi="Aptos" w:cs="Arial"/>
                <w:color w:val="000000"/>
                <w:sz w:val="22"/>
                <w:szCs w:val="22"/>
                <w:lang w:val="en-US"/>
              </w:rPr>
            </w:pPr>
          </w:p>
        </w:tc>
      </w:tr>
      <w:tr w:rsidR="002E6E92" w:rsidRPr="00EA2C10" w14:paraId="3473C6C1" w14:textId="77777777" w:rsidTr="00534AD9">
        <w:tc>
          <w:tcPr>
            <w:tcW w:w="10915" w:type="dxa"/>
            <w:gridSpan w:val="24"/>
          </w:tcPr>
          <w:p w14:paraId="0C730AD8" w14:textId="77777777" w:rsidR="002E6E92" w:rsidRDefault="002E6E92" w:rsidP="00CE70B0">
            <w:pPr>
              <w:spacing w:line="259" w:lineRule="auto"/>
              <w:rPr>
                <w:rFonts w:ascii="Aptos" w:eastAsia="Aptos" w:hAnsi="Aptos" w:cs="Arial"/>
                <w:color w:val="000000"/>
                <w:sz w:val="22"/>
                <w:szCs w:val="22"/>
                <w:lang w:val="en-US"/>
              </w:rPr>
            </w:pPr>
          </w:p>
        </w:tc>
      </w:tr>
      <w:tr w:rsidR="007039CB" w14:paraId="1F8369F4" w14:textId="77777777" w:rsidTr="00383745">
        <w:tc>
          <w:tcPr>
            <w:tcW w:w="6946" w:type="dxa"/>
            <w:gridSpan w:val="3"/>
          </w:tcPr>
          <w:p w14:paraId="4BD10606" w14:textId="04BBCADA" w:rsidR="007039CB" w:rsidRPr="002E6E92" w:rsidRDefault="0014703E" w:rsidP="0008163D">
            <w:pPr>
              <w:spacing w:line="259" w:lineRule="auto"/>
              <w:rPr>
                <w:rFonts w:ascii="Aptos" w:eastAsia="Aptos" w:hAnsi="Aptos" w:cs="Arial"/>
                <w:b/>
                <w:bCs/>
                <w:color w:val="000000"/>
                <w:sz w:val="22"/>
                <w:szCs w:val="22"/>
                <w:lang w:val="en-GB"/>
              </w:rPr>
            </w:pPr>
            <w:r w:rsidRPr="002E6E92">
              <w:rPr>
                <w:rFonts w:ascii="Aptos" w:eastAsia="Aptos" w:hAnsi="Aptos" w:cs="Arial"/>
                <w:b/>
                <w:bCs/>
                <w:color w:val="000000"/>
                <w:sz w:val="22"/>
                <w:szCs w:val="22"/>
                <w:lang w:val="en-GB"/>
              </w:rPr>
              <w:lastRenderedPageBreak/>
              <w:t>Questions</w:t>
            </w:r>
          </w:p>
        </w:tc>
        <w:tc>
          <w:tcPr>
            <w:tcW w:w="567" w:type="dxa"/>
            <w:gridSpan w:val="2"/>
          </w:tcPr>
          <w:p w14:paraId="2CE0F01C" w14:textId="2180869F" w:rsidR="007039CB" w:rsidRDefault="0014703E" w:rsidP="0008163D">
            <w:pPr>
              <w:spacing w:line="259" w:lineRule="auto"/>
              <w:rPr>
                <w:rFonts w:ascii="Aptos" w:eastAsia="Aptos" w:hAnsi="Aptos" w:cs="Arial"/>
                <w:b/>
                <w:bCs/>
                <w:color w:val="000000"/>
                <w:sz w:val="22"/>
                <w:szCs w:val="22"/>
                <w:lang w:val="en-GB"/>
              </w:rPr>
            </w:pPr>
            <w:r>
              <w:rPr>
                <w:rFonts w:ascii="Aptos" w:eastAsia="Aptos" w:hAnsi="Aptos" w:cs="Arial"/>
                <w:b/>
                <w:bCs/>
                <w:color w:val="000000"/>
                <w:sz w:val="22"/>
                <w:szCs w:val="22"/>
                <w:lang w:val="en-GB"/>
              </w:rPr>
              <w:t>1</w:t>
            </w:r>
          </w:p>
        </w:tc>
        <w:tc>
          <w:tcPr>
            <w:tcW w:w="567" w:type="dxa"/>
            <w:gridSpan w:val="3"/>
          </w:tcPr>
          <w:p w14:paraId="4C6827DB" w14:textId="0FE5A3B2" w:rsidR="007039CB" w:rsidRDefault="0014703E" w:rsidP="0008163D">
            <w:pPr>
              <w:spacing w:line="259" w:lineRule="auto"/>
              <w:rPr>
                <w:rFonts w:ascii="Aptos" w:eastAsia="Aptos" w:hAnsi="Aptos" w:cs="Arial"/>
                <w:b/>
                <w:bCs/>
                <w:color w:val="000000"/>
                <w:sz w:val="22"/>
                <w:szCs w:val="22"/>
                <w:lang w:val="en-GB"/>
              </w:rPr>
            </w:pPr>
            <w:r>
              <w:rPr>
                <w:rFonts w:ascii="Aptos" w:eastAsia="Aptos" w:hAnsi="Aptos" w:cs="Arial"/>
                <w:b/>
                <w:bCs/>
                <w:color w:val="000000"/>
                <w:sz w:val="22"/>
                <w:szCs w:val="22"/>
                <w:lang w:val="en-GB"/>
              </w:rPr>
              <w:t>2</w:t>
            </w:r>
          </w:p>
        </w:tc>
        <w:tc>
          <w:tcPr>
            <w:tcW w:w="567" w:type="dxa"/>
            <w:gridSpan w:val="4"/>
          </w:tcPr>
          <w:p w14:paraId="52CDD38D" w14:textId="72C84BCC" w:rsidR="007039CB" w:rsidRDefault="0014703E" w:rsidP="0008163D">
            <w:pPr>
              <w:spacing w:line="259" w:lineRule="auto"/>
              <w:rPr>
                <w:rFonts w:ascii="Aptos" w:eastAsia="Aptos" w:hAnsi="Aptos" w:cs="Arial"/>
                <w:b/>
                <w:bCs/>
                <w:color w:val="000000"/>
                <w:sz w:val="22"/>
                <w:szCs w:val="22"/>
                <w:lang w:val="en-GB"/>
              </w:rPr>
            </w:pPr>
            <w:r>
              <w:rPr>
                <w:rFonts w:ascii="Aptos" w:eastAsia="Aptos" w:hAnsi="Aptos" w:cs="Arial"/>
                <w:b/>
                <w:bCs/>
                <w:color w:val="000000"/>
                <w:sz w:val="22"/>
                <w:szCs w:val="22"/>
                <w:lang w:val="en-GB"/>
              </w:rPr>
              <w:t>3</w:t>
            </w:r>
          </w:p>
        </w:tc>
        <w:tc>
          <w:tcPr>
            <w:tcW w:w="567" w:type="dxa"/>
            <w:gridSpan w:val="4"/>
          </w:tcPr>
          <w:p w14:paraId="3D399DA4" w14:textId="657FB8B4" w:rsidR="007039CB" w:rsidRDefault="0014703E" w:rsidP="0008163D">
            <w:pPr>
              <w:spacing w:line="259" w:lineRule="auto"/>
              <w:rPr>
                <w:rFonts w:ascii="Aptos" w:eastAsia="Aptos" w:hAnsi="Aptos" w:cs="Arial"/>
                <w:b/>
                <w:bCs/>
                <w:color w:val="000000"/>
                <w:sz w:val="22"/>
                <w:szCs w:val="22"/>
                <w:lang w:val="en-GB"/>
              </w:rPr>
            </w:pPr>
            <w:r>
              <w:rPr>
                <w:rFonts w:ascii="Aptos" w:eastAsia="Aptos" w:hAnsi="Aptos" w:cs="Arial"/>
                <w:b/>
                <w:bCs/>
                <w:color w:val="000000"/>
                <w:sz w:val="22"/>
                <w:szCs w:val="22"/>
                <w:lang w:val="en-GB"/>
              </w:rPr>
              <w:t>4</w:t>
            </w:r>
          </w:p>
        </w:tc>
        <w:tc>
          <w:tcPr>
            <w:tcW w:w="567" w:type="dxa"/>
            <w:gridSpan w:val="4"/>
          </w:tcPr>
          <w:p w14:paraId="6661791D" w14:textId="2965C0EC" w:rsidR="007039CB" w:rsidRDefault="0014703E" w:rsidP="0008163D">
            <w:pPr>
              <w:spacing w:line="259" w:lineRule="auto"/>
              <w:rPr>
                <w:rFonts w:ascii="Aptos" w:eastAsia="Aptos" w:hAnsi="Aptos" w:cs="Arial"/>
                <w:b/>
                <w:bCs/>
                <w:color w:val="000000"/>
                <w:sz w:val="22"/>
                <w:szCs w:val="22"/>
                <w:lang w:val="en-GB"/>
              </w:rPr>
            </w:pPr>
            <w:r>
              <w:rPr>
                <w:rFonts w:ascii="Aptos" w:eastAsia="Aptos" w:hAnsi="Aptos" w:cs="Arial"/>
                <w:b/>
                <w:bCs/>
                <w:color w:val="000000"/>
                <w:sz w:val="22"/>
                <w:szCs w:val="22"/>
                <w:lang w:val="en-GB"/>
              </w:rPr>
              <w:t>5</w:t>
            </w:r>
          </w:p>
        </w:tc>
        <w:tc>
          <w:tcPr>
            <w:tcW w:w="567" w:type="dxa"/>
            <w:gridSpan w:val="3"/>
          </w:tcPr>
          <w:p w14:paraId="50DC168B" w14:textId="003E7911" w:rsidR="007039CB" w:rsidRDefault="0014703E" w:rsidP="0008163D">
            <w:pPr>
              <w:spacing w:line="259" w:lineRule="auto"/>
              <w:rPr>
                <w:rFonts w:ascii="Aptos" w:eastAsia="Aptos" w:hAnsi="Aptos" w:cs="Arial"/>
                <w:b/>
                <w:bCs/>
                <w:color w:val="000000"/>
                <w:sz w:val="22"/>
                <w:szCs w:val="22"/>
                <w:lang w:val="en-GB"/>
              </w:rPr>
            </w:pPr>
            <w:r>
              <w:rPr>
                <w:rFonts w:ascii="Aptos" w:eastAsia="Aptos" w:hAnsi="Aptos" w:cs="Arial"/>
                <w:b/>
                <w:bCs/>
                <w:color w:val="000000"/>
                <w:sz w:val="22"/>
                <w:szCs w:val="22"/>
                <w:lang w:val="en-GB"/>
              </w:rPr>
              <w:t>6</w:t>
            </w:r>
          </w:p>
        </w:tc>
        <w:tc>
          <w:tcPr>
            <w:tcW w:w="567" w:type="dxa"/>
          </w:tcPr>
          <w:p w14:paraId="447033E3" w14:textId="48C24F7B" w:rsidR="007039CB" w:rsidRDefault="0014703E" w:rsidP="0008163D">
            <w:pPr>
              <w:spacing w:line="259" w:lineRule="auto"/>
              <w:rPr>
                <w:rFonts w:ascii="Aptos" w:eastAsia="Aptos" w:hAnsi="Aptos" w:cs="Arial"/>
                <w:b/>
                <w:bCs/>
                <w:color w:val="000000"/>
                <w:sz w:val="22"/>
                <w:szCs w:val="22"/>
                <w:lang w:val="en-GB"/>
              </w:rPr>
            </w:pPr>
            <w:r>
              <w:rPr>
                <w:rFonts w:ascii="Aptos" w:eastAsia="Aptos" w:hAnsi="Aptos" w:cs="Arial"/>
                <w:b/>
                <w:bCs/>
                <w:color w:val="000000"/>
                <w:sz w:val="22"/>
                <w:szCs w:val="22"/>
                <w:lang w:val="en-GB"/>
              </w:rPr>
              <w:t>7</w:t>
            </w:r>
          </w:p>
        </w:tc>
      </w:tr>
      <w:tr w:rsidR="001410E8" w14:paraId="5F0FB2F2" w14:textId="77777777" w:rsidTr="00383745">
        <w:tc>
          <w:tcPr>
            <w:tcW w:w="6946" w:type="dxa"/>
            <w:gridSpan w:val="3"/>
          </w:tcPr>
          <w:p w14:paraId="41B3AF8A" w14:textId="7BA70B1A" w:rsidR="003F57DC" w:rsidRDefault="007A253D" w:rsidP="0008163D">
            <w:pPr>
              <w:spacing w:line="259" w:lineRule="auto"/>
              <w:rPr>
                <w:rFonts w:ascii="Aptos" w:eastAsia="Aptos" w:hAnsi="Aptos" w:cs="Arial"/>
                <w:color w:val="000000"/>
                <w:sz w:val="22"/>
                <w:szCs w:val="22"/>
                <w:lang w:val="en-GB"/>
              </w:rPr>
            </w:pPr>
            <w:r w:rsidRPr="007A253D">
              <w:rPr>
                <w:rFonts w:ascii="Aptos" w:eastAsia="Aptos" w:hAnsi="Aptos" w:cs="Arial"/>
                <w:color w:val="000000"/>
                <w:sz w:val="22"/>
                <w:szCs w:val="22"/>
                <w:lang w:val="en-GB"/>
              </w:rPr>
              <w:t>6.</w:t>
            </w:r>
            <w:r w:rsidR="002E6E92">
              <w:rPr>
                <w:rFonts w:ascii="Aptos" w:eastAsia="Aptos" w:hAnsi="Aptos" w:cs="Arial"/>
                <w:color w:val="000000"/>
                <w:sz w:val="22"/>
                <w:szCs w:val="22"/>
                <w:lang w:val="en-GB"/>
              </w:rPr>
              <w:t xml:space="preserve"> </w:t>
            </w:r>
            <w:r w:rsidRPr="007A253D">
              <w:rPr>
                <w:rFonts w:ascii="Aptos" w:eastAsia="Aptos" w:hAnsi="Aptos" w:cs="Arial"/>
                <w:color w:val="000000"/>
                <w:sz w:val="22"/>
                <w:szCs w:val="22"/>
                <w:lang w:val="en-GB"/>
              </w:rPr>
              <w:t>Physicians always assume that their patients are:</w:t>
            </w:r>
            <w:r w:rsidR="00F17C04" w:rsidRPr="00CE70B0">
              <w:rPr>
                <w:rFonts w:ascii="Aptos" w:eastAsia="Aptos" w:hAnsi="Aptos" w:cs="Arial"/>
                <w:color w:val="000000"/>
                <w:sz w:val="22"/>
                <w:szCs w:val="22"/>
                <w:lang w:val="en-GB"/>
              </w:rPr>
              <w:t xml:space="preserve"> </w:t>
            </w:r>
          </w:p>
          <w:p w14:paraId="16A92E61" w14:textId="3C4F1A60" w:rsidR="001410E8" w:rsidRPr="007A253D" w:rsidRDefault="00F17C04" w:rsidP="0008163D">
            <w:pPr>
              <w:spacing w:line="259" w:lineRule="auto"/>
              <w:rPr>
                <w:rFonts w:ascii="Aptos" w:eastAsia="Aptos" w:hAnsi="Aptos" w:cs="Arial"/>
                <w:color w:val="000000"/>
                <w:sz w:val="22"/>
                <w:szCs w:val="22"/>
                <w:lang w:val="en-GB"/>
              </w:rPr>
            </w:pPr>
            <w:r w:rsidRPr="00F17C04">
              <w:rPr>
                <w:rFonts w:ascii="Aptos" w:eastAsia="Aptos" w:hAnsi="Aptos" w:cs="Arial"/>
                <w:i/>
                <w:iCs/>
                <w:color w:val="000000"/>
                <w:sz w:val="14"/>
                <w:szCs w:val="14"/>
                <w:lang w:val="en-GB"/>
              </w:rPr>
              <w:t>1: Non adherent; 7: Fully adherent</w:t>
            </w:r>
          </w:p>
        </w:tc>
        <w:tc>
          <w:tcPr>
            <w:tcW w:w="567" w:type="dxa"/>
            <w:gridSpan w:val="2"/>
          </w:tcPr>
          <w:p w14:paraId="736502AC"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05246C9C"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61675458"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541B8C3C"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3FDFB296"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03D307B4"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tcPr>
          <w:p w14:paraId="51DB2462" w14:textId="77777777" w:rsidR="001410E8" w:rsidRDefault="001410E8" w:rsidP="0008163D">
            <w:pPr>
              <w:spacing w:line="259" w:lineRule="auto"/>
              <w:rPr>
                <w:rFonts w:ascii="Aptos" w:eastAsia="Aptos" w:hAnsi="Aptos" w:cs="Arial"/>
                <w:b/>
                <w:bCs/>
                <w:color w:val="000000"/>
                <w:sz w:val="22"/>
                <w:szCs w:val="22"/>
                <w:lang w:val="en-GB"/>
              </w:rPr>
            </w:pPr>
          </w:p>
        </w:tc>
      </w:tr>
      <w:tr w:rsidR="001410E8" w:rsidRPr="00AD20E5" w14:paraId="1CA9D030" w14:textId="77777777" w:rsidTr="00383745">
        <w:tc>
          <w:tcPr>
            <w:tcW w:w="6946" w:type="dxa"/>
            <w:gridSpan w:val="3"/>
          </w:tcPr>
          <w:p w14:paraId="37A1E935" w14:textId="11C1184B" w:rsidR="001410E8" w:rsidRDefault="004D1595" w:rsidP="0008163D">
            <w:pPr>
              <w:spacing w:line="259" w:lineRule="auto"/>
              <w:rPr>
                <w:rFonts w:ascii="Aptos" w:eastAsia="Aptos" w:hAnsi="Aptos" w:cs="Arial"/>
                <w:color w:val="000000"/>
                <w:sz w:val="22"/>
                <w:szCs w:val="22"/>
                <w:lang w:val="en-GB"/>
              </w:rPr>
            </w:pPr>
            <w:r w:rsidRPr="004D1595">
              <w:rPr>
                <w:rFonts w:ascii="Aptos" w:eastAsia="Aptos" w:hAnsi="Aptos" w:cs="Arial"/>
                <w:color w:val="000000"/>
                <w:sz w:val="22"/>
                <w:szCs w:val="22"/>
                <w:lang w:val="en-GB"/>
              </w:rPr>
              <w:t>7.</w:t>
            </w:r>
            <w:r w:rsidR="002E6E92">
              <w:rPr>
                <w:rFonts w:ascii="Aptos" w:eastAsia="Aptos" w:hAnsi="Aptos" w:cs="Arial"/>
                <w:color w:val="000000"/>
                <w:sz w:val="22"/>
                <w:szCs w:val="22"/>
                <w:lang w:val="en-GB"/>
              </w:rPr>
              <w:t xml:space="preserve"> </w:t>
            </w:r>
            <w:r w:rsidRPr="004D1595">
              <w:rPr>
                <w:rFonts w:ascii="Aptos" w:eastAsia="Aptos" w:hAnsi="Aptos" w:cs="Arial"/>
                <w:color w:val="000000"/>
                <w:sz w:val="22"/>
                <w:szCs w:val="22"/>
                <w:lang w:val="en-GB"/>
              </w:rPr>
              <w:t>Physicians’ communication with their patients is:</w:t>
            </w:r>
          </w:p>
          <w:p w14:paraId="15F12074" w14:textId="3DF9B69A" w:rsidR="002C57F3" w:rsidRPr="002C57F3" w:rsidRDefault="002C57F3" w:rsidP="002C57F3">
            <w:pPr>
              <w:spacing w:line="259" w:lineRule="auto"/>
              <w:rPr>
                <w:rFonts w:ascii="Aptos" w:eastAsia="Aptos" w:hAnsi="Aptos" w:cs="Arial"/>
                <w:i/>
                <w:iCs/>
                <w:color w:val="000000"/>
                <w:sz w:val="14"/>
                <w:szCs w:val="14"/>
                <w:lang w:val="en-GB"/>
              </w:rPr>
            </w:pPr>
            <w:r w:rsidRPr="002C57F3">
              <w:rPr>
                <w:rFonts w:ascii="Aptos" w:eastAsia="Aptos" w:hAnsi="Aptos" w:cs="Arial"/>
                <w:i/>
                <w:iCs/>
                <w:color w:val="000000"/>
                <w:sz w:val="14"/>
                <w:szCs w:val="14"/>
                <w:lang w:val="en-GB"/>
              </w:rPr>
              <w:t>1: The same for everyone; 7: Personalized to each patient</w:t>
            </w:r>
          </w:p>
        </w:tc>
        <w:tc>
          <w:tcPr>
            <w:tcW w:w="567" w:type="dxa"/>
            <w:gridSpan w:val="2"/>
          </w:tcPr>
          <w:p w14:paraId="5E76BA69"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0BDA37CC"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4D9B44EE"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58B044A9"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7D46FE4D"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2796DA4B"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tcPr>
          <w:p w14:paraId="61412EB5" w14:textId="77777777" w:rsidR="001410E8" w:rsidRDefault="001410E8" w:rsidP="0008163D">
            <w:pPr>
              <w:spacing w:line="259" w:lineRule="auto"/>
              <w:rPr>
                <w:rFonts w:ascii="Aptos" w:eastAsia="Aptos" w:hAnsi="Aptos" w:cs="Arial"/>
                <w:b/>
                <w:bCs/>
                <w:color w:val="000000"/>
                <w:sz w:val="22"/>
                <w:szCs w:val="22"/>
                <w:lang w:val="en-GB"/>
              </w:rPr>
            </w:pPr>
          </w:p>
        </w:tc>
      </w:tr>
      <w:tr w:rsidR="001410E8" w14:paraId="1D421FE1" w14:textId="77777777" w:rsidTr="00383745">
        <w:tc>
          <w:tcPr>
            <w:tcW w:w="6946" w:type="dxa"/>
            <w:gridSpan w:val="3"/>
          </w:tcPr>
          <w:p w14:paraId="30764307" w14:textId="66FCBC51" w:rsidR="001410E8" w:rsidRDefault="004D1595" w:rsidP="0008163D">
            <w:pPr>
              <w:spacing w:line="259" w:lineRule="auto"/>
              <w:rPr>
                <w:rFonts w:ascii="Aptos" w:eastAsia="Aptos" w:hAnsi="Aptos" w:cs="Arial"/>
                <w:color w:val="000000"/>
                <w:sz w:val="22"/>
                <w:szCs w:val="22"/>
                <w:lang w:val="en-GB"/>
              </w:rPr>
            </w:pPr>
            <w:r w:rsidRPr="004D1595">
              <w:rPr>
                <w:rFonts w:ascii="Aptos" w:eastAsia="Aptos" w:hAnsi="Aptos" w:cs="Arial"/>
                <w:color w:val="000000"/>
                <w:sz w:val="22"/>
                <w:szCs w:val="22"/>
                <w:lang w:val="en-GB"/>
              </w:rPr>
              <w:t>8.</w:t>
            </w:r>
            <w:r w:rsidR="002E6E92">
              <w:rPr>
                <w:rFonts w:ascii="Aptos" w:eastAsia="Aptos" w:hAnsi="Aptos" w:cs="Arial"/>
                <w:color w:val="000000"/>
                <w:sz w:val="22"/>
                <w:szCs w:val="22"/>
                <w:lang w:val="en-GB"/>
              </w:rPr>
              <w:t xml:space="preserve"> </w:t>
            </w:r>
            <w:r w:rsidRPr="004D1595">
              <w:rPr>
                <w:rFonts w:ascii="Aptos" w:eastAsia="Aptos" w:hAnsi="Aptos" w:cs="Arial"/>
                <w:color w:val="000000"/>
                <w:sz w:val="22"/>
                <w:szCs w:val="22"/>
                <w:lang w:val="en-GB"/>
              </w:rPr>
              <w:t>Physicians’ questions to their patients are more:</w:t>
            </w:r>
          </w:p>
          <w:p w14:paraId="4E22F049" w14:textId="2A761F2C" w:rsidR="002C57F3" w:rsidRPr="00962C44" w:rsidRDefault="002C57F3" w:rsidP="0008163D">
            <w:pPr>
              <w:spacing w:line="259" w:lineRule="auto"/>
              <w:rPr>
                <w:rFonts w:ascii="Aptos" w:eastAsia="Aptos" w:hAnsi="Aptos" w:cs="Arial"/>
                <w:i/>
                <w:iCs/>
                <w:color w:val="000000"/>
                <w:sz w:val="14"/>
                <w:szCs w:val="14"/>
                <w:lang w:val="en-GB"/>
              </w:rPr>
            </w:pPr>
            <w:r w:rsidRPr="00962C44">
              <w:rPr>
                <w:rFonts w:ascii="Aptos" w:eastAsia="Aptos" w:hAnsi="Aptos" w:cs="Arial"/>
                <w:i/>
                <w:iCs/>
                <w:color w:val="000000"/>
                <w:sz w:val="14"/>
                <w:szCs w:val="14"/>
                <w:lang w:val="en-GB"/>
              </w:rPr>
              <w:t xml:space="preserve">1: Closed; 7: </w:t>
            </w:r>
            <w:r w:rsidR="00962C44" w:rsidRPr="00962C44">
              <w:rPr>
                <w:rFonts w:ascii="Aptos" w:eastAsia="Aptos" w:hAnsi="Aptos" w:cs="Arial"/>
                <w:i/>
                <w:iCs/>
                <w:color w:val="000000"/>
                <w:sz w:val="14"/>
                <w:szCs w:val="14"/>
                <w:lang w:val="en-GB"/>
              </w:rPr>
              <w:t>Open ended</w:t>
            </w:r>
          </w:p>
        </w:tc>
        <w:tc>
          <w:tcPr>
            <w:tcW w:w="567" w:type="dxa"/>
            <w:gridSpan w:val="2"/>
          </w:tcPr>
          <w:p w14:paraId="2D68FD5B"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2FCC67EC"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4FBB96BC"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6A928781"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12655E92"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55E9C06F"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tcPr>
          <w:p w14:paraId="0388416A" w14:textId="77777777" w:rsidR="001410E8" w:rsidRDefault="001410E8" w:rsidP="0008163D">
            <w:pPr>
              <w:spacing w:line="259" w:lineRule="auto"/>
              <w:rPr>
                <w:rFonts w:ascii="Aptos" w:eastAsia="Aptos" w:hAnsi="Aptos" w:cs="Arial"/>
                <w:b/>
                <w:bCs/>
                <w:color w:val="000000"/>
                <w:sz w:val="22"/>
                <w:szCs w:val="22"/>
                <w:lang w:val="en-GB"/>
              </w:rPr>
            </w:pPr>
          </w:p>
        </w:tc>
      </w:tr>
      <w:tr w:rsidR="001410E8" w14:paraId="6113ED4D" w14:textId="77777777" w:rsidTr="00383745">
        <w:tc>
          <w:tcPr>
            <w:tcW w:w="6946" w:type="dxa"/>
            <w:gridSpan w:val="3"/>
          </w:tcPr>
          <w:p w14:paraId="19EC9C2C" w14:textId="64BA3069" w:rsidR="001410E8" w:rsidRDefault="004D1595" w:rsidP="0008163D">
            <w:pPr>
              <w:spacing w:line="259" w:lineRule="auto"/>
              <w:rPr>
                <w:rFonts w:ascii="Aptos" w:eastAsia="Aptos" w:hAnsi="Aptos" w:cs="Arial"/>
                <w:color w:val="000000"/>
                <w:sz w:val="22"/>
                <w:szCs w:val="22"/>
                <w:lang w:val="en-GB"/>
              </w:rPr>
            </w:pPr>
            <w:r w:rsidRPr="004D1595">
              <w:rPr>
                <w:rFonts w:ascii="Aptos" w:eastAsia="Aptos" w:hAnsi="Aptos" w:cs="Arial"/>
                <w:color w:val="000000"/>
                <w:sz w:val="22"/>
                <w:szCs w:val="22"/>
                <w:lang w:val="en-GB"/>
              </w:rPr>
              <w:t>9.</w:t>
            </w:r>
            <w:r w:rsidR="002E6E92">
              <w:rPr>
                <w:rFonts w:ascii="Aptos" w:eastAsia="Aptos" w:hAnsi="Aptos" w:cs="Arial"/>
                <w:color w:val="000000"/>
                <w:sz w:val="22"/>
                <w:szCs w:val="22"/>
                <w:lang w:val="en-GB"/>
              </w:rPr>
              <w:t xml:space="preserve"> </w:t>
            </w:r>
            <w:r w:rsidRPr="004D1595">
              <w:rPr>
                <w:rFonts w:ascii="Aptos" w:eastAsia="Aptos" w:hAnsi="Aptos" w:cs="Arial"/>
                <w:color w:val="000000"/>
                <w:sz w:val="22"/>
                <w:szCs w:val="22"/>
                <w:lang w:val="en-GB"/>
              </w:rPr>
              <w:t>Physicians see their patient as experts of their disease:</w:t>
            </w:r>
          </w:p>
          <w:p w14:paraId="02C84430" w14:textId="7D1121E7" w:rsidR="003F57DC" w:rsidRPr="003F57DC" w:rsidRDefault="003F57DC" w:rsidP="0008163D">
            <w:pPr>
              <w:spacing w:line="259" w:lineRule="auto"/>
              <w:rPr>
                <w:rFonts w:ascii="Aptos" w:eastAsia="Aptos" w:hAnsi="Aptos" w:cs="Arial"/>
                <w:i/>
                <w:iCs/>
                <w:color w:val="000000"/>
                <w:sz w:val="14"/>
                <w:szCs w:val="14"/>
                <w:lang w:val="en-GB"/>
              </w:rPr>
            </w:pPr>
            <w:r w:rsidRPr="003F57DC">
              <w:rPr>
                <w:rFonts w:ascii="Aptos" w:eastAsia="Aptos" w:hAnsi="Aptos" w:cs="Arial"/>
                <w:i/>
                <w:iCs/>
                <w:color w:val="000000"/>
                <w:sz w:val="14"/>
                <w:szCs w:val="14"/>
                <w:lang w:val="en-GB"/>
              </w:rPr>
              <w:t>1: Totally disagree</w:t>
            </w:r>
            <w:r>
              <w:rPr>
                <w:rFonts w:ascii="Aptos" w:eastAsia="Aptos" w:hAnsi="Aptos" w:cs="Arial"/>
                <w:i/>
                <w:iCs/>
                <w:color w:val="000000"/>
                <w:sz w:val="14"/>
                <w:szCs w:val="14"/>
                <w:lang w:val="en-GB"/>
              </w:rPr>
              <w:t>; 7: Totally agree</w:t>
            </w:r>
          </w:p>
        </w:tc>
        <w:tc>
          <w:tcPr>
            <w:tcW w:w="567" w:type="dxa"/>
            <w:gridSpan w:val="2"/>
          </w:tcPr>
          <w:p w14:paraId="57ECA1E7"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2C0C0B2A"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6515187B"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755918CC"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76193C72"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4130E8CF"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tcPr>
          <w:p w14:paraId="0C602FBC" w14:textId="77777777" w:rsidR="001410E8" w:rsidRDefault="001410E8" w:rsidP="0008163D">
            <w:pPr>
              <w:spacing w:line="259" w:lineRule="auto"/>
              <w:rPr>
                <w:rFonts w:ascii="Aptos" w:eastAsia="Aptos" w:hAnsi="Aptos" w:cs="Arial"/>
                <w:b/>
                <w:bCs/>
                <w:color w:val="000000"/>
                <w:sz w:val="22"/>
                <w:szCs w:val="22"/>
                <w:lang w:val="en-GB"/>
              </w:rPr>
            </w:pPr>
          </w:p>
        </w:tc>
      </w:tr>
      <w:tr w:rsidR="001410E8" w14:paraId="7A0AD8DE" w14:textId="77777777" w:rsidTr="00383745">
        <w:tc>
          <w:tcPr>
            <w:tcW w:w="6946" w:type="dxa"/>
            <w:gridSpan w:val="3"/>
          </w:tcPr>
          <w:p w14:paraId="487F3E68" w14:textId="103DF01B" w:rsidR="001410E8" w:rsidRDefault="004D1595" w:rsidP="0008163D">
            <w:pPr>
              <w:spacing w:line="259" w:lineRule="auto"/>
              <w:rPr>
                <w:rFonts w:ascii="Aptos" w:eastAsia="Aptos" w:hAnsi="Aptos" w:cs="Arial"/>
                <w:color w:val="000000"/>
                <w:sz w:val="22"/>
                <w:szCs w:val="22"/>
                <w:lang w:val="en-GB"/>
              </w:rPr>
            </w:pPr>
            <w:r w:rsidRPr="004D1595">
              <w:rPr>
                <w:rFonts w:ascii="Aptos" w:eastAsia="Aptos" w:hAnsi="Aptos" w:cs="Arial"/>
                <w:color w:val="000000"/>
                <w:sz w:val="22"/>
                <w:szCs w:val="22"/>
                <w:lang w:val="en-GB"/>
              </w:rPr>
              <w:t>10.</w:t>
            </w:r>
            <w:r w:rsidR="002E6E92">
              <w:rPr>
                <w:rFonts w:ascii="Aptos" w:eastAsia="Aptos" w:hAnsi="Aptos" w:cs="Arial"/>
                <w:color w:val="000000"/>
                <w:sz w:val="22"/>
                <w:szCs w:val="22"/>
                <w:lang w:val="en-GB"/>
              </w:rPr>
              <w:t xml:space="preserve"> </w:t>
            </w:r>
            <w:r w:rsidRPr="004D1595">
              <w:rPr>
                <w:rFonts w:ascii="Aptos" w:eastAsia="Aptos" w:hAnsi="Aptos" w:cs="Arial"/>
                <w:color w:val="000000"/>
                <w:sz w:val="22"/>
                <w:szCs w:val="22"/>
                <w:lang w:val="en-GB"/>
              </w:rPr>
              <w:t>Physicians always recognize the characteristics of patients who are going to be non-adherent:</w:t>
            </w:r>
          </w:p>
          <w:p w14:paraId="10847B11" w14:textId="4FCACA56" w:rsidR="00D06F85" w:rsidRPr="004D1595" w:rsidRDefault="00D06F85" w:rsidP="0008163D">
            <w:pPr>
              <w:spacing w:line="259" w:lineRule="auto"/>
              <w:rPr>
                <w:rFonts w:ascii="Aptos" w:eastAsia="Aptos" w:hAnsi="Aptos" w:cs="Arial"/>
                <w:color w:val="000000"/>
                <w:sz w:val="22"/>
                <w:szCs w:val="22"/>
                <w:lang w:val="en-GB"/>
              </w:rPr>
            </w:pPr>
            <w:r w:rsidRPr="003F57DC">
              <w:rPr>
                <w:rFonts w:ascii="Aptos" w:eastAsia="Aptos" w:hAnsi="Aptos" w:cs="Arial"/>
                <w:i/>
                <w:iCs/>
                <w:color w:val="000000"/>
                <w:sz w:val="14"/>
                <w:szCs w:val="14"/>
                <w:lang w:val="en-GB"/>
              </w:rPr>
              <w:t>1: Totally disagree</w:t>
            </w:r>
            <w:r>
              <w:rPr>
                <w:rFonts w:ascii="Aptos" w:eastAsia="Aptos" w:hAnsi="Aptos" w:cs="Arial"/>
                <w:i/>
                <w:iCs/>
                <w:color w:val="000000"/>
                <w:sz w:val="14"/>
                <w:szCs w:val="14"/>
                <w:lang w:val="en-GB"/>
              </w:rPr>
              <w:t>; 7: Totally agree</w:t>
            </w:r>
          </w:p>
        </w:tc>
        <w:tc>
          <w:tcPr>
            <w:tcW w:w="567" w:type="dxa"/>
            <w:gridSpan w:val="2"/>
          </w:tcPr>
          <w:p w14:paraId="4571E80F"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3DE059B9"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62DED29D"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1942CB05"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32734D91"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0C7389D9"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tcPr>
          <w:p w14:paraId="477BF8F6" w14:textId="77777777" w:rsidR="001410E8" w:rsidRDefault="001410E8" w:rsidP="0008163D">
            <w:pPr>
              <w:spacing w:line="259" w:lineRule="auto"/>
              <w:rPr>
                <w:rFonts w:ascii="Aptos" w:eastAsia="Aptos" w:hAnsi="Aptos" w:cs="Arial"/>
                <w:b/>
                <w:bCs/>
                <w:color w:val="000000"/>
                <w:sz w:val="22"/>
                <w:szCs w:val="22"/>
                <w:lang w:val="en-GB"/>
              </w:rPr>
            </w:pPr>
          </w:p>
        </w:tc>
      </w:tr>
      <w:tr w:rsidR="001410E8" w14:paraId="6F5BAB66" w14:textId="77777777" w:rsidTr="00383745">
        <w:tc>
          <w:tcPr>
            <w:tcW w:w="6946" w:type="dxa"/>
            <w:gridSpan w:val="3"/>
          </w:tcPr>
          <w:p w14:paraId="5634C65C" w14:textId="7AE7CC31" w:rsidR="001410E8" w:rsidRDefault="004D1595" w:rsidP="0008163D">
            <w:pPr>
              <w:spacing w:line="259" w:lineRule="auto"/>
              <w:rPr>
                <w:rFonts w:ascii="Aptos" w:eastAsia="Aptos" w:hAnsi="Aptos" w:cs="Arial"/>
                <w:color w:val="000000"/>
                <w:sz w:val="22"/>
                <w:szCs w:val="22"/>
                <w:lang w:val="en-GB"/>
              </w:rPr>
            </w:pPr>
            <w:r w:rsidRPr="004D1595">
              <w:rPr>
                <w:rFonts w:ascii="Aptos" w:eastAsia="Aptos" w:hAnsi="Aptos" w:cs="Arial"/>
                <w:color w:val="000000"/>
                <w:sz w:val="22"/>
                <w:szCs w:val="22"/>
                <w:lang w:val="en-GB"/>
              </w:rPr>
              <w:t>11.</w:t>
            </w:r>
            <w:r w:rsidR="002E6E92">
              <w:rPr>
                <w:rFonts w:ascii="Aptos" w:eastAsia="Aptos" w:hAnsi="Aptos" w:cs="Arial"/>
                <w:color w:val="000000"/>
                <w:sz w:val="22"/>
                <w:szCs w:val="22"/>
                <w:lang w:val="en-GB"/>
              </w:rPr>
              <w:t xml:space="preserve"> </w:t>
            </w:r>
            <w:r w:rsidRPr="004D1595">
              <w:rPr>
                <w:rFonts w:ascii="Aptos" w:eastAsia="Aptos" w:hAnsi="Aptos" w:cs="Arial"/>
                <w:color w:val="000000"/>
                <w:sz w:val="22"/>
                <w:szCs w:val="22"/>
                <w:lang w:val="en-GB"/>
              </w:rPr>
              <w:t>I always assume that my patient is:</w:t>
            </w:r>
          </w:p>
          <w:p w14:paraId="583C8BF8" w14:textId="451E7C23" w:rsidR="00D06F85" w:rsidRPr="004D1595" w:rsidRDefault="00D06F85" w:rsidP="0008163D">
            <w:pPr>
              <w:spacing w:line="259" w:lineRule="auto"/>
              <w:rPr>
                <w:rFonts w:ascii="Aptos" w:eastAsia="Aptos" w:hAnsi="Aptos" w:cs="Arial"/>
                <w:color w:val="000000"/>
                <w:sz w:val="22"/>
                <w:szCs w:val="22"/>
                <w:lang w:val="en-GB"/>
              </w:rPr>
            </w:pPr>
            <w:r w:rsidRPr="00F17C04">
              <w:rPr>
                <w:rFonts w:ascii="Aptos" w:eastAsia="Aptos" w:hAnsi="Aptos" w:cs="Arial"/>
                <w:i/>
                <w:iCs/>
                <w:color w:val="000000"/>
                <w:sz w:val="14"/>
                <w:szCs w:val="14"/>
                <w:lang w:val="en-GB"/>
              </w:rPr>
              <w:t>1: Non adherent; 7: Fully adherent</w:t>
            </w:r>
          </w:p>
        </w:tc>
        <w:tc>
          <w:tcPr>
            <w:tcW w:w="567" w:type="dxa"/>
            <w:gridSpan w:val="2"/>
          </w:tcPr>
          <w:p w14:paraId="25D28E40"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19A7E8F8"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59A14304"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1A94D0E3"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5A1E6589"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5B2A2723"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tcPr>
          <w:p w14:paraId="7B2C58E8" w14:textId="77777777" w:rsidR="001410E8" w:rsidRDefault="001410E8" w:rsidP="0008163D">
            <w:pPr>
              <w:spacing w:line="259" w:lineRule="auto"/>
              <w:rPr>
                <w:rFonts w:ascii="Aptos" w:eastAsia="Aptos" w:hAnsi="Aptos" w:cs="Arial"/>
                <w:b/>
                <w:bCs/>
                <w:color w:val="000000"/>
                <w:sz w:val="22"/>
                <w:szCs w:val="22"/>
                <w:lang w:val="en-GB"/>
              </w:rPr>
            </w:pPr>
          </w:p>
        </w:tc>
      </w:tr>
      <w:tr w:rsidR="001410E8" w:rsidRPr="00AD20E5" w14:paraId="557C118D" w14:textId="77777777" w:rsidTr="00383745">
        <w:tc>
          <w:tcPr>
            <w:tcW w:w="6946" w:type="dxa"/>
            <w:gridSpan w:val="3"/>
          </w:tcPr>
          <w:p w14:paraId="0F6B9B14" w14:textId="4BBD4074" w:rsidR="001410E8" w:rsidRDefault="00230091" w:rsidP="0008163D">
            <w:pPr>
              <w:spacing w:line="259" w:lineRule="auto"/>
              <w:rPr>
                <w:rFonts w:ascii="Aptos" w:eastAsia="Aptos" w:hAnsi="Aptos" w:cs="Arial"/>
                <w:color w:val="000000"/>
                <w:sz w:val="22"/>
                <w:szCs w:val="22"/>
                <w:lang w:val="en-GB"/>
              </w:rPr>
            </w:pPr>
            <w:r w:rsidRPr="00230091">
              <w:rPr>
                <w:rFonts w:ascii="Aptos" w:eastAsia="Aptos" w:hAnsi="Aptos" w:cs="Arial"/>
                <w:color w:val="000000"/>
                <w:sz w:val="22"/>
                <w:szCs w:val="22"/>
                <w:lang w:val="en-GB"/>
              </w:rPr>
              <w:t>12.</w:t>
            </w:r>
            <w:r w:rsidR="002E6E92">
              <w:rPr>
                <w:rFonts w:ascii="Aptos" w:eastAsia="Aptos" w:hAnsi="Aptos" w:cs="Arial"/>
                <w:color w:val="000000"/>
                <w:sz w:val="22"/>
                <w:szCs w:val="22"/>
                <w:lang w:val="en-GB"/>
              </w:rPr>
              <w:t xml:space="preserve"> </w:t>
            </w:r>
            <w:r w:rsidRPr="00230091">
              <w:rPr>
                <w:rFonts w:ascii="Aptos" w:eastAsia="Aptos" w:hAnsi="Aptos" w:cs="Arial"/>
                <w:color w:val="000000"/>
                <w:sz w:val="22"/>
                <w:szCs w:val="22"/>
                <w:lang w:val="en-GB"/>
              </w:rPr>
              <w:t>My communication with my patients is:</w:t>
            </w:r>
          </w:p>
          <w:p w14:paraId="6CE6F7B4" w14:textId="10A355CB" w:rsidR="00D06F85" w:rsidRPr="00765EF8" w:rsidRDefault="00D06F85" w:rsidP="00D06F85">
            <w:pPr>
              <w:spacing w:line="259" w:lineRule="auto"/>
              <w:rPr>
                <w:rFonts w:ascii="Aptos" w:eastAsia="Aptos" w:hAnsi="Aptos" w:cs="Arial"/>
                <w:i/>
                <w:iCs/>
                <w:color w:val="000000"/>
                <w:sz w:val="14"/>
                <w:szCs w:val="14"/>
                <w:lang w:val="en-GB"/>
              </w:rPr>
            </w:pPr>
            <w:r w:rsidRPr="00D06F85">
              <w:rPr>
                <w:rFonts w:ascii="Aptos" w:eastAsia="Aptos" w:hAnsi="Aptos" w:cs="Arial"/>
                <w:i/>
                <w:iCs/>
                <w:color w:val="000000"/>
                <w:sz w:val="14"/>
                <w:szCs w:val="14"/>
                <w:lang w:val="en-GB"/>
              </w:rPr>
              <w:t>1: The same for everyone</w:t>
            </w:r>
            <w:r>
              <w:rPr>
                <w:rFonts w:ascii="Aptos" w:eastAsia="Aptos" w:hAnsi="Aptos" w:cs="Arial"/>
                <w:i/>
                <w:iCs/>
                <w:color w:val="000000"/>
                <w:sz w:val="14"/>
                <w:szCs w:val="14"/>
                <w:lang w:val="en-GB"/>
              </w:rPr>
              <w:t xml:space="preserve">; 7: </w:t>
            </w:r>
            <w:r w:rsidR="00765EF8" w:rsidRPr="00765EF8">
              <w:rPr>
                <w:rFonts w:ascii="Aptos" w:eastAsia="Aptos" w:hAnsi="Aptos" w:cs="Arial"/>
                <w:i/>
                <w:iCs/>
                <w:color w:val="000000"/>
                <w:sz w:val="14"/>
                <w:szCs w:val="14"/>
                <w:lang w:val="en-GB"/>
              </w:rPr>
              <w:t>Personalized to each patient</w:t>
            </w:r>
          </w:p>
        </w:tc>
        <w:tc>
          <w:tcPr>
            <w:tcW w:w="567" w:type="dxa"/>
            <w:gridSpan w:val="2"/>
          </w:tcPr>
          <w:p w14:paraId="73B9B5F0"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3685BAA3"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4355E232"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50D36FFB"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5A7BC587"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5955A19C"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tcPr>
          <w:p w14:paraId="4525C825" w14:textId="77777777" w:rsidR="001410E8" w:rsidRDefault="001410E8" w:rsidP="0008163D">
            <w:pPr>
              <w:spacing w:line="259" w:lineRule="auto"/>
              <w:rPr>
                <w:rFonts w:ascii="Aptos" w:eastAsia="Aptos" w:hAnsi="Aptos" w:cs="Arial"/>
                <w:b/>
                <w:bCs/>
                <w:color w:val="000000"/>
                <w:sz w:val="22"/>
                <w:szCs w:val="22"/>
                <w:lang w:val="en-GB"/>
              </w:rPr>
            </w:pPr>
          </w:p>
        </w:tc>
      </w:tr>
      <w:tr w:rsidR="001410E8" w14:paraId="1FAE1DEB" w14:textId="77777777" w:rsidTr="00383745">
        <w:tc>
          <w:tcPr>
            <w:tcW w:w="6946" w:type="dxa"/>
            <w:gridSpan w:val="3"/>
          </w:tcPr>
          <w:p w14:paraId="2F6B315C" w14:textId="612EC4B5" w:rsidR="001410E8" w:rsidRDefault="00230091" w:rsidP="0008163D">
            <w:pPr>
              <w:spacing w:line="259" w:lineRule="auto"/>
              <w:rPr>
                <w:rFonts w:ascii="Aptos" w:eastAsia="Aptos" w:hAnsi="Aptos" w:cs="Arial"/>
                <w:color w:val="000000"/>
                <w:sz w:val="22"/>
                <w:szCs w:val="22"/>
                <w:lang w:val="en-GB"/>
              </w:rPr>
            </w:pPr>
            <w:r w:rsidRPr="00230091">
              <w:rPr>
                <w:rFonts w:ascii="Aptos" w:eastAsia="Aptos" w:hAnsi="Aptos" w:cs="Arial"/>
                <w:color w:val="000000"/>
                <w:sz w:val="22"/>
                <w:szCs w:val="22"/>
                <w:lang w:val="en-GB"/>
              </w:rPr>
              <w:t>13.</w:t>
            </w:r>
            <w:r w:rsidR="002E6E92">
              <w:rPr>
                <w:rFonts w:ascii="Aptos" w:eastAsia="Aptos" w:hAnsi="Aptos" w:cs="Arial"/>
                <w:color w:val="000000"/>
                <w:sz w:val="22"/>
                <w:szCs w:val="22"/>
                <w:lang w:val="en-GB"/>
              </w:rPr>
              <w:t xml:space="preserve"> </w:t>
            </w:r>
            <w:r w:rsidRPr="00230091">
              <w:rPr>
                <w:rFonts w:ascii="Aptos" w:eastAsia="Aptos" w:hAnsi="Aptos" w:cs="Arial"/>
                <w:color w:val="000000"/>
                <w:sz w:val="22"/>
                <w:szCs w:val="22"/>
                <w:lang w:val="en-GB"/>
              </w:rPr>
              <w:t>My questions to my patients are more:</w:t>
            </w:r>
          </w:p>
          <w:p w14:paraId="31729897" w14:textId="040E3547" w:rsidR="00765EF8" w:rsidRPr="00230091" w:rsidRDefault="00765EF8" w:rsidP="0008163D">
            <w:pPr>
              <w:spacing w:line="259" w:lineRule="auto"/>
              <w:rPr>
                <w:rFonts w:ascii="Aptos" w:eastAsia="Aptos" w:hAnsi="Aptos" w:cs="Arial"/>
                <w:color w:val="000000"/>
                <w:sz w:val="22"/>
                <w:szCs w:val="22"/>
                <w:lang w:val="en-GB"/>
              </w:rPr>
            </w:pPr>
            <w:r w:rsidRPr="00962C44">
              <w:rPr>
                <w:rFonts w:ascii="Aptos" w:eastAsia="Aptos" w:hAnsi="Aptos" w:cs="Arial"/>
                <w:i/>
                <w:iCs/>
                <w:color w:val="000000"/>
                <w:sz w:val="14"/>
                <w:szCs w:val="14"/>
                <w:lang w:val="en-GB"/>
              </w:rPr>
              <w:t>1: Closed; 7: Open ended</w:t>
            </w:r>
          </w:p>
        </w:tc>
        <w:tc>
          <w:tcPr>
            <w:tcW w:w="567" w:type="dxa"/>
            <w:gridSpan w:val="2"/>
          </w:tcPr>
          <w:p w14:paraId="145493AD"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0BB21DE1"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4B3105E6"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32BC1522"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74838540"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749BE886"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tcPr>
          <w:p w14:paraId="1C345BB0" w14:textId="77777777" w:rsidR="001410E8" w:rsidRDefault="001410E8" w:rsidP="0008163D">
            <w:pPr>
              <w:spacing w:line="259" w:lineRule="auto"/>
              <w:rPr>
                <w:rFonts w:ascii="Aptos" w:eastAsia="Aptos" w:hAnsi="Aptos" w:cs="Arial"/>
                <w:b/>
                <w:bCs/>
                <w:color w:val="000000"/>
                <w:sz w:val="22"/>
                <w:szCs w:val="22"/>
                <w:lang w:val="en-GB"/>
              </w:rPr>
            </w:pPr>
          </w:p>
        </w:tc>
      </w:tr>
      <w:tr w:rsidR="001410E8" w14:paraId="3FA6EBC2" w14:textId="77777777" w:rsidTr="00383745">
        <w:tc>
          <w:tcPr>
            <w:tcW w:w="6946" w:type="dxa"/>
            <w:gridSpan w:val="3"/>
          </w:tcPr>
          <w:p w14:paraId="081EFF67" w14:textId="7BF624C1" w:rsidR="001410E8" w:rsidRDefault="00230091" w:rsidP="0008163D">
            <w:pPr>
              <w:spacing w:line="259" w:lineRule="auto"/>
              <w:rPr>
                <w:rFonts w:ascii="Aptos" w:eastAsia="Aptos" w:hAnsi="Aptos" w:cs="Arial"/>
                <w:color w:val="000000"/>
                <w:sz w:val="22"/>
                <w:szCs w:val="22"/>
                <w:lang w:val="en-GB"/>
              </w:rPr>
            </w:pPr>
            <w:r w:rsidRPr="00230091">
              <w:rPr>
                <w:rFonts w:ascii="Aptos" w:eastAsia="Aptos" w:hAnsi="Aptos" w:cs="Arial"/>
                <w:color w:val="000000"/>
                <w:sz w:val="22"/>
                <w:szCs w:val="22"/>
                <w:lang w:val="en-GB"/>
              </w:rPr>
              <w:t>14.</w:t>
            </w:r>
            <w:r w:rsidR="002E6E92">
              <w:rPr>
                <w:rFonts w:ascii="Aptos" w:eastAsia="Aptos" w:hAnsi="Aptos" w:cs="Arial"/>
                <w:color w:val="000000"/>
                <w:sz w:val="22"/>
                <w:szCs w:val="22"/>
                <w:lang w:val="en-GB"/>
              </w:rPr>
              <w:t xml:space="preserve"> </w:t>
            </w:r>
            <w:r w:rsidRPr="00230091">
              <w:rPr>
                <w:rFonts w:ascii="Aptos" w:eastAsia="Aptos" w:hAnsi="Aptos" w:cs="Arial"/>
                <w:color w:val="000000"/>
                <w:sz w:val="22"/>
                <w:szCs w:val="22"/>
                <w:lang w:val="en-GB"/>
              </w:rPr>
              <w:t>I see my patients as experts of their disease:</w:t>
            </w:r>
          </w:p>
          <w:p w14:paraId="4F1CAF46" w14:textId="681E3D4A" w:rsidR="00765EF8" w:rsidRPr="00230091" w:rsidRDefault="00765EF8" w:rsidP="0008163D">
            <w:pPr>
              <w:spacing w:line="259" w:lineRule="auto"/>
              <w:rPr>
                <w:rFonts w:ascii="Aptos" w:eastAsia="Aptos" w:hAnsi="Aptos" w:cs="Arial"/>
                <w:color w:val="000000"/>
                <w:sz w:val="22"/>
                <w:szCs w:val="22"/>
                <w:lang w:val="en-GB"/>
              </w:rPr>
            </w:pPr>
            <w:r w:rsidRPr="003F57DC">
              <w:rPr>
                <w:rFonts w:ascii="Aptos" w:eastAsia="Aptos" w:hAnsi="Aptos" w:cs="Arial"/>
                <w:i/>
                <w:iCs/>
                <w:color w:val="000000"/>
                <w:sz w:val="14"/>
                <w:szCs w:val="14"/>
                <w:lang w:val="en-GB"/>
              </w:rPr>
              <w:t>1: Totally disagree</w:t>
            </w:r>
            <w:r>
              <w:rPr>
                <w:rFonts w:ascii="Aptos" w:eastAsia="Aptos" w:hAnsi="Aptos" w:cs="Arial"/>
                <w:i/>
                <w:iCs/>
                <w:color w:val="000000"/>
                <w:sz w:val="14"/>
                <w:szCs w:val="14"/>
                <w:lang w:val="en-GB"/>
              </w:rPr>
              <w:t>; 7: Totally agree</w:t>
            </w:r>
          </w:p>
        </w:tc>
        <w:tc>
          <w:tcPr>
            <w:tcW w:w="567" w:type="dxa"/>
            <w:gridSpan w:val="2"/>
          </w:tcPr>
          <w:p w14:paraId="1A7CE3C1"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443A15FD"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036A7191"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2593754F"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250822EE"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4430C606"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tcPr>
          <w:p w14:paraId="1E29AB8C" w14:textId="77777777" w:rsidR="001410E8" w:rsidRDefault="001410E8" w:rsidP="0008163D">
            <w:pPr>
              <w:spacing w:line="259" w:lineRule="auto"/>
              <w:rPr>
                <w:rFonts w:ascii="Aptos" w:eastAsia="Aptos" w:hAnsi="Aptos" w:cs="Arial"/>
                <w:b/>
                <w:bCs/>
                <w:color w:val="000000"/>
                <w:sz w:val="22"/>
                <w:szCs w:val="22"/>
                <w:lang w:val="en-GB"/>
              </w:rPr>
            </w:pPr>
          </w:p>
        </w:tc>
      </w:tr>
      <w:tr w:rsidR="001410E8" w14:paraId="7AA3EF0E" w14:textId="77777777" w:rsidTr="00383745">
        <w:tc>
          <w:tcPr>
            <w:tcW w:w="6946" w:type="dxa"/>
            <w:gridSpan w:val="3"/>
          </w:tcPr>
          <w:p w14:paraId="2D8CC511" w14:textId="184F367D" w:rsidR="001410E8" w:rsidRDefault="00230091" w:rsidP="00230091">
            <w:pPr>
              <w:spacing w:line="259" w:lineRule="auto"/>
              <w:rPr>
                <w:rFonts w:ascii="Aptos" w:eastAsia="Aptos" w:hAnsi="Aptos" w:cs="Arial"/>
                <w:color w:val="000000"/>
                <w:sz w:val="22"/>
                <w:szCs w:val="22"/>
                <w:lang w:val="en-GB"/>
              </w:rPr>
            </w:pPr>
            <w:r w:rsidRPr="00230091">
              <w:rPr>
                <w:rFonts w:ascii="Aptos" w:eastAsia="Aptos" w:hAnsi="Aptos" w:cs="Arial"/>
                <w:color w:val="000000"/>
                <w:sz w:val="22"/>
                <w:szCs w:val="22"/>
                <w:lang w:val="en-GB"/>
              </w:rPr>
              <w:t>15.</w:t>
            </w:r>
            <w:r w:rsidR="002E6E92">
              <w:rPr>
                <w:rFonts w:ascii="Aptos" w:eastAsia="Aptos" w:hAnsi="Aptos" w:cs="Arial"/>
                <w:color w:val="000000"/>
                <w:sz w:val="22"/>
                <w:szCs w:val="22"/>
                <w:lang w:val="en-GB"/>
              </w:rPr>
              <w:t xml:space="preserve"> </w:t>
            </w:r>
            <w:r w:rsidRPr="00230091">
              <w:rPr>
                <w:rFonts w:ascii="Aptos" w:eastAsia="Aptos" w:hAnsi="Aptos" w:cs="Arial"/>
                <w:color w:val="000000"/>
                <w:sz w:val="22"/>
                <w:szCs w:val="22"/>
                <w:lang w:val="en-GB"/>
              </w:rPr>
              <w:t>I always recognize the characteristics of patients who are going to be non-adherent:</w:t>
            </w:r>
          </w:p>
          <w:p w14:paraId="0523A03B" w14:textId="35C3F856" w:rsidR="00765EF8" w:rsidRDefault="00765EF8" w:rsidP="00230091">
            <w:pPr>
              <w:spacing w:line="259" w:lineRule="auto"/>
              <w:rPr>
                <w:rFonts w:ascii="Aptos" w:eastAsia="Aptos" w:hAnsi="Aptos" w:cs="Arial"/>
                <w:b/>
                <w:bCs/>
                <w:color w:val="000000"/>
                <w:sz w:val="22"/>
                <w:szCs w:val="22"/>
                <w:lang w:val="en-GB"/>
              </w:rPr>
            </w:pPr>
            <w:r w:rsidRPr="003F57DC">
              <w:rPr>
                <w:rFonts w:ascii="Aptos" w:eastAsia="Aptos" w:hAnsi="Aptos" w:cs="Arial"/>
                <w:i/>
                <w:iCs/>
                <w:color w:val="000000"/>
                <w:sz w:val="14"/>
                <w:szCs w:val="14"/>
                <w:lang w:val="en-GB"/>
              </w:rPr>
              <w:t>1: Totally disagree</w:t>
            </w:r>
            <w:r>
              <w:rPr>
                <w:rFonts w:ascii="Aptos" w:eastAsia="Aptos" w:hAnsi="Aptos" w:cs="Arial"/>
                <w:i/>
                <w:iCs/>
                <w:color w:val="000000"/>
                <w:sz w:val="14"/>
                <w:szCs w:val="14"/>
                <w:lang w:val="en-GB"/>
              </w:rPr>
              <w:t>; 7: Totally agree</w:t>
            </w:r>
          </w:p>
        </w:tc>
        <w:tc>
          <w:tcPr>
            <w:tcW w:w="567" w:type="dxa"/>
            <w:gridSpan w:val="2"/>
          </w:tcPr>
          <w:p w14:paraId="42C6AC55"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5ACE1BDC"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300F9EBD"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62498E00"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3AD991EF"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47C041EF"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tcPr>
          <w:p w14:paraId="35AE4BEF" w14:textId="77777777" w:rsidR="001410E8" w:rsidRDefault="001410E8" w:rsidP="0008163D">
            <w:pPr>
              <w:spacing w:line="259" w:lineRule="auto"/>
              <w:rPr>
                <w:rFonts w:ascii="Aptos" w:eastAsia="Aptos" w:hAnsi="Aptos" w:cs="Arial"/>
                <w:b/>
                <w:bCs/>
                <w:color w:val="000000"/>
                <w:sz w:val="22"/>
                <w:szCs w:val="22"/>
                <w:lang w:val="en-GB"/>
              </w:rPr>
            </w:pPr>
          </w:p>
        </w:tc>
      </w:tr>
      <w:tr w:rsidR="001410E8" w14:paraId="4B3B02FA" w14:textId="77777777" w:rsidTr="00383745">
        <w:tc>
          <w:tcPr>
            <w:tcW w:w="6946" w:type="dxa"/>
            <w:gridSpan w:val="3"/>
          </w:tcPr>
          <w:p w14:paraId="5B6573D7" w14:textId="7AC0D4D9" w:rsidR="001410E8" w:rsidRDefault="00230091" w:rsidP="0008163D">
            <w:pPr>
              <w:spacing w:line="259" w:lineRule="auto"/>
              <w:rPr>
                <w:rFonts w:ascii="Aptos" w:eastAsia="Aptos" w:hAnsi="Aptos" w:cs="Arial"/>
                <w:color w:val="000000"/>
                <w:sz w:val="22"/>
                <w:szCs w:val="22"/>
                <w:lang w:val="en-GB"/>
              </w:rPr>
            </w:pPr>
            <w:r w:rsidRPr="00230091">
              <w:rPr>
                <w:rFonts w:ascii="Aptos" w:eastAsia="Aptos" w:hAnsi="Aptos" w:cs="Arial"/>
                <w:color w:val="000000"/>
                <w:sz w:val="22"/>
                <w:szCs w:val="22"/>
                <w:lang w:val="en-GB"/>
              </w:rPr>
              <w:t>16.</w:t>
            </w:r>
            <w:r w:rsidR="002E6E92">
              <w:rPr>
                <w:rFonts w:ascii="Aptos" w:eastAsia="Aptos" w:hAnsi="Aptos" w:cs="Arial"/>
                <w:color w:val="000000"/>
                <w:sz w:val="22"/>
                <w:szCs w:val="22"/>
                <w:lang w:val="en-GB"/>
              </w:rPr>
              <w:t xml:space="preserve"> </w:t>
            </w:r>
            <w:r w:rsidRPr="00230091">
              <w:rPr>
                <w:rFonts w:ascii="Aptos" w:eastAsia="Aptos" w:hAnsi="Aptos" w:cs="Arial"/>
                <w:color w:val="000000"/>
                <w:sz w:val="22"/>
                <w:szCs w:val="22"/>
                <w:lang w:val="en-GB"/>
              </w:rPr>
              <w:t>I think the relationship between patients and physicians have an impact on non-adherence:</w:t>
            </w:r>
          </w:p>
          <w:p w14:paraId="0B5BAB15" w14:textId="20E98A7C" w:rsidR="00765EF8" w:rsidRPr="00230091" w:rsidRDefault="00765EF8" w:rsidP="0008163D">
            <w:pPr>
              <w:spacing w:line="259" w:lineRule="auto"/>
              <w:rPr>
                <w:rFonts w:ascii="Aptos" w:eastAsia="Aptos" w:hAnsi="Aptos" w:cs="Arial"/>
                <w:color w:val="000000"/>
                <w:sz w:val="22"/>
                <w:szCs w:val="22"/>
                <w:lang w:val="en-GB"/>
              </w:rPr>
            </w:pPr>
            <w:r w:rsidRPr="003F57DC">
              <w:rPr>
                <w:rFonts w:ascii="Aptos" w:eastAsia="Aptos" w:hAnsi="Aptos" w:cs="Arial"/>
                <w:i/>
                <w:iCs/>
                <w:color w:val="000000"/>
                <w:sz w:val="14"/>
                <w:szCs w:val="14"/>
                <w:lang w:val="en-GB"/>
              </w:rPr>
              <w:t>1: Totally disagree</w:t>
            </w:r>
            <w:r>
              <w:rPr>
                <w:rFonts w:ascii="Aptos" w:eastAsia="Aptos" w:hAnsi="Aptos" w:cs="Arial"/>
                <w:i/>
                <w:iCs/>
                <w:color w:val="000000"/>
                <w:sz w:val="14"/>
                <w:szCs w:val="14"/>
                <w:lang w:val="en-GB"/>
              </w:rPr>
              <w:t>; 7: Totally agree</w:t>
            </w:r>
          </w:p>
        </w:tc>
        <w:tc>
          <w:tcPr>
            <w:tcW w:w="567" w:type="dxa"/>
            <w:gridSpan w:val="2"/>
          </w:tcPr>
          <w:p w14:paraId="56BEF87A"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774F54D5"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39765A87"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0C7BBD4B"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4"/>
          </w:tcPr>
          <w:p w14:paraId="0219AE55"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gridSpan w:val="3"/>
          </w:tcPr>
          <w:p w14:paraId="2E419C51" w14:textId="77777777" w:rsidR="001410E8" w:rsidRDefault="001410E8" w:rsidP="0008163D">
            <w:pPr>
              <w:spacing w:line="259" w:lineRule="auto"/>
              <w:rPr>
                <w:rFonts w:ascii="Aptos" w:eastAsia="Aptos" w:hAnsi="Aptos" w:cs="Arial"/>
                <w:b/>
                <w:bCs/>
                <w:color w:val="000000"/>
                <w:sz w:val="22"/>
                <w:szCs w:val="22"/>
                <w:lang w:val="en-GB"/>
              </w:rPr>
            </w:pPr>
          </w:p>
        </w:tc>
        <w:tc>
          <w:tcPr>
            <w:tcW w:w="567" w:type="dxa"/>
          </w:tcPr>
          <w:p w14:paraId="26169410" w14:textId="77777777" w:rsidR="001410E8" w:rsidRDefault="001410E8" w:rsidP="0008163D">
            <w:pPr>
              <w:spacing w:line="259" w:lineRule="auto"/>
              <w:rPr>
                <w:rFonts w:ascii="Aptos" w:eastAsia="Aptos" w:hAnsi="Aptos" w:cs="Arial"/>
                <w:b/>
                <w:bCs/>
                <w:color w:val="000000"/>
                <w:sz w:val="22"/>
                <w:szCs w:val="22"/>
                <w:lang w:val="en-GB"/>
              </w:rPr>
            </w:pPr>
          </w:p>
        </w:tc>
      </w:tr>
      <w:tr w:rsidR="002E6E92" w14:paraId="0B0B7246" w14:textId="77777777" w:rsidTr="00093B6A">
        <w:tc>
          <w:tcPr>
            <w:tcW w:w="10915" w:type="dxa"/>
            <w:gridSpan w:val="24"/>
          </w:tcPr>
          <w:p w14:paraId="20417AA9" w14:textId="77777777" w:rsidR="002E6E92" w:rsidRDefault="002E6E92" w:rsidP="0008163D">
            <w:pPr>
              <w:spacing w:line="259" w:lineRule="auto"/>
              <w:rPr>
                <w:rFonts w:ascii="Aptos" w:eastAsia="Aptos" w:hAnsi="Aptos" w:cs="Arial"/>
                <w:b/>
                <w:bCs/>
                <w:color w:val="000000"/>
                <w:sz w:val="22"/>
                <w:szCs w:val="22"/>
                <w:lang w:val="en-GB"/>
              </w:rPr>
            </w:pPr>
          </w:p>
        </w:tc>
      </w:tr>
      <w:tr w:rsidR="002E6E92" w:rsidRPr="00AD20E5" w14:paraId="1B11B507" w14:textId="77777777" w:rsidTr="002E6E92">
        <w:trPr>
          <w:trHeight w:val="566"/>
        </w:trPr>
        <w:tc>
          <w:tcPr>
            <w:tcW w:w="10915" w:type="dxa"/>
            <w:gridSpan w:val="24"/>
          </w:tcPr>
          <w:p w14:paraId="1430469D" w14:textId="6D7F20CF" w:rsidR="002E6E92" w:rsidRPr="003D6295" w:rsidRDefault="002E6E92" w:rsidP="002E6E92">
            <w:pPr>
              <w:spacing w:line="259" w:lineRule="auto"/>
              <w:rPr>
                <w:rFonts w:ascii="Aptos" w:eastAsia="Aptos" w:hAnsi="Aptos" w:cs="Arial"/>
                <w:color w:val="000000"/>
                <w:sz w:val="22"/>
                <w:szCs w:val="22"/>
                <w:lang w:val="en-GB"/>
              </w:rPr>
            </w:pPr>
            <w:r w:rsidRPr="003D6295">
              <w:rPr>
                <w:rFonts w:ascii="Aptos" w:eastAsia="Aptos" w:hAnsi="Aptos" w:cs="Arial"/>
                <w:color w:val="000000"/>
                <w:sz w:val="22"/>
                <w:szCs w:val="22"/>
                <w:lang w:val="en-GB"/>
              </w:rPr>
              <w:t>17.</w:t>
            </w:r>
            <w:r>
              <w:rPr>
                <w:rFonts w:ascii="Aptos" w:eastAsia="Aptos" w:hAnsi="Aptos" w:cs="Arial"/>
                <w:color w:val="000000"/>
                <w:sz w:val="22"/>
                <w:szCs w:val="22"/>
                <w:lang w:val="en-GB"/>
              </w:rPr>
              <w:t xml:space="preserve"> </w:t>
            </w:r>
            <w:r w:rsidRPr="003D6295">
              <w:rPr>
                <w:rFonts w:ascii="Aptos" w:eastAsia="Aptos" w:hAnsi="Aptos" w:cs="Arial"/>
                <w:color w:val="000000"/>
                <w:sz w:val="22"/>
                <w:szCs w:val="22"/>
                <w:lang w:val="en-GB"/>
              </w:rPr>
              <w:t>In your opinion, for all physicians, the communication issues (between physicians and patients) that are associated with non-adherence are mostly related to (Tick all relevant answers)</w:t>
            </w:r>
          </w:p>
        </w:tc>
      </w:tr>
      <w:tr w:rsidR="000A0CA5" w14:paraId="57ED3005" w14:textId="77777777" w:rsidTr="002E6E92">
        <w:tc>
          <w:tcPr>
            <w:tcW w:w="6663" w:type="dxa"/>
            <w:gridSpan w:val="2"/>
          </w:tcPr>
          <w:p w14:paraId="115A85AB" w14:textId="3994756A" w:rsidR="000A0CA5" w:rsidRPr="00F82BFF" w:rsidRDefault="00685A83" w:rsidP="000A0CA5">
            <w:pPr>
              <w:spacing w:line="259" w:lineRule="auto"/>
              <w:rPr>
                <w:rFonts w:ascii="Aptos" w:eastAsia="Aptos" w:hAnsi="Aptos" w:cs="Arial"/>
                <w:color w:val="000000"/>
                <w:sz w:val="22"/>
                <w:szCs w:val="22"/>
                <w:lang w:val="en-GB"/>
              </w:rPr>
            </w:pPr>
            <w:r w:rsidRPr="00F82BFF">
              <w:rPr>
                <w:rFonts w:ascii="Aptos" w:eastAsia="Aptos" w:hAnsi="Aptos" w:cs="Arial"/>
                <w:color w:val="000000"/>
                <w:sz w:val="22"/>
                <w:szCs w:val="22"/>
                <w:lang w:val="en-GB"/>
              </w:rPr>
              <w:t>Age</w:t>
            </w:r>
          </w:p>
        </w:tc>
        <w:tc>
          <w:tcPr>
            <w:tcW w:w="4252" w:type="dxa"/>
            <w:gridSpan w:val="22"/>
          </w:tcPr>
          <w:p w14:paraId="58C6A678" w14:textId="77777777" w:rsidR="000A0CA5" w:rsidRDefault="000A0CA5" w:rsidP="000A0CA5">
            <w:pPr>
              <w:spacing w:line="259" w:lineRule="auto"/>
              <w:rPr>
                <w:rFonts w:ascii="Aptos" w:eastAsia="Aptos" w:hAnsi="Aptos" w:cs="Arial"/>
                <w:b/>
                <w:bCs/>
                <w:color w:val="000000"/>
                <w:sz w:val="22"/>
                <w:szCs w:val="22"/>
                <w:lang w:val="en-GB"/>
              </w:rPr>
            </w:pPr>
          </w:p>
        </w:tc>
      </w:tr>
      <w:tr w:rsidR="000A0CA5" w14:paraId="640F46D5" w14:textId="77777777" w:rsidTr="002E6E92">
        <w:tc>
          <w:tcPr>
            <w:tcW w:w="6663" w:type="dxa"/>
            <w:gridSpan w:val="2"/>
          </w:tcPr>
          <w:p w14:paraId="41581545" w14:textId="0F694781" w:rsidR="000A0CA5" w:rsidRPr="00F82BFF" w:rsidRDefault="00685A83" w:rsidP="000A0CA5">
            <w:pPr>
              <w:spacing w:line="259" w:lineRule="auto"/>
              <w:rPr>
                <w:rFonts w:ascii="Aptos" w:eastAsia="Aptos" w:hAnsi="Aptos" w:cs="Arial"/>
                <w:color w:val="000000"/>
                <w:sz w:val="22"/>
                <w:szCs w:val="22"/>
                <w:lang w:val="en-GB"/>
              </w:rPr>
            </w:pPr>
            <w:r w:rsidRPr="00F82BFF">
              <w:rPr>
                <w:rFonts w:ascii="Aptos" w:eastAsia="Aptos" w:hAnsi="Aptos" w:cs="Arial"/>
                <w:color w:val="000000"/>
                <w:sz w:val="22"/>
                <w:szCs w:val="22"/>
                <w:lang w:val="en-GB"/>
              </w:rPr>
              <w:t>Lack of time</w:t>
            </w:r>
          </w:p>
        </w:tc>
        <w:tc>
          <w:tcPr>
            <w:tcW w:w="4252" w:type="dxa"/>
            <w:gridSpan w:val="22"/>
          </w:tcPr>
          <w:p w14:paraId="6B34CFA8" w14:textId="77777777" w:rsidR="000A0CA5" w:rsidRDefault="000A0CA5" w:rsidP="000A0CA5">
            <w:pPr>
              <w:spacing w:line="259" w:lineRule="auto"/>
              <w:rPr>
                <w:rFonts w:ascii="Aptos" w:eastAsia="Aptos" w:hAnsi="Aptos" w:cs="Arial"/>
                <w:b/>
                <w:bCs/>
                <w:color w:val="000000"/>
                <w:sz w:val="22"/>
                <w:szCs w:val="22"/>
                <w:lang w:val="en-GB"/>
              </w:rPr>
            </w:pPr>
          </w:p>
        </w:tc>
      </w:tr>
      <w:tr w:rsidR="000A0CA5" w:rsidRPr="00AD20E5" w14:paraId="110EC80A" w14:textId="77777777" w:rsidTr="002E6E92">
        <w:tc>
          <w:tcPr>
            <w:tcW w:w="6663" w:type="dxa"/>
            <w:gridSpan w:val="2"/>
          </w:tcPr>
          <w:p w14:paraId="391D3B50" w14:textId="54E8CF84" w:rsidR="000A0CA5" w:rsidRPr="00F82BFF" w:rsidRDefault="00685A83" w:rsidP="000A0CA5">
            <w:pPr>
              <w:spacing w:line="259" w:lineRule="auto"/>
              <w:rPr>
                <w:rFonts w:ascii="Aptos" w:eastAsia="Aptos" w:hAnsi="Aptos" w:cs="Arial"/>
                <w:color w:val="000000"/>
                <w:sz w:val="22"/>
                <w:szCs w:val="22"/>
                <w:lang w:val="en-GB"/>
              </w:rPr>
            </w:pPr>
            <w:r w:rsidRPr="00F82BFF">
              <w:rPr>
                <w:rFonts w:ascii="Aptos" w:eastAsia="Aptos" w:hAnsi="Aptos" w:cs="Arial"/>
                <w:color w:val="000000"/>
                <w:sz w:val="22"/>
                <w:szCs w:val="22"/>
                <w:lang w:val="en-GB"/>
              </w:rPr>
              <w:t>Use of overly technical terms</w:t>
            </w:r>
          </w:p>
        </w:tc>
        <w:tc>
          <w:tcPr>
            <w:tcW w:w="4252" w:type="dxa"/>
            <w:gridSpan w:val="22"/>
          </w:tcPr>
          <w:p w14:paraId="31792F0D" w14:textId="77777777" w:rsidR="000A0CA5" w:rsidRDefault="000A0CA5" w:rsidP="000A0CA5">
            <w:pPr>
              <w:spacing w:line="259" w:lineRule="auto"/>
              <w:rPr>
                <w:rFonts w:ascii="Aptos" w:eastAsia="Aptos" w:hAnsi="Aptos" w:cs="Arial"/>
                <w:b/>
                <w:bCs/>
                <w:color w:val="000000"/>
                <w:sz w:val="22"/>
                <w:szCs w:val="22"/>
                <w:lang w:val="en-GB"/>
              </w:rPr>
            </w:pPr>
          </w:p>
        </w:tc>
      </w:tr>
      <w:tr w:rsidR="000A0CA5" w14:paraId="4235B9D2" w14:textId="77777777" w:rsidTr="002E6E92">
        <w:tc>
          <w:tcPr>
            <w:tcW w:w="6663" w:type="dxa"/>
            <w:gridSpan w:val="2"/>
          </w:tcPr>
          <w:p w14:paraId="7F1CD197" w14:textId="026DE8E1" w:rsidR="000A0CA5" w:rsidRPr="00F82BFF" w:rsidRDefault="0077647F" w:rsidP="000A0CA5">
            <w:pPr>
              <w:spacing w:line="259" w:lineRule="auto"/>
              <w:rPr>
                <w:rFonts w:ascii="Aptos" w:eastAsia="Aptos" w:hAnsi="Aptos" w:cs="Arial"/>
                <w:color w:val="000000"/>
                <w:sz w:val="22"/>
                <w:szCs w:val="22"/>
                <w:lang w:val="en-GB"/>
              </w:rPr>
            </w:pPr>
            <w:r w:rsidRPr="00F82BFF">
              <w:rPr>
                <w:rFonts w:ascii="Aptos" w:eastAsia="Aptos" w:hAnsi="Aptos" w:cs="Arial"/>
                <w:color w:val="000000"/>
                <w:sz w:val="22"/>
                <w:szCs w:val="22"/>
                <w:lang w:val="en-GB"/>
              </w:rPr>
              <w:t>Socio-cultural level</w:t>
            </w:r>
          </w:p>
        </w:tc>
        <w:tc>
          <w:tcPr>
            <w:tcW w:w="4252" w:type="dxa"/>
            <w:gridSpan w:val="22"/>
          </w:tcPr>
          <w:p w14:paraId="0FA18345" w14:textId="77777777" w:rsidR="000A0CA5" w:rsidRDefault="000A0CA5" w:rsidP="000A0CA5">
            <w:pPr>
              <w:spacing w:line="259" w:lineRule="auto"/>
              <w:rPr>
                <w:rFonts w:ascii="Aptos" w:eastAsia="Aptos" w:hAnsi="Aptos" w:cs="Arial"/>
                <w:b/>
                <w:bCs/>
                <w:color w:val="000000"/>
                <w:sz w:val="22"/>
                <w:szCs w:val="22"/>
                <w:lang w:val="en-GB"/>
              </w:rPr>
            </w:pPr>
          </w:p>
        </w:tc>
      </w:tr>
      <w:tr w:rsidR="000A0CA5" w14:paraId="5D947D03" w14:textId="77777777" w:rsidTr="002E6E92">
        <w:tc>
          <w:tcPr>
            <w:tcW w:w="6663" w:type="dxa"/>
            <w:gridSpan w:val="2"/>
          </w:tcPr>
          <w:p w14:paraId="22267945" w14:textId="4D8B9EC2" w:rsidR="000A0CA5" w:rsidRPr="00F82BFF" w:rsidRDefault="0077647F" w:rsidP="000A0CA5">
            <w:pPr>
              <w:spacing w:line="259" w:lineRule="auto"/>
              <w:rPr>
                <w:rFonts w:ascii="Aptos" w:eastAsia="Aptos" w:hAnsi="Aptos" w:cs="Arial"/>
                <w:color w:val="000000"/>
                <w:sz w:val="22"/>
                <w:szCs w:val="22"/>
                <w:lang w:val="en-GB"/>
              </w:rPr>
            </w:pPr>
            <w:r w:rsidRPr="00F82BFF">
              <w:rPr>
                <w:rFonts w:ascii="Aptos" w:eastAsia="Aptos" w:hAnsi="Aptos" w:cs="Arial"/>
                <w:color w:val="000000"/>
                <w:sz w:val="22"/>
                <w:szCs w:val="22"/>
                <w:lang w:val="en-GB"/>
              </w:rPr>
              <w:t>A paternalistic communication style</w:t>
            </w:r>
          </w:p>
        </w:tc>
        <w:tc>
          <w:tcPr>
            <w:tcW w:w="4252" w:type="dxa"/>
            <w:gridSpan w:val="22"/>
          </w:tcPr>
          <w:p w14:paraId="39070696" w14:textId="77777777" w:rsidR="000A0CA5" w:rsidRDefault="000A0CA5" w:rsidP="000A0CA5">
            <w:pPr>
              <w:spacing w:line="259" w:lineRule="auto"/>
              <w:rPr>
                <w:rFonts w:ascii="Aptos" w:eastAsia="Aptos" w:hAnsi="Aptos" w:cs="Arial"/>
                <w:b/>
                <w:bCs/>
                <w:color w:val="000000"/>
                <w:sz w:val="22"/>
                <w:szCs w:val="22"/>
                <w:lang w:val="en-GB"/>
              </w:rPr>
            </w:pPr>
          </w:p>
        </w:tc>
      </w:tr>
      <w:tr w:rsidR="0077647F" w14:paraId="74077D73" w14:textId="77777777" w:rsidTr="002E6E92">
        <w:tc>
          <w:tcPr>
            <w:tcW w:w="6663" w:type="dxa"/>
            <w:gridSpan w:val="2"/>
          </w:tcPr>
          <w:p w14:paraId="69E012B7" w14:textId="005659F7" w:rsidR="0077647F" w:rsidRPr="00F82BFF" w:rsidRDefault="0077647F" w:rsidP="000A0CA5">
            <w:pPr>
              <w:spacing w:line="259" w:lineRule="auto"/>
              <w:rPr>
                <w:rFonts w:ascii="Aptos" w:eastAsia="Aptos" w:hAnsi="Aptos" w:cs="Arial"/>
                <w:color w:val="000000"/>
                <w:sz w:val="22"/>
                <w:szCs w:val="22"/>
                <w:lang w:val="en-GB"/>
              </w:rPr>
            </w:pPr>
            <w:r w:rsidRPr="00F82BFF">
              <w:rPr>
                <w:rFonts w:ascii="Aptos" w:eastAsia="Aptos" w:hAnsi="Aptos" w:cs="Arial"/>
                <w:color w:val="000000"/>
                <w:sz w:val="22"/>
                <w:szCs w:val="22"/>
                <w:lang w:val="en-GB"/>
              </w:rPr>
              <w:t>Lack of empathy</w:t>
            </w:r>
          </w:p>
        </w:tc>
        <w:tc>
          <w:tcPr>
            <w:tcW w:w="4252" w:type="dxa"/>
            <w:gridSpan w:val="22"/>
          </w:tcPr>
          <w:p w14:paraId="543AEF9F" w14:textId="77777777" w:rsidR="0077647F" w:rsidRDefault="0077647F" w:rsidP="000A0CA5">
            <w:pPr>
              <w:spacing w:line="259" w:lineRule="auto"/>
              <w:rPr>
                <w:rFonts w:ascii="Aptos" w:eastAsia="Aptos" w:hAnsi="Aptos" w:cs="Arial"/>
                <w:b/>
                <w:bCs/>
                <w:color w:val="000000"/>
                <w:sz w:val="22"/>
                <w:szCs w:val="22"/>
                <w:lang w:val="en-GB"/>
              </w:rPr>
            </w:pPr>
          </w:p>
        </w:tc>
      </w:tr>
      <w:tr w:rsidR="0077647F" w:rsidRPr="00AD20E5" w14:paraId="41D8A0E2" w14:textId="77777777" w:rsidTr="002E6E92">
        <w:tc>
          <w:tcPr>
            <w:tcW w:w="6663" w:type="dxa"/>
            <w:gridSpan w:val="2"/>
          </w:tcPr>
          <w:p w14:paraId="4213461A" w14:textId="0BC608EA" w:rsidR="0077647F" w:rsidRPr="00F82BFF" w:rsidRDefault="0077647F" w:rsidP="000A0CA5">
            <w:pPr>
              <w:spacing w:line="259" w:lineRule="auto"/>
              <w:rPr>
                <w:rFonts w:ascii="Aptos" w:eastAsia="Aptos" w:hAnsi="Aptos" w:cs="Arial"/>
                <w:color w:val="000000"/>
                <w:sz w:val="22"/>
                <w:szCs w:val="22"/>
                <w:lang w:val="en-GB"/>
              </w:rPr>
            </w:pPr>
            <w:r w:rsidRPr="00F82BFF">
              <w:rPr>
                <w:rFonts w:ascii="Aptos" w:eastAsia="Aptos" w:hAnsi="Aptos" w:cs="Arial"/>
                <w:color w:val="000000"/>
                <w:sz w:val="22"/>
                <w:szCs w:val="22"/>
                <w:lang w:val="en-GB"/>
              </w:rPr>
              <w:t>Difficulty for the physician to address the issue of risk</w:t>
            </w:r>
          </w:p>
        </w:tc>
        <w:tc>
          <w:tcPr>
            <w:tcW w:w="4252" w:type="dxa"/>
            <w:gridSpan w:val="22"/>
          </w:tcPr>
          <w:p w14:paraId="787529FC" w14:textId="77777777" w:rsidR="0077647F" w:rsidRDefault="0077647F" w:rsidP="000A0CA5">
            <w:pPr>
              <w:spacing w:line="259" w:lineRule="auto"/>
              <w:rPr>
                <w:rFonts w:ascii="Aptos" w:eastAsia="Aptos" w:hAnsi="Aptos" w:cs="Arial"/>
                <w:b/>
                <w:bCs/>
                <w:color w:val="000000"/>
                <w:sz w:val="22"/>
                <w:szCs w:val="22"/>
                <w:lang w:val="en-GB"/>
              </w:rPr>
            </w:pPr>
          </w:p>
        </w:tc>
      </w:tr>
      <w:tr w:rsidR="0077647F" w:rsidRPr="00AD20E5" w14:paraId="553D1136" w14:textId="77777777" w:rsidTr="002E6E92">
        <w:tc>
          <w:tcPr>
            <w:tcW w:w="6663" w:type="dxa"/>
            <w:gridSpan w:val="2"/>
          </w:tcPr>
          <w:p w14:paraId="7AB09E69" w14:textId="474DA2DF" w:rsidR="0077647F" w:rsidRPr="00F82BFF" w:rsidRDefault="0077647F" w:rsidP="000A0CA5">
            <w:pPr>
              <w:spacing w:line="259" w:lineRule="auto"/>
              <w:rPr>
                <w:rFonts w:ascii="Aptos" w:eastAsia="Aptos" w:hAnsi="Aptos" w:cs="Arial"/>
                <w:color w:val="000000"/>
                <w:sz w:val="22"/>
                <w:szCs w:val="22"/>
                <w:lang w:val="en-GB"/>
              </w:rPr>
            </w:pPr>
            <w:r w:rsidRPr="00F82BFF">
              <w:rPr>
                <w:rFonts w:ascii="Aptos" w:eastAsia="Aptos" w:hAnsi="Aptos" w:cs="Arial"/>
                <w:color w:val="000000"/>
                <w:sz w:val="22"/>
                <w:szCs w:val="22"/>
                <w:lang w:val="en-GB"/>
              </w:rPr>
              <w:t>Patients who are not transparent in admitting non-adherence</w:t>
            </w:r>
          </w:p>
        </w:tc>
        <w:tc>
          <w:tcPr>
            <w:tcW w:w="4252" w:type="dxa"/>
            <w:gridSpan w:val="22"/>
          </w:tcPr>
          <w:p w14:paraId="64BA2C29" w14:textId="77777777" w:rsidR="0077647F" w:rsidRDefault="0077647F" w:rsidP="000A0CA5">
            <w:pPr>
              <w:spacing w:line="259" w:lineRule="auto"/>
              <w:rPr>
                <w:rFonts w:ascii="Aptos" w:eastAsia="Aptos" w:hAnsi="Aptos" w:cs="Arial"/>
                <w:b/>
                <w:bCs/>
                <w:color w:val="000000"/>
                <w:sz w:val="22"/>
                <w:szCs w:val="22"/>
                <w:lang w:val="en-GB"/>
              </w:rPr>
            </w:pPr>
          </w:p>
        </w:tc>
      </w:tr>
      <w:tr w:rsidR="0077647F" w:rsidRPr="00AD20E5" w14:paraId="46968562" w14:textId="77777777" w:rsidTr="002E6E92">
        <w:tc>
          <w:tcPr>
            <w:tcW w:w="6663" w:type="dxa"/>
            <w:gridSpan w:val="2"/>
          </w:tcPr>
          <w:p w14:paraId="6141A5F5" w14:textId="4E9E107A" w:rsidR="0077647F" w:rsidRPr="00F82BFF" w:rsidRDefault="0077647F" w:rsidP="000A0CA5">
            <w:pPr>
              <w:spacing w:line="259" w:lineRule="auto"/>
              <w:rPr>
                <w:rFonts w:ascii="Aptos" w:eastAsia="Aptos" w:hAnsi="Aptos" w:cs="Arial"/>
                <w:color w:val="000000"/>
                <w:sz w:val="22"/>
                <w:szCs w:val="22"/>
                <w:lang w:val="en-GB"/>
              </w:rPr>
            </w:pPr>
            <w:r w:rsidRPr="00F82BFF">
              <w:rPr>
                <w:rFonts w:ascii="Aptos" w:eastAsia="Aptos" w:hAnsi="Aptos" w:cs="Arial"/>
                <w:color w:val="000000"/>
                <w:sz w:val="22"/>
                <w:szCs w:val="22"/>
                <w:lang w:val="en-GB"/>
              </w:rPr>
              <w:t>There is no communication issue between physicians and patients</w:t>
            </w:r>
          </w:p>
        </w:tc>
        <w:tc>
          <w:tcPr>
            <w:tcW w:w="4252" w:type="dxa"/>
            <w:gridSpan w:val="22"/>
          </w:tcPr>
          <w:p w14:paraId="2E888657" w14:textId="77777777" w:rsidR="0077647F" w:rsidRDefault="0077647F" w:rsidP="000A0CA5">
            <w:pPr>
              <w:spacing w:line="259" w:lineRule="auto"/>
              <w:rPr>
                <w:rFonts w:ascii="Aptos" w:eastAsia="Aptos" w:hAnsi="Aptos" w:cs="Arial"/>
                <w:b/>
                <w:bCs/>
                <w:color w:val="000000"/>
                <w:sz w:val="22"/>
                <w:szCs w:val="22"/>
                <w:lang w:val="en-GB"/>
              </w:rPr>
            </w:pPr>
          </w:p>
        </w:tc>
      </w:tr>
      <w:tr w:rsidR="002E6E92" w:rsidRPr="00AD20E5" w14:paraId="39103551" w14:textId="77777777" w:rsidTr="00F2021C">
        <w:tc>
          <w:tcPr>
            <w:tcW w:w="10915" w:type="dxa"/>
            <w:gridSpan w:val="24"/>
          </w:tcPr>
          <w:p w14:paraId="4762EC4E" w14:textId="77777777" w:rsidR="002E6E92" w:rsidRDefault="002E6E92" w:rsidP="000A0CA5">
            <w:pPr>
              <w:spacing w:line="259" w:lineRule="auto"/>
              <w:rPr>
                <w:rFonts w:ascii="Aptos" w:eastAsia="Aptos" w:hAnsi="Aptos" w:cs="Arial"/>
                <w:b/>
                <w:bCs/>
                <w:color w:val="000000"/>
                <w:sz w:val="22"/>
                <w:szCs w:val="22"/>
                <w:lang w:val="en-GB"/>
              </w:rPr>
            </w:pPr>
          </w:p>
        </w:tc>
      </w:tr>
      <w:tr w:rsidR="00F82BFF" w:rsidRPr="00F82BFF" w14:paraId="6B667D74" w14:textId="77777777" w:rsidTr="002E6E92">
        <w:trPr>
          <w:trHeight w:val="391"/>
        </w:trPr>
        <w:tc>
          <w:tcPr>
            <w:tcW w:w="6379" w:type="dxa"/>
          </w:tcPr>
          <w:p w14:paraId="637E87A9" w14:textId="77777777" w:rsidR="00F82BFF" w:rsidRPr="002E6E92" w:rsidRDefault="00F82BFF" w:rsidP="00F82BFF">
            <w:pPr>
              <w:spacing w:line="259" w:lineRule="auto"/>
              <w:rPr>
                <w:rFonts w:ascii="Aptos" w:eastAsia="Aptos" w:hAnsi="Aptos" w:cs="Arial"/>
                <w:b/>
                <w:bCs/>
                <w:color w:val="000000"/>
                <w:sz w:val="22"/>
                <w:szCs w:val="22"/>
                <w:lang w:val="en-GB"/>
              </w:rPr>
            </w:pPr>
            <w:r w:rsidRPr="002E6E92">
              <w:rPr>
                <w:rFonts w:ascii="Aptos" w:eastAsia="Aptos" w:hAnsi="Aptos" w:cs="Arial"/>
                <w:b/>
                <w:bCs/>
                <w:color w:val="000000"/>
                <w:sz w:val="22"/>
                <w:szCs w:val="22"/>
                <w:lang w:val="en-GB"/>
              </w:rPr>
              <w:t>Question</w:t>
            </w:r>
            <w:r w:rsidR="002E6E92" w:rsidRPr="002E6E92">
              <w:rPr>
                <w:rFonts w:ascii="Aptos" w:eastAsia="Aptos" w:hAnsi="Aptos" w:cs="Arial"/>
                <w:b/>
                <w:bCs/>
                <w:color w:val="000000"/>
                <w:sz w:val="22"/>
                <w:szCs w:val="22"/>
                <w:lang w:val="en-GB"/>
              </w:rPr>
              <w:t xml:space="preserve"> </w:t>
            </w:r>
          </w:p>
          <w:p w14:paraId="5CF8CD18" w14:textId="7C6D9674" w:rsidR="002E6E92" w:rsidRPr="002E6E92" w:rsidRDefault="002E6E92" w:rsidP="00F82BFF">
            <w:pPr>
              <w:spacing w:line="259" w:lineRule="auto"/>
              <w:rPr>
                <w:rFonts w:ascii="Aptos" w:eastAsia="Aptos" w:hAnsi="Aptos" w:cs="Arial"/>
                <w:i/>
                <w:iCs/>
                <w:color w:val="000000"/>
                <w:sz w:val="22"/>
                <w:szCs w:val="22"/>
                <w:lang w:val="en-GB"/>
              </w:rPr>
            </w:pPr>
            <w:r w:rsidRPr="002E6E92">
              <w:rPr>
                <w:rFonts w:ascii="Aptos" w:eastAsia="Aptos" w:hAnsi="Aptos" w:cs="Arial"/>
                <w:i/>
                <w:iCs/>
                <w:color w:val="000000"/>
                <w:sz w:val="20"/>
                <w:szCs w:val="20"/>
                <w:lang w:val="en-GB"/>
              </w:rPr>
              <w:t>(1: Totally disagree ; 7: totally agree)</w:t>
            </w:r>
          </w:p>
        </w:tc>
        <w:tc>
          <w:tcPr>
            <w:tcW w:w="992" w:type="dxa"/>
            <w:gridSpan w:val="3"/>
          </w:tcPr>
          <w:p w14:paraId="4FE10C60" w14:textId="327464AF" w:rsidR="006E09D2" w:rsidRPr="002E6E92" w:rsidRDefault="00F82BFF" w:rsidP="00F82BFF">
            <w:pPr>
              <w:spacing w:line="259" w:lineRule="auto"/>
              <w:rPr>
                <w:rFonts w:ascii="Aptos" w:eastAsia="Aptos" w:hAnsi="Aptos" w:cs="Arial"/>
                <w:b/>
                <w:bCs/>
                <w:color w:val="000000"/>
                <w:sz w:val="22"/>
                <w:szCs w:val="22"/>
                <w:lang w:val="en-GB"/>
              </w:rPr>
            </w:pPr>
            <w:r w:rsidRPr="00F82BFF">
              <w:rPr>
                <w:rFonts w:ascii="Aptos" w:eastAsia="Aptos" w:hAnsi="Aptos" w:cs="Arial"/>
                <w:b/>
                <w:bCs/>
                <w:color w:val="000000"/>
                <w:sz w:val="22"/>
                <w:szCs w:val="22"/>
                <w:lang w:val="en-GB"/>
              </w:rPr>
              <w:t>1</w:t>
            </w:r>
          </w:p>
        </w:tc>
        <w:tc>
          <w:tcPr>
            <w:tcW w:w="567" w:type="dxa"/>
            <w:gridSpan w:val="3"/>
          </w:tcPr>
          <w:p w14:paraId="07A4A5FB" w14:textId="77777777" w:rsidR="00F82BFF" w:rsidRPr="00F82BFF" w:rsidRDefault="00F82BFF" w:rsidP="00F82BFF">
            <w:pPr>
              <w:spacing w:line="259" w:lineRule="auto"/>
              <w:rPr>
                <w:rFonts w:ascii="Aptos" w:eastAsia="Aptos" w:hAnsi="Aptos" w:cs="Arial"/>
                <w:b/>
                <w:bCs/>
                <w:color w:val="000000"/>
                <w:sz w:val="22"/>
                <w:szCs w:val="22"/>
                <w:lang w:val="en-GB"/>
              </w:rPr>
            </w:pPr>
            <w:r w:rsidRPr="00F82BFF">
              <w:rPr>
                <w:rFonts w:ascii="Aptos" w:eastAsia="Aptos" w:hAnsi="Aptos" w:cs="Arial"/>
                <w:b/>
                <w:bCs/>
                <w:color w:val="000000"/>
                <w:sz w:val="22"/>
                <w:szCs w:val="22"/>
                <w:lang w:val="en-GB"/>
              </w:rPr>
              <w:t>2</w:t>
            </w:r>
          </w:p>
        </w:tc>
        <w:tc>
          <w:tcPr>
            <w:tcW w:w="567" w:type="dxa"/>
            <w:gridSpan w:val="4"/>
          </w:tcPr>
          <w:p w14:paraId="52803F43" w14:textId="77777777" w:rsidR="00F82BFF" w:rsidRPr="00F82BFF" w:rsidRDefault="00F82BFF" w:rsidP="00F82BFF">
            <w:pPr>
              <w:spacing w:line="259" w:lineRule="auto"/>
              <w:rPr>
                <w:rFonts w:ascii="Aptos" w:eastAsia="Aptos" w:hAnsi="Aptos" w:cs="Arial"/>
                <w:b/>
                <w:bCs/>
                <w:color w:val="000000"/>
                <w:sz w:val="22"/>
                <w:szCs w:val="22"/>
                <w:lang w:val="en-GB"/>
              </w:rPr>
            </w:pPr>
            <w:r w:rsidRPr="00F82BFF">
              <w:rPr>
                <w:rFonts w:ascii="Aptos" w:eastAsia="Aptos" w:hAnsi="Aptos" w:cs="Arial"/>
                <w:b/>
                <w:bCs/>
                <w:color w:val="000000"/>
                <w:sz w:val="22"/>
                <w:szCs w:val="22"/>
                <w:lang w:val="en-GB"/>
              </w:rPr>
              <w:t>3</w:t>
            </w:r>
          </w:p>
        </w:tc>
        <w:tc>
          <w:tcPr>
            <w:tcW w:w="567" w:type="dxa"/>
            <w:gridSpan w:val="4"/>
          </w:tcPr>
          <w:p w14:paraId="1D07C635" w14:textId="77777777" w:rsidR="00F82BFF" w:rsidRPr="00F82BFF" w:rsidRDefault="00F82BFF" w:rsidP="00F82BFF">
            <w:pPr>
              <w:spacing w:line="259" w:lineRule="auto"/>
              <w:rPr>
                <w:rFonts w:ascii="Aptos" w:eastAsia="Aptos" w:hAnsi="Aptos" w:cs="Arial"/>
                <w:b/>
                <w:bCs/>
                <w:color w:val="000000"/>
                <w:sz w:val="22"/>
                <w:szCs w:val="22"/>
                <w:lang w:val="en-GB"/>
              </w:rPr>
            </w:pPr>
            <w:r w:rsidRPr="00F82BFF">
              <w:rPr>
                <w:rFonts w:ascii="Aptos" w:eastAsia="Aptos" w:hAnsi="Aptos" w:cs="Arial"/>
                <w:b/>
                <w:bCs/>
                <w:color w:val="000000"/>
                <w:sz w:val="22"/>
                <w:szCs w:val="22"/>
                <w:lang w:val="en-GB"/>
              </w:rPr>
              <w:t>4</w:t>
            </w:r>
          </w:p>
        </w:tc>
        <w:tc>
          <w:tcPr>
            <w:tcW w:w="567" w:type="dxa"/>
            <w:gridSpan w:val="3"/>
          </w:tcPr>
          <w:p w14:paraId="4E4BA310" w14:textId="77777777" w:rsidR="00F82BFF" w:rsidRPr="00F82BFF" w:rsidRDefault="00F82BFF" w:rsidP="00F82BFF">
            <w:pPr>
              <w:spacing w:line="259" w:lineRule="auto"/>
              <w:rPr>
                <w:rFonts w:ascii="Aptos" w:eastAsia="Aptos" w:hAnsi="Aptos" w:cs="Arial"/>
                <w:b/>
                <w:bCs/>
                <w:color w:val="000000"/>
                <w:sz w:val="22"/>
                <w:szCs w:val="22"/>
                <w:lang w:val="en-GB"/>
              </w:rPr>
            </w:pPr>
            <w:r w:rsidRPr="00F82BFF">
              <w:rPr>
                <w:rFonts w:ascii="Aptos" w:eastAsia="Aptos" w:hAnsi="Aptos" w:cs="Arial"/>
                <w:b/>
                <w:bCs/>
                <w:color w:val="000000"/>
                <w:sz w:val="22"/>
                <w:szCs w:val="22"/>
                <w:lang w:val="en-GB"/>
              </w:rPr>
              <w:t>5</w:t>
            </w:r>
          </w:p>
        </w:tc>
        <w:tc>
          <w:tcPr>
            <w:tcW w:w="507" w:type="dxa"/>
            <w:gridSpan w:val="3"/>
          </w:tcPr>
          <w:p w14:paraId="46BB856A" w14:textId="77777777" w:rsidR="00F82BFF" w:rsidRPr="00F82BFF" w:rsidRDefault="00F82BFF" w:rsidP="00F82BFF">
            <w:pPr>
              <w:spacing w:line="259" w:lineRule="auto"/>
              <w:rPr>
                <w:rFonts w:ascii="Aptos" w:eastAsia="Aptos" w:hAnsi="Aptos" w:cs="Arial"/>
                <w:b/>
                <w:bCs/>
                <w:color w:val="000000"/>
                <w:sz w:val="22"/>
                <w:szCs w:val="22"/>
                <w:lang w:val="en-GB"/>
              </w:rPr>
            </w:pPr>
            <w:r w:rsidRPr="00F82BFF">
              <w:rPr>
                <w:rFonts w:ascii="Aptos" w:eastAsia="Aptos" w:hAnsi="Aptos" w:cs="Arial"/>
                <w:b/>
                <w:bCs/>
                <w:color w:val="000000"/>
                <w:sz w:val="22"/>
                <w:szCs w:val="22"/>
                <w:lang w:val="en-GB"/>
              </w:rPr>
              <w:t>6</w:t>
            </w:r>
          </w:p>
        </w:tc>
        <w:tc>
          <w:tcPr>
            <w:tcW w:w="769" w:type="dxa"/>
            <w:gridSpan w:val="3"/>
          </w:tcPr>
          <w:p w14:paraId="22F9FCDD" w14:textId="28541642" w:rsidR="006E09D2" w:rsidRPr="002E6E92" w:rsidRDefault="00F82BFF" w:rsidP="00F82BFF">
            <w:pPr>
              <w:spacing w:line="259" w:lineRule="auto"/>
              <w:rPr>
                <w:rFonts w:ascii="Aptos" w:eastAsia="Aptos" w:hAnsi="Aptos" w:cs="Arial"/>
                <w:b/>
                <w:bCs/>
                <w:color w:val="000000"/>
                <w:sz w:val="22"/>
                <w:szCs w:val="22"/>
                <w:lang w:val="en-GB"/>
              </w:rPr>
            </w:pPr>
            <w:r w:rsidRPr="00F82BFF">
              <w:rPr>
                <w:rFonts w:ascii="Aptos" w:eastAsia="Aptos" w:hAnsi="Aptos" w:cs="Arial"/>
                <w:b/>
                <w:bCs/>
                <w:color w:val="000000"/>
                <w:sz w:val="22"/>
                <w:szCs w:val="22"/>
                <w:lang w:val="en-GB"/>
              </w:rPr>
              <w:t>7</w:t>
            </w:r>
          </w:p>
        </w:tc>
      </w:tr>
      <w:tr w:rsidR="002E6E92" w:rsidRPr="00AD20E5" w14:paraId="36A56EEA" w14:textId="77777777" w:rsidTr="00DE5D8D">
        <w:tc>
          <w:tcPr>
            <w:tcW w:w="10915" w:type="dxa"/>
            <w:gridSpan w:val="24"/>
          </w:tcPr>
          <w:p w14:paraId="4AE7B8B2" w14:textId="2DA5459E" w:rsidR="002E6E92" w:rsidRPr="00F82BFF" w:rsidRDefault="002E6E92" w:rsidP="00F82BFF">
            <w:pPr>
              <w:spacing w:line="259" w:lineRule="auto"/>
              <w:rPr>
                <w:rFonts w:ascii="Aptos" w:eastAsia="Aptos" w:hAnsi="Aptos" w:cs="Arial"/>
                <w:b/>
                <w:bCs/>
                <w:color w:val="000000"/>
                <w:sz w:val="22"/>
                <w:szCs w:val="22"/>
                <w:lang w:val="en-GB"/>
              </w:rPr>
            </w:pPr>
            <w:r w:rsidRPr="00F82BFF">
              <w:rPr>
                <w:rFonts w:ascii="Aptos" w:eastAsia="Aptos" w:hAnsi="Aptos" w:cs="Arial"/>
                <w:color w:val="000000"/>
                <w:sz w:val="22"/>
                <w:szCs w:val="22"/>
                <w:lang w:val="en-GB"/>
              </w:rPr>
              <w:t>18.</w:t>
            </w:r>
            <w:r>
              <w:rPr>
                <w:rFonts w:ascii="Aptos" w:eastAsia="Aptos" w:hAnsi="Aptos" w:cs="Arial"/>
                <w:color w:val="000000"/>
                <w:sz w:val="22"/>
                <w:szCs w:val="22"/>
                <w:lang w:val="en-GB"/>
              </w:rPr>
              <w:t xml:space="preserve"> </w:t>
            </w:r>
            <w:r w:rsidRPr="00F82BFF">
              <w:rPr>
                <w:rFonts w:ascii="Aptos" w:eastAsia="Aptos" w:hAnsi="Aptos" w:cs="Arial"/>
                <w:color w:val="000000"/>
                <w:sz w:val="22"/>
                <w:szCs w:val="22"/>
                <w:lang w:val="en-GB"/>
              </w:rPr>
              <w:t>According to you, to improve patient adherence, public policies should focus on:</w:t>
            </w:r>
          </w:p>
        </w:tc>
      </w:tr>
      <w:tr w:rsidR="002E6E92" w:rsidRPr="00F82BFF" w14:paraId="7E236306" w14:textId="77777777" w:rsidTr="00383745">
        <w:tc>
          <w:tcPr>
            <w:tcW w:w="6379" w:type="dxa"/>
          </w:tcPr>
          <w:p w14:paraId="15F6EDEE" w14:textId="5F83AA87" w:rsidR="002E6E92" w:rsidRPr="002E6E92" w:rsidRDefault="002E6E92" w:rsidP="002E6E92">
            <w:pPr>
              <w:pStyle w:val="Paragraphedeliste"/>
              <w:numPr>
                <w:ilvl w:val="0"/>
                <w:numId w:val="14"/>
              </w:numPr>
              <w:spacing w:line="259" w:lineRule="auto"/>
              <w:rPr>
                <w:rFonts w:ascii="Aptos" w:eastAsia="Aptos" w:hAnsi="Aptos" w:cs="Arial"/>
                <w:color w:val="000000"/>
                <w:sz w:val="22"/>
                <w:szCs w:val="22"/>
                <w:lang w:val="en-GB"/>
              </w:rPr>
            </w:pPr>
            <w:r w:rsidRPr="00F82BFF">
              <w:rPr>
                <w:rFonts w:ascii="Aptos" w:eastAsia="Aptos" w:hAnsi="Aptos" w:cs="Arial"/>
                <w:color w:val="000000"/>
                <w:sz w:val="22"/>
                <w:szCs w:val="22"/>
                <w:lang w:val="en-GB"/>
              </w:rPr>
              <w:t>Cost of medication</w:t>
            </w:r>
          </w:p>
        </w:tc>
        <w:tc>
          <w:tcPr>
            <w:tcW w:w="992" w:type="dxa"/>
            <w:gridSpan w:val="3"/>
          </w:tcPr>
          <w:p w14:paraId="3D128A7E" w14:textId="77777777" w:rsidR="002E6E92" w:rsidRPr="00F82BFF" w:rsidRDefault="002E6E92" w:rsidP="00F82BFF">
            <w:pPr>
              <w:spacing w:line="259" w:lineRule="auto"/>
              <w:rPr>
                <w:rFonts w:ascii="Aptos" w:eastAsia="Aptos" w:hAnsi="Aptos" w:cs="Arial"/>
                <w:b/>
                <w:bCs/>
                <w:color w:val="000000"/>
                <w:sz w:val="22"/>
                <w:szCs w:val="22"/>
                <w:lang w:val="en-GB"/>
              </w:rPr>
            </w:pPr>
          </w:p>
        </w:tc>
        <w:tc>
          <w:tcPr>
            <w:tcW w:w="567" w:type="dxa"/>
            <w:gridSpan w:val="3"/>
          </w:tcPr>
          <w:p w14:paraId="0B57E51C" w14:textId="77777777" w:rsidR="002E6E92" w:rsidRPr="00F82BFF" w:rsidRDefault="002E6E92" w:rsidP="00F82BFF">
            <w:pPr>
              <w:spacing w:line="259" w:lineRule="auto"/>
              <w:rPr>
                <w:rFonts w:ascii="Aptos" w:eastAsia="Aptos" w:hAnsi="Aptos" w:cs="Arial"/>
                <w:b/>
                <w:bCs/>
                <w:color w:val="000000"/>
                <w:sz w:val="22"/>
                <w:szCs w:val="22"/>
                <w:lang w:val="en-GB"/>
              </w:rPr>
            </w:pPr>
          </w:p>
        </w:tc>
        <w:tc>
          <w:tcPr>
            <w:tcW w:w="567" w:type="dxa"/>
            <w:gridSpan w:val="4"/>
          </w:tcPr>
          <w:p w14:paraId="45FD14C6" w14:textId="77777777" w:rsidR="002E6E92" w:rsidRPr="00F82BFF" w:rsidRDefault="002E6E92" w:rsidP="00F82BFF">
            <w:pPr>
              <w:spacing w:line="259" w:lineRule="auto"/>
              <w:rPr>
                <w:rFonts w:ascii="Aptos" w:eastAsia="Aptos" w:hAnsi="Aptos" w:cs="Arial"/>
                <w:b/>
                <w:bCs/>
                <w:color w:val="000000"/>
                <w:sz w:val="22"/>
                <w:szCs w:val="22"/>
                <w:lang w:val="en-GB"/>
              </w:rPr>
            </w:pPr>
          </w:p>
        </w:tc>
        <w:tc>
          <w:tcPr>
            <w:tcW w:w="567" w:type="dxa"/>
            <w:gridSpan w:val="4"/>
          </w:tcPr>
          <w:p w14:paraId="1912D336" w14:textId="77777777" w:rsidR="002E6E92" w:rsidRPr="00F82BFF" w:rsidRDefault="002E6E92" w:rsidP="00F82BFF">
            <w:pPr>
              <w:spacing w:line="259" w:lineRule="auto"/>
              <w:rPr>
                <w:rFonts w:ascii="Aptos" w:eastAsia="Aptos" w:hAnsi="Aptos" w:cs="Arial"/>
                <w:b/>
                <w:bCs/>
                <w:color w:val="000000"/>
                <w:sz w:val="22"/>
                <w:szCs w:val="22"/>
                <w:lang w:val="en-GB"/>
              </w:rPr>
            </w:pPr>
          </w:p>
        </w:tc>
        <w:tc>
          <w:tcPr>
            <w:tcW w:w="567" w:type="dxa"/>
            <w:gridSpan w:val="3"/>
          </w:tcPr>
          <w:p w14:paraId="023D8BF3" w14:textId="77777777" w:rsidR="002E6E92" w:rsidRPr="00F82BFF" w:rsidRDefault="002E6E92" w:rsidP="00F82BFF">
            <w:pPr>
              <w:spacing w:line="259" w:lineRule="auto"/>
              <w:rPr>
                <w:rFonts w:ascii="Aptos" w:eastAsia="Aptos" w:hAnsi="Aptos" w:cs="Arial"/>
                <w:b/>
                <w:bCs/>
                <w:color w:val="000000"/>
                <w:sz w:val="22"/>
                <w:szCs w:val="22"/>
                <w:lang w:val="en-GB"/>
              </w:rPr>
            </w:pPr>
          </w:p>
        </w:tc>
        <w:tc>
          <w:tcPr>
            <w:tcW w:w="507" w:type="dxa"/>
            <w:gridSpan w:val="3"/>
          </w:tcPr>
          <w:p w14:paraId="0E2E87C7" w14:textId="77777777" w:rsidR="002E6E92" w:rsidRPr="00F82BFF" w:rsidRDefault="002E6E92" w:rsidP="00F82BFF">
            <w:pPr>
              <w:spacing w:line="259" w:lineRule="auto"/>
              <w:rPr>
                <w:rFonts w:ascii="Aptos" w:eastAsia="Aptos" w:hAnsi="Aptos" w:cs="Arial"/>
                <w:b/>
                <w:bCs/>
                <w:color w:val="000000"/>
                <w:sz w:val="22"/>
                <w:szCs w:val="22"/>
                <w:lang w:val="en-GB"/>
              </w:rPr>
            </w:pPr>
          </w:p>
        </w:tc>
        <w:tc>
          <w:tcPr>
            <w:tcW w:w="769" w:type="dxa"/>
            <w:gridSpan w:val="3"/>
          </w:tcPr>
          <w:p w14:paraId="2A1B8E00" w14:textId="77777777" w:rsidR="002E6E92" w:rsidRPr="00F82BFF" w:rsidRDefault="002E6E92" w:rsidP="00F82BFF">
            <w:pPr>
              <w:spacing w:line="259" w:lineRule="auto"/>
              <w:rPr>
                <w:rFonts w:ascii="Aptos" w:eastAsia="Aptos" w:hAnsi="Aptos" w:cs="Arial"/>
                <w:b/>
                <w:bCs/>
                <w:color w:val="000000"/>
                <w:sz w:val="22"/>
                <w:szCs w:val="22"/>
                <w:lang w:val="en-GB"/>
              </w:rPr>
            </w:pPr>
          </w:p>
        </w:tc>
      </w:tr>
      <w:tr w:rsidR="00F82BFF" w:rsidRPr="00EA2C10" w14:paraId="0B61D711" w14:textId="77777777" w:rsidTr="00383745">
        <w:tc>
          <w:tcPr>
            <w:tcW w:w="6379" w:type="dxa"/>
          </w:tcPr>
          <w:p w14:paraId="2DED95B1" w14:textId="51B9627E" w:rsidR="00F82BFF" w:rsidRPr="002E6E92" w:rsidRDefault="00F82BFF" w:rsidP="002E6E92">
            <w:pPr>
              <w:pStyle w:val="Paragraphedeliste"/>
              <w:numPr>
                <w:ilvl w:val="0"/>
                <w:numId w:val="14"/>
              </w:numPr>
              <w:spacing w:line="259" w:lineRule="auto"/>
              <w:rPr>
                <w:rFonts w:ascii="Aptos" w:eastAsia="Aptos" w:hAnsi="Aptos" w:cs="Arial"/>
                <w:color w:val="000000"/>
                <w:sz w:val="22"/>
                <w:szCs w:val="22"/>
                <w:lang w:val="en-GB"/>
              </w:rPr>
            </w:pPr>
            <w:r w:rsidRPr="002E6E92">
              <w:rPr>
                <w:rFonts w:ascii="Aptos" w:eastAsia="Aptos" w:hAnsi="Aptos" w:cs="Arial"/>
                <w:color w:val="000000"/>
                <w:sz w:val="22"/>
                <w:szCs w:val="22"/>
                <w:lang w:val="en-GB"/>
              </w:rPr>
              <w:t>Access to disease information</w:t>
            </w:r>
          </w:p>
        </w:tc>
        <w:tc>
          <w:tcPr>
            <w:tcW w:w="992" w:type="dxa"/>
            <w:gridSpan w:val="3"/>
          </w:tcPr>
          <w:p w14:paraId="0E946FD6"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3"/>
          </w:tcPr>
          <w:p w14:paraId="6F93119F"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4"/>
          </w:tcPr>
          <w:p w14:paraId="7817F965"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4"/>
          </w:tcPr>
          <w:p w14:paraId="4AC7829D"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3"/>
          </w:tcPr>
          <w:p w14:paraId="62EAA2AA"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07" w:type="dxa"/>
            <w:gridSpan w:val="3"/>
          </w:tcPr>
          <w:p w14:paraId="5E6F4798"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769" w:type="dxa"/>
            <w:gridSpan w:val="3"/>
          </w:tcPr>
          <w:p w14:paraId="6E1A8B60" w14:textId="77777777" w:rsidR="00F82BFF" w:rsidRPr="00F82BFF" w:rsidRDefault="00F82BFF" w:rsidP="00F82BFF">
            <w:pPr>
              <w:spacing w:line="259" w:lineRule="auto"/>
              <w:rPr>
                <w:rFonts w:ascii="Aptos" w:eastAsia="Aptos" w:hAnsi="Aptos" w:cs="Arial"/>
                <w:b/>
                <w:bCs/>
                <w:color w:val="000000"/>
                <w:sz w:val="22"/>
                <w:szCs w:val="22"/>
                <w:lang w:val="en-GB"/>
              </w:rPr>
            </w:pPr>
          </w:p>
        </w:tc>
      </w:tr>
      <w:tr w:rsidR="00F82BFF" w:rsidRPr="00EA2C10" w14:paraId="2C2C7C8A" w14:textId="77777777" w:rsidTr="00383745">
        <w:tc>
          <w:tcPr>
            <w:tcW w:w="6379" w:type="dxa"/>
          </w:tcPr>
          <w:p w14:paraId="0F99E76E" w14:textId="7572DFBC" w:rsidR="00F82BFF" w:rsidRPr="002E6E92" w:rsidRDefault="00F82BFF" w:rsidP="002E6E92">
            <w:pPr>
              <w:pStyle w:val="Paragraphedeliste"/>
              <w:numPr>
                <w:ilvl w:val="0"/>
                <w:numId w:val="14"/>
              </w:numPr>
              <w:spacing w:line="259" w:lineRule="auto"/>
              <w:rPr>
                <w:rFonts w:ascii="Aptos" w:eastAsia="Aptos" w:hAnsi="Aptos" w:cs="Arial"/>
                <w:color w:val="000000"/>
                <w:sz w:val="22"/>
                <w:szCs w:val="22"/>
                <w:lang w:val="en-GB"/>
              </w:rPr>
            </w:pPr>
            <w:r w:rsidRPr="002E6E92">
              <w:rPr>
                <w:rFonts w:ascii="Aptos" w:eastAsia="Aptos" w:hAnsi="Aptos" w:cs="Arial"/>
                <w:color w:val="000000"/>
                <w:sz w:val="22"/>
                <w:szCs w:val="22"/>
                <w:lang w:val="en-GB"/>
              </w:rPr>
              <w:t>Access to treatment information</w:t>
            </w:r>
          </w:p>
        </w:tc>
        <w:tc>
          <w:tcPr>
            <w:tcW w:w="992" w:type="dxa"/>
            <w:gridSpan w:val="3"/>
          </w:tcPr>
          <w:p w14:paraId="1E5011BF"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3"/>
          </w:tcPr>
          <w:p w14:paraId="00C59B5E"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4"/>
          </w:tcPr>
          <w:p w14:paraId="37E6037F"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4"/>
          </w:tcPr>
          <w:p w14:paraId="0E20E845"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3"/>
          </w:tcPr>
          <w:p w14:paraId="1F7B68CC"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07" w:type="dxa"/>
            <w:gridSpan w:val="3"/>
          </w:tcPr>
          <w:p w14:paraId="5C7029C2"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769" w:type="dxa"/>
            <w:gridSpan w:val="3"/>
          </w:tcPr>
          <w:p w14:paraId="55FED489" w14:textId="77777777" w:rsidR="00F82BFF" w:rsidRPr="00F82BFF" w:rsidRDefault="00F82BFF" w:rsidP="00F82BFF">
            <w:pPr>
              <w:spacing w:line="259" w:lineRule="auto"/>
              <w:rPr>
                <w:rFonts w:ascii="Aptos" w:eastAsia="Aptos" w:hAnsi="Aptos" w:cs="Arial"/>
                <w:b/>
                <w:bCs/>
                <w:color w:val="000000"/>
                <w:sz w:val="22"/>
                <w:szCs w:val="22"/>
                <w:lang w:val="en-GB"/>
              </w:rPr>
            </w:pPr>
          </w:p>
        </w:tc>
      </w:tr>
      <w:tr w:rsidR="00F82BFF" w:rsidRPr="00AD20E5" w14:paraId="213BD2B5" w14:textId="77777777" w:rsidTr="00383745">
        <w:tc>
          <w:tcPr>
            <w:tcW w:w="6379" w:type="dxa"/>
          </w:tcPr>
          <w:p w14:paraId="4BBAB671" w14:textId="1E68E05F" w:rsidR="00F82BFF" w:rsidRPr="002E6E92" w:rsidRDefault="00F82BFF" w:rsidP="002E6E92">
            <w:pPr>
              <w:pStyle w:val="Paragraphedeliste"/>
              <w:numPr>
                <w:ilvl w:val="0"/>
                <w:numId w:val="14"/>
              </w:numPr>
              <w:spacing w:line="259" w:lineRule="auto"/>
              <w:rPr>
                <w:rFonts w:ascii="Aptos" w:eastAsia="Aptos" w:hAnsi="Aptos" w:cs="Arial"/>
                <w:color w:val="000000"/>
                <w:sz w:val="22"/>
                <w:szCs w:val="22"/>
                <w:lang w:val="en-GB"/>
              </w:rPr>
            </w:pPr>
            <w:r w:rsidRPr="002E6E92">
              <w:rPr>
                <w:rFonts w:ascii="Aptos" w:eastAsia="Aptos" w:hAnsi="Aptos" w:cs="Arial"/>
                <w:color w:val="000000"/>
                <w:sz w:val="22"/>
                <w:szCs w:val="22"/>
                <w:lang w:val="en-GB"/>
              </w:rPr>
              <w:t>Perceived efficacy of the treatment</w:t>
            </w:r>
          </w:p>
        </w:tc>
        <w:tc>
          <w:tcPr>
            <w:tcW w:w="992" w:type="dxa"/>
            <w:gridSpan w:val="3"/>
          </w:tcPr>
          <w:p w14:paraId="54F5DFD8"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3"/>
          </w:tcPr>
          <w:p w14:paraId="779956A7"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4"/>
          </w:tcPr>
          <w:p w14:paraId="509E482B"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4"/>
          </w:tcPr>
          <w:p w14:paraId="63436B11"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3"/>
          </w:tcPr>
          <w:p w14:paraId="2C6F5606"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07" w:type="dxa"/>
            <w:gridSpan w:val="3"/>
          </w:tcPr>
          <w:p w14:paraId="4643FEC5"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769" w:type="dxa"/>
            <w:gridSpan w:val="3"/>
          </w:tcPr>
          <w:p w14:paraId="39919632" w14:textId="77777777" w:rsidR="00F82BFF" w:rsidRPr="00F82BFF" w:rsidRDefault="00F82BFF" w:rsidP="00F82BFF">
            <w:pPr>
              <w:spacing w:line="259" w:lineRule="auto"/>
              <w:rPr>
                <w:rFonts w:ascii="Aptos" w:eastAsia="Aptos" w:hAnsi="Aptos" w:cs="Arial"/>
                <w:b/>
                <w:bCs/>
                <w:color w:val="000000"/>
                <w:sz w:val="22"/>
                <w:szCs w:val="22"/>
                <w:lang w:val="en-GB"/>
              </w:rPr>
            </w:pPr>
          </w:p>
        </w:tc>
      </w:tr>
      <w:tr w:rsidR="00F82BFF" w:rsidRPr="00F82BFF" w14:paraId="72C4639F" w14:textId="77777777" w:rsidTr="00383745">
        <w:tc>
          <w:tcPr>
            <w:tcW w:w="6379" w:type="dxa"/>
          </w:tcPr>
          <w:p w14:paraId="4617EE11" w14:textId="1B9A2968" w:rsidR="00F82BFF" w:rsidRPr="002E6E92" w:rsidRDefault="00F82BFF" w:rsidP="002E6E92">
            <w:pPr>
              <w:pStyle w:val="Paragraphedeliste"/>
              <w:numPr>
                <w:ilvl w:val="0"/>
                <w:numId w:val="14"/>
              </w:numPr>
              <w:spacing w:line="259" w:lineRule="auto"/>
              <w:rPr>
                <w:rFonts w:ascii="Aptos" w:eastAsia="Aptos" w:hAnsi="Aptos" w:cs="Arial"/>
                <w:color w:val="000000"/>
                <w:sz w:val="22"/>
                <w:szCs w:val="22"/>
                <w:lang w:val="en-GB"/>
              </w:rPr>
            </w:pPr>
            <w:r w:rsidRPr="002E6E92">
              <w:rPr>
                <w:rFonts w:ascii="Aptos" w:eastAsia="Aptos" w:hAnsi="Aptos" w:cs="Arial"/>
                <w:color w:val="000000"/>
                <w:sz w:val="22"/>
                <w:szCs w:val="22"/>
                <w:lang w:val="en-GB"/>
              </w:rPr>
              <w:t>Access to care</w:t>
            </w:r>
          </w:p>
        </w:tc>
        <w:tc>
          <w:tcPr>
            <w:tcW w:w="992" w:type="dxa"/>
            <w:gridSpan w:val="3"/>
          </w:tcPr>
          <w:p w14:paraId="1F14EE73"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3"/>
          </w:tcPr>
          <w:p w14:paraId="010C7751"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4"/>
          </w:tcPr>
          <w:p w14:paraId="564A011E"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4"/>
          </w:tcPr>
          <w:p w14:paraId="7019B98F"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67" w:type="dxa"/>
            <w:gridSpan w:val="3"/>
          </w:tcPr>
          <w:p w14:paraId="25F08A34"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507" w:type="dxa"/>
            <w:gridSpan w:val="3"/>
          </w:tcPr>
          <w:p w14:paraId="17F2AC0F" w14:textId="77777777" w:rsidR="00F82BFF" w:rsidRPr="00F82BFF" w:rsidRDefault="00F82BFF" w:rsidP="00F82BFF">
            <w:pPr>
              <w:spacing w:line="259" w:lineRule="auto"/>
              <w:rPr>
                <w:rFonts w:ascii="Aptos" w:eastAsia="Aptos" w:hAnsi="Aptos" w:cs="Arial"/>
                <w:b/>
                <w:bCs/>
                <w:color w:val="000000"/>
                <w:sz w:val="22"/>
                <w:szCs w:val="22"/>
                <w:lang w:val="en-GB"/>
              </w:rPr>
            </w:pPr>
          </w:p>
        </w:tc>
        <w:tc>
          <w:tcPr>
            <w:tcW w:w="769" w:type="dxa"/>
            <w:gridSpan w:val="3"/>
          </w:tcPr>
          <w:p w14:paraId="53BF73A5" w14:textId="77777777" w:rsidR="00F82BFF" w:rsidRPr="00F82BFF" w:rsidRDefault="00F82BFF" w:rsidP="00F82BFF">
            <w:pPr>
              <w:spacing w:line="259" w:lineRule="auto"/>
              <w:rPr>
                <w:rFonts w:ascii="Aptos" w:eastAsia="Aptos" w:hAnsi="Aptos" w:cs="Arial"/>
                <w:b/>
                <w:bCs/>
                <w:color w:val="000000"/>
                <w:sz w:val="22"/>
                <w:szCs w:val="22"/>
                <w:lang w:val="en-GB"/>
              </w:rPr>
            </w:pPr>
          </w:p>
        </w:tc>
      </w:tr>
      <w:tr w:rsidR="002E6E92" w:rsidRPr="00F82BFF" w14:paraId="32409C06" w14:textId="77777777" w:rsidTr="00292367">
        <w:tc>
          <w:tcPr>
            <w:tcW w:w="10915" w:type="dxa"/>
            <w:gridSpan w:val="24"/>
          </w:tcPr>
          <w:p w14:paraId="0DA5F1F9" w14:textId="77777777" w:rsidR="002E6E92" w:rsidRPr="00F82BFF" w:rsidRDefault="002E6E92" w:rsidP="00F82BFF">
            <w:pPr>
              <w:spacing w:line="259" w:lineRule="auto"/>
              <w:rPr>
                <w:rFonts w:ascii="Aptos" w:eastAsia="Aptos" w:hAnsi="Aptos" w:cs="Arial"/>
                <w:b/>
                <w:bCs/>
                <w:color w:val="000000"/>
                <w:sz w:val="22"/>
                <w:szCs w:val="22"/>
                <w:lang w:val="en-GB"/>
              </w:rPr>
            </w:pPr>
          </w:p>
        </w:tc>
      </w:tr>
      <w:tr w:rsidR="00115988" w:rsidRPr="002E191C" w14:paraId="4EBE99B6" w14:textId="77777777" w:rsidTr="00383745">
        <w:trPr>
          <w:trHeight w:val="305"/>
        </w:trPr>
        <w:tc>
          <w:tcPr>
            <w:tcW w:w="7655" w:type="dxa"/>
            <w:gridSpan w:val="6"/>
          </w:tcPr>
          <w:p w14:paraId="1E33C547" w14:textId="327535F9" w:rsidR="00115988" w:rsidRPr="002E6E92" w:rsidRDefault="00115988" w:rsidP="00FD4C67">
            <w:pPr>
              <w:spacing w:line="259" w:lineRule="auto"/>
              <w:rPr>
                <w:rFonts w:ascii="Aptos" w:eastAsia="Aptos" w:hAnsi="Aptos" w:cs="Arial"/>
                <w:b/>
                <w:bCs/>
                <w:color w:val="000000"/>
                <w:sz w:val="22"/>
                <w:szCs w:val="22"/>
                <w:lang w:val="en-US"/>
              </w:rPr>
            </w:pPr>
            <w:r w:rsidRPr="002E6E92">
              <w:rPr>
                <w:rFonts w:ascii="Aptos" w:eastAsia="Aptos" w:hAnsi="Aptos" w:cs="Arial"/>
                <w:b/>
                <w:bCs/>
                <w:color w:val="000000"/>
                <w:sz w:val="22"/>
                <w:szCs w:val="22"/>
                <w:lang w:val="en-US"/>
              </w:rPr>
              <w:t>Question</w:t>
            </w:r>
          </w:p>
        </w:tc>
        <w:tc>
          <w:tcPr>
            <w:tcW w:w="697" w:type="dxa"/>
            <w:gridSpan w:val="4"/>
          </w:tcPr>
          <w:p w14:paraId="4323FA07" w14:textId="30FEDDFF" w:rsidR="00115988" w:rsidRPr="002E191C" w:rsidRDefault="00115988" w:rsidP="00FD4C67">
            <w:pPr>
              <w:spacing w:line="259" w:lineRule="auto"/>
              <w:rPr>
                <w:rFonts w:ascii="Aptos" w:eastAsia="Aptos" w:hAnsi="Aptos" w:cs="Arial"/>
                <w:b/>
                <w:bCs/>
                <w:color w:val="000000"/>
                <w:sz w:val="22"/>
                <w:szCs w:val="22"/>
                <w:lang w:val="en-US"/>
              </w:rPr>
            </w:pPr>
            <w:r>
              <w:rPr>
                <w:rFonts w:ascii="Aptos" w:eastAsia="Aptos" w:hAnsi="Aptos" w:cs="Arial"/>
                <w:b/>
                <w:bCs/>
                <w:color w:val="000000"/>
                <w:sz w:val="22"/>
                <w:szCs w:val="22"/>
                <w:lang w:val="en-US"/>
              </w:rPr>
              <w:t>5</w:t>
            </w:r>
            <w:r w:rsidRPr="002E191C">
              <w:rPr>
                <w:rFonts w:ascii="Aptos" w:eastAsia="Aptos" w:hAnsi="Aptos" w:cs="Arial"/>
                <w:b/>
                <w:bCs/>
                <w:color w:val="000000"/>
                <w:sz w:val="22"/>
                <w:szCs w:val="22"/>
                <w:lang w:val="en-US"/>
              </w:rPr>
              <w:t>%</w:t>
            </w:r>
          </w:p>
        </w:tc>
        <w:tc>
          <w:tcPr>
            <w:tcW w:w="637" w:type="dxa"/>
            <w:gridSpan w:val="4"/>
          </w:tcPr>
          <w:p w14:paraId="563BB216" w14:textId="1B6F2E2E" w:rsidR="00115988" w:rsidRPr="002E191C" w:rsidRDefault="00115988" w:rsidP="00FD4C67">
            <w:pPr>
              <w:spacing w:line="259" w:lineRule="auto"/>
              <w:rPr>
                <w:rFonts w:ascii="Aptos" w:eastAsia="Aptos" w:hAnsi="Aptos" w:cs="Arial"/>
                <w:b/>
                <w:bCs/>
                <w:color w:val="000000"/>
                <w:sz w:val="22"/>
                <w:szCs w:val="22"/>
                <w:lang w:val="en-US"/>
              </w:rPr>
            </w:pPr>
            <w:r>
              <w:rPr>
                <w:rFonts w:ascii="Aptos" w:eastAsia="Aptos" w:hAnsi="Aptos" w:cs="Arial"/>
                <w:b/>
                <w:bCs/>
                <w:color w:val="000000"/>
                <w:sz w:val="22"/>
                <w:szCs w:val="22"/>
                <w:lang w:val="en-US"/>
              </w:rPr>
              <w:t>10</w:t>
            </w:r>
            <w:r w:rsidRPr="002E191C">
              <w:rPr>
                <w:rFonts w:ascii="Aptos" w:eastAsia="Aptos" w:hAnsi="Aptos" w:cs="Arial"/>
                <w:b/>
                <w:bCs/>
                <w:color w:val="000000"/>
                <w:sz w:val="22"/>
                <w:szCs w:val="22"/>
                <w:lang w:val="en-US"/>
              </w:rPr>
              <w:t>%</w:t>
            </w:r>
          </w:p>
        </w:tc>
        <w:tc>
          <w:tcPr>
            <w:tcW w:w="637" w:type="dxa"/>
            <w:gridSpan w:val="3"/>
          </w:tcPr>
          <w:p w14:paraId="4B2BE423" w14:textId="766906BC" w:rsidR="00115988" w:rsidRPr="002E191C" w:rsidRDefault="00115988" w:rsidP="00FD4C67">
            <w:pPr>
              <w:spacing w:line="259" w:lineRule="auto"/>
              <w:rPr>
                <w:rFonts w:ascii="Aptos" w:eastAsia="Aptos" w:hAnsi="Aptos" w:cs="Arial"/>
                <w:b/>
                <w:bCs/>
                <w:color w:val="000000"/>
                <w:sz w:val="22"/>
                <w:szCs w:val="22"/>
                <w:lang w:val="en-US"/>
              </w:rPr>
            </w:pPr>
            <w:r>
              <w:rPr>
                <w:rFonts w:ascii="Aptos" w:eastAsia="Aptos" w:hAnsi="Aptos" w:cs="Arial"/>
                <w:b/>
                <w:bCs/>
                <w:color w:val="000000"/>
                <w:sz w:val="22"/>
                <w:szCs w:val="22"/>
                <w:lang w:val="en-US"/>
              </w:rPr>
              <w:t>15</w:t>
            </w:r>
            <w:r w:rsidRPr="002E191C">
              <w:rPr>
                <w:rFonts w:ascii="Aptos" w:eastAsia="Aptos" w:hAnsi="Aptos" w:cs="Arial"/>
                <w:b/>
                <w:bCs/>
                <w:color w:val="000000"/>
                <w:sz w:val="22"/>
                <w:szCs w:val="22"/>
                <w:lang w:val="en-US"/>
              </w:rPr>
              <w:t>%</w:t>
            </w:r>
          </w:p>
        </w:tc>
        <w:tc>
          <w:tcPr>
            <w:tcW w:w="652" w:type="dxa"/>
            <w:gridSpan w:val="5"/>
          </w:tcPr>
          <w:p w14:paraId="6DDBED00" w14:textId="52B92C44" w:rsidR="00115988" w:rsidRPr="002E191C" w:rsidRDefault="00115988" w:rsidP="00FD4C67">
            <w:pPr>
              <w:spacing w:line="259" w:lineRule="auto"/>
              <w:rPr>
                <w:rFonts w:ascii="Aptos" w:eastAsia="Aptos" w:hAnsi="Aptos" w:cs="Arial"/>
                <w:b/>
                <w:bCs/>
                <w:color w:val="000000"/>
                <w:sz w:val="22"/>
                <w:szCs w:val="22"/>
                <w:lang w:val="en-US"/>
              </w:rPr>
            </w:pPr>
            <w:r>
              <w:rPr>
                <w:rFonts w:ascii="Aptos" w:eastAsia="Aptos" w:hAnsi="Aptos" w:cs="Arial"/>
                <w:b/>
                <w:bCs/>
                <w:color w:val="000000"/>
                <w:sz w:val="22"/>
                <w:szCs w:val="22"/>
                <w:lang w:val="en-US"/>
              </w:rPr>
              <w:t>20</w:t>
            </w:r>
            <w:r w:rsidRPr="002E191C">
              <w:rPr>
                <w:rFonts w:ascii="Aptos" w:eastAsia="Aptos" w:hAnsi="Aptos" w:cs="Arial"/>
                <w:b/>
                <w:bCs/>
                <w:color w:val="000000"/>
                <w:sz w:val="22"/>
                <w:szCs w:val="22"/>
                <w:lang w:val="en-US"/>
              </w:rPr>
              <w:t>%</w:t>
            </w:r>
          </w:p>
        </w:tc>
        <w:tc>
          <w:tcPr>
            <w:tcW w:w="637" w:type="dxa"/>
            <w:gridSpan w:val="2"/>
          </w:tcPr>
          <w:p w14:paraId="2920147C" w14:textId="217C28AE" w:rsidR="00115988" w:rsidRPr="002E191C" w:rsidRDefault="00115988" w:rsidP="00FD4C67">
            <w:pPr>
              <w:spacing w:line="259" w:lineRule="auto"/>
              <w:rPr>
                <w:rFonts w:ascii="Aptos" w:eastAsia="Aptos" w:hAnsi="Aptos" w:cs="Arial"/>
                <w:b/>
                <w:bCs/>
                <w:color w:val="000000"/>
                <w:sz w:val="22"/>
                <w:szCs w:val="22"/>
                <w:lang w:val="en-US"/>
              </w:rPr>
            </w:pPr>
            <w:r>
              <w:rPr>
                <w:rFonts w:ascii="Aptos" w:eastAsia="Aptos" w:hAnsi="Aptos" w:cs="Arial"/>
                <w:b/>
                <w:bCs/>
                <w:color w:val="000000"/>
                <w:sz w:val="22"/>
                <w:szCs w:val="22"/>
                <w:lang w:val="en-US"/>
              </w:rPr>
              <w:t>3</w:t>
            </w:r>
            <w:r w:rsidRPr="002E191C">
              <w:rPr>
                <w:rFonts w:ascii="Aptos" w:eastAsia="Aptos" w:hAnsi="Aptos" w:cs="Arial"/>
                <w:b/>
                <w:bCs/>
                <w:color w:val="000000"/>
                <w:sz w:val="22"/>
                <w:szCs w:val="22"/>
                <w:lang w:val="en-US"/>
              </w:rPr>
              <w:t>0%</w:t>
            </w:r>
          </w:p>
        </w:tc>
      </w:tr>
      <w:tr w:rsidR="00115988" w:rsidRPr="00AD20E5" w14:paraId="08575439" w14:textId="77777777" w:rsidTr="002E6E92">
        <w:trPr>
          <w:trHeight w:val="376"/>
        </w:trPr>
        <w:tc>
          <w:tcPr>
            <w:tcW w:w="7655" w:type="dxa"/>
            <w:gridSpan w:val="6"/>
          </w:tcPr>
          <w:p w14:paraId="1D929CD8" w14:textId="5BCE4B73" w:rsidR="00115988" w:rsidRDefault="00115988" w:rsidP="00FD4C67">
            <w:pPr>
              <w:spacing w:line="259" w:lineRule="auto"/>
              <w:rPr>
                <w:rFonts w:ascii="Aptos" w:eastAsia="Aptos" w:hAnsi="Aptos" w:cs="Arial"/>
                <w:color w:val="000000"/>
                <w:sz w:val="22"/>
                <w:szCs w:val="22"/>
                <w:lang w:val="en-US"/>
              </w:rPr>
            </w:pPr>
            <w:r w:rsidRPr="00115988">
              <w:rPr>
                <w:rFonts w:ascii="Aptos" w:eastAsia="Aptos" w:hAnsi="Aptos" w:cs="Arial"/>
                <w:color w:val="000000"/>
                <w:sz w:val="22"/>
                <w:szCs w:val="22"/>
                <w:lang w:val="en-US"/>
              </w:rPr>
              <w:t>19.</w:t>
            </w:r>
            <w:r w:rsidRPr="00115988">
              <w:rPr>
                <w:rFonts w:ascii="Aptos" w:eastAsia="Aptos" w:hAnsi="Aptos" w:cs="Arial"/>
                <w:color w:val="000000"/>
                <w:sz w:val="22"/>
                <w:szCs w:val="22"/>
                <w:lang w:val="en-US"/>
              </w:rPr>
              <w:tab/>
              <w:t>In your opinion, non-adherence leads to an increase in mortality of:</w:t>
            </w:r>
          </w:p>
        </w:tc>
        <w:tc>
          <w:tcPr>
            <w:tcW w:w="697" w:type="dxa"/>
            <w:gridSpan w:val="4"/>
          </w:tcPr>
          <w:p w14:paraId="1C97CDE8" w14:textId="77777777" w:rsidR="00115988" w:rsidRDefault="00115988" w:rsidP="00FD4C67">
            <w:pPr>
              <w:spacing w:line="259" w:lineRule="auto"/>
              <w:rPr>
                <w:rFonts w:ascii="Aptos" w:eastAsia="Aptos" w:hAnsi="Aptos" w:cs="Arial"/>
                <w:color w:val="000000"/>
                <w:sz w:val="22"/>
                <w:szCs w:val="22"/>
                <w:lang w:val="en-US"/>
              </w:rPr>
            </w:pPr>
          </w:p>
        </w:tc>
        <w:tc>
          <w:tcPr>
            <w:tcW w:w="637" w:type="dxa"/>
            <w:gridSpan w:val="4"/>
          </w:tcPr>
          <w:p w14:paraId="06C30E8B" w14:textId="77777777" w:rsidR="00115988" w:rsidRDefault="00115988" w:rsidP="00FD4C67">
            <w:pPr>
              <w:spacing w:line="259" w:lineRule="auto"/>
              <w:rPr>
                <w:rFonts w:ascii="Aptos" w:eastAsia="Aptos" w:hAnsi="Aptos" w:cs="Arial"/>
                <w:color w:val="000000"/>
                <w:sz w:val="22"/>
                <w:szCs w:val="22"/>
                <w:lang w:val="en-US"/>
              </w:rPr>
            </w:pPr>
          </w:p>
        </w:tc>
        <w:tc>
          <w:tcPr>
            <w:tcW w:w="637" w:type="dxa"/>
            <w:gridSpan w:val="3"/>
          </w:tcPr>
          <w:p w14:paraId="0411B0BF" w14:textId="77777777" w:rsidR="00115988" w:rsidRDefault="00115988" w:rsidP="00FD4C67">
            <w:pPr>
              <w:spacing w:line="259" w:lineRule="auto"/>
              <w:rPr>
                <w:rFonts w:ascii="Aptos" w:eastAsia="Aptos" w:hAnsi="Aptos" w:cs="Arial"/>
                <w:color w:val="000000"/>
                <w:sz w:val="22"/>
                <w:szCs w:val="22"/>
                <w:lang w:val="en-US"/>
              </w:rPr>
            </w:pPr>
          </w:p>
        </w:tc>
        <w:tc>
          <w:tcPr>
            <w:tcW w:w="652" w:type="dxa"/>
            <w:gridSpan w:val="5"/>
          </w:tcPr>
          <w:p w14:paraId="35B63ABC" w14:textId="77777777" w:rsidR="00115988" w:rsidRDefault="00115988" w:rsidP="00FD4C67">
            <w:pPr>
              <w:spacing w:line="259" w:lineRule="auto"/>
              <w:rPr>
                <w:rFonts w:ascii="Aptos" w:eastAsia="Aptos" w:hAnsi="Aptos" w:cs="Arial"/>
                <w:color w:val="000000"/>
                <w:sz w:val="22"/>
                <w:szCs w:val="22"/>
                <w:lang w:val="en-US"/>
              </w:rPr>
            </w:pPr>
          </w:p>
        </w:tc>
        <w:tc>
          <w:tcPr>
            <w:tcW w:w="637" w:type="dxa"/>
            <w:gridSpan w:val="2"/>
          </w:tcPr>
          <w:p w14:paraId="2AF807FE" w14:textId="77777777" w:rsidR="00115988" w:rsidRDefault="00115988" w:rsidP="00FD4C67">
            <w:pPr>
              <w:spacing w:line="259" w:lineRule="auto"/>
              <w:rPr>
                <w:rFonts w:ascii="Aptos" w:eastAsia="Aptos" w:hAnsi="Aptos" w:cs="Arial"/>
                <w:color w:val="000000"/>
                <w:sz w:val="22"/>
                <w:szCs w:val="22"/>
                <w:lang w:val="en-US"/>
              </w:rPr>
            </w:pPr>
          </w:p>
        </w:tc>
      </w:tr>
    </w:tbl>
    <w:p w14:paraId="022087E1" w14:textId="34EBD9F1" w:rsidR="00ED7486" w:rsidRPr="00CE70B0" w:rsidRDefault="00ED7486" w:rsidP="00ED7486">
      <w:pPr>
        <w:spacing w:after="0" w:line="259" w:lineRule="auto"/>
        <w:rPr>
          <w:rFonts w:ascii="Aptos" w:eastAsia="Aptos" w:hAnsi="Aptos" w:cs="Arial"/>
          <w:b/>
          <w:bCs/>
          <w:color w:val="000000"/>
          <w:sz w:val="22"/>
          <w:szCs w:val="22"/>
          <w:lang w:val="en-US"/>
        </w:rPr>
      </w:pPr>
      <w:r w:rsidRPr="00CE70B0">
        <w:rPr>
          <w:rFonts w:ascii="Aptos" w:eastAsia="Aptos" w:hAnsi="Aptos" w:cs="Arial"/>
          <w:b/>
          <w:bCs/>
          <w:color w:val="000000"/>
          <w:sz w:val="22"/>
          <w:szCs w:val="22"/>
          <w:u w:val="single"/>
          <w:lang w:val="en-US"/>
        </w:rPr>
        <w:lastRenderedPageBreak/>
        <w:t xml:space="preserve">Supplementary </w:t>
      </w:r>
      <w:r>
        <w:rPr>
          <w:rFonts w:ascii="Aptos" w:eastAsia="Aptos" w:hAnsi="Aptos" w:cs="Arial"/>
          <w:b/>
          <w:bCs/>
          <w:color w:val="000000"/>
          <w:sz w:val="22"/>
          <w:szCs w:val="22"/>
          <w:u w:val="single"/>
          <w:lang w:val="en-US"/>
        </w:rPr>
        <w:t>2</w:t>
      </w:r>
      <w:r w:rsidRPr="00CE70B0">
        <w:rPr>
          <w:rFonts w:ascii="Aptos" w:eastAsia="Aptos" w:hAnsi="Aptos" w:cs="Arial"/>
          <w:b/>
          <w:bCs/>
          <w:color w:val="000000"/>
          <w:sz w:val="22"/>
          <w:szCs w:val="22"/>
          <w:lang w:val="en-US"/>
        </w:rPr>
        <w:t>: privacy policies</w:t>
      </w:r>
    </w:p>
    <w:p w14:paraId="350981FB" w14:textId="77777777" w:rsidR="00ED7486" w:rsidRPr="00CE70B0" w:rsidRDefault="00ED7486" w:rsidP="00ED7486">
      <w:pPr>
        <w:spacing w:after="0" w:line="259" w:lineRule="auto"/>
        <w:jc w:val="both"/>
        <w:rPr>
          <w:rFonts w:ascii="Aptos" w:eastAsia="Aptos" w:hAnsi="Aptos" w:cs="Arial"/>
          <w:color w:val="000000"/>
          <w:sz w:val="22"/>
          <w:szCs w:val="22"/>
          <w:lang w:val="en-US"/>
        </w:rPr>
      </w:pPr>
    </w:p>
    <w:p w14:paraId="48CC395A"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 xml:space="preserve">Thank you for participating in the evaluation program for the </w:t>
      </w:r>
      <w:r w:rsidRPr="00CE70B0">
        <w:rPr>
          <w:rFonts w:ascii="Aptos" w:eastAsia="Aptos" w:hAnsi="Aptos" w:cs="Arial"/>
          <w:b/>
          <w:bCs/>
          <w:color w:val="000000"/>
          <w:sz w:val="22"/>
          <w:szCs w:val="22"/>
          <w:lang w:val="en-GB"/>
        </w:rPr>
        <w:t>regional determinants of patient-treatment adherence</w:t>
      </w:r>
      <w:r w:rsidRPr="00CE70B0">
        <w:rPr>
          <w:rFonts w:ascii="Aptos" w:eastAsia="Aptos" w:hAnsi="Aptos" w:cs="Arial"/>
          <w:color w:val="000000"/>
          <w:sz w:val="22"/>
          <w:szCs w:val="22"/>
          <w:lang w:val="en-GB"/>
        </w:rPr>
        <w:t>.</w:t>
      </w:r>
    </w:p>
    <w:p w14:paraId="5DC100E5"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The online questionnaire is a 10-minute quantitative survey that collects information to compare regional determinants of patient-treatment</w:t>
      </w:r>
      <w:r w:rsidRPr="00CE70B0">
        <w:rPr>
          <w:rFonts w:ascii="Aptos" w:eastAsia="Aptos" w:hAnsi="Aptos" w:cs="Arial"/>
          <w:b/>
          <w:bCs/>
          <w:color w:val="000000"/>
          <w:sz w:val="22"/>
          <w:szCs w:val="22"/>
          <w:lang w:val="en-GB"/>
        </w:rPr>
        <w:t xml:space="preserve"> </w:t>
      </w:r>
      <w:r w:rsidRPr="00CE70B0">
        <w:rPr>
          <w:rFonts w:ascii="Aptos" w:eastAsia="Aptos" w:hAnsi="Aptos" w:cs="Arial"/>
          <w:color w:val="000000"/>
          <w:sz w:val="22"/>
          <w:szCs w:val="22"/>
          <w:lang w:val="en-GB"/>
        </w:rPr>
        <w:t>Adherence of patients treated for dyslipidemia in 4 regions: Asia, China, Latin America and Middle East.</w:t>
      </w:r>
    </w:p>
    <w:p w14:paraId="504C2ACE"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The determinants of patient-treatment</w:t>
      </w:r>
      <w:r w:rsidRPr="00CE70B0">
        <w:rPr>
          <w:rFonts w:ascii="Aptos" w:eastAsia="Aptos" w:hAnsi="Aptos" w:cs="Arial"/>
          <w:b/>
          <w:bCs/>
          <w:color w:val="000000"/>
          <w:sz w:val="22"/>
          <w:szCs w:val="22"/>
          <w:lang w:val="en-GB"/>
        </w:rPr>
        <w:t xml:space="preserve"> </w:t>
      </w:r>
      <w:r w:rsidRPr="00B04833">
        <w:rPr>
          <w:rFonts w:ascii="Aptos" w:eastAsia="Aptos" w:hAnsi="Aptos" w:cs="Arial"/>
          <w:color w:val="000000"/>
          <w:sz w:val="22"/>
          <w:szCs w:val="22"/>
          <w:lang w:val="en-GB"/>
        </w:rPr>
        <w:t>A</w:t>
      </w:r>
      <w:r w:rsidRPr="00CE70B0">
        <w:rPr>
          <w:rFonts w:ascii="Aptos" w:eastAsia="Aptos" w:hAnsi="Aptos" w:cs="Arial"/>
          <w:color w:val="000000"/>
          <w:sz w:val="22"/>
          <w:szCs w:val="22"/>
          <w:lang w:val="en-GB"/>
        </w:rPr>
        <w:t>dherence will be evaluated in a HCPs’ perspective and in a patients’ perspective from HCPs point of view.</w:t>
      </w:r>
    </w:p>
    <w:p w14:paraId="151303F8"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 xml:space="preserve">No information collected in this questionnaire is related to patients, and the results will be analysed, reported, and communicated in aggregate only. We look forward to sharing the results with you as soon as they become available. </w:t>
      </w:r>
    </w:p>
    <w:p w14:paraId="158C007C"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 xml:space="preserve">All responses are completely confidential as all data are presented in aggregate form only. Please give considered and honest answers to the questions. </w:t>
      </w:r>
    </w:p>
    <w:p w14:paraId="36FB6226"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Yours sincerely,</w:t>
      </w:r>
    </w:p>
    <w:p w14:paraId="64F1221F" w14:textId="77777777" w:rsidR="00ED7486" w:rsidRPr="00CE70B0" w:rsidRDefault="00ED7486" w:rsidP="00ED7486">
      <w:pPr>
        <w:spacing w:after="0" w:line="259" w:lineRule="auto"/>
        <w:jc w:val="both"/>
        <w:rPr>
          <w:rFonts w:ascii="Aptos" w:eastAsia="Aptos" w:hAnsi="Aptos" w:cs="Arial"/>
          <w:iCs/>
          <w:color w:val="000000"/>
          <w:sz w:val="22"/>
          <w:szCs w:val="22"/>
          <w:lang w:val="en-US"/>
        </w:rPr>
      </w:pPr>
      <w:r w:rsidRPr="00CE70B0">
        <w:rPr>
          <w:rFonts w:ascii="Aptos" w:eastAsia="Aptos" w:hAnsi="Aptos" w:cs="Arial"/>
          <w:b/>
          <w:iCs/>
          <w:color w:val="000000"/>
          <w:sz w:val="22"/>
          <w:szCs w:val="22"/>
          <w:lang w:val="en-US"/>
        </w:rPr>
        <w:t>Doctor Jean-Pascal BERROU</w:t>
      </w:r>
      <w:r w:rsidRPr="00CE70B0">
        <w:rPr>
          <w:rFonts w:ascii="Aptos" w:eastAsia="Aptos" w:hAnsi="Aptos" w:cs="Arial"/>
          <w:iCs/>
          <w:color w:val="000000"/>
          <w:sz w:val="22"/>
          <w:szCs w:val="22"/>
          <w:lang w:val="en-US"/>
        </w:rPr>
        <w:t>, Global Medical Director Cardio Metabolic &amp; Digital Health Care</w:t>
      </w:r>
    </w:p>
    <w:p w14:paraId="11B6E2B2" w14:textId="77777777" w:rsidR="00ED7486" w:rsidRPr="00CE70B0" w:rsidRDefault="00ED7486" w:rsidP="00ED7486">
      <w:pPr>
        <w:spacing w:after="0" w:line="259" w:lineRule="auto"/>
        <w:jc w:val="both"/>
        <w:rPr>
          <w:rFonts w:ascii="Aptos" w:eastAsia="Aptos" w:hAnsi="Aptos" w:cs="Arial"/>
          <w:iCs/>
          <w:color w:val="000000"/>
          <w:sz w:val="22"/>
          <w:szCs w:val="22"/>
          <w:lang w:val="en-US"/>
        </w:rPr>
      </w:pPr>
      <w:r w:rsidRPr="00CE70B0">
        <w:rPr>
          <w:rFonts w:ascii="Aptos" w:eastAsia="Aptos" w:hAnsi="Aptos" w:cs="Arial"/>
          <w:iCs/>
          <w:color w:val="000000"/>
          <w:sz w:val="22"/>
          <w:szCs w:val="22"/>
          <w:lang w:val="en-US"/>
        </w:rPr>
        <w:t xml:space="preserve">Innovation &amp; Development, Abbott Products Operations AG. </w:t>
      </w:r>
    </w:p>
    <w:p w14:paraId="30237B91" w14:textId="77777777" w:rsidR="00ED7486" w:rsidRPr="00CE70B0" w:rsidRDefault="00ED7486" w:rsidP="00ED7486">
      <w:pPr>
        <w:spacing w:after="0" w:line="259" w:lineRule="auto"/>
        <w:jc w:val="both"/>
        <w:rPr>
          <w:rFonts w:ascii="Aptos" w:eastAsia="Aptos" w:hAnsi="Aptos" w:cs="Arial"/>
          <w:color w:val="000000"/>
          <w:sz w:val="22"/>
          <w:szCs w:val="22"/>
          <w:lang w:val="en-US"/>
        </w:rPr>
      </w:pPr>
    </w:p>
    <w:p w14:paraId="5C48264B" w14:textId="77777777" w:rsidR="00ED7486" w:rsidRPr="00CE70B0" w:rsidRDefault="00ED7486" w:rsidP="00ED7486">
      <w:pPr>
        <w:spacing w:after="0" w:line="259" w:lineRule="auto"/>
        <w:jc w:val="both"/>
        <w:rPr>
          <w:rFonts w:ascii="Aptos" w:eastAsia="Aptos" w:hAnsi="Aptos" w:cs="Arial"/>
          <w:b/>
          <w:color w:val="000000"/>
          <w:sz w:val="22"/>
          <w:szCs w:val="22"/>
          <w:lang w:val="en-GB"/>
        </w:rPr>
      </w:pPr>
      <w:r w:rsidRPr="00CE70B0">
        <w:rPr>
          <w:rFonts w:ascii="Aptos" w:eastAsia="Aptos" w:hAnsi="Aptos" w:cs="Arial"/>
          <w:b/>
          <w:color w:val="000000"/>
          <w:sz w:val="22"/>
          <w:szCs w:val="22"/>
          <w:lang w:val="en-GB"/>
        </w:rPr>
        <w:t xml:space="preserve">PRIVACY POLICY FOR THE a: care </w:t>
      </w:r>
      <w:r w:rsidRPr="00CE70B0">
        <w:rPr>
          <w:rFonts w:ascii="Aptos" w:eastAsia="Aptos" w:hAnsi="Aptos" w:cs="Arial"/>
          <w:b/>
          <w:bCs/>
          <w:color w:val="000000"/>
          <w:sz w:val="22"/>
          <w:szCs w:val="22"/>
          <w:lang w:val="en-GB"/>
        </w:rPr>
        <w:t>regional determinants of patient-treatment adherence</w:t>
      </w:r>
    </w:p>
    <w:p w14:paraId="56F1E310"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 xml:space="preserve">Abbott acknowledges and respects the privacy of individuals. This Privacy Policy explains how we handle the personal information provided by you in this registration form. The collection, use, retention, and disclosure of your personal information is managed as detailed below: </w:t>
      </w:r>
    </w:p>
    <w:p w14:paraId="18A0B229" w14:textId="77777777" w:rsidR="00ED7486" w:rsidRPr="00CE70B0" w:rsidRDefault="00ED7486" w:rsidP="00ED7486">
      <w:pPr>
        <w:spacing w:after="0" w:line="259" w:lineRule="auto"/>
        <w:jc w:val="both"/>
        <w:rPr>
          <w:rFonts w:ascii="Aptos" w:eastAsia="Aptos" w:hAnsi="Aptos" w:cs="Arial"/>
          <w:b/>
          <w:color w:val="000000"/>
          <w:sz w:val="22"/>
          <w:szCs w:val="22"/>
          <w:lang w:val="en-GB"/>
        </w:rPr>
      </w:pPr>
    </w:p>
    <w:p w14:paraId="67DF7E19" w14:textId="77777777" w:rsidR="00ED7486" w:rsidRPr="00CE70B0" w:rsidRDefault="00ED7486" w:rsidP="00ED7486">
      <w:pPr>
        <w:spacing w:after="0" w:line="259" w:lineRule="auto"/>
        <w:jc w:val="both"/>
        <w:rPr>
          <w:rFonts w:ascii="Aptos" w:eastAsia="Aptos" w:hAnsi="Aptos" w:cs="Arial"/>
          <w:b/>
          <w:color w:val="000000"/>
          <w:sz w:val="22"/>
          <w:szCs w:val="22"/>
          <w:lang w:val="en-GB"/>
        </w:rPr>
      </w:pPr>
      <w:r w:rsidRPr="00CE70B0">
        <w:rPr>
          <w:rFonts w:ascii="Aptos" w:eastAsia="Aptos" w:hAnsi="Aptos" w:cs="Arial"/>
          <w:b/>
          <w:color w:val="000000"/>
          <w:sz w:val="22"/>
          <w:szCs w:val="22"/>
          <w:lang w:val="en-GB"/>
        </w:rPr>
        <w:t xml:space="preserve">Data controller of personal information collected </w:t>
      </w:r>
    </w:p>
    <w:p w14:paraId="03F56F8F"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 xml:space="preserve">Abbott will operate as Data Controller. The personal information you enter in this registration form will be shared by Abbott with its Abbott affiliate companies as necessary to fulfil the purposes described below. </w:t>
      </w:r>
    </w:p>
    <w:p w14:paraId="79C578B1" w14:textId="77777777" w:rsidR="00ED7486" w:rsidRPr="00CE70B0" w:rsidRDefault="00ED7486" w:rsidP="00ED7486">
      <w:pPr>
        <w:spacing w:after="0" w:line="259" w:lineRule="auto"/>
        <w:jc w:val="both"/>
        <w:rPr>
          <w:rFonts w:ascii="Aptos" w:eastAsia="Aptos" w:hAnsi="Aptos" w:cs="Arial"/>
          <w:b/>
          <w:color w:val="000000"/>
          <w:sz w:val="22"/>
          <w:szCs w:val="22"/>
          <w:lang w:val="en-GB"/>
        </w:rPr>
      </w:pPr>
    </w:p>
    <w:p w14:paraId="27B423E6" w14:textId="77777777" w:rsidR="00ED7486" w:rsidRPr="00CE70B0" w:rsidRDefault="00ED7486" w:rsidP="00ED7486">
      <w:pPr>
        <w:spacing w:after="0" w:line="259" w:lineRule="auto"/>
        <w:jc w:val="both"/>
        <w:rPr>
          <w:rFonts w:ascii="Aptos" w:eastAsia="Aptos" w:hAnsi="Aptos" w:cs="Arial"/>
          <w:b/>
          <w:color w:val="000000"/>
          <w:sz w:val="22"/>
          <w:szCs w:val="22"/>
          <w:lang w:val="en-GB"/>
        </w:rPr>
      </w:pPr>
      <w:r w:rsidRPr="00CE70B0">
        <w:rPr>
          <w:rFonts w:ascii="Aptos" w:eastAsia="Aptos" w:hAnsi="Aptos" w:cs="Arial"/>
          <w:b/>
          <w:color w:val="000000"/>
          <w:sz w:val="22"/>
          <w:szCs w:val="22"/>
          <w:lang w:val="en-GB"/>
        </w:rPr>
        <w:t>Personal information collected</w:t>
      </w:r>
    </w:p>
    <w:p w14:paraId="44D2034C"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 xml:space="preserve">Your name and country of residence will be collected. </w:t>
      </w:r>
    </w:p>
    <w:p w14:paraId="47D56528" w14:textId="77777777" w:rsidR="00ED7486" w:rsidRPr="00CE70B0" w:rsidRDefault="00ED7486" w:rsidP="00ED7486">
      <w:pPr>
        <w:spacing w:after="0" w:line="259" w:lineRule="auto"/>
        <w:jc w:val="both"/>
        <w:rPr>
          <w:rFonts w:ascii="Aptos" w:eastAsia="Aptos" w:hAnsi="Aptos" w:cs="Arial"/>
          <w:b/>
          <w:color w:val="000000"/>
          <w:sz w:val="22"/>
          <w:szCs w:val="22"/>
          <w:lang w:val="en-GB"/>
        </w:rPr>
      </w:pPr>
    </w:p>
    <w:p w14:paraId="6096949C" w14:textId="77777777" w:rsidR="00ED7486" w:rsidRPr="00CE70B0" w:rsidRDefault="00ED7486" w:rsidP="00ED7486">
      <w:pPr>
        <w:spacing w:after="0" w:line="259" w:lineRule="auto"/>
        <w:jc w:val="both"/>
        <w:rPr>
          <w:rFonts w:ascii="Aptos" w:eastAsia="Aptos" w:hAnsi="Aptos" w:cs="Arial"/>
          <w:b/>
          <w:color w:val="000000"/>
          <w:sz w:val="22"/>
          <w:szCs w:val="22"/>
          <w:lang w:val="en-GB"/>
        </w:rPr>
      </w:pPr>
      <w:r w:rsidRPr="00CE70B0">
        <w:rPr>
          <w:rFonts w:ascii="Aptos" w:eastAsia="Aptos" w:hAnsi="Aptos" w:cs="Arial"/>
          <w:b/>
          <w:color w:val="000000"/>
          <w:sz w:val="22"/>
          <w:szCs w:val="22"/>
          <w:lang w:val="en-GB"/>
        </w:rPr>
        <w:t>Purpose for collecting personal information and its related use</w:t>
      </w:r>
    </w:p>
    <w:p w14:paraId="0BCFFFCA" w14:textId="77777777" w:rsidR="00ED7486" w:rsidRPr="00CE70B0" w:rsidRDefault="00ED7486" w:rsidP="00ED7486">
      <w:pPr>
        <w:spacing w:after="0" w:line="259" w:lineRule="auto"/>
        <w:jc w:val="both"/>
        <w:rPr>
          <w:rFonts w:ascii="Aptos" w:eastAsia="Aptos" w:hAnsi="Aptos" w:cs="Arial"/>
          <w:color w:val="000000"/>
          <w:sz w:val="22"/>
          <w:szCs w:val="22"/>
          <w:lang w:val="en-US"/>
        </w:rPr>
      </w:pPr>
      <w:r w:rsidRPr="00CE70B0">
        <w:rPr>
          <w:rFonts w:ascii="Aptos" w:eastAsia="Aptos" w:hAnsi="Aptos" w:cs="Arial"/>
          <w:color w:val="000000"/>
          <w:sz w:val="22"/>
          <w:szCs w:val="22"/>
          <w:lang w:val="en-GB"/>
        </w:rPr>
        <w:t>Your personal information is collected to send you a link to the survey and to analyse result country per country.</w:t>
      </w:r>
    </w:p>
    <w:p w14:paraId="45949710" w14:textId="77777777" w:rsidR="00ED7486" w:rsidRPr="00CE70B0" w:rsidRDefault="00ED7486" w:rsidP="00ED7486">
      <w:pPr>
        <w:spacing w:after="0" w:line="259" w:lineRule="auto"/>
        <w:jc w:val="both"/>
        <w:rPr>
          <w:rFonts w:ascii="Aptos" w:eastAsia="Aptos" w:hAnsi="Aptos" w:cs="Arial"/>
          <w:b/>
          <w:color w:val="000000"/>
          <w:sz w:val="22"/>
          <w:szCs w:val="22"/>
          <w:lang w:val="en-GB"/>
        </w:rPr>
      </w:pPr>
    </w:p>
    <w:p w14:paraId="707420DE" w14:textId="77777777" w:rsidR="00ED7486" w:rsidRPr="00CE70B0" w:rsidRDefault="00ED7486" w:rsidP="00ED7486">
      <w:pPr>
        <w:spacing w:after="0" w:line="259" w:lineRule="auto"/>
        <w:jc w:val="both"/>
        <w:rPr>
          <w:rFonts w:ascii="Aptos" w:eastAsia="Aptos" w:hAnsi="Aptos" w:cs="Arial"/>
          <w:b/>
          <w:color w:val="000000"/>
          <w:sz w:val="22"/>
          <w:szCs w:val="22"/>
          <w:lang w:val="en-GB"/>
        </w:rPr>
      </w:pPr>
      <w:r w:rsidRPr="00CE70B0">
        <w:rPr>
          <w:rFonts w:ascii="Aptos" w:eastAsia="Aptos" w:hAnsi="Aptos" w:cs="Arial"/>
          <w:b/>
          <w:color w:val="000000"/>
          <w:sz w:val="22"/>
          <w:szCs w:val="22"/>
          <w:lang w:val="en-GB"/>
        </w:rPr>
        <w:t>Personal information disclosure to third parties</w:t>
      </w:r>
    </w:p>
    <w:p w14:paraId="321DDF9B"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 xml:space="preserve">We will not sell, share, or otherwise distribute your personal information to third parties except as provided for in this Privacy Policy. We may disclose your personal information to our Abbott affiliates worldwide who agree to treat it in accordance with this Privacy Policy, and always in accordance with the purposes stated above. Your personal information may also be transferred to third parties who act for or on our behalf in accordance with the purposes described above. These third parties may be located in countries or territories which may not offer the same level of data protection as the country in which you reside. They have contracted with us to use your personal information solely for the agreed purpose, not to sell your personal information to third parties, and not to disclose it to third </w:t>
      </w:r>
      <w:r w:rsidRPr="00CE70B0">
        <w:rPr>
          <w:rFonts w:ascii="Aptos" w:eastAsia="Aptos" w:hAnsi="Aptos" w:cs="Arial"/>
          <w:color w:val="000000"/>
          <w:sz w:val="22"/>
          <w:szCs w:val="22"/>
          <w:lang w:val="en-GB"/>
        </w:rPr>
        <w:lastRenderedPageBreak/>
        <w:t xml:space="preserve">parties except as may be required by law, as permitted by us or as stated in this Privacy Policy. </w:t>
      </w:r>
    </w:p>
    <w:p w14:paraId="3F1819FF"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 xml:space="preserve">Your personal information may also be transferred to a third party if this part of our business and the personal information connected with it is sold, assigned, or transferred, in which case we would require the buyer, assignee, or transferee to treat your personal information in accordance with this Privacy Policy. </w:t>
      </w:r>
    </w:p>
    <w:p w14:paraId="1AAA1991"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 xml:space="preserve">Also, your personal information may be disclosed to a third party if we are required to do so because of an applicable law, court order, or governmental regulation, or if such disclosure is otherwise necessary to support of any criminal or other legal investigation or proceeding here or abroad. </w:t>
      </w:r>
    </w:p>
    <w:p w14:paraId="0AA37F8F" w14:textId="77777777" w:rsidR="00ED7486" w:rsidRPr="00CE70B0" w:rsidRDefault="00ED7486" w:rsidP="00ED7486">
      <w:pPr>
        <w:spacing w:after="0" w:line="259" w:lineRule="auto"/>
        <w:jc w:val="both"/>
        <w:rPr>
          <w:rFonts w:ascii="Aptos" w:eastAsia="Aptos" w:hAnsi="Aptos" w:cs="Arial"/>
          <w:b/>
          <w:color w:val="000000"/>
          <w:sz w:val="22"/>
          <w:szCs w:val="22"/>
          <w:lang w:val="en-GB"/>
        </w:rPr>
      </w:pPr>
    </w:p>
    <w:p w14:paraId="3D61470C" w14:textId="77777777" w:rsidR="00ED7486" w:rsidRPr="00CE70B0" w:rsidRDefault="00ED7486" w:rsidP="00ED7486">
      <w:pPr>
        <w:spacing w:after="0" w:line="259" w:lineRule="auto"/>
        <w:jc w:val="both"/>
        <w:rPr>
          <w:rFonts w:ascii="Aptos" w:eastAsia="Aptos" w:hAnsi="Aptos" w:cs="Arial"/>
          <w:b/>
          <w:color w:val="000000"/>
          <w:sz w:val="22"/>
          <w:szCs w:val="22"/>
          <w:lang w:val="en-GB"/>
        </w:rPr>
      </w:pPr>
      <w:r w:rsidRPr="00CE70B0">
        <w:rPr>
          <w:rFonts w:ascii="Aptos" w:eastAsia="Aptos" w:hAnsi="Aptos" w:cs="Arial"/>
          <w:b/>
          <w:color w:val="000000"/>
          <w:sz w:val="22"/>
          <w:szCs w:val="22"/>
          <w:lang w:val="en-GB"/>
        </w:rPr>
        <w:t>Retention of personal information</w:t>
      </w:r>
    </w:p>
    <w:p w14:paraId="57EF76BE"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 xml:space="preserve">Your personal information will be stored for as long as the survey is available for completion, which is approximately six months from the start of the survey. After that time, your personal information will be deleted. </w:t>
      </w:r>
    </w:p>
    <w:p w14:paraId="18AB39A2" w14:textId="77777777" w:rsidR="00ED7486" w:rsidRPr="00CE70B0" w:rsidRDefault="00ED7486" w:rsidP="00ED7486">
      <w:pPr>
        <w:spacing w:after="0" w:line="259" w:lineRule="auto"/>
        <w:jc w:val="both"/>
        <w:rPr>
          <w:rFonts w:ascii="Aptos" w:eastAsia="Aptos" w:hAnsi="Aptos" w:cs="Arial"/>
          <w:b/>
          <w:color w:val="000000"/>
          <w:sz w:val="22"/>
          <w:szCs w:val="22"/>
          <w:lang w:val="en-GB"/>
        </w:rPr>
      </w:pPr>
    </w:p>
    <w:p w14:paraId="7BCEB0D3" w14:textId="77777777" w:rsidR="00ED7486" w:rsidRPr="00CE70B0" w:rsidRDefault="00ED7486" w:rsidP="00ED7486">
      <w:pPr>
        <w:spacing w:after="0" w:line="259" w:lineRule="auto"/>
        <w:jc w:val="both"/>
        <w:rPr>
          <w:rFonts w:ascii="Aptos" w:eastAsia="Aptos" w:hAnsi="Aptos" w:cs="Arial"/>
          <w:b/>
          <w:color w:val="000000"/>
          <w:sz w:val="22"/>
          <w:szCs w:val="22"/>
          <w:lang w:val="en-GB"/>
        </w:rPr>
      </w:pPr>
      <w:r w:rsidRPr="00CE70B0">
        <w:rPr>
          <w:rFonts w:ascii="Aptos" w:eastAsia="Aptos" w:hAnsi="Aptos" w:cs="Arial"/>
          <w:b/>
          <w:color w:val="000000"/>
          <w:sz w:val="22"/>
          <w:szCs w:val="22"/>
          <w:lang w:val="en-GB"/>
        </w:rPr>
        <w:t>Exercising of access rights and contact details</w:t>
      </w:r>
    </w:p>
    <w:p w14:paraId="4362789A" w14:textId="77777777" w:rsidR="00ED7486" w:rsidRPr="00CE70B0" w:rsidRDefault="00ED7486" w:rsidP="00ED7486">
      <w:pPr>
        <w:spacing w:after="0" w:line="259" w:lineRule="auto"/>
        <w:jc w:val="both"/>
        <w:rPr>
          <w:rFonts w:ascii="Aptos" w:eastAsia="Aptos" w:hAnsi="Aptos" w:cs="Arial"/>
          <w:color w:val="000000"/>
          <w:sz w:val="22"/>
          <w:szCs w:val="22"/>
          <w:lang w:val="en-GB"/>
        </w:rPr>
      </w:pPr>
      <w:r w:rsidRPr="00CE70B0">
        <w:rPr>
          <w:rFonts w:ascii="Aptos" w:eastAsia="Aptos" w:hAnsi="Aptos" w:cs="Arial"/>
          <w:color w:val="000000"/>
          <w:sz w:val="22"/>
          <w:szCs w:val="22"/>
          <w:lang w:val="en-GB"/>
        </w:rPr>
        <w:t xml:space="preserve">You may request information about your personal information we collect and exercise your related access rights, including deletion of your personal information and withdrawal of your consent, by contacting </w:t>
      </w:r>
      <w:hyperlink r:id="rId8" w:history="1">
        <w:r w:rsidRPr="00CE70B0">
          <w:rPr>
            <w:rFonts w:ascii="Aptos" w:eastAsia="Aptos" w:hAnsi="Aptos" w:cs="Arial"/>
            <w:color w:val="467886"/>
            <w:sz w:val="22"/>
            <w:szCs w:val="22"/>
            <w:u w:val="single"/>
            <w:lang w:val="en-GB"/>
          </w:rPr>
          <w:t>unsubscribe.regionaladherence@kpl-paris.com</w:t>
        </w:r>
      </w:hyperlink>
      <w:r w:rsidRPr="00CE70B0">
        <w:rPr>
          <w:rFonts w:ascii="Aptos" w:eastAsia="Aptos" w:hAnsi="Aptos" w:cs="Arial"/>
          <w:color w:val="000000"/>
          <w:sz w:val="22"/>
          <w:szCs w:val="22"/>
          <w:lang w:val="en-GB"/>
        </w:rPr>
        <w:t>.</w:t>
      </w:r>
    </w:p>
    <w:p w14:paraId="33B97FCB" w14:textId="77777777" w:rsidR="00ED7486" w:rsidRPr="00CE70B0" w:rsidRDefault="00ED7486" w:rsidP="00ED7486">
      <w:pPr>
        <w:spacing w:after="0" w:line="259" w:lineRule="auto"/>
        <w:jc w:val="both"/>
        <w:rPr>
          <w:rFonts w:ascii="Aptos" w:eastAsia="Aptos" w:hAnsi="Aptos" w:cs="Arial"/>
          <w:color w:val="000000"/>
          <w:sz w:val="22"/>
          <w:szCs w:val="22"/>
          <w:lang w:val="en-US"/>
        </w:rPr>
      </w:pPr>
    </w:p>
    <w:p w14:paraId="6E684C09" w14:textId="77777777" w:rsidR="00ED7486" w:rsidRPr="00CE70B0" w:rsidRDefault="00ED7486" w:rsidP="00ED7486">
      <w:pPr>
        <w:spacing w:after="0" w:line="259" w:lineRule="auto"/>
        <w:jc w:val="both"/>
        <w:rPr>
          <w:rFonts w:ascii="Aptos" w:eastAsia="Aptos" w:hAnsi="Aptos" w:cs="Arial"/>
          <w:color w:val="000000"/>
          <w:sz w:val="22"/>
          <w:szCs w:val="22"/>
          <w:lang w:val="en-US"/>
        </w:rPr>
      </w:pPr>
    </w:p>
    <w:p w14:paraId="3239E570" w14:textId="77777777" w:rsidR="00ED7486" w:rsidRPr="00CE70B0" w:rsidRDefault="00ED7486" w:rsidP="00ED7486">
      <w:pPr>
        <w:spacing w:after="0" w:line="259" w:lineRule="auto"/>
        <w:jc w:val="both"/>
        <w:rPr>
          <w:rFonts w:ascii="Aptos" w:eastAsia="Aptos" w:hAnsi="Aptos" w:cs="Arial"/>
          <w:color w:val="000000"/>
          <w:sz w:val="22"/>
          <w:szCs w:val="22"/>
          <w:lang w:val="en-US"/>
        </w:rPr>
      </w:pPr>
      <w:r w:rsidRPr="00CE70B0">
        <w:rPr>
          <w:rFonts w:ascii="Aptos" w:eastAsia="Aptos" w:hAnsi="Aptos" w:cs="Arial"/>
          <w:noProof/>
          <w:color w:val="000000"/>
          <w:sz w:val="22"/>
          <w:szCs w:val="22"/>
          <w:lang w:val="en-GB"/>
        </w:rPr>
        <mc:AlternateContent>
          <mc:Choice Requires="wps">
            <w:drawing>
              <wp:anchor distT="45720" distB="45720" distL="114300" distR="114300" simplePos="0" relativeHeight="251659264" behindDoc="0" locked="0" layoutInCell="1" allowOverlap="1" wp14:anchorId="2FE1ACB9" wp14:editId="7FABFB69">
                <wp:simplePos x="0" y="0"/>
                <wp:positionH relativeFrom="column">
                  <wp:posOffset>1760855</wp:posOffset>
                </wp:positionH>
                <wp:positionV relativeFrom="paragraph">
                  <wp:posOffset>8890</wp:posOffset>
                </wp:positionV>
                <wp:extent cx="1930400" cy="836930"/>
                <wp:effectExtent l="0" t="0" r="27940" b="25400"/>
                <wp:wrapSquare wrapText="bothSides"/>
                <wp:docPr id="5409226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836295"/>
                        </a:xfrm>
                        <a:prstGeom prst="rect">
                          <a:avLst/>
                        </a:prstGeom>
                        <a:solidFill>
                          <a:srgbClr val="FFFFFF"/>
                        </a:solidFill>
                        <a:ln w="9525">
                          <a:solidFill>
                            <a:srgbClr val="000000"/>
                          </a:solidFill>
                          <a:miter lim="800000"/>
                          <a:headEnd/>
                          <a:tailEnd/>
                        </a:ln>
                      </wps:spPr>
                      <wps:txbx>
                        <w:txbxContent>
                          <w:p w14:paraId="0D90ABEE" w14:textId="77777777" w:rsidR="00ED7486" w:rsidRDefault="00ED7486" w:rsidP="00ED7486">
                            <w:pPr>
                              <w:jc w:val="center"/>
                              <w:rPr>
                                <w:lang w:val="en-US"/>
                              </w:rPr>
                            </w:pPr>
                            <w:r>
                              <w:rPr>
                                <w:lang w:val="en-US"/>
                              </w:rPr>
                              <w:t>Click here to acknowledge and access the questionnaire</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E1ACB9" id="_x0000_t202" coordsize="21600,21600" o:spt="202" path="m,l,21600r21600,l21600,xe">
                <v:stroke joinstyle="miter"/>
                <v:path gradientshapeok="t" o:connecttype="rect"/>
              </v:shapetype>
              <v:shape id="Zone de texte 2" o:spid="_x0000_s1026" type="#_x0000_t202" style="position:absolute;left:0;text-align:left;margin-left:138.65pt;margin-top:.7pt;width:152pt;height:65.9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">
                <v:textbox style="mso-fit-shape-to-text:t">
                  <w:txbxContent>
                    <w:p w14:paraId="0D90ABEE" w14:textId="77777777" w:rsidR="00ED7486" w:rsidRDefault="00ED7486" w:rsidP="00ED7486">
                      <w:pPr>
                        <w:jc w:val="center"/>
                        <w:rPr>
                          <w:lang w:val="en-US"/>
                        </w:rPr>
                      </w:pPr>
                      <w:r>
                        <w:rPr>
                          <w:lang w:val="en-US"/>
                        </w:rPr>
                        <w:t>Click here to acknowledge and access the questionnaire</w:t>
                      </w:r>
                    </w:p>
                  </w:txbxContent>
                </v:textbox>
                <w10:wrap type="square"/>
              </v:shape>
            </w:pict>
          </mc:Fallback>
        </mc:AlternateContent>
      </w:r>
    </w:p>
    <w:p w14:paraId="7223D060" w14:textId="77777777" w:rsidR="00ED7486" w:rsidRPr="00CE70B0" w:rsidRDefault="00ED7486" w:rsidP="00ED7486">
      <w:pPr>
        <w:spacing w:after="0" w:line="259" w:lineRule="auto"/>
        <w:jc w:val="both"/>
        <w:rPr>
          <w:rFonts w:ascii="Aptos" w:eastAsia="Aptos" w:hAnsi="Aptos" w:cs="Arial"/>
          <w:color w:val="000000"/>
          <w:sz w:val="22"/>
          <w:szCs w:val="22"/>
          <w:lang w:val="en-US"/>
        </w:rPr>
      </w:pPr>
    </w:p>
    <w:p w14:paraId="62FDF925" w14:textId="77777777" w:rsidR="00ED7486" w:rsidRPr="00CE70B0" w:rsidRDefault="00ED7486" w:rsidP="00ED7486">
      <w:pPr>
        <w:spacing w:after="0" w:line="259" w:lineRule="auto"/>
        <w:jc w:val="both"/>
        <w:rPr>
          <w:rFonts w:ascii="Aptos" w:eastAsia="Aptos" w:hAnsi="Aptos" w:cs="Arial"/>
          <w:color w:val="000000"/>
          <w:sz w:val="22"/>
          <w:szCs w:val="22"/>
          <w:lang w:val="en-US"/>
        </w:rPr>
      </w:pPr>
    </w:p>
    <w:p w14:paraId="444BED76" w14:textId="77777777" w:rsidR="00ED7486" w:rsidRPr="00CE70B0" w:rsidRDefault="00ED7486" w:rsidP="00ED7486">
      <w:pPr>
        <w:spacing w:after="0" w:line="259" w:lineRule="auto"/>
        <w:jc w:val="both"/>
        <w:rPr>
          <w:rFonts w:ascii="Aptos" w:eastAsia="Aptos" w:hAnsi="Aptos" w:cs="Arial"/>
          <w:color w:val="000000"/>
          <w:sz w:val="22"/>
          <w:szCs w:val="22"/>
          <w:lang w:val="en-US"/>
        </w:rPr>
      </w:pPr>
    </w:p>
    <w:p w14:paraId="4E2B0A04" w14:textId="4891D1B4" w:rsidR="006E1140" w:rsidRPr="00EA2C10" w:rsidRDefault="006E1140">
      <w:pPr>
        <w:rPr>
          <w:rFonts w:ascii="Aptos" w:eastAsia="Aptos" w:hAnsi="Aptos" w:cs="Arial"/>
          <w:b/>
          <w:bCs/>
          <w:color w:val="000000"/>
          <w:sz w:val="22"/>
          <w:szCs w:val="22"/>
          <w:u w:val="single"/>
          <w:lang w:val="en-US"/>
        </w:rPr>
      </w:pPr>
    </w:p>
    <w:sectPr w:rsidR="006E1140" w:rsidRPr="00EA2C10" w:rsidSect="003F04FB">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F8B2" w14:textId="77777777" w:rsidR="00C71E19" w:rsidRDefault="00C71E19">
      <w:pPr>
        <w:spacing w:after="0" w:line="240" w:lineRule="auto"/>
      </w:pPr>
      <w:r>
        <w:separator/>
      </w:r>
    </w:p>
  </w:endnote>
  <w:endnote w:type="continuationSeparator" w:id="0">
    <w:p w14:paraId="67653CC1" w14:textId="77777777" w:rsidR="00C71E19" w:rsidRDefault="00C7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925225"/>
      <w:docPartObj>
        <w:docPartGallery w:val="Page Numbers (Bottom of Page)"/>
        <w:docPartUnique/>
      </w:docPartObj>
    </w:sdtPr>
    <w:sdtEndPr/>
    <w:sdtContent>
      <w:p w14:paraId="43FB9924" w14:textId="77777777" w:rsidR="00CE70B0" w:rsidRDefault="00CE70B0">
        <w:pPr>
          <w:pStyle w:val="Pieddepage1"/>
          <w:jc w:val="right"/>
        </w:pPr>
        <w:r w:rsidRPr="00836A14">
          <w:rPr>
            <w:sz w:val="18"/>
            <w:szCs w:val="18"/>
          </w:rPr>
          <w:fldChar w:fldCharType="begin"/>
        </w:r>
        <w:r w:rsidRPr="00836A14">
          <w:rPr>
            <w:sz w:val="18"/>
            <w:szCs w:val="18"/>
          </w:rPr>
          <w:instrText>PAGE   \* MERGEFORMAT</w:instrText>
        </w:r>
        <w:r w:rsidRPr="00836A14">
          <w:rPr>
            <w:sz w:val="18"/>
            <w:szCs w:val="18"/>
          </w:rPr>
          <w:fldChar w:fldCharType="separate"/>
        </w:r>
        <w:r w:rsidRPr="00836A14">
          <w:rPr>
            <w:sz w:val="18"/>
            <w:szCs w:val="18"/>
            <w:lang w:val="fr-FR"/>
          </w:rPr>
          <w:t>2</w:t>
        </w:r>
        <w:r w:rsidRPr="00836A14">
          <w:rPr>
            <w:sz w:val="18"/>
            <w:szCs w:val="18"/>
          </w:rPr>
          <w:fldChar w:fldCharType="end"/>
        </w:r>
      </w:p>
    </w:sdtContent>
  </w:sdt>
  <w:p w14:paraId="262ED86A" w14:textId="77777777" w:rsidR="00CE70B0" w:rsidRDefault="00CE70B0">
    <w:pPr>
      <w:pStyle w:val="Pieddepag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AB5FD" w14:textId="77777777" w:rsidR="00C71E19" w:rsidRDefault="00C71E19">
      <w:pPr>
        <w:spacing w:after="0" w:line="240" w:lineRule="auto"/>
      </w:pPr>
      <w:r>
        <w:separator/>
      </w:r>
    </w:p>
  </w:footnote>
  <w:footnote w:type="continuationSeparator" w:id="0">
    <w:p w14:paraId="497C9F31" w14:textId="77777777" w:rsidR="00C71E19" w:rsidRDefault="00C71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B8B"/>
    <w:multiLevelType w:val="hybridMultilevel"/>
    <w:tmpl w:val="77EAC4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2D6B44"/>
    <w:multiLevelType w:val="hybridMultilevel"/>
    <w:tmpl w:val="324A93F0"/>
    <w:lvl w:ilvl="0" w:tplc="433E1A38">
      <w:start w:val="1"/>
      <w:numFmt w:val="bullet"/>
      <w:lvlText w:val="-"/>
      <w:lvlJc w:val="left"/>
      <w:pPr>
        <w:ind w:left="720" w:hanging="360"/>
      </w:pPr>
      <w:rPr>
        <w:rFonts w:ascii="Aptos" w:eastAsia="Aptos" w:hAnsi="Apto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C710AF"/>
    <w:multiLevelType w:val="hybridMultilevel"/>
    <w:tmpl w:val="9832422A"/>
    <w:lvl w:ilvl="0" w:tplc="638A4090">
      <w:start w:val="8"/>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BA70A0"/>
    <w:multiLevelType w:val="hybridMultilevel"/>
    <w:tmpl w:val="89B2EAD8"/>
    <w:lvl w:ilvl="0" w:tplc="E918BF6E">
      <w:start w:val="1"/>
      <w:numFmt w:val="decimal"/>
      <w:lvlText w:val="%1."/>
      <w:lvlJc w:val="left"/>
      <w:pPr>
        <w:ind w:left="720" w:hanging="360"/>
      </w:pPr>
      <w:rPr>
        <w:rFonts w:asciiTheme="minorHAnsi" w:hAnsiTheme="minorHAnsi" w:cstheme="minorHAnsi" w:hint="default"/>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21E74B51"/>
    <w:multiLevelType w:val="multilevel"/>
    <w:tmpl w:val="29BECD56"/>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76756F5"/>
    <w:multiLevelType w:val="hybridMultilevel"/>
    <w:tmpl w:val="F88E084A"/>
    <w:lvl w:ilvl="0" w:tplc="50F081C6">
      <w:start w:val="20"/>
      <w:numFmt w:val="bullet"/>
      <w:lvlText w:val="-"/>
      <w:lvlJc w:val="left"/>
      <w:pPr>
        <w:ind w:left="1080" w:hanging="360"/>
      </w:pPr>
      <w:rPr>
        <w:rFonts w:ascii="Calibri" w:eastAsia="Times New Roman"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 w15:restartNumberingAfterBreak="0">
    <w:nsid w:val="27B4660A"/>
    <w:multiLevelType w:val="hybridMultilevel"/>
    <w:tmpl w:val="0D0CC3CA"/>
    <w:lvl w:ilvl="0" w:tplc="C99021DA">
      <w:numFmt w:val="bullet"/>
      <w:lvlText w:val="-"/>
      <w:lvlJc w:val="left"/>
      <w:pPr>
        <w:ind w:left="1428" w:hanging="360"/>
      </w:pPr>
      <w:rPr>
        <w:rFonts w:ascii="Calibri" w:eastAsia="Times New Roman" w:hAnsi="Calibri" w:cs="Calibri"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7" w15:restartNumberingAfterBreak="0">
    <w:nsid w:val="297F23D8"/>
    <w:multiLevelType w:val="hybridMultilevel"/>
    <w:tmpl w:val="B568DCE6"/>
    <w:lvl w:ilvl="0" w:tplc="040C0017">
      <w:start w:val="1"/>
      <w:numFmt w:val="lowerLetter"/>
      <w:lvlText w:val="%1)"/>
      <w:lvlJc w:val="left"/>
      <w:pPr>
        <w:ind w:left="927"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8" w15:restartNumberingAfterBreak="0">
    <w:nsid w:val="52D92714"/>
    <w:multiLevelType w:val="hybridMultilevel"/>
    <w:tmpl w:val="A8BA99C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58AD26AD"/>
    <w:multiLevelType w:val="hybridMultilevel"/>
    <w:tmpl w:val="9D94BBAC"/>
    <w:lvl w:ilvl="0" w:tplc="5C56BBF0">
      <w:start w:val="6"/>
      <w:numFmt w:val="decimal"/>
      <w:lvlText w:val="%1."/>
      <w:lvlJc w:val="left"/>
      <w:pPr>
        <w:ind w:left="1068" w:hanging="360"/>
      </w:pPr>
      <w:rPr>
        <w:rFonts w:asciiTheme="minorHAnsi" w:hAnsiTheme="minorHAnsi" w:cstheme="minorHAnsi" w:hint="default"/>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74792389"/>
    <w:multiLevelType w:val="hybridMultilevel"/>
    <w:tmpl w:val="F4261A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B2086D"/>
    <w:multiLevelType w:val="hybridMultilevel"/>
    <w:tmpl w:val="1994BAC8"/>
    <w:lvl w:ilvl="0" w:tplc="040C0017">
      <w:start w:val="1"/>
      <w:numFmt w:val="lowerLetter"/>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num w:numId="1" w16cid:durableId="502860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677121">
    <w:abstractNumId w:val="5"/>
  </w:num>
  <w:num w:numId="3" w16cid:durableId="135032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0216137">
    <w:abstractNumId w:val="6"/>
  </w:num>
  <w:num w:numId="5" w16cid:durableId="153480344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0007675">
    <w:abstractNumId w:val="4"/>
  </w:num>
  <w:num w:numId="7" w16cid:durableId="1354649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5093244">
    <w:abstractNumId w:val="2"/>
  </w:num>
  <w:num w:numId="9" w16cid:durableId="544025543">
    <w:abstractNumId w:val="1"/>
  </w:num>
  <w:num w:numId="10" w16cid:durableId="2071347781">
    <w:abstractNumId w:val="3"/>
  </w:num>
  <w:num w:numId="11" w16cid:durableId="567689241">
    <w:abstractNumId w:val="7"/>
  </w:num>
  <w:num w:numId="12" w16cid:durableId="1993944519">
    <w:abstractNumId w:val="10"/>
  </w:num>
  <w:num w:numId="13" w16cid:durableId="1144159467">
    <w:abstractNumId w:val="11"/>
  </w:num>
  <w:num w:numId="14" w16cid:durableId="193751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65"/>
    <w:rsid w:val="00042FD9"/>
    <w:rsid w:val="0008163D"/>
    <w:rsid w:val="00086F34"/>
    <w:rsid w:val="000A0CA5"/>
    <w:rsid w:val="00115988"/>
    <w:rsid w:val="00126820"/>
    <w:rsid w:val="001410E8"/>
    <w:rsid w:val="0014703E"/>
    <w:rsid w:val="001808B5"/>
    <w:rsid w:val="001E14B9"/>
    <w:rsid w:val="00207E48"/>
    <w:rsid w:val="00230091"/>
    <w:rsid w:val="0025456F"/>
    <w:rsid w:val="00274069"/>
    <w:rsid w:val="002C57F3"/>
    <w:rsid w:val="002E191C"/>
    <w:rsid w:val="002E6E92"/>
    <w:rsid w:val="00314FDF"/>
    <w:rsid w:val="003332FC"/>
    <w:rsid w:val="00376295"/>
    <w:rsid w:val="00383745"/>
    <w:rsid w:val="00386009"/>
    <w:rsid w:val="003930AA"/>
    <w:rsid w:val="003D1A8E"/>
    <w:rsid w:val="003D6295"/>
    <w:rsid w:val="003E290F"/>
    <w:rsid w:val="003F04FB"/>
    <w:rsid w:val="003F32DE"/>
    <w:rsid w:val="003F57DC"/>
    <w:rsid w:val="00400D4A"/>
    <w:rsid w:val="00416123"/>
    <w:rsid w:val="00491EB0"/>
    <w:rsid w:val="00497CF9"/>
    <w:rsid w:val="004B43B8"/>
    <w:rsid w:val="004D1595"/>
    <w:rsid w:val="00513B46"/>
    <w:rsid w:val="00565045"/>
    <w:rsid w:val="005928A1"/>
    <w:rsid w:val="005C238A"/>
    <w:rsid w:val="005E4F6F"/>
    <w:rsid w:val="00657A6F"/>
    <w:rsid w:val="006641E1"/>
    <w:rsid w:val="0066610F"/>
    <w:rsid w:val="00685A83"/>
    <w:rsid w:val="006B1D6A"/>
    <w:rsid w:val="006B6985"/>
    <w:rsid w:val="006D5B1F"/>
    <w:rsid w:val="006E09D2"/>
    <w:rsid w:val="006E1140"/>
    <w:rsid w:val="006E1D42"/>
    <w:rsid w:val="006E7E67"/>
    <w:rsid w:val="007039CB"/>
    <w:rsid w:val="00716A90"/>
    <w:rsid w:val="00765EF8"/>
    <w:rsid w:val="0077647F"/>
    <w:rsid w:val="007A253D"/>
    <w:rsid w:val="007A5389"/>
    <w:rsid w:val="007F5073"/>
    <w:rsid w:val="00832915"/>
    <w:rsid w:val="00853850"/>
    <w:rsid w:val="00883826"/>
    <w:rsid w:val="00886A6A"/>
    <w:rsid w:val="008C610B"/>
    <w:rsid w:val="00962C44"/>
    <w:rsid w:val="009F36D3"/>
    <w:rsid w:val="00A10750"/>
    <w:rsid w:val="00A20E01"/>
    <w:rsid w:val="00AA043E"/>
    <w:rsid w:val="00AB0838"/>
    <w:rsid w:val="00AB5831"/>
    <w:rsid w:val="00AD20E5"/>
    <w:rsid w:val="00AE69F1"/>
    <w:rsid w:val="00AF7065"/>
    <w:rsid w:val="00B04833"/>
    <w:rsid w:val="00B33F89"/>
    <w:rsid w:val="00B911D1"/>
    <w:rsid w:val="00BA2A4B"/>
    <w:rsid w:val="00BC0936"/>
    <w:rsid w:val="00BD405D"/>
    <w:rsid w:val="00BF4AB6"/>
    <w:rsid w:val="00C510D8"/>
    <w:rsid w:val="00C71E19"/>
    <w:rsid w:val="00C93A53"/>
    <w:rsid w:val="00CB4618"/>
    <w:rsid w:val="00CD1077"/>
    <w:rsid w:val="00CE70B0"/>
    <w:rsid w:val="00CF55CB"/>
    <w:rsid w:val="00D05706"/>
    <w:rsid w:val="00D06F85"/>
    <w:rsid w:val="00D648BE"/>
    <w:rsid w:val="00D67FC6"/>
    <w:rsid w:val="00DA4470"/>
    <w:rsid w:val="00DF37E8"/>
    <w:rsid w:val="00E950C5"/>
    <w:rsid w:val="00EA2C10"/>
    <w:rsid w:val="00ED4CF3"/>
    <w:rsid w:val="00ED7486"/>
    <w:rsid w:val="00F17C04"/>
    <w:rsid w:val="00F35728"/>
    <w:rsid w:val="00F37F1E"/>
    <w:rsid w:val="00F82BFF"/>
    <w:rsid w:val="00FE31F7"/>
    <w:rsid w:val="00FE59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BB9E"/>
  <w15:chartTrackingRefBased/>
  <w15:docId w15:val="{B844DE70-FD13-4F98-9D17-666A2030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88"/>
  </w:style>
  <w:style w:type="paragraph" w:styleId="Titre1">
    <w:name w:val="heading 1"/>
    <w:basedOn w:val="Normal"/>
    <w:next w:val="Normal"/>
    <w:link w:val="Titre1Car"/>
    <w:uiPriority w:val="9"/>
    <w:qFormat/>
    <w:rsid w:val="00AF7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7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706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706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706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706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706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706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706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706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706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706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706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706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706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706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706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7065"/>
    <w:rPr>
      <w:rFonts w:eastAsiaTheme="majorEastAsia" w:cstheme="majorBidi"/>
      <w:color w:val="272727" w:themeColor="text1" w:themeTint="D8"/>
    </w:rPr>
  </w:style>
  <w:style w:type="paragraph" w:styleId="Titre">
    <w:name w:val="Title"/>
    <w:basedOn w:val="Normal"/>
    <w:next w:val="Normal"/>
    <w:link w:val="TitreCar"/>
    <w:uiPriority w:val="10"/>
    <w:qFormat/>
    <w:rsid w:val="00AF7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706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706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706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7065"/>
    <w:pPr>
      <w:spacing w:before="160"/>
      <w:jc w:val="center"/>
    </w:pPr>
    <w:rPr>
      <w:i/>
      <w:iCs/>
      <w:color w:val="404040" w:themeColor="text1" w:themeTint="BF"/>
    </w:rPr>
  </w:style>
  <w:style w:type="character" w:customStyle="1" w:styleId="CitationCar">
    <w:name w:val="Citation Car"/>
    <w:basedOn w:val="Policepardfaut"/>
    <w:link w:val="Citation"/>
    <w:uiPriority w:val="29"/>
    <w:rsid w:val="00AF7065"/>
    <w:rPr>
      <w:i/>
      <w:iCs/>
      <w:color w:val="404040" w:themeColor="text1" w:themeTint="BF"/>
    </w:rPr>
  </w:style>
  <w:style w:type="paragraph" w:styleId="Paragraphedeliste">
    <w:name w:val="List Paragraph"/>
    <w:basedOn w:val="Normal"/>
    <w:uiPriority w:val="34"/>
    <w:qFormat/>
    <w:rsid w:val="00AF7065"/>
    <w:pPr>
      <w:ind w:left="720"/>
      <w:contextualSpacing/>
    </w:pPr>
  </w:style>
  <w:style w:type="character" w:styleId="Accentuationintense">
    <w:name w:val="Intense Emphasis"/>
    <w:basedOn w:val="Policepardfaut"/>
    <w:uiPriority w:val="21"/>
    <w:qFormat/>
    <w:rsid w:val="00AF7065"/>
    <w:rPr>
      <w:i/>
      <w:iCs/>
      <w:color w:val="0F4761" w:themeColor="accent1" w:themeShade="BF"/>
    </w:rPr>
  </w:style>
  <w:style w:type="paragraph" w:styleId="Citationintense">
    <w:name w:val="Intense Quote"/>
    <w:basedOn w:val="Normal"/>
    <w:next w:val="Normal"/>
    <w:link w:val="CitationintenseCar"/>
    <w:uiPriority w:val="30"/>
    <w:qFormat/>
    <w:rsid w:val="00AF7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7065"/>
    <w:rPr>
      <w:i/>
      <w:iCs/>
      <w:color w:val="0F4761" w:themeColor="accent1" w:themeShade="BF"/>
    </w:rPr>
  </w:style>
  <w:style w:type="character" w:styleId="Rfrenceintense">
    <w:name w:val="Intense Reference"/>
    <w:basedOn w:val="Policepardfaut"/>
    <w:uiPriority w:val="32"/>
    <w:qFormat/>
    <w:rsid w:val="00AF7065"/>
    <w:rPr>
      <w:b/>
      <w:bCs/>
      <w:smallCaps/>
      <w:color w:val="0F4761" w:themeColor="accent1" w:themeShade="BF"/>
      <w:spacing w:val="5"/>
    </w:rPr>
  </w:style>
  <w:style w:type="paragraph" w:customStyle="1" w:styleId="Commentaire1">
    <w:name w:val="Commentaire1"/>
    <w:basedOn w:val="Normal"/>
    <w:next w:val="Commentaire"/>
    <w:link w:val="CommentaireCar"/>
    <w:uiPriority w:val="99"/>
    <w:unhideWhenUsed/>
    <w:rsid w:val="00CE70B0"/>
    <w:pPr>
      <w:spacing w:line="240" w:lineRule="auto"/>
    </w:pPr>
    <w:rPr>
      <w:sz w:val="20"/>
      <w:szCs w:val="20"/>
      <w:lang w:val="en-GB"/>
    </w:rPr>
  </w:style>
  <w:style w:type="character" w:customStyle="1" w:styleId="CommentaireCar">
    <w:name w:val="Commentaire Car"/>
    <w:basedOn w:val="Policepardfaut"/>
    <w:link w:val="Commentaire1"/>
    <w:uiPriority w:val="99"/>
    <w:rsid w:val="00CE70B0"/>
    <w:rPr>
      <w:sz w:val="20"/>
      <w:szCs w:val="20"/>
      <w:lang w:val="en-GB"/>
    </w:rPr>
  </w:style>
  <w:style w:type="character" w:styleId="Marquedecommentaire">
    <w:name w:val="annotation reference"/>
    <w:basedOn w:val="Policepardfaut"/>
    <w:uiPriority w:val="99"/>
    <w:semiHidden/>
    <w:unhideWhenUsed/>
    <w:rsid w:val="00CE70B0"/>
    <w:rPr>
      <w:sz w:val="16"/>
      <w:szCs w:val="16"/>
    </w:rPr>
  </w:style>
  <w:style w:type="paragraph" w:customStyle="1" w:styleId="Pieddepage1">
    <w:name w:val="Pied de page1"/>
    <w:basedOn w:val="Normal"/>
    <w:next w:val="Pieddepage"/>
    <w:link w:val="PieddepageCar"/>
    <w:uiPriority w:val="99"/>
    <w:unhideWhenUsed/>
    <w:rsid w:val="00CE70B0"/>
    <w:pPr>
      <w:tabs>
        <w:tab w:val="center" w:pos="4536"/>
        <w:tab w:val="right" w:pos="9072"/>
      </w:tabs>
      <w:spacing w:after="0" w:line="240" w:lineRule="auto"/>
    </w:pPr>
    <w:rPr>
      <w:lang w:val="en-GB"/>
    </w:rPr>
  </w:style>
  <w:style w:type="character" w:customStyle="1" w:styleId="PieddepageCar">
    <w:name w:val="Pied de page Car"/>
    <w:basedOn w:val="Policepardfaut"/>
    <w:link w:val="Pieddepage1"/>
    <w:uiPriority w:val="99"/>
    <w:rsid w:val="00CE70B0"/>
    <w:rPr>
      <w:lang w:val="en-GB"/>
    </w:rPr>
  </w:style>
  <w:style w:type="paragraph" w:styleId="Commentaire">
    <w:name w:val="annotation text"/>
    <w:basedOn w:val="Normal"/>
    <w:link w:val="CommentaireCar1"/>
    <w:uiPriority w:val="99"/>
    <w:unhideWhenUsed/>
    <w:rsid w:val="00CE70B0"/>
    <w:pPr>
      <w:spacing w:line="240" w:lineRule="auto"/>
    </w:pPr>
    <w:rPr>
      <w:sz w:val="20"/>
      <w:szCs w:val="20"/>
    </w:rPr>
  </w:style>
  <w:style w:type="character" w:customStyle="1" w:styleId="CommentaireCar1">
    <w:name w:val="Commentaire Car1"/>
    <w:basedOn w:val="Policepardfaut"/>
    <w:link w:val="Commentaire"/>
    <w:uiPriority w:val="99"/>
    <w:rsid w:val="00CE70B0"/>
    <w:rPr>
      <w:sz w:val="20"/>
      <w:szCs w:val="20"/>
    </w:rPr>
  </w:style>
  <w:style w:type="paragraph" w:styleId="Pieddepage">
    <w:name w:val="footer"/>
    <w:basedOn w:val="Normal"/>
    <w:link w:val="PieddepageCar1"/>
    <w:uiPriority w:val="99"/>
    <w:semiHidden/>
    <w:unhideWhenUsed/>
    <w:rsid w:val="00CE70B0"/>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CE70B0"/>
  </w:style>
  <w:style w:type="character" w:styleId="Numrodeligne">
    <w:name w:val="line number"/>
    <w:basedOn w:val="Policepardfaut"/>
    <w:uiPriority w:val="99"/>
    <w:semiHidden/>
    <w:unhideWhenUsed/>
    <w:rsid w:val="00CE70B0"/>
  </w:style>
  <w:style w:type="table" w:styleId="Grilledutableau">
    <w:name w:val="Table Grid"/>
    <w:basedOn w:val="TableauNormal"/>
    <w:uiPriority w:val="39"/>
    <w:rsid w:val="002E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808B5"/>
    <w:rPr>
      <w:b/>
      <w:bCs/>
    </w:rPr>
  </w:style>
  <w:style w:type="character" w:customStyle="1" w:styleId="ObjetducommentaireCar">
    <w:name w:val="Objet du commentaire Car"/>
    <w:basedOn w:val="CommentaireCar1"/>
    <w:link w:val="Objetducommentaire"/>
    <w:uiPriority w:val="99"/>
    <w:semiHidden/>
    <w:rsid w:val="001808B5"/>
    <w:rPr>
      <w:b/>
      <w:bCs/>
      <w:sz w:val="20"/>
      <w:szCs w:val="20"/>
    </w:rPr>
  </w:style>
  <w:style w:type="table" w:customStyle="1" w:styleId="Grilledutableau1">
    <w:name w:val="Grille du tableau1"/>
    <w:basedOn w:val="TableauNormal"/>
    <w:next w:val="Grilledutableau"/>
    <w:uiPriority w:val="39"/>
    <w:rsid w:val="00BA2A4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subscribe.regionaladherence@kpl-pari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EAF2-C272-4FE1-8609-78F8356A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1263</Words>
  <Characters>6950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Hangouang</dc:creator>
  <cp:keywords/>
  <dc:description/>
  <cp:lastModifiedBy>Alice Moreau</cp:lastModifiedBy>
  <cp:revision>4</cp:revision>
  <dcterms:created xsi:type="dcterms:W3CDTF">2026-04-22T08:32:00Z</dcterms:created>
  <dcterms:modified xsi:type="dcterms:W3CDTF">2026-04-22T08:35:00Z</dcterms:modified>
</cp:coreProperties>
</file>