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5BF6" w14:textId="77777777" w:rsidR="00316614" w:rsidRPr="00807CBD" w:rsidRDefault="00316614" w:rsidP="00316614">
      <w:pPr>
        <w:rPr>
          <w:rFonts w:ascii="Times New Roman" w:hAnsi="Times New Roman" w:cs="Times New Roman"/>
          <w:lang w:val="en-US"/>
        </w:rPr>
      </w:pPr>
      <w:r w:rsidRPr="00807CBD">
        <w:rPr>
          <w:rFonts w:ascii="Times New Roman" w:hAnsi="Times New Roman" w:cs="Times New Roman"/>
          <w:b/>
          <w:bCs/>
          <w:lang w:val="en-US"/>
        </w:rPr>
        <w:t xml:space="preserve">Appendix 1. </w:t>
      </w:r>
      <w:r w:rsidRPr="00807CBD">
        <w:rPr>
          <w:rFonts w:ascii="Times New Roman" w:hAnsi="Times New Roman" w:cs="Times New Roman"/>
          <w:lang w:val="en-US"/>
        </w:rPr>
        <w:t>Search strategies.</w:t>
      </w:r>
    </w:p>
    <w:p w14:paraId="51A2CC80" w14:textId="77777777" w:rsidR="00316614" w:rsidRDefault="00316614" w:rsidP="00316614">
      <w:pPr>
        <w:rPr>
          <w:rFonts w:ascii="Times New Roman" w:hAnsi="Times New Roman" w:cs="Times New Roman"/>
          <w:lang w:val="en-US"/>
        </w:rPr>
      </w:pPr>
    </w:p>
    <w:p w14:paraId="6D8C260F" w14:textId="77777777" w:rsidR="00316614" w:rsidRPr="00481658" w:rsidRDefault="00316614" w:rsidP="00316614">
      <w:pPr>
        <w:rPr>
          <w:rFonts w:ascii="Times New Roman" w:hAnsi="Times New Roman" w:cs="Times New Roman"/>
          <w:u w:val="single"/>
          <w:lang w:val="en-US"/>
        </w:rPr>
      </w:pPr>
      <w:proofErr w:type="spellStart"/>
      <w:r w:rsidRPr="00481658">
        <w:rPr>
          <w:rFonts w:ascii="Times New Roman" w:hAnsi="Times New Roman" w:cs="Times New Roman"/>
          <w:u w:val="single"/>
          <w:lang w:val="en-US"/>
        </w:rPr>
        <w:t>MedLine</w:t>
      </w:r>
      <w:proofErr w:type="spellEnd"/>
      <w:r w:rsidRPr="00481658">
        <w:rPr>
          <w:rFonts w:ascii="Times New Roman" w:hAnsi="Times New Roman" w:cs="Times New Roman"/>
          <w:u w:val="single"/>
          <w:lang w:val="en-US"/>
        </w:rPr>
        <w:t xml:space="preserve"> Search Strategy</w:t>
      </w:r>
    </w:p>
    <w:tbl>
      <w:tblPr>
        <w:tblStyle w:val="TableGrid"/>
        <w:tblW w:w="12611" w:type="dxa"/>
        <w:tblLook w:val="04A0" w:firstRow="1" w:lastRow="0" w:firstColumn="1" w:lastColumn="0" w:noHBand="0" w:noVBand="1"/>
      </w:tblPr>
      <w:tblGrid>
        <w:gridCol w:w="452"/>
        <w:gridCol w:w="12159"/>
      </w:tblGrid>
      <w:tr w:rsidR="00316614" w:rsidRPr="00481658" w14:paraId="49E0FDD5" w14:textId="77777777" w:rsidTr="00316614">
        <w:tc>
          <w:tcPr>
            <w:tcW w:w="452" w:type="dxa"/>
          </w:tcPr>
          <w:p w14:paraId="349D0C4E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159" w:type="dxa"/>
          </w:tcPr>
          <w:p w14:paraId="07EDD3BF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"Value of Life"/</w:t>
            </w:r>
          </w:p>
        </w:tc>
      </w:tr>
      <w:tr w:rsidR="00316614" w:rsidRPr="00481658" w14:paraId="06BA5FAB" w14:textId="77777777" w:rsidTr="00316614">
        <w:tc>
          <w:tcPr>
            <w:tcW w:w="452" w:type="dxa"/>
          </w:tcPr>
          <w:p w14:paraId="5776BE1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59" w:type="dxa"/>
          </w:tcPr>
          <w:p w14:paraId="0167D09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Quality of Life/</w:t>
            </w:r>
          </w:p>
        </w:tc>
      </w:tr>
      <w:tr w:rsidR="00316614" w:rsidRPr="00481658" w14:paraId="16A50334" w14:textId="77777777" w:rsidTr="00316614">
        <w:tc>
          <w:tcPr>
            <w:tcW w:w="452" w:type="dxa"/>
          </w:tcPr>
          <w:p w14:paraId="36F4CDAF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159" w:type="dxa"/>
          </w:tcPr>
          <w:p w14:paraId="68837825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quality of </w:t>
            </w: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life.ti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,kf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542B2E06" w14:textId="77777777" w:rsidTr="00316614">
        <w:tc>
          <w:tcPr>
            <w:tcW w:w="452" w:type="dxa"/>
          </w:tcPr>
          <w:p w14:paraId="53789A9C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159" w:type="dxa"/>
          </w:tcPr>
          <w:p w14:paraId="54D03FC4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((instrument or instruments) adj3 quality of life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).ab.</w:t>
            </w:r>
            <w:proofErr w:type="gramEnd"/>
          </w:p>
        </w:tc>
      </w:tr>
      <w:tr w:rsidR="00316614" w:rsidRPr="00481658" w14:paraId="6189907A" w14:textId="77777777" w:rsidTr="00316614">
        <w:tc>
          <w:tcPr>
            <w:tcW w:w="452" w:type="dxa"/>
          </w:tcPr>
          <w:p w14:paraId="179184A2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159" w:type="dxa"/>
          </w:tcPr>
          <w:p w14:paraId="4499F645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Quality-Adjusted Life Years/</w:t>
            </w:r>
          </w:p>
        </w:tc>
      </w:tr>
      <w:tr w:rsidR="00316614" w:rsidRPr="00481658" w14:paraId="23FCDA8B" w14:textId="77777777" w:rsidTr="00316614">
        <w:tc>
          <w:tcPr>
            <w:tcW w:w="452" w:type="dxa"/>
          </w:tcPr>
          <w:p w14:paraId="7578893C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159" w:type="dxa"/>
          </w:tcPr>
          <w:p w14:paraId="2C35B8BC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quality adjusted </w:t>
            </w: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life.ti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3432E08D" w14:textId="77777777" w:rsidTr="00316614">
        <w:tc>
          <w:tcPr>
            <w:tcW w:w="452" w:type="dxa"/>
          </w:tcPr>
          <w:p w14:paraId="3658BC98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159" w:type="dxa"/>
          </w:tcPr>
          <w:p w14:paraId="0547F29B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qaly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*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qald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*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qale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*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qtime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>* or life year or life years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5C4C2240" w14:textId="77777777" w:rsidTr="00316614">
        <w:tc>
          <w:tcPr>
            <w:tcW w:w="452" w:type="dxa"/>
          </w:tcPr>
          <w:p w14:paraId="1EDD5C90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159" w:type="dxa"/>
          </w:tcPr>
          <w:p w14:paraId="2D34C3E6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disability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 xml:space="preserve"> adjusted </w:t>
            </w: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life.ti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1C063D06" w14:textId="77777777" w:rsidTr="00316614">
        <w:tc>
          <w:tcPr>
            <w:tcW w:w="452" w:type="dxa"/>
          </w:tcPr>
          <w:p w14:paraId="6FCAC6F7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159" w:type="dxa"/>
          </w:tcPr>
          <w:p w14:paraId="513FEA24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daly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*.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1F34CDA6" w14:textId="77777777" w:rsidTr="00316614">
        <w:tc>
          <w:tcPr>
            <w:tcW w:w="452" w:type="dxa"/>
          </w:tcPr>
          <w:p w14:paraId="365FCFC5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159" w:type="dxa"/>
          </w:tcPr>
          <w:p w14:paraId="14B28213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(sf36 or sf 36 or short form 36 or shortform 36 or short form36 or shortform36 or sf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thirtysix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sfthirtysix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sfthirty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six or sf 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thirty six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shortform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thirtysix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shortform 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thirty six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 form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thirtysix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 form 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thirty six).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7B0E4729" w14:textId="77777777" w:rsidTr="00316614">
        <w:tc>
          <w:tcPr>
            <w:tcW w:w="452" w:type="dxa"/>
          </w:tcPr>
          <w:p w14:paraId="47C21C5E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2159" w:type="dxa"/>
          </w:tcPr>
          <w:p w14:paraId="7CC70B6D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(sf6 or sf 6 or short form 6 or shortform 6 or sf six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sfsix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shortform six or short form six or shortform6 or short form6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06B4508A" w14:textId="77777777" w:rsidTr="00316614">
        <w:tc>
          <w:tcPr>
            <w:tcW w:w="452" w:type="dxa"/>
          </w:tcPr>
          <w:p w14:paraId="6DCCE5C1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2159" w:type="dxa"/>
          </w:tcPr>
          <w:p w14:paraId="689712AC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(sf8 or sf 8 or sf eight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sfeight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shortform 8 or shortform 8 or shortform8 or short form8 or shortform eight or short form eight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1133AEA3" w14:textId="77777777" w:rsidTr="00316614">
        <w:tc>
          <w:tcPr>
            <w:tcW w:w="452" w:type="dxa"/>
          </w:tcPr>
          <w:p w14:paraId="4E8281DE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2159" w:type="dxa"/>
          </w:tcPr>
          <w:p w14:paraId="7FBD0347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(sf12 or sf 12 or short form 12 or shortform 12 or short form12 or shortform12 or sf twelve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sftwelve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shortform twelve or short form twelve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66D13CE7" w14:textId="77777777" w:rsidTr="00316614">
        <w:tc>
          <w:tcPr>
            <w:tcW w:w="452" w:type="dxa"/>
          </w:tcPr>
          <w:p w14:paraId="06BF4FCD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2159" w:type="dxa"/>
          </w:tcPr>
          <w:p w14:paraId="746521DE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(sf16 or sf 16 or short form 16 or shortform 16 or short form16 or shortform16 or sf sixteen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sfsixteen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shortform sixteen or short form sixteen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66FD915D" w14:textId="77777777" w:rsidTr="00316614">
        <w:tc>
          <w:tcPr>
            <w:tcW w:w="452" w:type="dxa"/>
          </w:tcPr>
          <w:p w14:paraId="041A627B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2159" w:type="dxa"/>
          </w:tcPr>
          <w:p w14:paraId="0340C621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(sf20 or sf 20 or short form 20 or shortform 20 or short form20 or shortform20 or sf twenty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sftwenty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shortform twenty or short form twenty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3A84C78B" w14:textId="77777777" w:rsidTr="00316614">
        <w:tc>
          <w:tcPr>
            <w:tcW w:w="452" w:type="dxa"/>
          </w:tcPr>
          <w:p w14:paraId="28BE9187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2159" w:type="dxa"/>
          </w:tcPr>
          <w:p w14:paraId="31E1B25F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hql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hqol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h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qol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hrqol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hr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qol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2FD760D3" w14:textId="77777777" w:rsidTr="00316614">
        <w:tc>
          <w:tcPr>
            <w:tcW w:w="452" w:type="dxa"/>
          </w:tcPr>
          <w:p w14:paraId="12E801F4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2159" w:type="dxa"/>
          </w:tcPr>
          <w:p w14:paraId="699FBB0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hye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hyes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0D9D0004" w14:textId="77777777" w:rsidTr="00316614">
        <w:tc>
          <w:tcPr>
            <w:tcW w:w="452" w:type="dxa"/>
          </w:tcPr>
          <w:p w14:paraId="74AA5198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2159" w:type="dxa"/>
          </w:tcPr>
          <w:p w14:paraId="45093758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(health* adj2 year* adj2 equivalent*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1D88FEAB" w14:textId="77777777" w:rsidTr="00316614">
        <w:tc>
          <w:tcPr>
            <w:tcW w:w="452" w:type="dxa"/>
          </w:tcPr>
          <w:p w14:paraId="5B165326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2159" w:type="dxa"/>
          </w:tcPr>
          <w:p w14:paraId="0280AD67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pqol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qls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45DE1EDF" w14:textId="77777777" w:rsidTr="00316614">
        <w:tc>
          <w:tcPr>
            <w:tcW w:w="452" w:type="dxa"/>
          </w:tcPr>
          <w:p w14:paraId="2B9EAD15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159" w:type="dxa"/>
          </w:tcPr>
          <w:p w14:paraId="0162C9A3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(quality of wellbeing or quality of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well being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index of wellbeing or index of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well being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qwb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737089E4" w14:textId="77777777" w:rsidTr="00316614">
        <w:tc>
          <w:tcPr>
            <w:tcW w:w="452" w:type="dxa"/>
          </w:tcPr>
          <w:p w14:paraId="755334BD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2159" w:type="dxa"/>
          </w:tcPr>
          <w:p w14:paraId="141B3943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nottingham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health profile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*.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572BFFE0" w14:textId="77777777" w:rsidTr="00316614">
        <w:tc>
          <w:tcPr>
            <w:tcW w:w="452" w:type="dxa"/>
          </w:tcPr>
          <w:p w14:paraId="3F66E5C4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2159" w:type="dxa"/>
          </w:tcPr>
          <w:p w14:paraId="69896672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sickness impact </w:t>
            </w: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profile.ti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23E5ECF8" w14:textId="77777777" w:rsidTr="00316614">
        <w:tc>
          <w:tcPr>
            <w:tcW w:w="452" w:type="dxa"/>
          </w:tcPr>
          <w:p w14:paraId="4E0413C2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2159" w:type="dxa"/>
          </w:tcPr>
          <w:p w14:paraId="0D76DC16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exp health status indicators/</w:t>
            </w:r>
          </w:p>
        </w:tc>
      </w:tr>
      <w:tr w:rsidR="00316614" w:rsidRPr="00481658" w14:paraId="1F7ED900" w14:textId="77777777" w:rsidTr="00316614">
        <w:tc>
          <w:tcPr>
            <w:tcW w:w="452" w:type="dxa"/>
          </w:tcPr>
          <w:p w14:paraId="46C0A9AE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2159" w:type="dxa"/>
          </w:tcPr>
          <w:p w14:paraId="683A4BE7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(health adj3 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utilit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>* or status)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0F8F8A0F" w14:textId="77777777" w:rsidTr="00316614">
        <w:tc>
          <w:tcPr>
            <w:tcW w:w="452" w:type="dxa"/>
          </w:tcPr>
          <w:p w14:paraId="6057A70B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2159" w:type="dxa"/>
          </w:tcPr>
          <w:p w14:paraId="1DB04D3B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utilit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>* adj3 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valu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*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measur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* or health or life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estimat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>* or elicit* or disease or score* or weight)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768587C6" w14:textId="77777777" w:rsidTr="00316614">
        <w:tc>
          <w:tcPr>
            <w:tcW w:w="452" w:type="dxa"/>
          </w:tcPr>
          <w:p w14:paraId="10B008B7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lastRenderedPageBreak/>
              <w:t>26</w:t>
            </w:r>
          </w:p>
        </w:tc>
        <w:tc>
          <w:tcPr>
            <w:tcW w:w="12159" w:type="dxa"/>
          </w:tcPr>
          <w:p w14:paraId="4C4B0ED9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(preference* adj3 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valu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*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measur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* or health or life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estimat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>* or elicit* or disease or score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* or instrument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 xml:space="preserve"> or instruments)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6CB9A69C" w14:textId="77777777" w:rsidTr="00316614">
        <w:tc>
          <w:tcPr>
            <w:tcW w:w="452" w:type="dxa"/>
          </w:tcPr>
          <w:p w14:paraId="7BB6BB2D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2159" w:type="dxa"/>
          </w:tcPr>
          <w:p w14:paraId="2C379E1E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disutilit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*.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7E9BBBFF" w14:textId="77777777" w:rsidTr="00316614">
        <w:tc>
          <w:tcPr>
            <w:tcW w:w="452" w:type="dxa"/>
          </w:tcPr>
          <w:p w14:paraId="293993F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2159" w:type="dxa"/>
          </w:tcPr>
          <w:p w14:paraId="20EEA77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rosser.ti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190A66D7" w14:textId="77777777" w:rsidTr="00316614">
        <w:tc>
          <w:tcPr>
            <w:tcW w:w="452" w:type="dxa"/>
          </w:tcPr>
          <w:p w14:paraId="37882D2F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2159" w:type="dxa"/>
          </w:tcPr>
          <w:p w14:paraId="7E3A2E2D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willingness to </w:t>
            </w: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pay.ti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4F19553F" w14:textId="77777777" w:rsidTr="00316614">
        <w:tc>
          <w:tcPr>
            <w:tcW w:w="452" w:type="dxa"/>
          </w:tcPr>
          <w:p w14:paraId="3F180E90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159" w:type="dxa"/>
          </w:tcPr>
          <w:p w14:paraId="18F37698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standard 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gamble*.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09F69DC1" w14:textId="77777777" w:rsidTr="00316614">
        <w:tc>
          <w:tcPr>
            <w:tcW w:w="452" w:type="dxa"/>
          </w:tcPr>
          <w:p w14:paraId="19E83C4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2159" w:type="dxa"/>
          </w:tcPr>
          <w:p w14:paraId="7D5D93A8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(time trade off or time tradeoff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28A99E4E" w14:textId="77777777" w:rsidTr="00316614">
        <w:tc>
          <w:tcPr>
            <w:tcW w:w="452" w:type="dxa"/>
          </w:tcPr>
          <w:p w14:paraId="550EA331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2159" w:type="dxa"/>
          </w:tcPr>
          <w:p w14:paraId="2D9783D7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tto.ti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F93CA6" w14:paraId="709C1B88" w14:textId="77777777" w:rsidTr="00316614">
        <w:tc>
          <w:tcPr>
            <w:tcW w:w="452" w:type="dxa"/>
          </w:tcPr>
          <w:p w14:paraId="0E2AEFF4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2159" w:type="dxa"/>
          </w:tcPr>
          <w:p w14:paraId="20442069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fr-CA"/>
              </w:rPr>
            </w:pPr>
            <w:r w:rsidRPr="00481658">
              <w:rPr>
                <w:rFonts w:ascii="Times New Roman" w:hAnsi="Times New Roman" w:cs="Times New Roman"/>
                <w:lang w:val="fr-CA"/>
              </w:rPr>
              <w:t>(</w:t>
            </w:r>
            <w:proofErr w:type="gramStart"/>
            <w:r w:rsidRPr="00481658">
              <w:rPr>
                <w:rFonts w:ascii="Times New Roman" w:hAnsi="Times New Roman" w:cs="Times New Roman"/>
                <w:lang w:val="fr-CA"/>
              </w:rPr>
              <w:t>hui</w:t>
            </w:r>
            <w:proofErr w:type="gramEnd"/>
            <w:r w:rsidRPr="00481658">
              <w:rPr>
                <w:rFonts w:ascii="Times New Roman" w:hAnsi="Times New Roman" w:cs="Times New Roman"/>
                <w:lang w:val="fr-CA"/>
              </w:rPr>
              <w:t xml:space="preserve"> or hui1 or hui2 or hui3</w:t>
            </w:r>
            <w:proofErr w:type="gramStart"/>
            <w:r w:rsidRPr="00481658">
              <w:rPr>
                <w:rFonts w:ascii="Times New Roman" w:hAnsi="Times New Roman" w:cs="Times New Roman"/>
                <w:lang w:val="fr-CA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fr-CA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fr-CA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fr-CA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fr-CA"/>
              </w:rPr>
              <w:t>.</w:t>
            </w:r>
          </w:p>
        </w:tc>
      </w:tr>
      <w:tr w:rsidR="00316614" w:rsidRPr="00481658" w14:paraId="55E371D1" w14:textId="77777777" w:rsidTr="00316614">
        <w:tc>
          <w:tcPr>
            <w:tcW w:w="452" w:type="dxa"/>
          </w:tcPr>
          <w:p w14:paraId="2FD923DF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159" w:type="dxa"/>
          </w:tcPr>
          <w:p w14:paraId="3841F868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(eq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euroqol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euro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qol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eq5d or eq 5d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euroqual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euro qual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41E0EEB3" w14:textId="77777777" w:rsidTr="00316614">
        <w:tc>
          <w:tcPr>
            <w:tcW w:w="452" w:type="dxa"/>
          </w:tcPr>
          <w:p w14:paraId="11923612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2159" w:type="dxa"/>
          </w:tcPr>
          <w:p w14:paraId="31310D88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duke health </w:t>
            </w: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profile.ti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F93CA6" w14:paraId="2E4109E7" w14:textId="77777777" w:rsidTr="00316614">
        <w:tc>
          <w:tcPr>
            <w:tcW w:w="452" w:type="dxa"/>
          </w:tcPr>
          <w:p w14:paraId="6D323020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fr-CA"/>
              </w:rPr>
            </w:pPr>
            <w:r w:rsidRPr="00481658">
              <w:rPr>
                <w:rFonts w:ascii="Times New Roman" w:hAnsi="Times New Roman" w:cs="Times New Roman"/>
                <w:lang w:val="fr-CA"/>
              </w:rPr>
              <w:t>36</w:t>
            </w:r>
          </w:p>
        </w:tc>
        <w:tc>
          <w:tcPr>
            <w:tcW w:w="12159" w:type="dxa"/>
          </w:tcPr>
          <w:p w14:paraId="396D396E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fr-CA"/>
              </w:rPr>
            </w:pP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fr-CA"/>
              </w:rPr>
              <w:t>functional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fr-CA"/>
              </w:rPr>
              <w:t xml:space="preserve"> </w:t>
            </w:r>
            <w:proofErr w:type="spellStart"/>
            <w:r w:rsidRPr="00481658">
              <w:rPr>
                <w:rFonts w:ascii="Times New Roman" w:hAnsi="Times New Roman" w:cs="Times New Roman"/>
                <w:lang w:val="fr-CA"/>
              </w:rPr>
              <w:t>status</w:t>
            </w:r>
            <w:proofErr w:type="spellEnd"/>
            <w:r w:rsidRPr="00481658">
              <w:rPr>
                <w:rFonts w:ascii="Times New Roman" w:hAnsi="Times New Roman" w:cs="Times New Roman"/>
                <w:lang w:val="fr-CA"/>
              </w:rPr>
              <w:t xml:space="preserve"> </w:t>
            </w: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fr-CA"/>
              </w:rPr>
              <w:t>questionnaire.ti</w:t>
            </w:r>
            <w:proofErr w:type="gramEnd"/>
            <w:r w:rsidRPr="00481658">
              <w:rPr>
                <w:rFonts w:ascii="Times New Roman" w:hAnsi="Times New Roman" w:cs="Times New Roman"/>
                <w:lang w:val="fr-CA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fr-CA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fr-CA"/>
              </w:rPr>
              <w:t>.</w:t>
            </w:r>
          </w:p>
        </w:tc>
      </w:tr>
      <w:tr w:rsidR="00316614" w:rsidRPr="00481658" w14:paraId="6945D72B" w14:textId="77777777" w:rsidTr="00316614">
        <w:tc>
          <w:tcPr>
            <w:tcW w:w="452" w:type="dxa"/>
          </w:tcPr>
          <w:p w14:paraId="1025ADB3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2159" w:type="dxa"/>
          </w:tcPr>
          <w:p w14:paraId="10856A25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dartmouth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coop functional health assessment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*.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3C7BA46A" w14:textId="77777777" w:rsidTr="00316614">
        <w:tc>
          <w:tcPr>
            <w:tcW w:w="452" w:type="dxa"/>
          </w:tcPr>
          <w:p w14:paraId="375C82A2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2159" w:type="dxa"/>
          </w:tcPr>
          <w:p w14:paraId="730C5DE9" w14:textId="57D54158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or/1-37</w:t>
            </w:r>
          </w:p>
        </w:tc>
      </w:tr>
      <w:tr w:rsidR="00316614" w:rsidRPr="00481658" w14:paraId="57D226F5" w14:textId="77777777" w:rsidTr="00316614">
        <w:tc>
          <w:tcPr>
            <w:tcW w:w="452" w:type="dxa"/>
          </w:tcPr>
          <w:p w14:paraId="6E5F3838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2159" w:type="dxa"/>
          </w:tcPr>
          <w:p w14:paraId="55FCA1A5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retinal detachment/</w:t>
            </w:r>
          </w:p>
        </w:tc>
      </w:tr>
      <w:tr w:rsidR="00316614" w:rsidRPr="00481658" w14:paraId="2F788B87" w14:textId="77777777" w:rsidTr="00316614">
        <w:tc>
          <w:tcPr>
            <w:tcW w:w="452" w:type="dxa"/>
          </w:tcPr>
          <w:p w14:paraId="342D740C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2159" w:type="dxa"/>
          </w:tcPr>
          <w:p w14:paraId="4EC9D18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retinal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detachmen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*.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54DF597F" w14:textId="77777777" w:rsidTr="00316614">
        <w:tc>
          <w:tcPr>
            <w:tcW w:w="452" w:type="dxa"/>
          </w:tcPr>
          <w:p w14:paraId="3E8D7F34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2159" w:type="dxa"/>
          </w:tcPr>
          <w:p w14:paraId="5555BA77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retinal pigment epithelial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detachmen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*.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1663B30E" w14:textId="77777777" w:rsidTr="00316614">
        <w:tc>
          <w:tcPr>
            <w:tcW w:w="452" w:type="dxa"/>
          </w:tcPr>
          <w:p w14:paraId="1779370E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12159" w:type="dxa"/>
          </w:tcPr>
          <w:p w14:paraId="2041C65D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39 or 40 or 41</w:t>
            </w:r>
          </w:p>
        </w:tc>
      </w:tr>
      <w:tr w:rsidR="00316614" w:rsidRPr="00481658" w14:paraId="3D45B55B" w14:textId="77777777" w:rsidTr="00316614">
        <w:tc>
          <w:tcPr>
            <w:tcW w:w="452" w:type="dxa"/>
          </w:tcPr>
          <w:p w14:paraId="09D8EEB0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12159" w:type="dxa"/>
          </w:tcPr>
          <w:p w14:paraId="62499E2B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38 and 42</w:t>
            </w:r>
          </w:p>
        </w:tc>
      </w:tr>
    </w:tbl>
    <w:p w14:paraId="364B46D1" w14:textId="2C70BEB8" w:rsidR="00316614" w:rsidRPr="00481658" w:rsidRDefault="00316614" w:rsidP="00316614">
      <w:pPr>
        <w:rPr>
          <w:rFonts w:ascii="Times New Roman" w:hAnsi="Times New Roman" w:cs="Times New Roman"/>
          <w:lang w:val="en-US"/>
        </w:rPr>
      </w:pPr>
      <w:r w:rsidRPr="00455DDC">
        <w:rPr>
          <w:rFonts w:ascii="Times New Roman" w:hAnsi="Times New Roman" w:cs="Times New Roman"/>
          <w:lang w:val="en-US"/>
        </w:rPr>
        <w:t>Note: (</w:t>
      </w:r>
      <w:r>
        <w:rPr>
          <w:rFonts w:ascii="Times New Roman" w:hAnsi="Times New Roman" w:cs="Times New Roman"/>
          <w:lang w:val="en-US"/>
        </w:rPr>
        <w:t>*</w:t>
      </w:r>
      <w:r w:rsidRPr="00455DDC">
        <w:rPr>
          <w:rFonts w:ascii="Times New Roman" w:hAnsi="Times New Roman" w:cs="Times New Roman"/>
          <w:lang w:val="en-US"/>
        </w:rPr>
        <w:t>) denotes truncation used in the search strategy to capture variations of a root term.</w:t>
      </w:r>
      <w:r w:rsidR="00300244">
        <w:rPr>
          <w:rFonts w:ascii="Times New Roman" w:hAnsi="Times New Roman" w:cs="Times New Roman"/>
          <w:lang w:val="en-US"/>
        </w:rPr>
        <w:t xml:space="preserve"> </w:t>
      </w:r>
    </w:p>
    <w:p w14:paraId="00E882D7" w14:textId="77777777" w:rsidR="00316614" w:rsidRDefault="00316614" w:rsidP="00316614">
      <w:pPr>
        <w:rPr>
          <w:rFonts w:ascii="Times New Roman" w:hAnsi="Times New Roman" w:cs="Times New Roman"/>
          <w:u w:val="single"/>
          <w:lang w:val="en-US"/>
        </w:rPr>
      </w:pPr>
    </w:p>
    <w:p w14:paraId="72F02D72" w14:textId="77777777" w:rsidR="00316614" w:rsidRPr="00481658" w:rsidRDefault="00316614" w:rsidP="00316614">
      <w:pPr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Em</w:t>
      </w:r>
      <w:r w:rsidRPr="00481658">
        <w:rPr>
          <w:rFonts w:ascii="Times New Roman" w:hAnsi="Times New Roman" w:cs="Times New Roman"/>
          <w:u w:val="single"/>
          <w:lang w:val="en-US"/>
        </w:rPr>
        <w:t>base Search Strategy</w:t>
      </w:r>
    </w:p>
    <w:tbl>
      <w:tblPr>
        <w:tblStyle w:val="TableGrid"/>
        <w:tblW w:w="12611" w:type="dxa"/>
        <w:tblLook w:val="04A0" w:firstRow="1" w:lastRow="0" w:firstColumn="1" w:lastColumn="0" w:noHBand="0" w:noVBand="1"/>
      </w:tblPr>
      <w:tblGrid>
        <w:gridCol w:w="452"/>
        <w:gridCol w:w="12159"/>
      </w:tblGrid>
      <w:tr w:rsidR="00316614" w:rsidRPr="00481658" w14:paraId="0413D0C3" w14:textId="77777777" w:rsidTr="00316614">
        <w:tc>
          <w:tcPr>
            <w:tcW w:w="452" w:type="dxa"/>
          </w:tcPr>
          <w:p w14:paraId="030C693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159" w:type="dxa"/>
          </w:tcPr>
          <w:p w14:paraId="0E2D8A00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socioeconomics/</w:t>
            </w:r>
          </w:p>
        </w:tc>
      </w:tr>
      <w:tr w:rsidR="00316614" w:rsidRPr="00481658" w14:paraId="038EF6A5" w14:textId="77777777" w:rsidTr="00316614">
        <w:tc>
          <w:tcPr>
            <w:tcW w:w="452" w:type="dxa"/>
          </w:tcPr>
          <w:p w14:paraId="073C7A25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59" w:type="dxa"/>
          </w:tcPr>
          <w:p w14:paraId="3626A4D9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exp Quality of Life/</w:t>
            </w:r>
          </w:p>
        </w:tc>
      </w:tr>
      <w:tr w:rsidR="00316614" w:rsidRPr="00481658" w14:paraId="581EF3B4" w14:textId="77777777" w:rsidTr="00316614">
        <w:tc>
          <w:tcPr>
            <w:tcW w:w="452" w:type="dxa"/>
          </w:tcPr>
          <w:p w14:paraId="1E98DB4E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159" w:type="dxa"/>
          </w:tcPr>
          <w:p w14:paraId="6921FE20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quality of </w:t>
            </w: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life.ti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,kf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489C433A" w14:textId="77777777" w:rsidTr="00316614">
        <w:tc>
          <w:tcPr>
            <w:tcW w:w="452" w:type="dxa"/>
          </w:tcPr>
          <w:p w14:paraId="367837AD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159" w:type="dxa"/>
          </w:tcPr>
          <w:p w14:paraId="3CFCC848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((instrument or instruments) adj3 quality of life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).ab.</w:t>
            </w:r>
            <w:proofErr w:type="gramEnd"/>
          </w:p>
        </w:tc>
      </w:tr>
      <w:tr w:rsidR="00316614" w:rsidRPr="00481658" w14:paraId="71E647DB" w14:textId="77777777" w:rsidTr="00316614">
        <w:tc>
          <w:tcPr>
            <w:tcW w:w="452" w:type="dxa"/>
          </w:tcPr>
          <w:p w14:paraId="2DCBF671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159" w:type="dxa"/>
          </w:tcPr>
          <w:p w14:paraId="04BA15E3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Quality-Adjusted Life Year/</w:t>
            </w:r>
          </w:p>
        </w:tc>
      </w:tr>
      <w:tr w:rsidR="00316614" w:rsidRPr="00481658" w14:paraId="2FDA91D2" w14:textId="77777777" w:rsidTr="00316614">
        <w:tc>
          <w:tcPr>
            <w:tcW w:w="452" w:type="dxa"/>
          </w:tcPr>
          <w:p w14:paraId="2A5F84B6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159" w:type="dxa"/>
          </w:tcPr>
          <w:p w14:paraId="2D73002D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quality adjusted </w:t>
            </w: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life.ti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2391134E" w14:textId="77777777" w:rsidTr="00316614">
        <w:tc>
          <w:tcPr>
            <w:tcW w:w="452" w:type="dxa"/>
          </w:tcPr>
          <w:p w14:paraId="6F18E619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159" w:type="dxa"/>
          </w:tcPr>
          <w:p w14:paraId="294051DB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qaly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*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qald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*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qale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*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qtime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>* or life year or life years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66DF17CD" w14:textId="77777777" w:rsidTr="00316614">
        <w:tc>
          <w:tcPr>
            <w:tcW w:w="452" w:type="dxa"/>
          </w:tcPr>
          <w:p w14:paraId="0F9E5B86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159" w:type="dxa"/>
          </w:tcPr>
          <w:p w14:paraId="4929E265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disability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 xml:space="preserve"> adjusted </w:t>
            </w: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life.ti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4C4C3FB4" w14:textId="77777777" w:rsidTr="00316614">
        <w:tc>
          <w:tcPr>
            <w:tcW w:w="452" w:type="dxa"/>
          </w:tcPr>
          <w:p w14:paraId="17A10EE2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159" w:type="dxa"/>
          </w:tcPr>
          <w:p w14:paraId="18C4ADCD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daly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*.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3AF37E27" w14:textId="77777777" w:rsidTr="00316614">
        <w:tc>
          <w:tcPr>
            <w:tcW w:w="452" w:type="dxa"/>
          </w:tcPr>
          <w:p w14:paraId="2434B901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159" w:type="dxa"/>
          </w:tcPr>
          <w:p w14:paraId="15AA2253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(sf36 or sf 36 or short form 36 or shortform 36 or short form36 or shortform36 or sf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thirtysix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sfthirtysix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sfthirty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six or sf 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thirty six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shortform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thirtysix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shortform 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thirty six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 form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thirtysix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 form 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thirty six).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65DDA929" w14:textId="77777777" w:rsidTr="00316614">
        <w:tc>
          <w:tcPr>
            <w:tcW w:w="452" w:type="dxa"/>
          </w:tcPr>
          <w:p w14:paraId="2A3B7A42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2159" w:type="dxa"/>
          </w:tcPr>
          <w:p w14:paraId="46CDF285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(sf6 or sf 6 or short form 6 or shortform 6 or sf six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sfsix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shortform six or short form six or shortform6 or short form6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31E35E0D" w14:textId="77777777" w:rsidTr="00316614">
        <w:tc>
          <w:tcPr>
            <w:tcW w:w="452" w:type="dxa"/>
          </w:tcPr>
          <w:p w14:paraId="03AF89B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lastRenderedPageBreak/>
              <w:t>12</w:t>
            </w:r>
          </w:p>
        </w:tc>
        <w:tc>
          <w:tcPr>
            <w:tcW w:w="12159" w:type="dxa"/>
          </w:tcPr>
          <w:p w14:paraId="00435368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(sf8 or sf 8 or sf eight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sfeight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shortform 8 or shortform 8 or shortform8 or short form8 or shortform eight or short form eight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7E6FC2EF" w14:textId="77777777" w:rsidTr="00316614">
        <w:tc>
          <w:tcPr>
            <w:tcW w:w="452" w:type="dxa"/>
          </w:tcPr>
          <w:p w14:paraId="7A9BE513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2159" w:type="dxa"/>
          </w:tcPr>
          <w:p w14:paraId="49AFF5A6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(sf12 or sf 12 or short form 12 or shortform 12 or short form12 or shortform12 or sf twelve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sftwelve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shortform twelve or short form twelve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6B162026" w14:textId="77777777" w:rsidTr="00316614">
        <w:tc>
          <w:tcPr>
            <w:tcW w:w="452" w:type="dxa"/>
          </w:tcPr>
          <w:p w14:paraId="20963EA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2159" w:type="dxa"/>
          </w:tcPr>
          <w:p w14:paraId="3EEED2B4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(sf16 or sf 16 or short form 16 or shortform 16 or short form16 or shortform16 or sf sixteen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sfsixteen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shortform sixteen or short form sixteen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10B5FD89" w14:textId="77777777" w:rsidTr="00316614">
        <w:tc>
          <w:tcPr>
            <w:tcW w:w="452" w:type="dxa"/>
          </w:tcPr>
          <w:p w14:paraId="4ADC4D10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2159" w:type="dxa"/>
          </w:tcPr>
          <w:p w14:paraId="00853103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(sf20 or sf 20 or short form 20 or shortform 20 or short form20 or shortform20 or sf twenty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sftwenty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shortform twenty or short form twenty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14E62C8D" w14:textId="77777777" w:rsidTr="00316614">
        <w:tc>
          <w:tcPr>
            <w:tcW w:w="452" w:type="dxa"/>
          </w:tcPr>
          <w:p w14:paraId="30CC2226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2159" w:type="dxa"/>
          </w:tcPr>
          <w:p w14:paraId="2246E5AF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hql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hqol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h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qol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hrqol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hr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qol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250B9921" w14:textId="77777777" w:rsidTr="00316614">
        <w:tc>
          <w:tcPr>
            <w:tcW w:w="452" w:type="dxa"/>
          </w:tcPr>
          <w:p w14:paraId="5D47E15E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2159" w:type="dxa"/>
          </w:tcPr>
          <w:p w14:paraId="299DC7ED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hye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hyes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714CED80" w14:textId="77777777" w:rsidTr="00316614">
        <w:tc>
          <w:tcPr>
            <w:tcW w:w="452" w:type="dxa"/>
          </w:tcPr>
          <w:p w14:paraId="48FE4C26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2159" w:type="dxa"/>
          </w:tcPr>
          <w:p w14:paraId="5EBC1A61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(health* adj2 year* adj2 equivalent*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55CF2717" w14:textId="77777777" w:rsidTr="00316614">
        <w:tc>
          <w:tcPr>
            <w:tcW w:w="452" w:type="dxa"/>
          </w:tcPr>
          <w:p w14:paraId="2F4047C7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2159" w:type="dxa"/>
          </w:tcPr>
          <w:p w14:paraId="500E75EF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pqol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qls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0944C98E" w14:textId="77777777" w:rsidTr="00316614">
        <w:tc>
          <w:tcPr>
            <w:tcW w:w="452" w:type="dxa"/>
          </w:tcPr>
          <w:p w14:paraId="071B9253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159" w:type="dxa"/>
          </w:tcPr>
          <w:p w14:paraId="47C91C05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(quality of wellbeing or quality of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well being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index of wellbeing or index of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well being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qwb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33E8A26D" w14:textId="77777777" w:rsidTr="00316614">
        <w:tc>
          <w:tcPr>
            <w:tcW w:w="452" w:type="dxa"/>
          </w:tcPr>
          <w:p w14:paraId="2EF508FB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2159" w:type="dxa"/>
          </w:tcPr>
          <w:p w14:paraId="09664819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nottingham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health profile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*.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04A1DDD6" w14:textId="77777777" w:rsidTr="00316614">
        <w:tc>
          <w:tcPr>
            <w:tcW w:w="452" w:type="dxa"/>
          </w:tcPr>
          <w:p w14:paraId="7EAC040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2159" w:type="dxa"/>
          </w:tcPr>
          <w:p w14:paraId="2823E8AC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nottingham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health profile/</w:t>
            </w:r>
          </w:p>
        </w:tc>
      </w:tr>
      <w:tr w:rsidR="00316614" w:rsidRPr="00481658" w14:paraId="7D84C0D5" w14:textId="77777777" w:rsidTr="00316614">
        <w:tc>
          <w:tcPr>
            <w:tcW w:w="452" w:type="dxa"/>
          </w:tcPr>
          <w:p w14:paraId="50C81BEE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2159" w:type="dxa"/>
          </w:tcPr>
          <w:p w14:paraId="27E4545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sickness impact </w:t>
            </w: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profile.ti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342EF299" w14:textId="77777777" w:rsidTr="00316614">
        <w:tc>
          <w:tcPr>
            <w:tcW w:w="452" w:type="dxa"/>
          </w:tcPr>
          <w:p w14:paraId="68E697CC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2159" w:type="dxa"/>
          </w:tcPr>
          <w:p w14:paraId="715A6704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sickness impact profile/</w:t>
            </w:r>
          </w:p>
        </w:tc>
      </w:tr>
      <w:tr w:rsidR="00316614" w:rsidRPr="00481658" w14:paraId="0EE8E5CD" w14:textId="77777777" w:rsidTr="00316614">
        <w:tc>
          <w:tcPr>
            <w:tcW w:w="452" w:type="dxa"/>
          </w:tcPr>
          <w:p w14:paraId="081DB206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2159" w:type="dxa"/>
          </w:tcPr>
          <w:p w14:paraId="76434CDE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health status indicator/</w:t>
            </w:r>
          </w:p>
        </w:tc>
      </w:tr>
      <w:tr w:rsidR="00316614" w:rsidRPr="00481658" w14:paraId="64050721" w14:textId="77777777" w:rsidTr="00316614">
        <w:tc>
          <w:tcPr>
            <w:tcW w:w="452" w:type="dxa"/>
          </w:tcPr>
          <w:p w14:paraId="17C49469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2159" w:type="dxa"/>
          </w:tcPr>
          <w:p w14:paraId="6B7E36B1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(health adj3 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utilit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>* or status)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528A5486" w14:textId="77777777" w:rsidTr="00316614">
        <w:tc>
          <w:tcPr>
            <w:tcW w:w="452" w:type="dxa"/>
          </w:tcPr>
          <w:p w14:paraId="2FEF6D4F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2159" w:type="dxa"/>
          </w:tcPr>
          <w:p w14:paraId="0F412DE5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utilit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>* adj3 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valu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*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measur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* or health or life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estimat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>* or elicit* or disease or score* or weight)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31A16F34" w14:textId="77777777" w:rsidTr="00316614">
        <w:tc>
          <w:tcPr>
            <w:tcW w:w="452" w:type="dxa"/>
          </w:tcPr>
          <w:p w14:paraId="1FD98A93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2159" w:type="dxa"/>
          </w:tcPr>
          <w:p w14:paraId="77A5E079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(preference* adj3 (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valu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*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measur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* or health or life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estimat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>* or elicit* or disease or score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* or instrument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 xml:space="preserve"> or instruments)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49F15EE2" w14:textId="77777777" w:rsidTr="00316614">
        <w:tc>
          <w:tcPr>
            <w:tcW w:w="452" w:type="dxa"/>
          </w:tcPr>
          <w:p w14:paraId="1933F170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2159" w:type="dxa"/>
          </w:tcPr>
          <w:p w14:paraId="78C21D77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disutilit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*.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653816E0" w14:textId="77777777" w:rsidTr="00316614">
        <w:tc>
          <w:tcPr>
            <w:tcW w:w="452" w:type="dxa"/>
          </w:tcPr>
          <w:p w14:paraId="4BD1D94B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159" w:type="dxa"/>
          </w:tcPr>
          <w:p w14:paraId="4C8A003E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rosser.ti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2FAD34EB" w14:textId="77777777" w:rsidTr="00316614">
        <w:tc>
          <w:tcPr>
            <w:tcW w:w="452" w:type="dxa"/>
          </w:tcPr>
          <w:p w14:paraId="33D26CBD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2159" w:type="dxa"/>
          </w:tcPr>
          <w:p w14:paraId="2AA24E93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willingness to </w:t>
            </w: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pay.ti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21940987" w14:textId="77777777" w:rsidTr="00316614">
        <w:tc>
          <w:tcPr>
            <w:tcW w:w="452" w:type="dxa"/>
          </w:tcPr>
          <w:p w14:paraId="22D3FB35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2159" w:type="dxa"/>
          </w:tcPr>
          <w:p w14:paraId="3958DFF2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standard 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gamble*.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44528883" w14:textId="77777777" w:rsidTr="00316614">
        <w:tc>
          <w:tcPr>
            <w:tcW w:w="452" w:type="dxa"/>
          </w:tcPr>
          <w:p w14:paraId="473E45E0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2159" w:type="dxa"/>
          </w:tcPr>
          <w:p w14:paraId="3B0B874E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(time trade off or time tradeoff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130B5B37" w14:textId="77777777" w:rsidTr="00316614">
        <w:tc>
          <w:tcPr>
            <w:tcW w:w="452" w:type="dxa"/>
          </w:tcPr>
          <w:p w14:paraId="2D4BE6E1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159" w:type="dxa"/>
          </w:tcPr>
          <w:p w14:paraId="53E4FEAF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tto.ti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F93CA6" w14:paraId="0CC64F8A" w14:textId="77777777" w:rsidTr="00316614">
        <w:tc>
          <w:tcPr>
            <w:tcW w:w="452" w:type="dxa"/>
          </w:tcPr>
          <w:p w14:paraId="35B70614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2159" w:type="dxa"/>
          </w:tcPr>
          <w:p w14:paraId="4970F07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fr-CA"/>
              </w:rPr>
            </w:pPr>
            <w:r w:rsidRPr="00481658">
              <w:rPr>
                <w:rFonts w:ascii="Times New Roman" w:hAnsi="Times New Roman" w:cs="Times New Roman"/>
                <w:lang w:val="fr-CA"/>
              </w:rPr>
              <w:t>(</w:t>
            </w:r>
            <w:proofErr w:type="gramStart"/>
            <w:r w:rsidRPr="00481658">
              <w:rPr>
                <w:rFonts w:ascii="Times New Roman" w:hAnsi="Times New Roman" w:cs="Times New Roman"/>
                <w:lang w:val="fr-CA"/>
              </w:rPr>
              <w:t>hui</w:t>
            </w:r>
            <w:proofErr w:type="gramEnd"/>
            <w:r w:rsidRPr="00481658">
              <w:rPr>
                <w:rFonts w:ascii="Times New Roman" w:hAnsi="Times New Roman" w:cs="Times New Roman"/>
                <w:lang w:val="fr-CA"/>
              </w:rPr>
              <w:t xml:space="preserve"> or hui1 or hui2 or hui3</w:t>
            </w:r>
            <w:proofErr w:type="gramStart"/>
            <w:r w:rsidRPr="00481658">
              <w:rPr>
                <w:rFonts w:ascii="Times New Roman" w:hAnsi="Times New Roman" w:cs="Times New Roman"/>
                <w:lang w:val="fr-CA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fr-CA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fr-CA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fr-CA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fr-CA"/>
              </w:rPr>
              <w:t>.</w:t>
            </w:r>
          </w:p>
        </w:tc>
      </w:tr>
      <w:tr w:rsidR="00316614" w:rsidRPr="00481658" w14:paraId="3698E74E" w14:textId="77777777" w:rsidTr="00316614">
        <w:tc>
          <w:tcPr>
            <w:tcW w:w="452" w:type="dxa"/>
          </w:tcPr>
          <w:p w14:paraId="2EE62518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2159" w:type="dxa"/>
          </w:tcPr>
          <w:p w14:paraId="4E29D9E4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(eq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euroqol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euro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qol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eq5d or eq 5d or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euroqual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or euro qual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).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156918D9" w14:textId="77777777" w:rsidTr="00316614">
        <w:tc>
          <w:tcPr>
            <w:tcW w:w="452" w:type="dxa"/>
          </w:tcPr>
          <w:p w14:paraId="22EE6F42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2159" w:type="dxa"/>
          </w:tcPr>
          <w:p w14:paraId="302EFB3D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duke health </w:t>
            </w: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profile.ti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F93CA6" w14:paraId="0C32D60F" w14:textId="77777777" w:rsidTr="00316614">
        <w:tc>
          <w:tcPr>
            <w:tcW w:w="452" w:type="dxa"/>
          </w:tcPr>
          <w:p w14:paraId="7BEAED75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fr-CA"/>
              </w:rPr>
            </w:pPr>
            <w:r w:rsidRPr="00481658">
              <w:rPr>
                <w:rFonts w:ascii="Times New Roman" w:hAnsi="Times New Roman" w:cs="Times New Roman"/>
                <w:lang w:val="fr-CA"/>
              </w:rPr>
              <w:t>38</w:t>
            </w:r>
          </w:p>
        </w:tc>
        <w:tc>
          <w:tcPr>
            <w:tcW w:w="12159" w:type="dxa"/>
          </w:tcPr>
          <w:p w14:paraId="7EA49D48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fr-CA"/>
              </w:rPr>
            </w:pP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fr-CA"/>
              </w:rPr>
              <w:t>functional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fr-CA"/>
              </w:rPr>
              <w:t xml:space="preserve"> </w:t>
            </w:r>
            <w:proofErr w:type="spellStart"/>
            <w:r w:rsidRPr="00481658">
              <w:rPr>
                <w:rFonts w:ascii="Times New Roman" w:hAnsi="Times New Roman" w:cs="Times New Roman"/>
                <w:lang w:val="fr-CA"/>
              </w:rPr>
              <w:t>status</w:t>
            </w:r>
            <w:proofErr w:type="spellEnd"/>
            <w:r w:rsidRPr="00481658">
              <w:rPr>
                <w:rFonts w:ascii="Times New Roman" w:hAnsi="Times New Roman" w:cs="Times New Roman"/>
                <w:lang w:val="fr-CA"/>
              </w:rPr>
              <w:t xml:space="preserve"> </w:t>
            </w:r>
            <w:proofErr w:type="spellStart"/>
            <w:proofErr w:type="gramStart"/>
            <w:r w:rsidRPr="00481658">
              <w:rPr>
                <w:rFonts w:ascii="Times New Roman" w:hAnsi="Times New Roman" w:cs="Times New Roman"/>
                <w:lang w:val="fr-CA"/>
              </w:rPr>
              <w:t>questionnaire.ti</w:t>
            </w:r>
            <w:proofErr w:type="gramEnd"/>
            <w:r w:rsidRPr="00481658">
              <w:rPr>
                <w:rFonts w:ascii="Times New Roman" w:hAnsi="Times New Roman" w:cs="Times New Roman"/>
                <w:lang w:val="fr-CA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fr-CA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fr-CA"/>
              </w:rPr>
              <w:t>.</w:t>
            </w:r>
          </w:p>
        </w:tc>
      </w:tr>
      <w:tr w:rsidR="00316614" w:rsidRPr="00481658" w14:paraId="3220ED97" w14:textId="77777777" w:rsidTr="00316614">
        <w:tc>
          <w:tcPr>
            <w:tcW w:w="452" w:type="dxa"/>
          </w:tcPr>
          <w:p w14:paraId="154ABD84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2159" w:type="dxa"/>
          </w:tcPr>
          <w:p w14:paraId="6F55300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dartmouth</w:t>
            </w:r>
            <w:proofErr w:type="spellEnd"/>
            <w:r w:rsidRPr="00481658">
              <w:rPr>
                <w:rFonts w:ascii="Times New Roman" w:hAnsi="Times New Roman" w:cs="Times New Roman"/>
                <w:lang w:val="en-US"/>
              </w:rPr>
              <w:t xml:space="preserve"> coop functional health assessment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*.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4CE81E96" w14:textId="77777777" w:rsidTr="00316614">
        <w:tc>
          <w:tcPr>
            <w:tcW w:w="452" w:type="dxa"/>
          </w:tcPr>
          <w:p w14:paraId="34477A5F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2159" w:type="dxa"/>
          </w:tcPr>
          <w:p w14:paraId="352E510D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or/1-39</w:t>
            </w:r>
          </w:p>
        </w:tc>
      </w:tr>
      <w:tr w:rsidR="00316614" w:rsidRPr="00481658" w14:paraId="520E127E" w14:textId="77777777" w:rsidTr="00316614">
        <w:tc>
          <w:tcPr>
            <w:tcW w:w="452" w:type="dxa"/>
          </w:tcPr>
          <w:p w14:paraId="7FEA498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2159" w:type="dxa"/>
          </w:tcPr>
          <w:p w14:paraId="5A14264C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retinal detachment/</w:t>
            </w:r>
          </w:p>
        </w:tc>
      </w:tr>
      <w:tr w:rsidR="00316614" w:rsidRPr="00481658" w14:paraId="7333BFE8" w14:textId="77777777" w:rsidTr="00316614">
        <w:tc>
          <w:tcPr>
            <w:tcW w:w="452" w:type="dxa"/>
          </w:tcPr>
          <w:p w14:paraId="00E8404C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12159" w:type="dxa"/>
          </w:tcPr>
          <w:p w14:paraId="68F752E3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retinal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detachmen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*.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48F82E02" w14:textId="77777777" w:rsidTr="00316614">
        <w:tc>
          <w:tcPr>
            <w:tcW w:w="452" w:type="dxa"/>
          </w:tcPr>
          <w:p w14:paraId="23560CBC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lastRenderedPageBreak/>
              <w:t>43</w:t>
            </w:r>
          </w:p>
        </w:tc>
        <w:tc>
          <w:tcPr>
            <w:tcW w:w="12159" w:type="dxa"/>
          </w:tcPr>
          <w:p w14:paraId="3733600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 xml:space="preserve">retinal pigment epithelial 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detachmen</w:t>
            </w:r>
            <w:proofErr w:type="spellEnd"/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*.</w:t>
            </w:r>
            <w:proofErr w:type="spellStart"/>
            <w:r w:rsidRPr="00481658">
              <w:rPr>
                <w:rFonts w:ascii="Times New Roman" w:hAnsi="Times New Roman" w:cs="Times New Roman"/>
                <w:lang w:val="en-US"/>
              </w:rPr>
              <w:t>ti</w:t>
            </w:r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,</w:t>
            </w:r>
            <w:proofErr w:type="gramStart"/>
            <w:r w:rsidRPr="00481658">
              <w:rPr>
                <w:rFonts w:ascii="Times New Roman" w:hAnsi="Times New Roman" w:cs="Times New Roman"/>
                <w:lang w:val="en-US"/>
              </w:rPr>
              <w:t>ab,kf</w:t>
            </w:r>
            <w:proofErr w:type="spellEnd"/>
            <w:proofErr w:type="gramEnd"/>
            <w:r w:rsidRPr="0048165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16614" w:rsidRPr="00481658" w14:paraId="420BF3F1" w14:textId="77777777" w:rsidTr="00316614">
        <w:tc>
          <w:tcPr>
            <w:tcW w:w="452" w:type="dxa"/>
          </w:tcPr>
          <w:p w14:paraId="7409DC6A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12159" w:type="dxa"/>
          </w:tcPr>
          <w:p w14:paraId="3959B89B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41 or 42 or 43</w:t>
            </w:r>
          </w:p>
        </w:tc>
      </w:tr>
      <w:tr w:rsidR="00316614" w:rsidRPr="00481658" w14:paraId="33391D6E" w14:textId="77777777" w:rsidTr="00316614">
        <w:tc>
          <w:tcPr>
            <w:tcW w:w="452" w:type="dxa"/>
          </w:tcPr>
          <w:p w14:paraId="5F9A3206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2159" w:type="dxa"/>
          </w:tcPr>
          <w:p w14:paraId="397E0957" w14:textId="77777777" w:rsidR="00316614" w:rsidRPr="00481658" w:rsidRDefault="00316614" w:rsidP="00C5041F">
            <w:pPr>
              <w:rPr>
                <w:rFonts w:ascii="Times New Roman" w:hAnsi="Times New Roman" w:cs="Times New Roman"/>
                <w:lang w:val="en-US"/>
              </w:rPr>
            </w:pPr>
            <w:r w:rsidRPr="00481658">
              <w:rPr>
                <w:rFonts w:ascii="Times New Roman" w:hAnsi="Times New Roman" w:cs="Times New Roman"/>
                <w:lang w:val="en-US"/>
              </w:rPr>
              <w:t>40 and 44</w:t>
            </w:r>
          </w:p>
        </w:tc>
      </w:tr>
    </w:tbl>
    <w:p w14:paraId="312AE219" w14:textId="77777777" w:rsidR="00316614" w:rsidRPr="00455DDC" w:rsidRDefault="00316614" w:rsidP="00316614">
      <w:pPr>
        <w:rPr>
          <w:rFonts w:ascii="Times New Roman" w:hAnsi="Times New Roman" w:cs="Times New Roman"/>
          <w:i/>
          <w:iCs/>
          <w:lang w:val="en-US"/>
        </w:rPr>
      </w:pPr>
      <w:r w:rsidRPr="00455DDC">
        <w:rPr>
          <w:rFonts w:ascii="Times New Roman" w:hAnsi="Times New Roman" w:cs="Times New Roman"/>
          <w:i/>
          <w:iCs/>
          <w:lang w:val="en-US"/>
        </w:rPr>
        <w:t xml:space="preserve">Note: The asterisk (*) denotes truncation used in the search strategy to capture variations of a root </w:t>
      </w:r>
      <w:proofErr w:type="gramStart"/>
      <w:r w:rsidRPr="00455DDC">
        <w:rPr>
          <w:rFonts w:ascii="Times New Roman" w:hAnsi="Times New Roman" w:cs="Times New Roman"/>
          <w:i/>
          <w:iCs/>
          <w:lang w:val="en-US"/>
        </w:rPr>
        <w:t>term.*</w:t>
      </w:r>
      <w:proofErr w:type="gramEnd"/>
    </w:p>
    <w:p w14:paraId="5530AA74" w14:textId="77777777" w:rsidR="00316614" w:rsidRDefault="00316614" w:rsidP="00316614">
      <w:pPr>
        <w:rPr>
          <w:rFonts w:ascii="Times New Roman" w:hAnsi="Times New Roman" w:cs="Times New Roman"/>
          <w:lang w:val="en-US"/>
        </w:rPr>
      </w:pPr>
    </w:p>
    <w:p w14:paraId="47080805" w14:textId="77777777" w:rsidR="00316614" w:rsidRDefault="00316614" w:rsidP="003166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Scopus Search Strategy</w:t>
      </w:r>
    </w:p>
    <w:p w14:paraId="1A288687" w14:textId="77777777" w:rsidR="00316614" w:rsidRPr="00130211" w:rsidRDefault="00316614" w:rsidP="00316614">
      <w:pPr>
        <w:rPr>
          <w:rFonts w:ascii="Times New Roman" w:hAnsi="Times New Roman" w:cs="Times New Roman"/>
          <w:lang w:val="en-US"/>
        </w:rPr>
      </w:pPr>
      <w:r w:rsidRPr="00130211">
        <w:rPr>
          <w:rFonts w:ascii="Times New Roman" w:hAnsi="Times New Roman" w:cs="Times New Roman"/>
          <w:lang w:val="en-US"/>
        </w:rPr>
        <w:t xml:space="preserve">( ( TITLE-ABS-KEY ( ( retinal </w:t>
      </w:r>
      <w:proofErr w:type="spellStart"/>
      <w:r w:rsidRPr="00130211">
        <w:rPr>
          <w:rFonts w:ascii="Times New Roman" w:hAnsi="Times New Roman" w:cs="Times New Roman"/>
          <w:lang w:val="en-US"/>
        </w:rPr>
        <w:t>detachmen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OR retinal pigment epithelial </w:t>
      </w:r>
      <w:proofErr w:type="spellStart"/>
      <w:r w:rsidRPr="00130211">
        <w:rPr>
          <w:rFonts w:ascii="Times New Roman" w:hAnsi="Times New Roman" w:cs="Times New Roman"/>
          <w:lang w:val="en-US"/>
        </w:rPr>
        <w:t>detachmen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) ) ) )  AND  ( ( TITLE-ABS-KEY ( ( "Value of Life"  OR  "quality of life" ) ) )  OR  ( TITLE-ABS-KEY ( ( "quality adjusted life"  OR  </w:t>
      </w:r>
      <w:proofErr w:type="spellStart"/>
      <w:r w:rsidRPr="00130211">
        <w:rPr>
          <w:rFonts w:ascii="Times New Roman" w:hAnsi="Times New Roman" w:cs="Times New Roman"/>
          <w:lang w:val="en-US"/>
        </w:rPr>
        <w:t>qaly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 OR  </w:t>
      </w:r>
      <w:proofErr w:type="spellStart"/>
      <w:r w:rsidRPr="00130211">
        <w:rPr>
          <w:rFonts w:ascii="Times New Roman" w:hAnsi="Times New Roman" w:cs="Times New Roman"/>
          <w:lang w:val="en-US"/>
        </w:rPr>
        <w:t>qald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 OR  </w:t>
      </w:r>
      <w:proofErr w:type="spellStart"/>
      <w:r w:rsidRPr="00130211">
        <w:rPr>
          <w:rFonts w:ascii="Times New Roman" w:hAnsi="Times New Roman" w:cs="Times New Roman"/>
          <w:lang w:val="en-US"/>
        </w:rPr>
        <w:t>qale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 OR  </w:t>
      </w:r>
      <w:proofErr w:type="spellStart"/>
      <w:r w:rsidRPr="00130211">
        <w:rPr>
          <w:rFonts w:ascii="Times New Roman" w:hAnsi="Times New Roman" w:cs="Times New Roman"/>
          <w:lang w:val="en-US"/>
        </w:rPr>
        <w:t>qtime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 OR  "life year"  OR  "life years"  OR  "disability adjusted life"  OR  </w:t>
      </w:r>
      <w:proofErr w:type="spellStart"/>
      <w:r w:rsidRPr="00130211">
        <w:rPr>
          <w:rFonts w:ascii="Times New Roman" w:hAnsi="Times New Roman" w:cs="Times New Roman"/>
          <w:lang w:val="en-US"/>
        </w:rPr>
        <w:t>daly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) ) )  OR  ( TITLE-ABS-KEY ( ( sf36  OR  "sf 36"  OR  "short form 36"  OR  "shortform 36"  OR  "short form36"  OR  "shortform36"  OR  "sf </w:t>
      </w:r>
      <w:proofErr w:type="spellStart"/>
      <w:r w:rsidRPr="00130211">
        <w:rPr>
          <w:rFonts w:ascii="Times New Roman" w:hAnsi="Times New Roman" w:cs="Times New Roman"/>
          <w:lang w:val="en-US"/>
        </w:rPr>
        <w:t>thirtysx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"  OR  </w:t>
      </w:r>
      <w:proofErr w:type="spellStart"/>
      <w:r w:rsidRPr="00130211">
        <w:rPr>
          <w:rFonts w:ascii="Times New Roman" w:hAnsi="Times New Roman" w:cs="Times New Roman"/>
          <w:lang w:val="en-US"/>
        </w:rPr>
        <w:t>sfthirtysix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"</w:t>
      </w:r>
      <w:proofErr w:type="spellStart"/>
      <w:r w:rsidRPr="00130211">
        <w:rPr>
          <w:rFonts w:ascii="Times New Roman" w:hAnsi="Times New Roman" w:cs="Times New Roman"/>
          <w:lang w:val="en-US"/>
        </w:rPr>
        <w:t>sfthirty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six"  OR  "sf thirty six"  OR  "shortform </w:t>
      </w:r>
      <w:proofErr w:type="spellStart"/>
      <w:r w:rsidRPr="00130211">
        <w:rPr>
          <w:rFonts w:ascii="Times New Roman" w:hAnsi="Times New Roman" w:cs="Times New Roman"/>
          <w:lang w:val="en-US"/>
        </w:rPr>
        <w:t>thirtysix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"  OR  "shortform thirty six"  OR  "short form </w:t>
      </w:r>
      <w:proofErr w:type="spellStart"/>
      <w:r w:rsidRPr="00130211">
        <w:rPr>
          <w:rFonts w:ascii="Times New Roman" w:hAnsi="Times New Roman" w:cs="Times New Roman"/>
          <w:lang w:val="en-US"/>
        </w:rPr>
        <w:t>thirtysix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"  OR  "short form six"  OR  shortform6  OR  "short form6" ) ) )  OR  ( TITLE-ABS-KEY ( ( sf6  OR  "sf 6"  OR  "short form 6"  OR  "shortform 6"  OR  "sf six"  OR  </w:t>
      </w:r>
      <w:proofErr w:type="spellStart"/>
      <w:r w:rsidRPr="00130211">
        <w:rPr>
          <w:rFonts w:ascii="Times New Roman" w:hAnsi="Times New Roman" w:cs="Times New Roman"/>
          <w:lang w:val="en-US"/>
        </w:rPr>
        <w:t>sfsix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"shortform six"  OR  "short form six"  OR  "shortform6"  OR  "short form6" ) ) )  OR  ( TITLE-ABS-KEY ( ( sf8  OR  "sf 8"  OR  "sf eight"  OR  </w:t>
      </w:r>
      <w:proofErr w:type="spellStart"/>
      <w:r w:rsidRPr="00130211">
        <w:rPr>
          <w:rFonts w:ascii="Times New Roman" w:hAnsi="Times New Roman" w:cs="Times New Roman"/>
          <w:lang w:val="en-US"/>
        </w:rPr>
        <w:t>sfeight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"shortform 8"  OR  "shortform 8"  OR  shortform8  OR  "short form8"  OR  "shortform eight"  OR  "short form eight" ) ) )  OR  ( TITLE-ABS-KEY ( ( sf12  OR  "sf 12"  OR  "short form 12"  OR  "shortform 12"  OR  "short form12"  OR  shortform12  OR  "sf twelve"  OR  </w:t>
      </w:r>
      <w:proofErr w:type="spellStart"/>
      <w:r w:rsidRPr="00130211">
        <w:rPr>
          <w:rFonts w:ascii="Times New Roman" w:hAnsi="Times New Roman" w:cs="Times New Roman"/>
          <w:lang w:val="en-US"/>
        </w:rPr>
        <w:t>sftwelve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"shortform twelve"  OR  "short form twelve" ) ) )  OR  ( TITLE-ABS-KEY ( ( sf16  OR  "sf 16"  OR  "short form 16"  OR  "shortform 16"  OR  "short form16"  OR  shortform16  OR  "sf sixteen"  OR  </w:t>
      </w:r>
      <w:proofErr w:type="spellStart"/>
      <w:r w:rsidRPr="00130211">
        <w:rPr>
          <w:rFonts w:ascii="Times New Roman" w:hAnsi="Times New Roman" w:cs="Times New Roman"/>
          <w:lang w:val="en-US"/>
        </w:rPr>
        <w:t>sfsixteen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"shortform sixteen"  OR  "short form sixteen" ) ) )  OR  ( TITLE-ABS-KEY ( ( sf20  OR  "sf 20"  OR  "short form 20"  OR  "shortform 20"  OR  "short form20"  OR  "shortform20"  OR  "sf twenty"  OR  </w:t>
      </w:r>
      <w:proofErr w:type="spellStart"/>
      <w:r w:rsidRPr="00130211">
        <w:rPr>
          <w:rFonts w:ascii="Times New Roman" w:hAnsi="Times New Roman" w:cs="Times New Roman"/>
          <w:lang w:val="en-US"/>
        </w:rPr>
        <w:t>sftwenty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"shortform twenty"  OR  "short form twenty" ) ) )  OR  ( TITLE-ABS-KEY ( ( </w:t>
      </w:r>
      <w:proofErr w:type="spellStart"/>
      <w:r w:rsidRPr="00130211">
        <w:rPr>
          <w:rFonts w:ascii="Times New Roman" w:hAnsi="Times New Roman" w:cs="Times New Roman"/>
          <w:lang w:val="en-US"/>
        </w:rPr>
        <w:t>hql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</w:t>
      </w:r>
      <w:proofErr w:type="spellStart"/>
      <w:r w:rsidRPr="00130211">
        <w:rPr>
          <w:rFonts w:ascii="Times New Roman" w:hAnsi="Times New Roman" w:cs="Times New Roman"/>
          <w:lang w:val="en-US"/>
        </w:rPr>
        <w:t>hqol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"h </w:t>
      </w:r>
      <w:proofErr w:type="spellStart"/>
      <w:r w:rsidRPr="00130211">
        <w:rPr>
          <w:rFonts w:ascii="Times New Roman" w:hAnsi="Times New Roman" w:cs="Times New Roman"/>
          <w:lang w:val="en-US"/>
        </w:rPr>
        <w:t>qol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"  OR  </w:t>
      </w:r>
      <w:proofErr w:type="spellStart"/>
      <w:r w:rsidRPr="00130211">
        <w:rPr>
          <w:rFonts w:ascii="Times New Roman" w:hAnsi="Times New Roman" w:cs="Times New Roman"/>
          <w:lang w:val="en-US"/>
        </w:rPr>
        <w:t>hrqol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"</w:t>
      </w:r>
      <w:proofErr w:type="spellStart"/>
      <w:r w:rsidRPr="00130211">
        <w:rPr>
          <w:rFonts w:ascii="Times New Roman" w:hAnsi="Times New Roman" w:cs="Times New Roman"/>
          <w:lang w:val="en-US"/>
        </w:rPr>
        <w:t>hr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211">
        <w:rPr>
          <w:rFonts w:ascii="Times New Roman" w:hAnsi="Times New Roman" w:cs="Times New Roman"/>
          <w:lang w:val="en-US"/>
        </w:rPr>
        <w:t>qol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"  OR  </w:t>
      </w:r>
      <w:proofErr w:type="spellStart"/>
      <w:r w:rsidRPr="00130211">
        <w:rPr>
          <w:rFonts w:ascii="Times New Roman" w:hAnsi="Times New Roman" w:cs="Times New Roman"/>
          <w:lang w:val="en-US"/>
        </w:rPr>
        <w:t>hye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</w:t>
      </w:r>
      <w:proofErr w:type="spellStart"/>
      <w:r w:rsidRPr="00130211">
        <w:rPr>
          <w:rFonts w:ascii="Times New Roman" w:hAnsi="Times New Roman" w:cs="Times New Roman"/>
          <w:lang w:val="en-US"/>
        </w:rPr>
        <w:t>hyes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) ) )  OR  ( TITLE-ABS-KEY ( ( health*  W/2  year*  W/2  equivalent* ) ) )  OR  ( TITLE-ABS-KEY ( ( </w:t>
      </w:r>
      <w:proofErr w:type="spellStart"/>
      <w:r w:rsidRPr="00130211">
        <w:rPr>
          <w:rFonts w:ascii="Times New Roman" w:hAnsi="Times New Roman" w:cs="Times New Roman"/>
          <w:lang w:val="en-US"/>
        </w:rPr>
        <w:t>pqol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</w:t>
      </w:r>
      <w:proofErr w:type="spellStart"/>
      <w:r w:rsidRPr="00130211">
        <w:rPr>
          <w:rFonts w:ascii="Times New Roman" w:hAnsi="Times New Roman" w:cs="Times New Roman"/>
          <w:lang w:val="en-US"/>
        </w:rPr>
        <w:t>qls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"quality of wellbeing"  OR  "quality of </w:t>
      </w:r>
      <w:proofErr w:type="spellStart"/>
      <w:r w:rsidRPr="00130211">
        <w:rPr>
          <w:rFonts w:ascii="Times New Roman" w:hAnsi="Times New Roman" w:cs="Times New Roman"/>
          <w:lang w:val="en-US"/>
        </w:rPr>
        <w:t>well being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"  OR  "index of wellbeing"  OR  "index of </w:t>
      </w:r>
      <w:proofErr w:type="spellStart"/>
      <w:r w:rsidRPr="00130211">
        <w:rPr>
          <w:rFonts w:ascii="Times New Roman" w:hAnsi="Times New Roman" w:cs="Times New Roman"/>
          <w:lang w:val="en-US"/>
        </w:rPr>
        <w:t>well being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"  OR  </w:t>
      </w:r>
      <w:proofErr w:type="spellStart"/>
      <w:r w:rsidRPr="00130211">
        <w:rPr>
          <w:rFonts w:ascii="Times New Roman" w:hAnsi="Times New Roman" w:cs="Times New Roman"/>
          <w:lang w:val="en-US"/>
        </w:rPr>
        <w:t>qwb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"</w:t>
      </w:r>
      <w:proofErr w:type="spellStart"/>
      <w:r w:rsidRPr="00130211">
        <w:rPr>
          <w:rFonts w:ascii="Times New Roman" w:hAnsi="Times New Roman" w:cs="Times New Roman"/>
          <w:lang w:val="en-US"/>
        </w:rPr>
        <w:t>nottingham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health profile*" ) ) )  OR  ( TITLE-ABS-KEY ( ( "sickness impact profile"  OR  health  W/2  ( </w:t>
      </w:r>
      <w:proofErr w:type="spellStart"/>
      <w:r w:rsidRPr="00130211">
        <w:rPr>
          <w:rFonts w:ascii="Times New Roman" w:hAnsi="Times New Roman" w:cs="Times New Roman"/>
          <w:lang w:val="en-US"/>
        </w:rPr>
        <w:t>utilit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 OR  status ) ) ) )  OR  ( TITLE-ABS-KEY ( ( </w:t>
      </w:r>
      <w:proofErr w:type="spellStart"/>
      <w:r w:rsidRPr="00130211">
        <w:rPr>
          <w:rFonts w:ascii="Times New Roman" w:hAnsi="Times New Roman" w:cs="Times New Roman"/>
          <w:lang w:val="en-US"/>
        </w:rPr>
        <w:t>utilit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 W/2  ( </w:t>
      </w:r>
      <w:proofErr w:type="spellStart"/>
      <w:r w:rsidRPr="00130211">
        <w:rPr>
          <w:rFonts w:ascii="Times New Roman" w:hAnsi="Times New Roman" w:cs="Times New Roman"/>
          <w:lang w:val="en-US"/>
        </w:rPr>
        <w:t>valu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 OR  </w:t>
      </w:r>
      <w:proofErr w:type="spellStart"/>
      <w:r w:rsidRPr="00130211">
        <w:rPr>
          <w:rFonts w:ascii="Times New Roman" w:hAnsi="Times New Roman" w:cs="Times New Roman"/>
          <w:lang w:val="en-US"/>
        </w:rPr>
        <w:t>measur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 OR  health  OR  life  OR  </w:t>
      </w:r>
      <w:proofErr w:type="spellStart"/>
      <w:r w:rsidRPr="00130211">
        <w:rPr>
          <w:rFonts w:ascii="Times New Roman" w:hAnsi="Times New Roman" w:cs="Times New Roman"/>
          <w:lang w:val="en-US"/>
        </w:rPr>
        <w:t>estimat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 OR  elicit*  OR  disease  OR  score*  OR  weight ) ) ) )  OR  ( TITLE-ABS-KEY ( ( preference*  W/2  ( </w:t>
      </w:r>
      <w:proofErr w:type="spellStart"/>
      <w:r w:rsidRPr="00130211">
        <w:rPr>
          <w:rFonts w:ascii="Times New Roman" w:hAnsi="Times New Roman" w:cs="Times New Roman"/>
          <w:lang w:val="en-US"/>
        </w:rPr>
        <w:t>valu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 OR  </w:t>
      </w:r>
      <w:proofErr w:type="spellStart"/>
      <w:r w:rsidRPr="00130211">
        <w:rPr>
          <w:rFonts w:ascii="Times New Roman" w:hAnsi="Times New Roman" w:cs="Times New Roman"/>
          <w:lang w:val="en-US"/>
        </w:rPr>
        <w:t>measur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 OR  health  OR  life  OR  </w:t>
      </w:r>
      <w:proofErr w:type="spellStart"/>
      <w:r w:rsidRPr="00130211">
        <w:rPr>
          <w:rFonts w:ascii="Times New Roman" w:hAnsi="Times New Roman" w:cs="Times New Roman"/>
          <w:lang w:val="en-US"/>
        </w:rPr>
        <w:t>estimat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 OR  elicit*  OR  disease  OR  score*  OR  instrument  OR  instruments ) ) ) )  OR  ( TITLE-ABS-KEY ( ( </w:t>
      </w:r>
      <w:proofErr w:type="spellStart"/>
      <w:r w:rsidRPr="00130211">
        <w:rPr>
          <w:rFonts w:ascii="Times New Roman" w:hAnsi="Times New Roman" w:cs="Times New Roman"/>
          <w:lang w:val="en-US"/>
        </w:rPr>
        <w:t>disutilit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*  OR  </w:t>
      </w:r>
      <w:proofErr w:type="spellStart"/>
      <w:r w:rsidRPr="00130211">
        <w:rPr>
          <w:rFonts w:ascii="Times New Roman" w:hAnsi="Times New Roman" w:cs="Times New Roman"/>
          <w:lang w:val="en-US"/>
        </w:rPr>
        <w:t>rosser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"willingness to pay"  OR  "standard gamble*"  OR  "time trade off"  OR  "time tradeoff"  OR  </w:t>
      </w:r>
      <w:proofErr w:type="spellStart"/>
      <w:r w:rsidRPr="00130211">
        <w:rPr>
          <w:rFonts w:ascii="Times New Roman" w:hAnsi="Times New Roman" w:cs="Times New Roman"/>
          <w:lang w:val="en-US"/>
        </w:rPr>
        <w:t>tto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hui  OR  hui1  OR  hui2  OR  hui3 ) ) )  OR  ( TITLE-ABS-KEY ( ( eq  OR  </w:t>
      </w:r>
      <w:proofErr w:type="spellStart"/>
      <w:r w:rsidRPr="00130211">
        <w:rPr>
          <w:rFonts w:ascii="Times New Roman" w:hAnsi="Times New Roman" w:cs="Times New Roman"/>
          <w:lang w:val="en-US"/>
        </w:rPr>
        <w:t>euroqol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"euro </w:t>
      </w:r>
      <w:proofErr w:type="spellStart"/>
      <w:r w:rsidRPr="00130211">
        <w:rPr>
          <w:rFonts w:ascii="Times New Roman" w:hAnsi="Times New Roman" w:cs="Times New Roman"/>
          <w:lang w:val="en-US"/>
        </w:rPr>
        <w:t>qol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"  OR  eq5d  OR  "eq 5d"  OR  </w:t>
      </w:r>
      <w:proofErr w:type="spellStart"/>
      <w:r w:rsidRPr="00130211">
        <w:rPr>
          <w:rFonts w:ascii="Times New Roman" w:hAnsi="Times New Roman" w:cs="Times New Roman"/>
          <w:lang w:val="en-US"/>
        </w:rPr>
        <w:t>euroqual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 OR  "euro qual"  OR  "duke health profile"  OR  "functional status questionnaire"  OR  "</w:t>
      </w:r>
      <w:proofErr w:type="spellStart"/>
      <w:r w:rsidRPr="00130211">
        <w:rPr>
          <w:rFonts w:ascii="Times New Roman" w:hAnsi="Times New Roman" w:cs="Times New Roman"/>
          <w:lang w:val="en-US"/>
        </w:rPr>
        <w:t>dartmouth</w:t>
      </w:r>
      <w:proofErr w:type="spellEnd"/>
      <w:r w:rsidRPr="00130211">
        <w:rPr>
          <w:rFonts w:ascii="Times New Roman" w:hAnsi="Times New Roman" w:cs="Times New Roman"/>
          <w:lang w:val="en-US"/>
        </w:rPr>
        <w:t xml:space="preserve"> coop functional health assessment*" ) ) ) )</w:t>
      </w:r>
    </w:p>
    <w:p w14:paraId="1FBDB34D" w14:textId="77777777" w:rsidR="00316614" w:rsidRPr="00455DDC" w:rsidRDefault="00316614" w:rsidP="00316614">
      <w:pPr>
        <w:rPr>
          <w:rFonts w:ascii="Times New Roman" w:hAnsi="Times New Roman" w:cs="Times New Roman"/>
          <w:i/>
          <w:iCs/>
          <w:lang w:val="en-US"/>
        </w:rPr>
      </w:pPr>
      <w:r w:rsidRPr="00455DDC">
        <w:rPr>
          <w:rFonts w:ascii="Times New Roman" w:hAnsi="Times New Roman" w:cs="Times New Roman"/>
          <w:i/>
          <w:iCs/>
          <w:lang w:val="en-US"/>
        </w:rPr>
        <w:t>Note: The asterisk (</w:t>
      </w:r>
      <w:r>
        <w:rPr>
          <w:rFonts w:ascii="Times New Roman" w:hAnsi="Times New Roman" w:cs="Times New Roman"/>
          <w:i/>
          <w:iCs/>
          <w:lang w:val="en-US"/>
        </w:rPr>
        <w:t>*</w:t>
      </w:r>
      <w:r w:rsidRPr="00455DDC">
        <w:rPr>
          <w:rFonts w:ascii="Times New Roman" w:hAnsi="Times New Roman" w:cs="Times New Roman"/>
          <w:i/>
          <w:iCs/>
          <w:lang w:val="en-US"/>
        </w:rPr>
        <w:t xml:space="preserve">) denotes truncation used in the search strategy to capture variations of a root </w:t>
      </w:r>
      <w:proofErr w:type="gramStart"/>
      <w:r w:rsidRPr="00455DDC">
        <w:rPr>
          <w:rFonts w:ascii="Times New Roman" w:hAnsi="Times New Roman" w:cs="Times New Roman"/>
          <w:i/>
          <w:iCs/>
          <w:lang w:val="en-US"/>
        </w:rPr>
        <w:t>term.*</w:t>
      </w:r>
      <w:proofErr w:type="gramEnd"/>
    </w:p>
    <w:p w14:paraId="4B9444AC" w14:textId="77777777" w:rsidR="00316614" w:rsidRDefault="00316614" w:rsidP="00316614">
      <w:pPr>
        <w:rPr>
          <w:rFonts w:ascii="Times New Roman" w:hAnsi="Times New Roman" w:cs="Times New Roman"/>
          <w:lang w:val="en-US"/>
        </w:rPr>
      </w:pPr>
    </w:p>
    <w:p w14:paraId="121B6110" w14:textId="77777777" w:rsidR="00316614" w:rsidRDefault="00316614" w:rsidP="00316614">
      <w:pPr>
        <w:rPr>
          <w:rFonts w:ascii="Times New Roman" w:hAnsi="Times New Roman" w:cs="Times New Roman"/>
          <w:lang w:val="en-US"/>
        </w:rPr>
      </w:pPr>
    </w:p>
    <w:p w14:paraId="5620BBA4" w14:textId="77777777" w:rsidR="00316614" w:rsidRPr="00AB46E7" w:rsidRDefault="00316614" w:rsidP="00316614">
      <w:pPr>
        <w:rPr>
          <w:rFonts w:ascii="Times New Roman" w:hAnsi="Times New Roman" w:cs="Times New Roman"/>
          <w:lang w:val="en-US"/>
        </w:rPr>
      </w:pPr>
      <w:r w:rsidRPr="00AB46E7">
        <w:rPr>
          <w:rFonts w:ascii="Times New Roman" w:hAnsi="Times New Roman" w:cs="Times New Roman"/>
          <w:b/>
          <w:bCs/>
          <w:lang w:val="en-US"/>
        </w:rPr>
        <w:lastRenderedPageBreak/>
        <w:t xml:space="preserve">Appendix 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Pr="00AB46E7">
        <w:rPr>
          <w:rFonts w:ascii="Times New Roman" w:hAnsi="Times New Roman" w:cs="Times New Roman"/>
          <w:lang w:val="en-US"/>
        </w:rPr>
        <w:t xml:space="preserve">. Joanna Briggs Institute Critical Appraisal assessments for included studies. </w:t>
      </w:r>
    </w:p>
    <w:p w14:paraId="0C017025" w14:textId="40CB61D0" w:rsidR="00316614" w:rsidRDefault="00316614" w:rsidP="00316614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5743D3B" wp14:editId="5C8E82F5">
            <wp:extent cx="7708605" cy="5060950"/>
            <wp:effectExtent l="0" t="0" r="6985" b="6350"/>
            <wp:docPr id="122125727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097D166-7202-90D6-7851-5B375DC374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29BEED5" w14:textId="77777777" w:rsidR="00316614" w:rsidRDefault="00316614" w:rsidP="005D0A87">
      <w:pPr>
        <w:rPr>
          <w:rFonts w:ascii="Times New Roman" w:eastAsia="Times New Roman" w:hAnsi="Times New Roman" w:cs="Times New Roman"/>
          <w:b/>
        </w:rPr>
      </w:pPr>
    </w:p>
    <w:p w14:paraId="34A44A39" w14:textId="77777777" w:rsidR="00316614" w:rsidRDefault="00316614" w:rsidP="005D0A87">
      <w:pPr>
        <w:rPr>
          <w:rFonts w:ascii="Times New Roman" w:eastAsia="Times New Roman" w:hAnsi="Times New Roman" w:cs="Times New Roman"/>
          <w:b/>
        </w:rPr>
      </w:pPr>
    </w:p>
    <w:p w14:paraId="5BC2C1DE" w14:textId="2E37FAFB" w:rsidR="00D81409" w:rsidRDefault="00A51441" w:rsidP="005D0A87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w:lastRenderedPageBreak/>
        <w:drawing>
          <wp:inline distT="0" distB="0" distL="0" distR="0" wp14:anchorId="19DE23C6" wp14:editId="6146737F">
            <wp:extent cx="4667250" cy="5124450"/>
            <wp:effectExtent l="0" t="0" r="0" b="0"/>
            <wp:docPr id="257151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6C649" w14:textId="759106A7" w:rsidR="00D81409" w:rsidRPr="00D81409" w:rsidRDefault="00D81409" w:rsidP="005D0A87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Figure S1. </w:t>
      </w:r>
      <w:r w:rsidR="00254603">
        <w:rPr>
          <w:rFonts w:ascii="Times New Roman" w:hAnsi="Times New Roman" w:cs="Times New Roman"/>
          <w:lang w:val="en-US"/>
        </w:rPr>
        <w:t>PRISMA (Preferred Reporting Items for Systematic Reviews and Meta-Analyses) 2020 flow diagram of study selection process.</w:t>
      </w:r>
    </w:p>
    <w:p w14:paraId="36C2F9C6" w14:textId="77777777" w:rsidR="00316614" w:rsidRDefault="00316614" w:rsidP="005D0A87">
      <w:pPr>
        <w:rPr>
          <w:rFonts w:ascii="Times New Roman" w:eastAsia="Times New Roman" w:hAnsi="Times New Roman" w:cs="Times New Roman"/>
          <w:b/>
        </w:rPr>
      </w:pPr>
    </w:p>
    <w:p w14:paraId="7D6575DA" w14:textId="77777777" w:rsidR="00316614" w:rsidRDefault="00316614" w:rsidP="005D0A87">
      <w:pPr>
        <w:rPr>
          <w:rFonts w:ascii="Times New Roman" w:eastAsia="Times New Roman" w:hAnsi="Times New Roman" w:cs="Times New Roman"/>
          <w:b/>
        </w:rPr>
      </w:pPr>
    </w:p>
    <w:p w14:paraId="7F195A09" w14:textId="70F4E0EA" w:rsidR="005D0A87" w:rsidRDefault="005D0A87" w:rsidP="005D0A8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Table S</w:t>
      </w:r>
      <w:r w:rsidR="00737125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</w:rPr>
        <w:t>. Details of extracted V</w:t>
      </w:r>
      <w:r w:rsidR="00344BE4">
        <w:rPr>
          <w:rFonts w:ascii="Times New Roman" w:eastAsia="Times New Roman" w:hAnsi="Times New Roman" w:cs="Times New Roman"/>
        </w:rPr>
        <w:t>isual Function Questionnaire 25 (VFQ-25)</w:t>
      </w:r>
      <w:r>
        <w:rPr>
          <w:rFonts w:ascii="Times New Roman" w:eastAsia="Times New Roman" w:hAnsi="Times New Roman" w:cs="Times New Roman"/>
        </w:rPr>
        <w:t xml:space="preserve"> domain scores.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"/>
        <w:gridCol w:w="1004"/>
        <w:gridCol w:w="512"/>
        <w:gridCol w:w="813"/>
        <w:gridCol w:w="813"/>
        <w:gridCol w:w="813"/>
        <w:gridCol w:w="813"/>
        <w:gridCol w:w="813"/>
        <w:gridCol w:w="813"/>
        <w:gridCol w:w="872"/>
        <w:gridCol w:w="813"/>
        <w:gridCol w:w="813"/>
        <w:gridCol w:w="813"/>
        <w:gridCol w:w="813"/>
        <w:gridCol w:w="813"/>
        <w:gridCol w:w="813"/>
      </w:tblGrid>
      <w:tr w:rsidR="00344BE4" w:rsidRPr="00B96FE5" w14:paraId="4F71B523" w14:textId="77777777" w:rsidTr="00344BE4">
        <w:trPr>
          <w:trHeight w:val="315"/>
        </w:trPr>
        <w:tc>
          <w:tcPr>
            <w:tcW w:w="815" w:type="dxa"/>
            <w:noWrap/>
            <w:hideMark/>
          </w:tcPr>
          <w:p w14:paraId="300918E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015" w:type="dxa"/>
            <w:noWrap/>
            <w:hideMark/>
          </w:tcPr>
          <w:p w14:paraId="680CDB5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717" w:type="dxa"/>
            <w:noWrap/>
            <w:hideMark/>
          </w:tcPr>
          <w:p w14:paraId="504668E6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501" w:type="dxa"/>
            <w:noWrap/>
            <w:hideMark/>
          </w:tcPr>
          <w:p w14:paraId="38331B6B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General health</w:t>
            </w:r>
          </w:p>
        </w:tc>
        <w:tc>
          <w:tcPr>
            <w:tcW w:w="821" w:type="dxa"/>
            <w:noWrap/>
            <w:hideMark/>
          </w:tcPr>
          <w:p w14:paraId="1BAFA5E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General vision</w:t>
            </w:r>
          </w:p>
        </w:tc>
        <w:tc>
          <w:tcPr>
            <w:tcW w:w="821" w:type="dxa"/>
            <w:noWrap/>
            <w:hideMark/>
          </w:tcPr>
          <w:p w14:paraId="3C7B3939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Ocular pain</w:t>
            </w:r>
          </w:p>
        </w:tc>
        <w:tc>
          <w:tcPr>
            <w:tcW w:w="820" w:type="dxa"/>
            <w:noWrap/>
            <w:hideMark/>
          </w:tcPr>
          <w:p w14:paraId="5E4F180C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Near activities</w:t>
            </w:r>
          </w:p>
        </w:tc>
        <w:tc>
          <w:tcPr>
            <w:tcW w:w="820" w:type="dxa"/>
            <w:noWrap/>
            <w:hideMark/>
          </w:tcPr>
          <w:p w14:paraId="1B5A641F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Distance activities</w:t>
            </w:r>
          </w:p>
        </w:tc>
        <w:tc>
          <w:tcPr>
            <w:tcW w:w="820" w:type="dxa"/>
            <w:noWrap/>
            <w:hideMark/>
          </w:tcPr>
          <w:p w14:paraId="75BFB1FB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Vision-specific social functioning</w:t>
            </w:r>
          </w:p>
        </w:tc>
        <w:tc>
          <w:tcPr>
            <w:tcW w:w="880" w:type="dxa"/>
            <w:noWrap/>
            <w:hideMark/>
          </w:tcPr>
          <w:p w14:paraId="561BD747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Vision-specific mental health</w:t>
            </w:r>
          </w:p>
        </w:tc>
        <w:tc>
          <w:tcPr>
            <w:tcW w:w="820" w:type="dxa"/>
            <w:noWrap/>
            <w:hideMark/>
          </w:tcPr>
          <w:p w14:paraId="051EAA9E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Vision-specific role difficulties</w:t>
            </w:r>
          </w:p>
        </w:tc>
        <w:tc>
          <w:tcPr>
            <w:tcW w:w="820" w:type="dxa"/>
            <w:noWrap/>
            <w:hideMark/>
          </w:tcPr>
          <w:p w14:paraId="0484317D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Vision-specific dependency</w:t>
            </w:r>
          </w:p>
        </w:tc>
        <w:tc>
          <w:tcPr>
            <w:tcW w:w="820" w:type="dxa"/>
            <w:noWrap/>
            <w:hideMark/>
          </w:tcPr>
          <w:p w14:paraId="5E6B43D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Driving</w:t>
            </w:r>
          </w:p>
        </w:tc>
        <w:tc>
          <w:tcPr>
            <w:tcW w:w="820" w:type="dxa"/>
            <w:noWrap/>
            <w:hideMark/>
          </w:tcPr>
          <w:p w14:paraId="5415F76D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Colour vision</w:t>
            </w:r>
          </w:p>
        </w:tc>
        <w:tc>
          <w:tcPr>
            <w:tcW w:w="820" w:type="dxa"/>
            <w:noWrap/>
            <w:hideMark/>
          </w:tcPr>
          <w:p w14:paraId="69C2018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Peripheral Vision</w:t>
            </w:r>
          </w:p>
        </w:tc>
        <w:tc>
          <w:tcPr>
            <w:tcW w:w="820" w:type="dxa"/>
            <w:noWrap/>
            <w:hideMark/>
          </w:tcPr>
          <w:p w14:paraId="52C0F487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VFQ-25 overall composite score</w:t>
            </w:r>
          </w:p>
        </w:tc>
      </w:tr>
      <w:tr w:rsidR="00206AAC" w:rsidRPr="00B96FE5" w14:paraId="7E5D5777" w14:textId="77777777" w:rsidTr="00344BE4">
        <w:trPr>
          <w:trHeight w:val="315"/>
        </w:trPr>
        <w:tc>
          <w:tcPr>
            <w:tcW w:w="815" w:type="dxa"/>
            <w:vMerge w:val="restart"/>
            <w:noWrap/>
            <w:hideMark/>
          </w:tcPr>
          <w:p w14:paraId="583ECE3D" w14:textId="46419320" w:rsidR="00B96FE5" w:rsidRPr="003D754B" w:rsidRDefault="00B96FE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Casswell 2020</w:t>
            </w:r>
            <w:r w:rsidR="003D75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1015" w:type="dxa"/>
            <w:noWrap/>
            <w:hideMark/>
          </w:tcPr>
          <w:p w14:paraId="7C7AE1C8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6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face-down positioning</w:t>
            </w:r>
          </w:p>
        </w:tc>
        <w:tc>
          <w:tcPr>
            <w:tcW w:w="717" w:type="dxa"/>
            <w:noWrap/>
            <w:hideMark/>
          </w:tcPr>
          <w:p w14:paraId="1134BDE1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01" w:type="dxa"/>
            <w:noWrap/>
            <w:hideMark/>
          </w:tcPr>
          <w:p w14:paraId="2F651CE8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5512C4A6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4C0F026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76DAF031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83D8767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7B80612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071BA368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A58940A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3341382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FDD2DD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334026C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D4DABFF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7CC2968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89.3 (79.5-95.0)</w:t>
            </w:r>
          </w:p>
        </w:tc>
      </w:tr>
      <w:tr w:rsidR="00206AAC" w:rsidRPr="00B96FE5" w14:paraId="6616EC38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5DF1648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10AA189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6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support-the-break positioning</w:t>
            </w:r>
          </w:p>
        </w:tc>
        <w:tc>
          <w:tcPr>
            <w:tcW w:w="717" w:type="dxa"/>
            <w:noWrap/>
            <w:hideMark/>
          </w:tcPr>
          <w:p w14:paraId="687D0269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01" w:type="dxa"/>
            <w:noWrap/>
            <w:hideMark/>
          </w:tcPr>
          <w:p w14:paraId="1ED25588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0627FEA7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476101A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6F88DA86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703440BC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FA4687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0148033C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2B0C726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2D4D90C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A9750F1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6A08EE2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73A4A49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E4AC93D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89.0 (79.1-94.4)</w:t>
            </w:r>
          </w:p>
        </w:tc>
      </w:tr>
      <w:tr w:rsidR="00206AAC" w:rsidRPr="00B96FE5" w14:paraId="10B9781C" w14:textId="77777777" w:rsidTr="00344BE4">
        <w:trPr>
          <w:trHeight w:val="315"/>
        </w:trPr>
        <w:tc>
          <w:tcPr>
            <w:tcW w:w="815" w:type="dxa"/>
            <w:noWrap/>
            <w:hideMark/>
          </w:tcPr>
          <w:p w14:paraId="18710FFD" w14:textId="4F1A4220" w:rsidR="00B96FE5" w:rsidRPr="003D754B" w:rsidRDefault="00B96FE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Casswell 2022</w:t>
            </w:r>
            <w:r w:rsidR="003D75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1015" w:type="dxa"/>
            <w:noWrap/>
            <w:hideMark/>
          </w:tcPr>
          <w:p w14:paraId="447F291D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6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with vitrectomy and fast tamponade</w:t>
            </w:r>
          </w:p>
        </w:tc>
        <w:tc>
          <w:tcPr>
            <w:tcW w:w="717" w:type="dxa"/>
            <w:noWrap/>
            <w:hideMark/>
          </w:tcPr>
          <w:p w14:paraId="5D590CF5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501" w:type="dxa"/>
            <w:noWrap/>
            <w:hideMark/>
          </w:tcPr>
          <w:p w14:paraId="3C530186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576E4872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3CDE244B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12313C9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9BAC4E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7D1FFB26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4EF2D3F8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4BAB1FA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94A9858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DC3173F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05FBD5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3EF1982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6B24979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83.9 (14.4)</w:t>
            </w:r>
          </w:p>
        </w:tc>
      </w:tr>
      <w:tr w:rsidR="00206AAC" w:rsidRPr="00B96FE5" w14:paraId="7D99A198" w14:textId="77777777" w:rsidTr="00344BE4">
        <w:trPr>
          <w:trHeight w:val="315"/>
        </w:trPr>
        <w:tc>
          <w:tcPr>
            <w:tcW w:w="815" w:type="dxa"/>
            <w:noWrap/>
            <w:hideMark/>
          </w:tcPr>
          <w:p w14:paraId="364172C9" w14:textId="4D575324" w:rsidR="00B96FE5" w:rsidRPr="003D754B" w:rsidRDefault="00B96FE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Doyle 2018</w:t>
            </w:r>
            <w:r w:rsidR="003D75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015" w:type="dxa"/>
            <w:noWrap/>
            <w:hideMark/>
          </w:tcPr>
          <w:p w14:paraId="07DD4DBC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patients with a blind eye with silicone oil</w:t>
            </w:r>
          </w:p>
        </w:tc>
        <w:tc>
          <w:tcPr>
            <w:tcW w:w="717" w:type="dxa"/>
            <w:noWrap/>
            <w:hideMark/>
          </w:tcPr>
          <w:p w14:paraId="4FFBC810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1" w:type="dxa"/>
            <w:noWrap/>
            <w:hideMark/>
          </w:tcPr>
          <w:p w14:paraId="0936F272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51.5</w:t>
            </w:r>
          </w:p>
        </w:tc>
        <w:tc>
          <w:tcPr>
            <w:tcW w:w="821" w:type="dxa"/>
            <w:noWrap/>
            <w:hideMark/>
          </w:tcPr>
          <w:p w14:paraId="1BFFB0B8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821" w:type="dxa"/>
            <w:noWrap/>
            <w:hideMark/>
          </w:tcPr>
          <w:p w14:paraId="3B2B4A40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820" w:type="dxa"/>
            <w:noWrap/>
            <w:hideMark/>
          </w:tcPr>
          <w:p w14:paraId="06CC5710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820" w:type="dxa"/>
            <w:noWrap/>
            <w:hideMark/>
          </w:tcPr>
          <w:p w14:paraId="6834C42C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56.3</w:t>
            </w:r>
          </w:p>
        </w:tc>
        <w:tc>
          <w:tcPr>
            <w:tcW w:w="820" w:type="dxa"/>
            <w:noWrap/>
            <w:hideMark/>
          </w:tcPr>
          <w:p w14:paraId="4B56B123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880" w:type="dxa"/>
            <w:noWrap/>
            <w:hideMark/>
          </w:tcPr>
          <w:p w14:paraId="57D66DCB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48.1</w:t>
            </w:r>
          </w:p>
        </w:tc>
        <w:tc>
          <w:tcPr>
            <w:tcW w:w="820" w:type="dxa"/>
            <w:noWrap/>
            <w:hideMark/>
          </w:tcPr>
          <w:p w14:paraId="583EFC08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53.759</w:t>
            </w:r>
          </w:p>
        </w:tc>
        <w:tc>
          <w:tcPr>
            <w:tcW w:w="820" w:type="dxa"/>
            <w:noWrap/>
            <w:hideMark/>
          </w:tcPr>
          <w:p w14:paraId="03579F58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64.6</w:t>
            </w:r>
          </w:p>
        </w:tc>
        <w:tc>
          <w:tcPr>
            <w:tcW w:w="820" w:type="dxa"/>
            <w:noWrap/>
            <w:hideMark/>
          </w:tcPr>
          <w:p w14:paraId="53889DAD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820" w:type="dxa"/>
            <w:noWrap/>
            <w:hideMark/>
          </w:tcPr>
          <w:p w14:paraId="3B15E438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78.1</w:t>
            </w:r>
          </w:p>
        </w:tc>
        <w:tc>
          <w:tcPr>
            <w:tcW w:w="820" w:type="dxa"/>
            <w:noWrap/>
            <w:hideMark/>
          </w:tcPr>
          <w:p w14:paraId="51E1012C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20" w:type="dxa"/>
            <w:noWrap/>
            <w:hideMark/>
          </w:tcPr>
          <w:p w14:paraId="3FF6E41A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58.4</w:t>
            </w:r>
          </w:p>
        </w:tc>
      </w:tr>
      <w:tr w:rsidR="00206AAC" w:rsidRPr="00B96FE5" w14:paraId="32CCAA59" w14:textId="77777777" w:rsidTr="00344BE4">
        <w:trPr>
          <w:trHeight w:val="315"/>
        </w:trPr>
        <w:tc>
          <w:tcPr>
            <w:tcW w:w="815" w:type="dxa"/>
            <w:noWrap/>
            <w:hideMark/>
          </w:tcPr>
          <w:p w14:paraId="09D9307E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6C261761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patients with a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blind eye with phthisis</w:t>
            </w:r>
          </w:p>
        </w:tc>
        <w:tc>
          <w:tcPr>
            <w:tcW w:w="717" w:type="dxa"/>
            <w:noWrap/>
            <w:hideMark/>
          </w:tcPr>
          <w:p w14:paraId="0C5BDAA1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01" w:type="dxa"/>
            <w:noWrap/>
            <w:hideMark/>
          </w:tcPr>
          <w:p w14:paraId="3ADF05AA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51.9</w:t>
            </w:r>
          </w:p>
        </w:tc>
        <w:tc>
          <w:tcPr>
            <w:tcW w:w="821" w:type="dxa"/>
            <w:noWrap/>
            <w:hideMark/>
          </w:tcPr>
          <w:p w14:paraId="18E926EC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53.8</w:t>
            </w:r>
          </w:p>
        </w:tc>
        <w:tc>
          <w:tcPr>
            <w:tcW w:w="821" w:type="dxa"/>
            <w:noWrap/>
            <w:hideMark/>
          </w:tcPr>
          <w:p w14:paraId="4386EF3F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68.3</w:t>
            </w:r>
          </w:p>
        </w:tc>
        <w:tc>
          <w:tcPr>
            <w:tcW w:w="820" w:type="dxa"/>
            <w:noWrap/>
            <w:hideMark/>
          </w:tcPr>
          <w:p w14:paraId="2A95109D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820" w:type="dxa"/>
            <w:noWrap/>
            <w:hideMark/>
          </w:tcPr>
          <w:p w14:paraId="33AB30E0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55.4</w:t>
            </w:r>
          </w:p>
        </w:tc>
        <w:tc>
          <w:tcPr>
            <w:tcW w:w="820" w:type="dxa"/>
            <w:noWrap/>
            <w:hideMark/>
          </w:tcPr>
          <w:p w14:paraId="497ED30C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80" w:type="dxa"/>
            <w:noWrap/>
            <w:hideMark/>
          </w:tcPr>
          <w:p w14:paraId="21734CC0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54.4</w:t>
            </w:r>
          </w:p>
        </w:tc>
        <w:tc>
          <w:tcPr>
            <w:tcW w:w="820" w:type="dxa"/>
            <w:noWrap/>
            <w:hideMark/>
          </w:tcPr>
          <w:p w14:paraId="5F542FF9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54.8</w:t>
            </w:r>
          </w:p>
        </w:tc>
        <w:tc>
          <w:tcPr>
            <w:tcW w:w="820" w:type="dxa"/>
            <w:noWrap/>
            <w:hideMark/>
          </w:tcPr>
          <w:p w14:paraId="3BC15593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70.5</w:t>
            </w:r>
          </w:p>
        </w:tc>
        <w:tc>
          <w:tcPr>
            <w:tcW w:w="820" w:type="dxa"/>
            <w:noWrap/>
            <w:hideMark/>
          </w:tcPr>
          <w:p w14:paraId="02FCB462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820" w:type="dxa"/>
            <w:noWrap/>
            <w:hideMark/>
          </w:tcPr>
          <w:p w14:paraId="33A0CE1F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72.9</w:t>
            </w:r>
          </w:p>
        </w:tc>
        <w:tc>
          <w:tcPr>
            <w:tcW w:w="820" w:type="dxa"/>
            <w:noWrap/>
            <w:hideMark/>
          </w:tcPr>
          <w:p w14:paraId="3B104FC9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39.6</w:t>
            </w:r>
          </w:p>
        </w:tc>
        <w:tc>
          <w:tcPr>
            <w:tcW w:w="820" w:type="dxa"/>
            <w:noWrap/>
            <w:hideMark/>
          </w:tcPr>
          <w:p w14:paraId="7BD1984D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56.9</w:t>
            </w:r>
          </w:p>
        </w:tc>
      </w:tr>
      <w:tr w:rsidR="00206AAC" w:rsidRPr="00B96FE5" w14:paraId="167028C7" w14:textId="77777777" w:rsidTr="00344BE4">
        <w:trPr>
          <w:trHeight w:val="315"/>
        </w:trPr>
        <w:tc>
          <w:tcPr>
            <w:tcW w:w="815" w:type="dxa"/>
            <w:vMerge w:val="restart"/>
            <w:noWrap/>
            <w:hideMark/>
          </w:tcPr>
          <w:p w14:paraId="70AFF338" w14:textId="7964C37A" w:rsidR="00B96FE5" w:rsidRPr="003D754B" w:rsidRDefault="00B96FE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Du 2019</w:t>
            </w:r>
            <w:r w:rsidR="00DE1B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1015" w:type="dxa"/>
            <w:noWrap/>
            <w:hideMark/>
          </w:tcPr>
          <w:p w14:paraId="291291D9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</w:t>
            </w:r>
            <w:proofErr w:type="gram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patients</w:t>
            </w:r>
            <w:proofErr w:type="gram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preop (26 macula on, 32 </w:t>
            </w:r>
            <w:proofErr w:type="gram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macula</w:t>
            </w:r>
            <w:proofErr w:type="gram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off)</w:t>
            </w:r>
          </w:p>
        </w:tc>
        <w:tc>
          <w:tcPr>
            <w:tcW w:w="717" w:type="dxa"/>
            <w:noWrap/>
            <w:hideMark/>
          </w:tcPr>
          <w:p w14:paraId="4871F7E4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01" w:type="dxa"/>
            <w:noWrap/>
            <w:hideMark/>
          </w:tcPr>
          <w:p w14:paraId="573FB94C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54 (43, 65)</w:t>
            </w:r>
          </w:p>
        </w:tc>
        <w:tc>
          <w:tcPr>
            <w:tcW w:w="821" w:type="dxa"/>
            <w:noWrap/>
            <w:hideMark/>
          </w:tcPr>
          <w:p w14:paraId="42B47FC9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55 (44, 66)</w:t>
            </w:r>
          </w:p>
        </w:tc>
        <w:tc>
          <w:tcPr>
            <w:tcW w:w="821" w:type="dxa"/>
            <w:noWrap/>
            <w:hideMark/>
          </w:tcPr>
          <w:p w14:paraId="2197206E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63 (38, 63)</w:t>
            </w:r>
          </w:p>
        </w:tc>
        <w:tc>
          <w:tcPr>
            <w:tcW w:w="820" w:type="dxa"/>
            <w:noWrap/>
            <w:hideMark/>
          </w:tcPr>
          <w:p w14:paraId="3DC3F0B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58 (42, 75)</w:t>
            </w:r>
          </w:p>
        </w:tc>
        <w:tc>
          <w:tcPr>
            <w:tcW w:w="820" w:type="dxa"/>
            <w:noWrap/>
            <w:hideMark/>
          </w:tcPr>
          <w:p w14:paraId="20F613F1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67 (42, 75)</w:t>
            </w:r>
          </w:p>
        </w:tc>
        <w:tc>
          <w:tcPr>
            <w:tcW w:w="820" w:type="dxa"/>
            <w:noWrap/>
            <w:hideMark/>
          </w:tcPr>
          <w:p w14:paraId="1B67C34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 (63, 75)</w:t>
            </w:r>
          </w:p>
        </w:tc>
        <w:tc>
          <w:tcPr>
            <w:tcW w:w="880" w:type="dxa"/>
            <w:noWrap/>
            <w:hideMark/>
          </w:tcPr>
          <w:p w14:paraId="76BAE2D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50 (38, 63)</w:t>
            </w:r>
          </w:p>
        </w:tc>
        <w:tc>
          <w:tcPr>
            <w:tcW w:w="820" w:type="dxa"/>
            <w:noWrap/>
            <w:hideMark/>
          </w:tcPr>
          <w:p w14:paraId="7A9C40F7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50 (38, 50)</w:t>
            </w:r>
          </w:p>
        </w:tc>
        <w:tc>
          <w:tcPr>
            <w:tcW w:w="820" w:type="dxa"/>
            <w:noWrap/>
            <w:hideMark/>
          </w:tcPr>
          <w:p w14:paraId="57754A3A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57 (42, 83)</w:t>
            </w:r>
          </w:p>
        </w:tc>
        <w:tc>
          <w:tcPr>
            <w:tcW w:w="820" w:type="dxa"/>
            <w:noWrap/>
            <w:hideMark/>
          </w:tcPr>
          <w:p w14:paraId="49AD6EB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D7CF537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70 (50, 100)</w:t>
            </w:r>
          </w:p>
        </w:tc>
        <w:tc>
          <w:tcPr>
            <w:tcW w:w="820" w:type="dxa"/>
            <w:noWrap/>
            <w:hideMark/>
          </w:tcPr>
          <w:p w14:paraId="5DD80231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 (50, 75)</w:t>
            </w:r>
          </w:p>
        </w:tc>
        <w:tc>
          <w:tcPr>
            <w:tcW w:w="820" w:type="dxa"/>
            <w:noWrap/>
            <w:hideMark/>
          </w:tcPr>
          <w:p w14:paraId="42D8E90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61 (51, 70)</w:t>
            </w:r>
          </w:p>
        </w:tc>
      </w:tr>
      <w:tr w:rsidR="00206AAC" w:rsidRPr="00B96FE5" w14:paraId="08D933C1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67D92A77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113EFEB6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healthy controls</w:t>
            </w:r>
          </w:p>
        </w:tc>
        <w:tc>
          <w:tcPr>
            <w:tcW w:w="717" w:type="dxa"/>
            <w:noWrap/>
            <w:hideMark/>
          </w:tcPr>
          <w:p w14:paraId="38BE39AD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01" w:type="dxa"/>
            <w:noWrap/>
            <w:hideMark/>
          </w:tcPr>
          <w:p w14:paraId="74B7661B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65 (60, 76)</w:t>
            </w:r>
          </w:p>
        </w:tc>
        <w:tc>
          <w:tcPr>
            <w:tcW w:w="821" w:type="dxa"/>
            <w:noWrap/>
            <w:hideMark/>
          </w:tcPr>
          <w:p w14:paraId="3AD505DB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 (65, 85)</w:t>
            </w:r>
          </w:p>
        </w:tc>
        <w:tc>
          <w:tcPr>
            <w:tcW w:w="821" w:type="dxa"/>
            <w:noWrap/>
            <w:hideMark/>
          </w:tcPr>
          <w:p w14:paraId="194E79B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 (75, 100)</w:t>
            </w:r>
          </w:p>
        </w:tc>
        <w:tc>
          <w:tcPr>
            <w:tcW w:w="820" w:type="dxa"/>
            <w:noWrap/>
            <w:hideMark/>
          </w:tcPr>
          <w:p w14:paraId="729FAB61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92 (83, 100)</w:t>
            </w:r>
          </w:p>
        </w:tc>
        <w:tc>
          <w:tcPr>
            <w:tcW w:w="820" w:type="dxa"/>
            <w:noWrap/>
            <w:hideMark/>
          </w:tcPr>
          <w:p w14:paraId="727EA2E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92 (83, 100)</w:t>
            </w:r>
          </w:p>
        </w:tc>
        <w:tc>
          <w:tcPr>
            <w:tcW w:w="820" w:type="dxa"/>
            <w:noWrap/>
            <w:hideMark/>
          </w:tcPr>
          <w:p w14:paraId="7F3C125D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100 (100, 100)</w:t>
            </w:r>
          </w:p>
        </w:tc>
        <w:tc>
          <w:tcPr>
            <w:tcW w:w="880" w:type="dxa"/>
            <w:noWrap/>
            <w:hideMark/>
          </w:tcPr>
          <w:p w14:paraId="3E997EA2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 (81, 100)</w:t>
            </w:r>
          </w:p>
        </w:tc>
        <w:tc>
          <w:tcPr>
            <w:tcW w:w="820" w:type="dxa"/>
            <w:noWrap/>
            <w:hideMark/>
          </w:tcPr>
          <w:p w14:paraId="219BE8A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 (63, 100)</w:t>
            </w:r>
          </w:p>
        </w:tc>
        <w:tc>
          <w:tcPr>
            <w:tcW w:w="820" w:type="dxa"/>
            <w:noWrap/>
            <w:hideMark/>
          </w:tcPr>
          <w:p w14:paraId="7538A29B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100 (98, 100)</w:t>
            </w:r>
          </w:p>
        </w:tc>
        <w:tc>
          <w:tcPr>
            <w:tcW w:w="820" w:type="dxa"/>
            <w:noWrap/>
            <w:hideMark/>
          </w:tcPr>
          <w:p w14:paraId="18C31C02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0162A68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100 (75, 100)</w:t>
            </w:r>
          </w:p>
        </w:tc>
        <w:tc>
          <w:tcPr>
            <w:tcW w:w="820" w:type="dxa"/>
            <w:noWrap/>
            <w:hideMark/>
          </w:tcPr>
          <w:p w14:paraId="3D659BAB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100 (100, 100)</w:t>
            </w:r>
          </w:p>
        </w:tc>
        <w:tc>
          <w:tcPr>
            <w:tcW w:w="820" w:type="dxa"/>
            <w:noWrap/>
            <w:hideMark/>
          </w:tcPr>
          <w:p w14:paraId="7E11B85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 (80, 92)</w:t>
            </w:r>
          </w:p>
        </w:tc>
      </w:tr>
      <w:tr w:rsidR="00206AAC" w:rsidRPr="00B96FE5" w14:paraId="6DD79739" w14:textId="77777777" w:rsidTr="00344BE4">
        <w:trPr>
          <w:trHeight w:val="315"/>
        </w:trPr>
        <w:tc>
          <w:tcPr>
            <w:tcW w:w="815" w:type="dxa"/>
            <w:vMerge w:val="restart"/>
            <w:noWrap/>
            <w:hideMark/>
          </w:tcPr>
          <w:p w14:paraId="0FA3204C" w14:textId="4C533D37" w:rsidR="00B96FE5" w:rsidRPr="00DE1B76" w:rsidRDefault="00B96FE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Fabian 2013</w:t>
            </w:r>
            <w:r w:rsidR="00DE1B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1015" w:type="dxa"/>
            <w:noWrap/>
            <w:hideMark/>
          </w:tcPr>
          <w:p w14:paraId="001ACB6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true-positive PTSD in RRD patients postop</w:t>
            </w:r>
          </w:p>
        </w:tc>
        <w:tc>
          <w:tcPr>
            <w:tcW w:w="717" w:type="dxa"/>
            <w:noWrap/>
            <w:hideMark/>
          </w:tcPr>
          <w:p w14:paraId="1EF9959E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" w:type="dxa"/>
            <w:noWrap/>
            <w:hideMark/>
          </w:tcPr>
          <w:p w14:paraId="67EDA38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44.4 ± 24.3</w:t>
            </w:r>
          </w:p>
        </w:tc>
        <w:tc>
          <w:tcPr>
            <w:tcW w:w="821" w:type="dxa"/>
            <w:noWrap/>
            <w:hideMark/>
          </w:tcPr>
          <w:p w14:paraId="22A6F45E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66.7 ± 10.0;</w:t>
            </w:r>
          </w:p>
        </w:tc>
        <w:tc>
          <w:tcPr>
            <w:tcW w:w="821" w:type="dxa"/>
            <w:noWrap/>
            <w:hideMark/>
          </w:tcPr>
          <w:p w14:paraId="79F985D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38.9 ± 21.1</w:t>
            </w:r>
          </w:p>
        </w:tc>
        <w:tc>
          <w:tcPr>
            <w:tcW w:w="820" w:type="dxa"/>
            <w:noWrap/>
            <w:hideMark/>
          </w:tcPr>
          <w:p w14:paraId="748FDB06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46.8 ± 23.5</w:t>
            </w:r>
          </w:p>
        </w:tc>
        <w:tc>
          <w:tcPr>
            <w:tcW w:w="820" w:type="dxa"/>
            <w:noWrap/>
            <w:hideMark/>
          </w:tcPr>
          <w:p w14:paraId="4DD25A42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47.2 ± 17.2</w:t>
            </w:r>
          </w:p>
        </w:tc>
        <w:tc>
          <w:tcPr>
            <w:tcW w:w="820" w:type="dxa"/>
            <w:noWrap/>
            <w:hideMark/>
          </w:tcPr>
          <w:p w14:paraId="19DD712B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66.7 ± 22.5</w:t>
            </w:r>
          </w:p>
        </w:tc>
        <w:tc>
          <w:tcPr>
            <w:tcW w:w="880" w:type="dxa"/>
            <w:noWrap/>
            <w:hideMark/>
          </w:tcPr>
          <w:p w14:paraId="5F4B344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34.0 ± 20.8</w:t>
            </w:r>
          </w:p>
        </w:tc>
        <w:tc>
          <w:tcPr>
            <w:tcW w:w="820" w:type="dxa"/>
            <w:noWrap/>
            <w:hideMark/>
          </w:tcPr>
          <w:p w14:paraId="6321170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40.3 ± 20.5</w:t>
            </w:r>
          </w:p>
        </w:tc>
        <w:tc>
          <w:tcPr>
            <w:tcW w:w="820" w:type="dxa"/>
            <w:noWrap/>
            <w:hideMark/>
          </w:tcPr>
          <w:p w14:paraId="077C5656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55.6 ± 26.0</w:t>
            </w:r>
          </w:p>
        </w:tc>
        <w:tc>
          <w:tcPr>
            <w:tcW w:w="820" w:type="dxa"/>
            <w:noWrap/>
            <w:hideMark/>
          </w:tcPr>
          <w:p w14:paraId="4808D3F8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56.3 ± 29.1</w:t>
            </w:r>
          </w:p>
        </w:tc>
        <w:tc>
          <w:tcPr>
            <w:tcW w:w="820" w:type="dxa"/>
            <w:noWrap/>
            <w:hideMark/>
          </w:tcPr>
          <w:p w14:paraId="15B8A9D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83.3 ± 21.7</w:t>
            </w:r>
          </w:p>
        </w:tc>
        <w:tc>
          <w:tcPr>
            <w:tcW w:w="820" w:type="dxa"/>
            <w:noWrap/>
            <w:hideMark/>
          </w:tcPr>
          <w:p w14:paraId="6857466F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52.8 ± 15.0</w:t>
            </w:r>
          </w:p>
        </w:tc>
        <w:tc>
          <w:tcPr>
            <w:tcW w:w="820" w:type="dxa"/>
            <w:noWrap/>
            <w:hideMark/>
          </w:tcPr>
          <w:p w14:paraId="7736012A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53.5 ± 13.8</w:t>
            </w:r>
          </w:p>
        </w:tc>
      </w:tr>
      <w:tr w:rsidR="00206AAC" w:rsidRPr="00B96FE5" w14:paraId="75300CD3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02D1665D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3650AC9E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false-positive PTSD in RRD patients postop</w:t>
            </w:r>
          </w:p>
        </w:tc>
        <w:tc>
          <w:tcPr>
            <w:tcW w:w="717" w:type="dxa"/>
            <w:noWrap/>
            <w:hideMark/>
          </w:tcPr>
          <w:p w14:paraId="4FFAF108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" w:type="dxa"/>
            <w:noWrap/>
            <w:hideMark/>
          </w:tcPr>
          <w:p w14:paraId="68FDA342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45.3 ± 20.9</w:t>
            </w:r>
          </w:p>
        </w:tc>
        <w:tc>
          <w:tcPr>
            <w:tcW w:w="821" w:type="dxa"/>
            <w:noWrap/>
            <w:hideMark/>
          </w:tcPr>
          <w:p w14:paraId="656D15A2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63.8 ± 19.6</w:t>
            </w:r>
          </w:p>
        </w:tc>
        <w:tc>
          <w:tcPr>
            <w:tcW w:w="821" w:type="dxa"/>
            <w:noWrap/>
            <w:hideMark/>
          </w:tcPr>
          <w:p w14:paraId="24E3CEF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57.0 ± 20.4</w:t>
            </w:r>
          </w:p>
        </w:tc>
        <w:tc>
          <w:tcPr>
            <w:tcW w:w="820" w:type="dxa"/>
            <w:noWrap/>
            <w:hideMark/>
          </w:tcPr>
          <w:p w14:paraId="52873E1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50.0 ± 26.5</w:t>
            </w:r>
          </w:p>
        </w:tc>
        <w:tc>
          <w:tcPr>
            <w:tcW w:w="820" w:type="dxa"/>
            <w:noWrap/>
            <w:hideMark/>
          </w:tcPr>
          <w:p w14:paraId="2965847F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56.8 ± 27.0</w:t>
            </w:r>
          </w:p>
        </w:tc>
        <w:tc>
          <w:tcPr>
            <w:tcW w:w="820" w:type="dxa"/>
            <w:noWrap/>
            <w:hideMark/>
          </w:tcPr>
          <w:p w14:paraId="3698BFF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78.1 ± 28.0</w:t>
            </w:r>
          </w:p>
        </w:tc>
        <w:tc>
          <w:tcPr>
            <w:tcW w:w="880" w:type="dxa"/>
            <w:noWrap/>
            <w:hideMark/>
          </w:tcPr>
          <w:p w14:paraId="1D088F8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56.3 ± 25.5</w:t>
            </w:r>
          </w:p>
        </w:tc>
        <w:tc>
          <w:tcPr>
            <w:tcW w:w="820" w:type="dxa"/>
            <w:noWrap/>
            <w:hideMark/>
          </w:tcPr>
          <w:p w14:paraId="6C76844E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58.6 ± 30.2</w:t>
            </w:r>
          </w:p>
        </w:tc>
        <w:tc>
          <w:tcPr>
            <w:tcW w:w="820" w:type="dxa"/>
            <w:noWrap/>
            <w:hideMark/>
          </w:tcPr>
          <w:p w14:paraId="19BE9DDF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76.1 ± 31.6</w:t>
            </w:r>
          </w:p>
        </w:tc>
        <w:tc>
          <w:tcPr>
            <w:tcW w:w="820" w:type="dxa"/>
            <w:noWrap/>
            <w:hideMark/>
          </w:tcPr>
          <w:p w14:paraId="40BB3F77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53.1 ± 40.4</w:t>
            </w:r>
          </w:p>
        </w:tc>
        <w:tc>
          <w:tcPr>
            <w:tcW w:w="820" w:type="dxa"/>
            <w:noWrap/>
            <w:hideMark/>
          </w:tcPr>
          <w:p w14:paraId="6A7E8EB2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82.8 ± 27.0</w:t>
            </w:r>
          </w:p>
        </w:tc>
        <w:tc>
          <w:tcPr>
            <w:tcW w:w="820" w:type="dxa"/>
            <w:noWrap/>
            <w:hideMark/>
          </w:tcPr>
          <w:p w14:paraId="14353409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53.1 ± 28.7</w:t>
            </w:r>
          </w:p>
        </w:tc>
        <w:tc>
          <w:tcPr>
            <w:tcW w:w="820" w:type="dxa"/>
            <w:noWrap/>
            <w:hideMark/>
          </w:tcPr>
          <w:p w14:paraId="5819E9ED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62.8 ± 22.5</w:t>
            </w:r>
          </w:p>
        </w:tc>
      </w:tr>
      <w:tr w:rsidR="00206AAC" w:rsidRPr="00B96FE5" w14:paraId="206C9CB6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4F68F1CA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0810A508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true-negative PTSD in RRD patients postop</w:t>
            </w:r>
          </w:p>
        </w:tc>
        <w:tc>
          <w:tcPr>
            <w:tcW w:w="717" w:type="dxa"/>
            <w:noWrap/>
            <w:hideMark/>
          </w:tcPr>
          <w:p w14:paraId="0197E4CC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" w:type="dxa"/>
            <w:noWrap/>
            <w:hideMark/>
          </w:tcPr>
          <w:p w14:paraId="3B31252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75.0 ± 21.6</w:t>
            </w:r>
          </w:p>
        </w:tc>
        <w:tc>
          <w:tcPr>
            <w:tcW w:w="821" w:type="dxa"/>
            <w:noWrap/>
            <w:hideMark/>
          </w:tcPr>
          <w:p w14:paraId="676A0D3F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80.0 ± 10.0</w:t>
            </w:r>
          </w:p>
        </w:tc>
        <w:tc>
          <w:tcPr>
            <w:tcW w:w="821" w:type="dxa"/>
            <w:noWrap/>
            <w:hideMark/>
          </w:tcPr>
          <w:p w14:paraId="6A8B204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83.3 ± 16.5</w:t>
            </w:r>
          </w:p>
        </w:tc>
        <w:tc>
          <w:tcPr>
            <w:tcW w:w="820" w:type="dxa"/>
            <w:noWrap/>
            <w:hideMark/>
          </w:tcPr>
          <w:p w14:paraId="7661F6F7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84.3 ± 17.9</w:t>
            </w:r>
          </w:p>
        </w:tc>
        <w:tc>
          <w:tcPr>
            <w:tcW w:w="820" w:type="dxa"/>
            <w:noWrap/>
            <w:hideMark/>
          </w:tcPr>
          <w:p w14:paraId="274C6442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88.9 ± 21.2</w:t>
            </w:r>
          </w:p>
        </w:tc>
        <w:tc>
          <w:tcPr>
            <w:tcW w:w="820" w:type="dxa"/>
            <w:noWrap/>
            <w:hideMark/>
          </w:tcPr>
          <w:p w14:paraId="38AEFBA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95.8 ± 12.5</w:t>
            </w:r>
          </w:p>
        </w:tc>
        <w:tc>
          <w:tcPr>
            <w:tcW w:w="880" w:type="dxa"/>
            <w:noWrap/>
            <w:hideMark/>
          </w:tcPr>
          <w:p w14:paraId="2BF876E1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88.9 ± 17.1</w:t>
            </w:r>
          </w:p>
        </w:tc>
        <w:tc>
          <w:tcPr>
            <w:tcW w:w="820" w:type="dxa"/>
            <w:noWrap/>
            <w:hideMark/>
          </w:tcPr>
          <w:p w14:paraId="75F5675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88.9 ± 15.9</w:t>
            </w:r>
          </w:p>
        </w:tc>
        <w:tc>
          <w:tcPr>
            <w:tcW w:w="820" w:type="dxa"/>
            <w:noWrap/>
            <w:hideMark/>
          </w:tcPr>
          <w:p w14:paraId="628A20A9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97.2 ± 8.3</w:t>
            </w:r>
          </w:p>
        </w:tc>
        <w:tc>
          <w:tcPr>
            <w:tcW w:w="820" w:type="dxa"/>
            <w:noWrap/>
            <w:hideMark/>
          </w:tcPr>
          <w:p w14:paraId="6813EC1A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76.4 ± 32.7</w:t>
            </w:r>
          </w:p>
        </w:tc>
        <w:tc>
          <w:tcPr>
            <w:tcW w:w="820" w:type="dxa"/>
            <w:noWrap/>
            <w:hideMark/>
          </w:tcPr>
          <w:p w14:paraId="5F55932F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97.2 ± 8.3</w:t>
            </w:r>
          </w:p>
        </w:tc>
        <w:tc>
          <w:tcPr>
            <w:tcW w:w="820" w:type="dxa"/>
            <w:noWrap/>
            <w:hideMark/>
          </w:tcPr>
          <w:p w14:paraId="70FC67EF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91.7 ± 25.0</w:t>
            </w:r>
          </w:p>
        </w:tc>
        <w:tc>
          <w:tcPr>
            <w:tcW w:w="820" w:type="dxa"/>
            <w:noWrap/>
            <w:hideMark/>
          </w:tcPr>
          <w:p w14:paraId="1E2C315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88.4 ± 14.0</w:t>
            </w:r>
          </w:p>
        </w:tc>
      </w:tr>
      <w:tr w:rsidR="00206AAC" w:rsidRPr="00B96FE5" w14:paraId="1DFF9606" w14:textId="77777777" w:rsidTr="00344BE4">
        <w:trPr>
          <w:trHeight w:val="315"/>
        </w:trPr>
        <w:tc>
          <w:tcPr>
            <w:tcW w:w="815" w:type="dxa"/>
            <w:vMerge w:val="restart"/>
            <w:noWrap/>
            <w:hideMark/>
          </w:tcPr>
          <w:p w14:paraId="01C4B302" w14:textId="787B2042" w:rsidR="00B96FE5" w:rsidRPr="00DE1B76" w:rsidRDefault="00B96FE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Gauthier 2017</w:t>
            </w:r>
            <w:r w:rsidR="00DE1B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015" w:type="dxa"/>
            <w:noWrap/>
            <w:hideMark/>
          </w:tcPr>
          <w:p w14:paraId="721412BD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patients postop within 8 yrs of scleral buckle</w:t>
            </w:r>
          </w:p>
        </w:tc>
        <w:tc>
          <w:tcPr>
            <w:tcW w:w="717" w:type="dxa"/>
            <w:noWrap/>
            <w:hideMark/>
          </w:tcPr>
          <w:p w14:paraId="071FD3A7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01" w:type="dxa"/>
            <w:noWrap/>
            <w:hideMark/>
          </w:tcPr>
          <w:p w14:paraId="6B0762F1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66.9 ± 25.3</w:t>
            </w:r>
          </w:p>
        </w:tc>
        <w:tc>
          <w:tcPr>
            <w:tcW w:w="821" w:type="dxa"/>
            <w:noWrap/>
            <w:hideMark/>
          </w:tcPr>
          <w:p w14:paraId="156B970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71.8 ± 14.3</w:t>
            </w:r>
          </w:p>
        </w:tc>
        <w:tc>
          <w:tcPr>
            <w:tcW w:w="821" w:type="dxa"/>
            <w:noWrap/>
            <w:hideMark/>
          </w:tcPr>
          <w:p w14:paraId="5B8D117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76.6 ± 23.9</w:t>
            </w:r>
          </w:p>
        </w:tc>
        <w:tc>
          <w:tcPr>
            <w:tcW w:w="820" w:type="dxa"/>
            <w:noWrap/>
            <w:hideMark/>
          </w:tcPr>
          <w:p w14:paraId="4DE34DEE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79.3 ± 21.4</w:t>
            </w:r>
          </w:p>
        </w:tc>
        <w:tc>
          <w:tcPr>
            <w:tcW w:w="820" w:type="dxa"/>
            <w:noWrap/>
            <w:hideMark/>
          </w:tcPr>
          <w:p w14:paraId="2431858B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77.6 ± 21.0</w:t>
            </w:r>
          </w:p>
        </w:tc>
        <w:tc>
          <w:tcPr>
            <w:tcW w:w="820" w:type="dxa"/>
            <w:noWrap/>
            <w:hideMark/>
          </w:tcPr>
          <w:p w14:paraId="1ADCF66C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89.9 ± 20.0</w:t>
            </w:r>
          </w:p>
        </w:tc>
        <w:tc>
          <w:tcPr>
            <w:tcW w:w="880" w:type="dxa"/>
            <w:noWrap/>
            <w:hideMark/>
          </w:tcPr>
          <w:p w14:paraId="29E6474E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71.4 ± 28.5</w:t>
            </w:r>
          </w:p>
        </w:tc>
        <w:tc>
          <w:tcPr>
            <w:tcW w:w="820" w:type="dxa"/>
            <w:noWrap/>
            <w:hideMark/>
          </w:tcPr>
          <w:p w14:paraId="024A4C6A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72.7 ± 20.2</w:t>
            </w:r>
          </w:p>
        </w:tc>
        <w:tc>
          <w:tcPr>
            <w:tcW w:w="820" w:type="dxa"/>
            <w:noWrap/>
            <w:hideMark/>
          </w:tcPr>
          <w:p w14:paraId="77622026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88.0 ± 24.3</w:t>
            </w:r>
          </w:p>
        </w:tc>
        <w:tc>
          <w:tcPr>
            <w:tcW w:w="820" w:type="dxa"/>
            <w:noWrap/>
            <w:hideMark/>
          </w:tcPr>
          <w:p w14:paraId="0A784101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74.9 ± 21.3</w:t>
            </w:r>
          </w:p>
        </w:tc>
        <w:tc>
          <w:tcPr>
            <w:tcW w:w="820" w:type="dxa"/>
            <w:noWrap/>
            <w:hideMark/>
          </w:tcPr>
          <w:p w14:paraId="42627CD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94.8 ± 16.4</w:t>
            </w:r>
          </w:p>
        </w:tc>
        <w:tc>
          <w:tcPr>
            <w:tcW w:w="820" w:type="dxa"/>
            <w:noWrap/>
            <w:hideMark/>
          </w:tcPr>
          <w:p w14:paraId="575BDD6E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71.5 ± 28.7</w:t>
            </w:r>
          </w:p>
        </w:tc>
        <w:tc>
          <w:tcPr>
            <w:tcW w:w="820" w:type="dxa"/>
            <w:noWrap/>
            <w:hideMark/>
          </w:tcPr>
          <w:p w14:paraId="7A4AADEF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78.9±19.0</w:t>
            </w:r>
          </w:p>
        </w:tc>
      </w:tr>
      <w:tr w:rsidR="00206AAC" w:rsidRPr="00B96FE5" w14:paraId="2EFFB3E4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712B22BE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1EE0C691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patients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postop within 8 yrs of pneumatic retinopexy</w:t>
            </w:r>
          </w:p>
        </w:tc>
        <w:tc>
          <w:tcPr>
            <w:tcW w:w="717" w:type="dxa"/>
            <w:noWrap/>
            <w:hideMark/>
          </w:tcPr>
          <w:p w14:paraId="302E5FC0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501" w:type="dxa"/>
            <w:noWrap/>
            <w:hideMark/>
          </w:tcPr>
          <w:p w14:paraId="7E1C0FA1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73.2 ± 25.4</w:t>
            </w:r>
          </w:p>
        </w:tc>
        <w:tc>
          <w:tcPr>
            <w:tcW w:w="821" w:type="dxa"/>
            <w:noWrap/>
            <w:hideMark/>
          </w:tcPr>
          <w:p w14:paraId="15908D4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75.7 ± 15.7</w:t>
            </w:r>
          </w:p>
        </w:tc>
        <w:tc>
          <w:tcPr>
            <w:tcW w:w="821" w:type="dxa"/>
            <w:noWrap/>
            <w:hideMark/>
          </w:tcPr>
          <w:p w14:paraId="65878A2B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82.6 ± 21.1</w:t>
            </w:r>
          </w:p>
        </w:tc>
        <w:tc>
          <w:tcPr>
            <w:tcW w:w="820" w:type="dxa"/>
            <w:noWrap/>
            <w:hideMark/>
          </w:tcPr>
          <w:p w14:paraId="1BCC7D1F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75.1 ± 20.7</w:t>
            </w:r>
          </w:p>
        </w:tc>
        <w:tc>
          <w:tcPr>
            <w:tcW w:w="820" w:type="dxa"/>
            <w:noWrap/>
            <w:hideMark/>
          </w:tcPr>
          <w:p w14:paraId="0EE8DE8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81.0 ± 20.0</w:t>
            </w:r>
          </w:p>
        </w:tc>
        <w:tc>
          <w:tcPr>
            <w:tcW w:w="820" w:type="dxa"/>
            <w:noWrap/>
            <w:hideMark/>
          </w:tcPr>
          <w:p w14:paraId="16AD0FAC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92.0 ± 17.1</w:t>
            </w:r>
          </w:p>
        </w:tc>
        <w:tc>
          <w:tcPr>
            <w:tcW w:w="880" w:type="dxa"/>
            <w:noWrap/>
            <w:hideMark/>
          </w:tcPr>
          <w:p w14:paraId="083F0949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79.0 ± 24.0</w:t>
            </w:r>
          </w:p>
        </w:tc>
        <w:tc>
          <w:tcPr>
            <w:tcW w:w="820" w:type="dxa"/>
            <w:noWrap/>
            <w:hideMark/>
          </w:tcPr>
          <w:p w14:paraId="7553FA27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77.2 ± 25.9</w:t>
            </w:r>
          </w:p>
        </w:tc>
        <w:tc>
          <w:tcPr>
            <w:tcW w:w="820" w:type="dxa"/>
            <w:noWrap/>
            <w:hideMark/>
          </w:tcPr>
          <w:p w14:paraId="31B092B2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90.6 ± 24.1</w:t>
            </w:r>
          </w:p>
        </w:tc>
        <w:tc>
          <w:tcPr>
            <w:tcW w:w="820" w:type="dxa"/>
            <w:noWrap/>
            <w:hideMark/>
          </w:tcPr>
          <w:p w14:paraId="5DF8792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75.0 ± 27.0</w:t>
            </w:r>
          </w:p>
        </w:tc>
        <w:tc>
          <w:tcPr>
            <w:tcW w:w="820" w:type="dxa"/>
            <w:noWrap/>
            <w:hideMark/>
          </w:tcPr>
          <w:p w14:paraId="204B9EE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93.3 ± 16.1</w:t>
            </w:r>
          </w:p>
        </w:tc>
        <w:tc>
          <w:tcPr>
            <w:tcW w:w="820" w:type="dxa"/>
            <w:noWrap/>
            <w:hideMark/>
          </w:tcPr>
          <w:p w14:paraId="101B3146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72.3 ± 28.3</w:t>
            </w:r>
          </w:p>
        </w:tc>
        <w:tc>
          <w:tcPr>
            <w:tcW w:w="820" w:type="dxa"/>
            <w:noWrap/>
            <w:hideMark/>
          </w:tcPr>
          <w:p w14:paraId="7E3E16DA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81.1±19.0</w:t>
            </w:r>
          </w:p>
        </w:tc>
      </w:tr>
      <w:tr w:rsidR="00206AAC" w:rsidRPr="00B96FE5" w14:paraId="661EE7ED" w14:textId="77777777" w:rsidTr="00344BE4">
        <w:trPr>
          <w:trHeight w:val="315"/>
        </w:trPr>
        <w:tc>
          <w:tcPr>
            <w:tcW w:w="815" w:type="dxa"/>
            <w:noWrap/>
            <w:hideMark/>
          </w:tcPr>
          <w:p w14:paraId="22A4EDB3" w14:textId="37240EE9" w:rsidR="00B96FE5" w:rsidRPr="00DE1B76" w:rsidRDefault="00B96FE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Iannetta 2024</w:t>
            </w:r>
            <w:r w:rsidR="00DE1B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015" w:type="dxa"/>
            <w:noWrap/>
            <w:hideMark/>
          </w:tcPr>
          <w:p w14:paraId="2C3FA486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6mo postop PR</w:t>
            </w:r>
          </w:p>
        </w:tc>
        <w:tc>
          <w:tcPr>
            <w:tcW w:w="717" w:type="dxa"/>
            <w:noWrap/>
            <w:hideMark/>
          </w:tcPr>
          <w:p w14:paraId="209780DF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01" w:type="dxa"/>
            <w:noWrap/>
            <w:hideMark/>
          </w:tcPr>
          <w:p w14:paraId="6F37BCD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69.23 ± 20.3</w:t>
            </w:r>
          </w:p>
        </w:tc>
        <w:tc>
          <w:tcPr>
            <w:tcW w:w="821" w:type="dxa"/>
            <w:noWrap/>
            <w:hideMark/>
          </w:tcPr>
          <w:p w14:paraId="48541EB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77.30 ± 19.86</w:t>
            </w:r>
          </w:p>
        </w:tc>
        <w:tc>
          <w:tcPr>
            <w:tcW w:w="821" w:type="dxa"/>
            <w:noWrap/>
            <w:hideMark/>
          </w:tcPr>
          <w:p w14:paraId="5E2ACBCF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91.53 ± 10.41</w:t>
            </w:r>
          </w:p>
        </w:tc>
        <w:tc>
          <w:tcPr>
            <w:tcW w:w="820" w:type="dxa"/>
            <w:noWrap/>
            <w:hideMark/>
          </w:tcPr>
          <w:p w14:paraId="2AD9BE09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97.56 ± 6.88</w:t>
            </w:r>
          </w:p>
        </w:tc>
        <w:tc>
          <w:tcPr>
            <w:tcW w:w="820" w:type="dxa"/>
            <w:noWrap/>
            <w:hideMark/>
          </w:tcPr>
          <w:p w14:paraId="7E5C201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94.21 ± 13.49</w:t>
            </w:r>
          </w:p>
        </w:tc>
        <w:tc>
          <w:tcPr>
            <w:tcW w:w="820" w:type="dxa"/>
            <w:noWrap/>
            <w:hideMark/>
          </w:tcPr>
          <w:p w14:paraId="2F47A40A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97.91 ± 7.05</w:t>
            </w:r>
          </w:p>
        </w:tc>
        <w:tc>
          <w:tcPr>
            <w:tcW w:w="880" w:type="dxa"/>
            <w:noWrap/>
            <w:hideMark/>
          </w:tcPr>
          <w:p w14:paraId="6A6CE86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83.65 ± 18.79</w:t>
            </w:r>
          </w:p>
        </w:tc>
        <w:tc>
          <w:tcPr>
            <w:tcW w:w="820" w:type="dxa"/>
            <w:noWrap/>
            <w:hideMark/>
          </w:tcPr>
          <w:p w14:paraId="6F1B956C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96.15 ± 9.19</w:t>
            </w:r>
          </w:p>
        </w:tc>
        <w:tc>
          <w:tcPr>
            <w:tcW w:w="820" w:type="dxa"/>
            <w:noWrap/>
            <w:hideMark/>
          </w:tcPr>
          <w:p w14:paraId="10403551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99.35 ± 2.28</w:t>
            </w:r>
          </w:p>
        </w:tc>
        <w:tc>
          <w:tcPr>
            <w:tcW w:w="820" w:type="dxa"/>
            <w:noWrap/>
            <w:hideMark/>
          </w:tcPr>
          <w:p w14:paraId="0A4A1941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98.06 ± 4.9</w:t>
            </w:r>
          </w:p>
        </w:tc>
        <w:tc>
          <w:tcPr>
            <w:tcW w:w="820" w:type="dxa"/>
            <w:noWrap/>
            <w:hideMark/>
          </w:tcPr>
          <w:p w14:paraId="57B78843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36F34E47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98.07 ± 6.8</w:t>
            </w:r>
          </w:p>
        </w:tc>
        <w:tc>
          <w:tcPr>
            <w:tcW w:w="820" w:type="dxa"/>
            <w:noWrap/>
            <w:hideMark/>
          </w:tcPr>
          <w:p w14:paraId="2F0ECEC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93.96 ± 6.4</w:t>
            </w:r>
          </w:p>
        </w:tc>
      </w:tr>
      <w:tr w:rsidR="00344BE4" w:rsidRPr="00B96FE5" w14:paraId="7C33C9F8" w14:textId="77777777" w:rsidTr="00344BE4">
        <w:trPr>
          <w:trHeight w:val="315"/>
        </w:trPr>
        <w:tc>
          <w:tcPr>
            <w:tcW w:w="815" w:type="dxa"/>
            <w:vMerge w:val="restart"/>
            <w:noWrap/>
            <w:hideMark/>
          </w:tcPr>
          <w:p w14:paraId="4AB46E2D" w14:textId="6CC3C966" w:rsidR="00F761ED" w:rsidRPr="00DE1B76" w:rsidRDefault="00F761E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Lina 2016</w:t>
            </w:r>
            <w:r w:rsidR="00DE1B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015" w:type="dxa"/>
            <w:noWrap/>
            <w:hideMark/>
          </w:tcPr>
          <w:p w14:paraId="06F3909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overall: patients with RRD who had scleral buckle surgery or vitrectomy 12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(macula on (10); macula off (20))</w:t>
            </w:r>
          </w:p>
        </w:tc>
        <w:tc>
          <w:tcPr>
            <w:tcW w:w="717" w:type="dxa"/>
            <w:noWrap/>
            <w:hideMark/>
          </w:tcPr>
          <w:p w14:paraId="48FE94F8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1" w:type="dxa"/>
            <w:noWrap/>
            <w:hideMark/>
          </w:tcPr>
          <w:p w14:paraId="69A5DD0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75.63± 14.34</w:t>
            </w:r>
          </w:p>
        </w:tc>
        <w:tc>
          <w:tcPr>
            <w:tcW w:w="821" w:type="dxa"/>
            <w:noWrap/>
            <w:hideMark/>
          </w:tcPr>
          <w:p w14:paraId="1B1E890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55.83± 15.65</w:t>
            </w:r>
          </w:p>
        </w:tc>
        <w:tc>
          <w:tcPr>
            <w:tcW w:w="821" w:type="dxa"/>
            <w:noWrap/>
            <w:hideMark/>
          </w:tcPr>
          <w:p w14:paraId="7D7B9FB1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82.92± 11.60</w:t>
            </w:r>
          </w:p>
        </w:tc>
        <w:tc>
          <w:tcPr>
            <w:tcW w:w="820" w:type="dxa"/>
            <w:noWrap/>
            <w:hideMark/>
          </w:tcPr>
          <w:p w14:paraId="0AAA347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77.88± 15.72</w:t>
            </w:r>
          </w:p>
        </w:tc>
        <w:tc>
          <w:tcPr>
            <w:tcW w:w="820" w:type="dxa"/>
            <w:noWrap/>
            <w:hideMark/>
          </w:tcPr>
          <w:p w14:paraId="3EAAF00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77.89± 15.67</w:t>
            </w:r>
          </w:p>
        </w:tc>
        <w:tc>
          <w:tcPr>
            <w:tcW w:w="820" w:type="dxa"/>
            <w:noWrap/>
            <w:hideMark/>
          </w:tcPr>
          <w:p w14:paraId="3EC704A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81.25± 13.43</w:t>
            </w:r>
          </w:p>
        </w:tc>
        <w:tc>
          <w:tcPr>
            <w:tcW w:w="880" w:type="dxa"/>
            <w:noWrap/>
            <w:hideMark/>
          </w:tcPr>
          <w:p w14:paraId="74093DE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74.36± 12.83</w:t>
            </w:r>
          </w:p>
        </w:tc>
        <w:tc>
          <w:tcPr>
            <w:tcW w:w="820" w:type="dxa"/>
            <w:noWrap/>
            <w:hideMark/>
          </w:tcPr>
          <w:p w14:paraId="219971B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76.25± 14.06</w:t>
            </w:r>
          </w:p>
        </w:tc>
        <w:tc>
          <w:tcPr>
            <w:tcW w:w="820" w:type="dxa"/>
            <w:noWrap/>
            <w:hideMark/>
          </w:tcPr>
          <w:p w14:paraId="16ACFB7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79.72± 14.50</w:t>
            </w:r>
          </w:p>
        </w:tc>
        <w:tc>
          <w:tcPr>
            <w:tcW w:w="820" w:type="dxa"/>
            <w:noWrap/>
            <w:hideMark/>
          </w:tcPr>
          <w:p w14:paraId="0537A04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71.77± 4.80</w:t>
            </w:r>
          </w:p>
        </w:tc>
        <w:tc>
          <w:tcPr>
            <w:tcW w:w="820" w:type="dxa"/>
            <w:noWrap/>
            <w:hideMark/>
          </w:tcPr>
          <w:p w14:paraId="420BB4E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91.67± 15.16</w:t>
            </w:r>
          </w:p>
        </w:tc>
        <w:tc>
          <w:tcPr>
            <w:tcW w:w="820" w:type="dxa"/>
            <w:noWrap/>
            <w:hideMark/>
          </w:tcPr>
          <w:p w14:paraId="5627F33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78.33± 10.85</w:t>
            </w:r>
          </w:p>
        </w:tc>
        <w:tc>
          <w:tcPr>
            <w:tcW w:w="820" w:type="dxa"/>
            <w:noWrap/>
            <w:hideMark/>
          </w:tcPr>
          <w:p w14:paraId="55AA2AAB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76.60± 6.00</w:t>
            </w:r>
          </w:p>
        </w:tc>
      </w:tr>
      <w:tr w:rsidR="00344BE4" w:rsidRPr="00B96FE5" w14:paraId="1E3F9014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69D825D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243118A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patients who had scleral buckle surgery 12mo</w:t>
            </w:r>
          </w:p>
        </w:tc>
        <w:tc>
          <w:tcPr>
            <w:tcW w:w="717" w:type="dxa"/>
            <w:noWrap/>
            <w:hideMark/>
          </w:tcPr>
          <w:p w14:paraId="0A8B8D32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1" w:type="dxa"/>
            <w:noWrap/>
            <w:hideMark/>
          </w:tcPr>
          <w:p w14:paraId="26B4786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747CCF73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732F778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7F09162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AA5066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7F47F7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09CA68A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51D642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398CAD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7AA98A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6AF5D3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097EE4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hideMark/>
          </w:tcPr>
          <w:p w14:paraId="6F9E12A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79.49±14.98</w:t>
            </w:r>
          </w:p>
        </w:tc>
      </w:tr>
      <w:tr w:rsidR="00344BE4" w:rsidRPr="00B96FE5" w14:paraId="7425B603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0787144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6421A66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patients who had vitrectomy 12mo</w:t>
            </w:r>
          </w:p>
        </w:tc>
        <w:tc>
          <w:tcPr>
            <w:tcW w:w="717" w:type="dxa"/>
            <w:noWrap/>
            <w:hideMark/>
          </w:tcPr>
          <w:p w14:paraId="79FAC477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" w:type="dxa"/>
            <w:noWrap/>
            <w:hideMark/>
          </w:tcPr>
          <w:p w14:paraId="245008C3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2D6CDA5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43FFEEC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C7724B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1C8B96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C7D895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570AE88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886A083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FC8A0E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ED1733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43CFE43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2F3138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241DF7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73.62±15.12</w:t>
            </w:r>
          </w:p>
        </w:tc>
      </w:tr>
      <w:tr w:rsidR="00344BE4" w:rsidRPr="00B96FE5" w14:paraId="19ACB7D9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65C4784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3D46A73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12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postop (scleral buckling or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victrectomy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) with macula on</w:t>
            </w:r>
          </w:p>
        </w:tc>
        <w:tc>
          <w:tcPr>
            <w:tcW w:w="717" w:type="dxa"/>
            <w:noWrap/>
            <w:hideMark/>
          </w:tcPr>
          <w:p w14:paraId="5A88B826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01" w:type="dxa"/>
            <w:noWrap/>
            <w:hideMark/>
          </w:tcPr>
          <w:p w14:paraId="4A0D703B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00976CE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4C39180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55CB7E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1076CD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64E8154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3684369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92EAF0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EFE2CA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80520C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7C8092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014DFB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BD807B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88.54±7.95</w:t>
            </w:r>
          </w:p>
        </w:tc>
      </w:tr>
      <w:tr w:rsidR="00344BE4" w:rsidRPr="00B96FE5" w14:paraId="1F346515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1215B46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65B7CD6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12mo postop (scleral buckling or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victrectomy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) with macula off</w:t>
            </w:r>
          </w:p>
        </w:tc>
        <w:tc>
          <w:tcPr>
            <w:tcW w:w="717" w:type="dxa"/>
            <w:noWrap/>
            <w:hideMark/>
          </w:tcPr>
          <w:p w14:paraId="5750DD43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1" w:type="dxa"/>
            <w:noWrap/>
            <w:hideMark/>
          </w:tcPr>
          <w:p w14:paraId="5445272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7BFD19B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37D0E4B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63E3FD5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C7B459B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602A11F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4900159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348E1B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E07716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E978E4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739592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E1D616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82F073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72.22±14.89</w:t>
            </w:r>
          </w:p>
        </w:tc>
      </w:tr>
      <w:tr w:rsidR="00206AAC" w:rsidRPr="00B96FE5" w14:paraId="2BB498C4" w14:textId="77777777" w:rsidTr="00344BE4">
        <w:trPr>
          <w:trHeight w:val="315"/>
        </w:trPr>
        <w:tc>
          <w:tcPr>
            <w:tcW w:w="815" w:type="dxa"/>
            <w:vMerge w:val="restart"/>
            <w:noWrap/>
            <w:hideMark/>
          </w:tcPr>
          <w:p w14:paraId="38168E87" w14:textId="7740539D" w:rsidR="00F761ED" w:rsidRPr="008F16E4" w:rsidRDefault="00F761E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Marquez-Vergara 2023</w:t>
            </w:r>
            <w:r w:rsidR="008F16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1015" w:type="dxa"/>
            <w:noWrap/>
            <w:hideMark/>
          </w:tcPr>
          <w:p w14:paraId="546697D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preop (macula on vs off not reported)</w:t>
            </w:r>
          </w:p>
        </w:tc>
        <w:tc>
          <w:tcPr>
            <w:tcW w:w="717" w:type="dxa"/>
            <w:noWrap/>
            <w:hideMark/>
          </w:tcPr>
          <w:p w14:paraId="7EDC529E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1" w:type="dxa"/>
            <w:noWrap/>
            <w:hideMark/>
          </w:tcPr>
          <w:p w14:paraId="655A821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5C3D8E9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46.09 (12.70)</w:t>
            </w:r>
          </w:p>
        </w:tc>
        <w:tc>
          <w:tcPr>
            <w:tcW w:w="821" w:type="dxa"/>
            <w:noWrap/>
            <w:hideMark/>
          </w:tcPr>
          <w:p w14:paraId="4093EF5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85.76 (20.54)</w:t>
            </w:r>
          </w:p>
        </w:tc>
        <w:tc>
          <w:tcPr>
            <w:tcW w:w="820" w:type="dxa"/>
            <w:noWrap/>
            <w:hideMark/>
          </w:tcPr>
          <w:p w14:paraId="065227E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48.19 (28.42)</w:t>
            </w:r>
          </w:p>
        </w:tc>
        <w:tc>
          <w:tcPr>
            <w:tcW w:w="820" w:type="dxa"/>
            <w:noWrap/>
            <w:hideMark/>
          </w:tcPr>
          <w:p w14:paraId="18D1014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59.78 (34.23)</w:t>
            </w:r>
          </w:p>
        </w:tc>
        <w:tc>
          <w:tcPr>
            <w:tcW w:w="820" w:type="dxa"/>
            <w:noWrap/>
            <w:hideMark/>
          </w:tcPr>
          <w:p w14:paraId="252B34D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67.93 (33.03)</w:t>
            </w:r>
          </w:p>
        </w:tc>
        <w:tc>
          <w:tcPr>
            <w:tcW w:w="880" w:type="dxa"/>
            <w:noWrap/>
            <w:hideMark/>
          </w:tcPr>
          <w:p w14:paraId="05972ED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44.84 (25.95)</w:t>
            </w:r>
          </w:p>
        </w:tc>
        <w:tc>
          <w:tcPr>
            <w:tcW w:w="820" w:type="dxa"/>
            <w:noWrap/>
            <w:hideMark/>
          </w:tcPr>
          <w:p w14:paraId="13EBD46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25 (0–50)</w:t>
            </w:r>
          </w:p>
        </w:tc>
        <w:tc>
          <w:tcPr>
            <w:tcW w:w="820" w:type="dxa"/>
            <w:noWrap/>
            <w:hideMark/>
          </w:tcPr>
          <w:p w14:paraId="594144E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57.61 (35.35)</w:t>
            </w:r>
          </w:p>
        </w:tc>
        <w:tc>
          <w:tcPr>
            <w:tcW w:w="820" w:type="dxa"/>
            <w:noWrap/>
            <w:hideMark/>
          </w:tcPr>
          <w:p w14:paraId="37FCE33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7BA6005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90.21 (19.57)</w:t>
            </w:r>
          </w:p>
        </w:tc>
        <w:tc>
          <w:tcPr>
            <w:tcW w:w="820" w:type="dxa"/>
            <w:noWrap/>
            <w:hideMark/>
          </w:tcPr>
          <w:p w14:paraId="2A67BC0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58.69 (22.12)</w:t>
            </w:r>
          </w:p>
        </w:tc>
        <w:tc>
          <w:tcPr>
            <w:tcW w:w="820" w:type="dxa"/>
            <w:noWrap/>
            <w:hideMark/>
          </w:tcPr>
          <w:p w14:paraId="68A5622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58.04 (18.30)</w:t>
            </w:r>
          </w:p>
        </w:tc>
      </w:tr>
      <w:tr w:rsidR="00206AAC" w:rsidRPr="00B96FE5" w14:paraId="3BF7CC52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4A555C1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47B9A8E1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1mo postop PPV</w:t>
            </w:r>
          </w:p>
        </w:tc>
        <w:tc>
          <w:tcPr>
            <w:tcW w:w="717" w:type="dxa"/>
            <w:noWrap/>
            <w:hideMark/>
          </w:tcPr>
          <w:p w14:paraId="38909C20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1" w:type="dxa"/>
            <w:noWrap/>
            <w:hideMark/>
          </w:tcPr>
          <w:p w14:paraId="1EC2500B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1F85765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66.67 (10)</w:t>
            </w:r>
          </w:p>
        </w:tc>
        <w:tc>
          <w:tcPr>
            <w:tcW w:w="821" w:type="dxa"/>
            <w:noWrap/>
            <w:hideMark/>
          </w:tcPr>
          <w:p w14:paraId="5E1A826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79.16 (20.73)</w:t>
            </w:r>
          </w:p>
        </w:tc>
        <w:tc>
          <w:tcPr>
            <w:tcW w:w="820" w:type="dxa"/>
            <w:noWrap/>
            <w:hideMark/>
          </w:tcPr>
          <w:p w14:paraId="3A08D713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49.07 (33.18)</w:t>
            </w:r>
          </w:p>
        </w:tc>
        <w:tc>
          <w:tcPr>
            <w:tcW w:w="820" w:type="dxa"/>
            <w:noWrap/>
            <w:hideMark/>
          </w:tcPr>
          <w:p w14:paraId="002FB5D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62.96 (34.45)</w:t>
            </w:r>
          </w:p>
        </w:tc>
        <w:tc>
          <w:tcPr>
            <w:tcW w:w="820" w:type="dxa"/>
            <w:noWrap/>
            <w:hideMark/>
          </w:tcPr>
          <w:p w14:paraId="415FCCF3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63.89 (36.14)</w:t>
            </w:r>
          </w:p>
        </w:tc>
        <w:tc>
          <w:tcPr>
            <w:tcW w:w="880" w:type="dxa"/>
            <w:noWrap/>
            <w:hideMark/>
          </w:tcPr>
          <w:p w14:paraId="134669F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51.39 (220.5)</w:t>
            </w:r>
          </w:p>
        </w:tc>
        <w:tc>
          <w:tcPr>
            <w:tcW w:w="820" w:type="dxa"/>
            <w:noWrap/>
            <w:hideMark/>
          </w:tcPr>
          <w:p w14:paraId="0F5ACE0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62.50 (12.50–87.50)</w:t>
            </w:r>
          </w:p>
        </w:tc>
        <w:tc>
          <w:tcPr>
            <w:tcW w:w="820" w:type="dxa"/>
            <w:noWrap/>
            <w:hideMark/>
          </w:tcPr>
          <w:p w14:paraId="299E414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65.74 (29.30)</w:t>
            </w:r>
          </w:p>
        </w:tc>
        <w:tc>
          <w:tcPr>
            <w:tcW w:w="820" w:type="dxa"/>
            <w:noWrap/>
            <w:hideMark/>
          </w:tcPr>
          <w:p w14:paraId="373B01C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6DBF357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83.33 (21.65)</w:t>
            </w:r>
          </w:p>
        </w:tc>
        <w:tc>
          <w:tcPr>
            <w:tcW w:w="820" w:type="dxa"/>
            <w:noWrap/>
            <w:hideMark/>
          </w:tcPr>
          <w:p w14:paraId="5B72BC5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 (33.07)</w:t>
            </w:r>
          </w:p>
        </w:tc>
        <w:tc>
          <w:tcPr>
            <w:tcW w:w="820" w:type="dxa"/>
            <w:noWrap/>
            <w:hideMark/>
          </w:tcPr>
          <w:p w14:paraId="5BB14D8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61.65 (17.77)</w:t>
            </w:r>
          </w:p>
        </w:tc>
      </w:tr>
      <w:tr w:rsidR="00206AAC" w:rsidRPr="00B96FE5" w14:paraId="2CFAB579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2C6639E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68C95EF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3mo postop PPV</w:t>
            </w:r>
          </w:p>
        </w:tc>
        <w:tc>
          <w:tcPr>
            <w:tcW w:w="717" w:type="dxa"/>
            <w:noWrap/>
            <w:hideMark/>
          </w:tcPr>
          <w:p w14:paraId="104DEF99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1" w:type="dxa"/>
            <w:noWrap/>
            <w:hideMark/>
          </w:tcPr>
          <w:p w14:paraId="18ED725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6848181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65.71 (9.76)</w:t>
            </w:r>
          </w:p>
        </w:tc>
        <w:tc>
          <w:tcPr>
            <w:tcW w:w="821" w:type="dxa"/>
            <w:noWrap/>
            <w:hideMark/>
          </w:tcPr>
          <w:p w14:paraId="30D13C2B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82.14 (14.17)</w:t>
            </w:r>
          </w:p>
        </w:tc>
        <w:tc>
          <w:tcPr>
            <w:tcW w:w="820" w:type="dxa"/>
            <w:noWrap/>
            <w:hideMark/>
          </w:tcPr>
          <w:p w14:paraId="65FE033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65.48 (12.20)</w:t>
            </w:r>
          </w:p>
        </w:tc>
        <w:tc>
          <w:tcPr>
            <w:tcW w:w="820" w:type="dxa"/>
            <w:noWrap/>
            <w:hideMark/>
          </w:tcPr>
          <w:p w14:paraId="5CCEBE7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26D680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65.48 (27.92)</w:t>
            </w:r>
          </w:p>
        </w:tc>
        <w:tc>
          <w:tcPr>
            <w:tcW w:w="880" w:type="dxa"/>
            <w:noWrap/>
            <w:hideMark/>
          </w:tcPr>
          <w:p w14:paraId="3A3D4A2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76.78 (34.93)</w:t>
            </w:r>
          </w:p>
        </w:tc>
        <w:tc>
          <w:tcPr>
            <w:tcW w:w="820" w:type="dxa"/>
            <w:noWrap/>
            <w:hideMark/>
          </w:tcPr>
          <w:p w14:paraId="5C52CA6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75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(37.50–87.50) </w:t>
            </w:r>
          </w:p>
        </w:tc>
        <w:tc>
          <w:tcPr>
            <w:tcW w:w="820" w:type="dxa"/>
            <w:noWrap/>
            <w:hideMark/>
          </w:tcPr>
          <w:p w14:paraId="6F2BDB8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70.23 (23)</w:t>
            </w:r>
          </w:p>
        </w:tc>
        <w:tc>
          <w:tcPr>
            <w:tcW w:w="820" w:type="dxa"/>
            <w:noWrap/>
            <w:hideMark/>
          </w:tcPr>
          <w:p w14:paraId="0091015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5EE1F6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89.28 (13.36)</w:t>
            </w:r>
          </w:p>
        </w:tc>
        <w:tc>
          <w:tcPr>
            <w:tcW w:w="820" w:type="dxa"/>
            <w:noWrap/>
            <w:hideMark/>
          </w:tcPr>
          <w:p w14:paraId="2B38A63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78.57 (22.49)</w:t>
            </w:r>
          </w:p>
        </w:tc>
        <w:tc>
          <w:tcPr>
            <w:tcW w:w="820" w:type="dxa"/>
            <w:noWrap/>
            <w:hideMark/>
          </w:tcPr>
          <w:p w14:paraId="374D567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67.88 (11.01)</w:t>
            </w:r>
          </w:p>
        </w:tc>
      </w:tr>
      <w:tr w:rsidR="00206AAC" w:rsidRPr="00B96FE5" w14:paraId="2BB59269" w14:textId="77777777" w:rsidTr="00344BE4">
        <w:trPr>
          <w:trHeight w:val="315"/>
        </w:trPr>
        <w:tc>
          <w:tcPr>
            <w:tcW w:w="815" w:type="dxa"/>
            <w:vMerge w:val="restart"/>
            <w:noWrap/>
            <w:hideMark/>
          </w:tcPr>
          <w:p w14:paraId="2910BD2C" w14:textId="70A2DB18" w:rsidR="00F761ED" w:rsidRPr="008F16E4" w:rsidRDefault="00F761E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Muni 2020</w:t>
            </w:r>
            <w:r w:rsidR="008F16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28</w:t>
            </w:r>
          </w:p>
        </w:tc>
        <w:tc>
          <w:tcPr>
            <w:tcW w:w="1015" w:type="dxa"/>
            <w:noWrap/>
            <w:hideMark/>
          </w:tcPr>
          <w:p w14:paraId="02360F2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3mo postop PR</w:t>
            </w:r>
          </w:p>
        </w:tc>
        <w:tc>
          <w:tcPr>
            <w:tcW w:w="717" w:type="dxa"/>
            <w:noWrap/>
            <w:hideMark/>
          </w:tcPr>
          <w:p w14:paraId="6EEF767F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01" w:type="dxa"/>
            <w:hideMark/>
          </w:tcPr>
          <w:p w14:paraId="73A1DC9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74.4 (16.6)</w:t>
            </w:r>
          </w:p>
        </w:tc>
        <w:tc>
          <w:tcPr>
            <w:tcW w:w="821" w:type="dxa"/>
            <w:noWrap/>
            <w:hideMark/>
          </w:tcPr>
          <w:p w14:paraId="2398D11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73.4 (12.8)</w:t>
            </w:r>
          </w:p>
        </w:tc>
        <w:tc>
          <w:tcPr>
            <w:tcW w:w="821" w:type="dxa"/>
            <w:noWrap/>
            <w:hideMark/>
          </w:tcPr>
          <w:p w14:paraId="389A54C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85.0 (15.8)</w:t>
            </w:r>
          </w:p>
        </w:tc>
        <w:tc>
          <w:tcPr>
            <w:tcW w:w="820" w:type="dxa"/>
            <w:noWrap/>
            <w:hideMark/>
          </w:tcPr>
          <w:p w14:paraId="13B2D53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83.2 (12.1)</w:t>
            </w:r>
          </w:p>
        </w:tc>
        <w:tc>
          <w:tcPr>
            <w:tcW w:w="820" w:type="dxa"/>
            <w:noWrap/>
            <w:hideMark/>
          </w:tcPr>
          <w:p w14:paraId="4EAB96E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87.5 (14.4)</w:t>
            </w:r>
          </w:p>
        </w:tc>
        <w:tc>
          <w:tcPr>
            <w:tcW w:w="820" w:type="dxa"/>
            <w:noWrap/>
            <w:hideMark/>
          </w:tcPr>
          <w:p w14:paraId="27C8B43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94.2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br/>
              <w:t>(12.8)</w:t>
            </w:r>
          </w:p>
        </w:tc>
        <w:tc>
          <w:tcPr>
            <w:tcW w:w="880" w:type="dxa"/>
            <w:noWrap/>
            <w:hideMark/>
          </w:tcPr>
          <w:p w14:paraId="59B5B64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82.1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br/>
              <w:t>(18.5)</w:t>
            </w:r>
          </w:p>
        </w:tc>
        <w:tc>
          <w:tcPr>
            <w:tcW w:w="820" w:type="dxa"/>
            <w:noWrap/>
            <w:hideMark/>
          </w:tcPr>
          <w:p w14:paraId="2B1FCDD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84.5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br/>
              <w:t>(20.2)</w:t>
            </w:r>
          </w:p>
        </w:tc>
        <w:tc>
          <w:tcPr>
            <w:tcW w:w="820" w:type="dxa"/>
            <w:noWrap/>
            <w:hideMark/>
          </w:tcPr>
          <w:p w14:paraId="7E2976F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94.5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br/>
              <w:t>(13.4)</w:t>
            </w:r>
          </w:p>
        </w:tc>
        <w:tc>
          <w:tcPr>
            <w:tcW w:w="820" w:type="dxa"/>
            <w:noWrap/>
            <w:hideMark/>
          </w:tcPr>
          <w:p w14:paraId="17C5E03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86.9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br/>
              <w:t>(14.9)</w:t>
            </w:r>
          </w:p>
        </w:tc>
        <w:tc>
          <w:tcPr>
            <w:tcW w:w="820" w:type="dxa"/>
            <w:noWrap/>
            <w:hideMark/>
          </w:tcPr>
          <w:p w14:paraId="1D37427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95.1 (12.2)</w:t>
            </w:r>
          </w:p>
        </w:tc>
        <w:tc>
          <w:tcPr>
            <w:tcW w:w="820" w:type="dxa"/>
            <w:noWrap/>
            <w:hideMark/>
          </w:tcPr>
          <w:p w14:paraId="6BFDE10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87.7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br/>
              <w:t>(19.6)</w:t>
            </w:r>
          </w:p>
        </w:tc>
        <w:tc>
          <w:tcPr>
            <w:tcW w:w="820" w:type="dxa"/>
            <w:noWrap/>
            <w:hideMark/>
          </w:tcPr>
          <w:p w14:paraId="05AF289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86.5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br/>
              <w:t>(12.0)</w:t>
            </w:r>
          </w:p>
        </w:tc>
      </w:tr>
      <w:tr w:rsidR="00206AAC" w:rsidRPr="00B96FE5" w14:paraId="4E4063EE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6FBE804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7A4C6EE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3mo postop PPV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(macula on (39); off (40))</w:t>
            </w:r>
          </w:p>
        </w:tc>
        <w:tc>
          <w:tcPr>
            <w:tcW w:w="717" w:type="dxa"/>
            <w:noWrap/>
            <w:hideMark/>
          </w:tcPr>
          <w:p w14:paraId="61483E0E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501" w:type="dxa"/>
            <w:noWrap/>
            <w:hideMark/>
          </w:tcPr>
          <w:p w14:paraId="2B8195B3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74.1 (15.1)</w:t>
            </w:r>
          </w:p>
        </w:tc>
        <w:tc>
          <w:tcPr>
            <w:tcW w:w="821" w:type="dxa"/>
            <w:noWrap/>
            <w:hideMark/>
          </w:tcPr>
          <w:p w14:paraId="2558BC1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67.9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br/>
              <w:t>(16.5)</w:t>
            </w:r>
          </w:p>
        </w:tc>
        <w:tc>
          <w:tcPr>
            <w:tcW w:w="821" w:type="dxa"/>
            <w:noWrap/>
            <w:hideMark/>
          </w:tcPr>
          <w:p w14:paraId="58354DF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84.6 (18.7)</w:t>
            </w:r>
          </w:p>
        </w:tc>
        <w:tc>
          <w:tcPr>
            <w:tcW w:w="820" w:type="dxa"/>
            <w:noWrap/>
            <w:hideMark/>
          </w:tcPr>
          <w:p w14:paraId="0FFD0E1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7.9 (18.0)</w:t>
            </w:r>
          </w:p>
        </w:tc>
        <w:tc>
          <w:tcPr>
            <w:tcW w:w="820" w:type="dxa"/>
            <w:noWrap/>
            <w:hideMark/>
          </w:tcPr>
          <w:p w14:paraId="7A1270E1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80.7 (18.6)</w:t>
            </w:r>
          </w:p>
        </w:tc>
        <w:tc>
          <w:tcPr>
            <w:tcW w:w="820" w:type="dxa"/>
            <w:noWrap/>
            <w:hideMark/>
          </w:tcPr>
          <w:p w14:paraId="3081507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89.3 (19.3)</w:t>
            </w:r>
          </w:p>
        </w:tc>
        <w:tc>
          <w:tcPr>
            <w:tcW w:w="880" w:type="dxa"/>
            <w:noWrap/>
            <w:hideMark/>
          </w:tcPr>
          <w:p w14:paraId="6BF9A2D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74.4 (23.9)</w:t>
            </w:r>
          </w:p>
        </w:tc>
        <w:tc>
          <w:tcPr>
            <w:tcW w:w="820" w:type="dxa"/>
            <w:noWrap/>
            <w:hideMark/>
          </w:tcPr>
          <w:p w14:paraId="62E95E0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77.3 (23.2)</w:t>
            </w:r>
          </w:p>
        </w:tc>
        <w:tc>
          <w:tcPr>
            <w:tcW w:w="820" w:type="dxa"/>
            <w:noWrap/>
            <w:hideMark/>
          </w:tcPr>
          <w:p w14:paraId="2DCA4FC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88.1 (20.5)</w:t>
            </w:r>
          </w:p>
        </w:tc>
        <w:tc>
          <w:tcPr>
            <w:tcW w:w="820" w:type="dxa"/>
            <w:noWrap/>
            <w:hideMark/>
          </w:tcPr>
          <w:p w14:paraId="45632F1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82.6 (16.7)</w:t>
            </w:r>
          </w:p>
        </w:tc>
        <w:tc>
          <w:tcPr>
            <w:tcW w:w="820" w:type="dxa"/>
            <w:noWrap/>
            <w:hideMark/>
          </w:tcPr>
          <w:p w14:paraId="0912DFE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93.8 (14.1)</w:t>
            </w:r>
          </w:p>
        </w:tc>
        <w:tc>
          <w:tcPr>
            <w:tcW w:w="820" w:type="dxa"/>
            <w:noWrap/>
            <w:hideMark/>
          </w:tcPr>
          <w:p w14:paraId="342534A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78.9 (24.0)</w:t>
            </w:r>
          </w:p>
        </w:tc>
        <w:tc>
          <w:tcPr>
            <w:tcW w:w="820" w:type="dxa"/>
            <w:noWrap/>
            <w:hideMark/>
          </w:tcPr>
          <w:p w14:paraId="1261D54B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81.0 (15.7)</w:t>
            </w:r>
          </w:p>
        </w:tc>
      </w:tr>
      <w:tr w:rsidR="00206AAC" w:rsidRPr="00B96FE5" w14:paraId="2E75A441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1746787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0587CF9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6mo postop PR</w:t>
            </w:r>
          </w:p>
        </w:tc>
        <w:tc>
          <w:tcPr>
            <w:tcW w:w="717" w:type="dxa"/>
            <w:noWrap/>
            <w:hideMark/>
          </w:tcPr>
          <w:p w14:paraId="46327D7C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01" w:type="dxa"/>
            <w:noWrap/>
            <w:hideMark/>
          </w:tcPr>
          <w:p w14:paraId="1A04E46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74.3 (14.6)</w:t>
            </w:r>
          </w:p>
        </w:tc>
        <w:tc>
          <w:tcPr>
            <w:tcW w:w="821" w:type="dxa"/>
            <w:noWrap/>
            <w:hideMark/>
          </w:tcPr>
          <w:p w14:paraId="48BAFB8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73.6 (16.2)</w:t>
            </w:r>
          </w:p>
        </w:tc>
        <w:tc>
          <w:tcPr>
            <w:tcW w:w="821" w:type="dxa"/>
            <w:noWrap/>
            <w:hideMark/>
          </w:tcPr>
          <w:p w14:paraId="4850B8D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88.0 (15.7)</w:t>
            </w:r>
          </w:p>
        </w:tc>
        <w:tc>
          <w:tcPr>
            <w:tcW w:w="820" w:type="dxa"/>
            <w:noWrap/>
            <w:hideMark/>
          </w:tcPr>
          <w:p w14:paraId="5BD01CE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85.0 (11.8)</w:t>
            </w:r>
          </w:p>
        </w:tc>
        <w:tc>
          <w:tcPr>
            <w:tcW w:w="820" w:type="dxa"/>
            <w:noWrap/>
            <w:hideMark/>
          </w:tcPr>
          <w:p w14:paraId="59F162A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88.7 (13.4)</w:t>
            </w:r>
          </w:p>
        </w:tc>
        <w:tc>
          <w:tcPr>
            <w:tcW w:w="820" w:type="dxa"/>
            <w:noWrap/>
            <w:hideMark/>
          </w:tcPr>
          <w:p w14:paraId="1C622B8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95.8 (9.5)</w:t>
            </w:r>
          </w:p>
        </w:tc>
        <w:tc>
          <w:tcPr>
            <w:tcW w:w="880" w:type="dxa"/>
            <w:noWrap/>
            <w:hideMark/>
          </w:tcPr>
          <w:p w14:paraId="7D2CE73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84.3 (17.4)</w:t>
            </w:r>
          </w:p>
        </w:tc>
        <w:tc>
          <w:tcPr>
            <w:tcW w:w="820" w:type="dxa"/>
            <w:noWrap/>
            <w:hideMark/>
          </w:tcPr>
          <w:p w14:paraId="3EAEBE3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87.6 (16.4)</w:t>
            </w:r>
          </w:p>
        </w:tc>
        <w:tc>
          <w:tcPr>
            <w:tcW w:w="820" w:type="dxa"/>
            <w:noWrap/>
            <w:hideMark/>
          </w:tcPr>
          <w:p w14:paraId="50C2FA7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96.1 (10.1)</w:t>
            </w:r>
          </w:p>
        </w:tc>
        <w:tc>
          <w:tcPr>
            <w:tcW w:w="820" w:type="dxa"/>
            <w:noWrap/>
            <w:hideMark/>
          </w:tcPr>
          <w:p w14:paraId="6310C9C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84.3 (18.6)</w:t>
            </w:r>
          </w:p>
        </w:tc>
        <w:tc>
          <w:tcPr>
            <w:tcW w:w="820" w:type="dxa"/>
            <w:noWrap/>
            <w:hideMark/>
          </w:tcPr>
          <w:p w14:paraId="1619C9D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98.0 (6.9)</w:t>
            </w:r>
          </w:p>
        </w:tc>
        <w:tc>
          <w:tcPr>
            <w:tcW w:w="820" w:type="dxa"/>
            <w:noWrap/>
            <w:hideMark/>
          </w:tcPr>
          <w:p w14:paraId="7661CC5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91.6 (16.2)</w:t>
            </w:r>
          </w:p>
        </w:tc>
        <w:tc>
          <w:tcPr>
            <w:tcW w:w="820" w:type="dxa"/>
            <w:noWrap/>
            <w:hideMark/>
          </w:tcPr>
          <w:p w14:paraId="20E93A7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88.9 (10.4)</w:t>
            </w:r>
          </w:p>
        </w:tc>
      </w:tr>
      <w:tr w:rsidR="00206AAC" w:rsidRPr="00B96FE5" w14:paraId="7BEB0085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722B191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7A6E927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6mo postop PPV</w:t>
            </w:r>
          </w:p>
        </w:tc>
        <w:tc>
          <w:tcPr>
            <w:tcW w:w="717" w:type="dxa"/>
            <w:noWrap/>
            <w:hideMark/>
          </w:tcPr>
          <w:p w14:paraId="7EF6F7D0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01" w:type="dxa"/>
            <w:noWrap/>
            <w:hideMark/>
          </w:tcPr>
          <w:p w14:paraId="638DD32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74.3 (13.9)</w:t>
            </w:r>
          </w:p>
        </w:tc>
        <w:tc>
          <w:tcPr>
            <w:tcW w:w="821" w:type="dxa"/>
            <w:noWrap/>
            <w:hideMark/>
          </w:tcPr>
          <w:p w14:paraId="52E9A0D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69.6 (17.4)</w:t>
            </w:r>
          </w:p>
        </w:tc>
        <w:tc>
          <w:tcPr>
            <w:tcW w:w="821" w:type="dxa"/>
            <w:noWrap/>
            <w:hideMark/>
          </w:tcPr>
          <w:p w14:paraId="67CBF14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86.8 (14.9)</w:t>
            </w:r>
          </w:p>
        </w:tc>
        <w:tc>
          <w:tcPr>
            <w:tcW w:w="820" w:type="dxa"/>
            <w:noWrap/>
            <w:hideMark/>
          </w:tcPr>
          <w:p w14:paraId="15F4323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81.3 (15.2)</w:t>
            </w:r>
          </w:p>
        </w:tc>
        <w:tc>
          <w:tcPr>
            <w:tcW w:w="820" w:type="dxa"/>
            <w:noWrap/>
            <w:hideMark/>
          </w:tcPr>
          <w:p w14:paraId="5436763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82.8 (17.1)</w:t>
            </w:r>
          </w:p>
        </w:tc>
        <w:tc>
          <w:tcPr>
            <w:tcW w:w="820" w:type="dxa"/>
            <w:noWrap/>
            <w:hideMark/>
          </w:tcPr>
          <w:p w14:paraId="4862E65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93.8 (12.4)</w:t>
            </w:r>
          </w:p>
        </w:tc>
        <w:tc>
          <w:tcPr>
            <w:tcW w:w="880" w:type="dxa"/>
            <w:noWrap/>
            <w:hideMark/>
          </w:tcPr>
          <w:p w14:paraId="152B6BD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78.7 (21.1)</w:t>
            </w:r>
          </w:p>
        </w:tc>
        <w:tc>
          <w:tcPr>
            <w:tcW w:w="820" w:type="dxa"/>
            <w:noWrap/>
            <w:hideMark/>
          </w:tcPr>
          <w:p w14:paraId="3DD45DC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82.6 (20.6)</w:t>
            </w:r>
          </w:p>
        </w:tc>
        <w:tc>
          <w:tcPr>
            <w:tcW w:w="820" w:type="dxa"/>
            <w:noWrap/>
            <w:hideMark/>
          </w:tcPr>
          <w:p w14:paraId="171EC39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91.1 (18.6)</w:t>
            </w:r>
          </w:p>
        </w:tc>
        <w:tc>
          <w:tcPr>
            <w:tcW w:w="820" w:type="dxa"/>
            <w:noWrap/>
            <w:hideMark/>
          </w:tcPr>
          <w:p w14:paraId="1242039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83.1 (18.9)</w:t>
            </w:r>
          </w:p>
        </w:tc>
        <w:tc>
          <w:tcPr>
            <w:tcW w:w="820" w:type="dxa"/>
            <w:noWrap/>
            <w:hideMark/>
          </w:tcPr>
          <w:p w14:paraId="0991B21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96.1 (12.2)</w:t>
            </w:r>
          </w:p>
        </w:tc>
        <w:tc>
          <w:tcPr>
            <w:tcW w:w="820" w:type="dxa"/>
            <w:noWrap/>
            <w:hideMark/>
          </w:tcPr>
          <w:p w14:paraId="356A199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81.2 (24.4)</w:t>
            </w:r>
          </w:p>
        </w:tc>
        <w:tc>
          <w:tcPr>
            <w:tcW w:w="820" w:type="dxa"/>
            <w:noWrap/>
            <w:hideMark/>
          </w:tcPr>
          <w:p w14:paraId="426370CB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84.8 (13.9)</w:t>
            </w:r>
          </w:p>
        </w:tc>
      </w:tr>
      <w:tr w:rsidR="00206AAC" w:rsidRPr="00B96FE5" w14:paraId="25F5E84B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017FFA4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25B181B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12mo postop PR</w:t>
            </w:r>
          </w:p>
        </w:tc>
        <w:tc>
          <w:tcPr>
            <w:tcW w:w="717" w:type="dxa"/>
            <w:noWrap/>
            <w:hideMark/>
          </w:tcPr>
          <w:p w14:paraId="25C8F523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01" w:type="dxa"/>
            <w:noWrap/>
            <w:hideMark/>
          </w:tcPr>
          <w:p w14:paraId="2971078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71.0 (16.4)</w:t>
            </w:r>
          </w:p>
        </w:tc>
        <w:tc>
          <w:tcPr>
            <w:tcW w:w="821" w:type="dxa"/>
            <w:noWrap/>
            <w:hideMark/>
          </w:tcPr>
          <w:p w14:paraId="703ADD5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75.4 (14.6)</w:t>
            </w:r>
          </w:p>
        </w:tc>
        <w:tc>
          <w:tcPr>
            <w:tcW w:w="821" w:type="dxa"/>
            <w:noWrap/>
            <w:hideMark/>
          </w:tcPr>
          <w:p w14:paraId="1D4AF8A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86.4 (14.7)</w:t>
            </w:r>
          </w:p>
        </w:tc>
        <w:tc>
          <w:tcPr>
            <w:tcW w:w="820" w:type="dxa"/>
            <w:noWrap/>
            <w:hideMark/>
          </w:tcPr>
          <w:p w14:paraId="603252B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84.7 (13.7)</w:t>
            </w:r>
          </w:p>
        </w:tc>
        <w:tc>
          <w:tcPr>
            <w:tcW w:w="820" w:type="dxa"/>
            <w:noWrap/>
            <w:hideMark/>
          </w:tcPr>
          <w:p w14:paraId="059C493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88.7 (15.6)</w:t>
            </w:r>
          </w:p>
        </w:tc>
        <w:tc>
          <w:tcPr>
            <w:tcW w:w="820" w:type="dxa"/>
            <w:noWrap/>
            <w:hideMark/>
          </w:tcPr>
          <w:p w14:paraId="57B0A94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92.9 (13.6)</w:t>
            </w:r>
          </w:p>
        </w:tc>
        <w:tc>
          <w:tcPr>
            <w:tcW w:w="880" w:type="dxa"/>
            <w:noWrap/>
            <w:hideMark/>
          </w:tcPr>
          <w:p w14:paraId="2F5BDA4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83.8 (20.3)</w:t>
            </w:r>
          </w:p>
        </w:tc>
        <w:tc>
          <w:tcPr>
            <w:tcW w:w="820" w:type="dxa"/>
            <w:noWrap/>
            <w:hideMark/>
          </w:tcPr>
          <w:p w14:paraId="71D1671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87.1 (19.0)</w:t>
            </w:r>
          </w:p>
        </w:tc>
        <w:tc>
          <w:tcPr>
            <w:tcW w:w="820" w:type="dxa"/>
            <w:noWrap/>
            <w:hideMark/>
          </w:tcPr>
          <w:p w14:paraId="096D28B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93.9 (12.7)</w:t>
            </w:r>
          </w:p>
        </w:tc>
        <w:tc>
          <w:tcPr>
            <w:tcW w:w="820" w:type="dxa"/>
            <w:noWrap/>
            <w:hideMark/>
          </w:tcPr>
          <w:p w14:paraId="3BBFA70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86.4 (15.8)</w:t>
            </w:r>
          </w:p>
        </w:tc>
        <w:tc>
          <w:tcPr>
            <w:tcW w:w="820" w:type="dxa"/>
            <w:noWrap/>
            <w:hideMark/>
          </w:tcPr>
          <w:p w14:paraId="4278B53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97.0 (10.2)</w:t>
            </w:r>
          </w:p>
        </w:tc>
        <w:tc>
          <w:tcPr>
            <w:tcW w:w="820" w:type="dxa"/>
            <w:noWrap/>
            <w:hideMark/>
          </w:tcPr>
          <w:p w14:paraId="2BCD568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89.9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br/>
              <w:t>(15.1)</w:t>
            </w:r>
          </w:p>
        </w:tc>
        <w:tc>
          <w:tcPr>
            <w:tcW w:w="820" w:type="dxa"/>
            <w:noWrap/>
            <w:hideMark/>
          </w:tcPr>
          <w:p w14:paraId="7F7E28F3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87.9 (12.3)</w:t>
            </w:r>
          </w:p>
        </w:tc>
      </w:tr>
      <w:tr w:rsidR="00206AAC" w:rsidRPr="00B96FE5" w14:paraId="4F19727F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65DD3C0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73545D3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12mo postop PPV</w:t>
            </w:r>
          </w:p>
        </w:tc>
        <w:tc>
          <w:tcPr>
            <w:tcW w:w="717" w:type="dxa"/>
            <w:noWrap/>
            <w:hideMark/>
          </w:tcPr>
          <w:p w14:paraId="0687DE52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01" w:type="dxa"/>
            <w:noWrap/>
            <w:hideMark/>
          </w:tcPr>
          <w:p w14:paraId="2568A83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74.2 (15.3)</w:t>
            </w:r>
          </w:p>
        </w:tc>
        <w:tc>
          <w:tcPr>
            <w:tcW w:w="821" w:type="dxa"/>
            <w:noWrap/>
            <w:hideMark/>
          </w:tcPr>
          <w:p w14:paraId="3B09F0D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75.6 (15)</w:t>
            </w:r>
          </w:p>
        </w:tc>
        <w:tc>
          <w:tcPr>
            <w:tcW w:w="821" w:type="dxa"/>
            <w:noWrap/>
            <w:hideMark/>
          </w:tcPr>
          <w:p w14:paraId="07693E0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90.3 (11.4)</w:t>
            </w:r>
          </w:p>
        </w:tc>
        <w:tc>
          <w:tcPr>
            <w:tcW w:w="820" w:type="dxa"/>
            <w:noWrap/>
            <w:hideMark/>
          </w:tcPr>
          <w:p w14:paraId="6B7E394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86.6 (11.8)</w:t>
            </w:r>
          </w:p>
        </w:tc>
        <w:tc>
          <w:tcPr>
            <w:tcW w:w="820" w:type="dxa"/>
            <w:noWrap/>
            <w:hideMark/>
          </w:tcPr>
          <w:p w14:paraId="64697B91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88.9 (11.8)</w:t>
            </w:r>
          </w:p>
        </w:tc>
        <w:tc>
          <w:tcPr>
            <w:tcW w:w="820" w:type="dxa"/>
            <w:noWrap/>
            <w:hideMark/>
          </w:tcPr>
          <w:p w14:paraId="3DB64AD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96.6 (8.2)</w:t>
            </w:r>
          </w:p>
        </w:tc>
        <w:tc>
          <w:tcPr>
            <w:tcW w:w="880" w:type="dxa"/>
            <w:noWrap/>
            <w:hideMark/>
          </w:tcPr>
          <w:p w14:paraId="1562A3F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83.6 (17.1)</w:t>
            </w:r>
          </w:p>
        </w:tc>
        <w:tc>
          <w:tcPr>
            <w:tcW w:w="820" w:type="dxa"/>
            <w:noWrap/>
            <w:hideMark/>
          </w:tcPr>
          <w:p w14:paraId="04388CC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88.8 (17.1)</w:t>
            </w:r>
          </w:p>
        </w:tc>
        <w:tc>
          <w:tcPr>
            <w:tcW w:w="820" w:type="dxa"/>
            <w:noWrap/>
            <w:hideMark/>
          </w:tcPr>
          <w:p w14:paraId="087E610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94.7 (13.2)</w:t>
            </w:r>
          </w:p>
        </w:tc>
        <w:tc>
          <w:tcPr>
            <w:tcW w:w="820" w:type="dxa"/>
            <w:noWrap/>
            <w:hideMark/>
          </w:tcPr>
          <w:p w14:paraId="735DFB9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86.9 (14.9)</w:t>
            </w:r>
          </w:p>
        </w:tc>
        <w:tc>
          <w:tcPr>
            <w:tcW w:w="820" w:type="dxa"/>
            <w:noWrap/>
            <w:hideMark/>
          </w:tcPr>
          <w:p w14:paraId="778B030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98.2 (7.7)</w:t>
            </w:r>
          </w:p>
        </w:tc>
        <w:tc>
          <w:tcPr>
            <w:tcW w:w="820" w:type="dxa"/>
            <w:noWrap/>
            <w:hideMark/>
          </w:tcPr>
          <w:p w14:paraId="2B006F4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87.3 (19.8)</w:t>
            </w:r>
          </w:p>
        </w:tc>
        <w:tc>
          <w:tcPr>
            <w:tcW w:w="820" w:type="dxa"/>
            <w:noWrap/>
            <w:hideMark/>
          </w:tcPr>
          <w:p w14:paraId="4AB9A5C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88.8 (9.6)</w:t>
            </w:r>
          </w:p>
        </w:tc>
      </w:tr>
      <w:tr w:rsidR="00206AAC" w:rsidRPr="00B96FE5" w14:paraId="7C165EAA" w14:textId="77777777" w:rsidTr="00344BE4">
        <w:trPr>
          <w:trHeight w:val="315"/>
        </w:trPr>
        <w:tc>
          <w:tcPr>
            <w:tcW w:w="815" w:type="dxa"/>
            <w:noWrap/>
            <w:hideMark/>
          </w:tcPr>
          <w:p w14:paraId="1E4A5C9D" w14:textId="26DE3E6E" w:rsidR="00B96FE5" w:rsidRPr="00C12276" w:rsidRDefault="00B96FE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Ng 2020</w:t>
            </w:r>
            <w:r w:rsidR="00C122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29</w:t>
            </w:r>
          </w:p>
        </w:tc>
        <w:tc>
          <w:tcPr>
            <w:tcW w:w="1015" w:type="dxa"/>
            <w:noWrap/>
            <w:hideMark/>
          </w:tcPr>
          <w:p w14:paraId="25CFAAC9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12mo postop (vitrectomy (44) and scleral buckling (4))</w:t>
            </w:r>
          </w:p>
        </w:tc>
        <w:tc>
          <w:tcPr>
            <w:tcW w:w="717" w:type="dxa"/>
            <w:noWrap/>
            <w:hideMark/>
          </w:tcPr>
          <w:p w14:paraId="2AD799E4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01" w:type="dxa"/>
            <w:noWrap/>
            <w:hideMark/>
          </w:tcPr>
          <w:p w14:paraId="2C379480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21" w:type="dxa"/>
            <w:noWrap/>
            <w:hideMark/>
          </w:tcPr>
          <w:p w14:paraId="6B48AFB7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21" w:type="dxa"/>
            <w:noWrap/>
            <w:hideMark/>
          </w:tcPr>
          <w:p w14:paraId="5E89E8AE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20" w:type="dxa"/>
            <w:noWrap/>
            <w:hideMark/>
          </w:tcPr>
          <w:p w14:paraId="6BB035F2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20" w:type="dxa"/>
            <w:noWrap/>
            <w:hideMark/>
          </w:tcPr>
          <w:p w14:paraId="621283D7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20" w:type="dxa"/>
            <w:noWrap/>
            <w:hideMark/>
          </w:tcPr>
          <w:p w14:paraId="7B58C3EA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80" w:type="dxa"/>
            <w:noWrap/>
            <w:hideMark/>
          </w:tcPr>
          <w:p w14:paraId="1760EF08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20" w:type="dxa"/>
            <w:noWrap/>
            <w:hideMark/>
          </w:tcPr>
          <w:p w14:paraId="7CBEC5AB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3DB22110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75AB4B09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20" w:type="dxa"/>
            <w:noWrap/>
            <w:hideMark/>
          </w:tcPr>
          <w:p w14:paraId="476A8B82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5D76E227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34CEC989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206AAC" w:rsidRPr="00B96FE5" w14:paraId="0BAADDCA" w14:textId="77777777" w:rsidTr="00344BE4">
        <w:trPr>
          <w:trHeight w:val="315"/>
        </w:trPr>
        <w:tc>
          <w:tcPr>
            <w:tcW w:w="815" w:type="dxa"/>
            <w:noWrap/>
            <w:hideMark/>
          </w:tcPr>
          <w:p w14:paraId="013A8E0E" w14:textId="2934BEF7" w:rsidR="00B96FE5" w:rsidRPr="00C12276" w:rsidRDefault="00B96FE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Okamoto 2008</w:t>
            </w:r>
            <w:r w:rsidR="00C122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15" w:type="dxa"/>
            <w:noWrap/>
            <w:hideMark/>
          </w:tcPr>
          <w:p w14:paraId="3E6870F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6mo postop (scleral buckling (18) or PPV (33)); macula on (18); macula off (33)</w:t>
            </w:r>
          </w:p>
        </w:tc>
        <w:tc>
          <w:tcPr>
            <w:tcW w:w="717" w:type="dxa"/>
            <w:noWrap/>
            <w:hideMark/>
          </w:tcPr>
          <w:p w14:paraId="47C1E728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01" w:type="dxa"/>
            <w:noWrap/>
            <w:hideMark/>
          </w:tcPr>
          <w:p w14:paraId="74CDB668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54.4 ± 17.1</w:t>
            </w:r>
          </w:p>
        </w:tc>
        <w:tc>
          <w:tcPr>
            <w:tcW w:w="821" w:type="dxa"/>
            <w:noWrap/>
            <w:hideMark/>
          </w:tcPr>
          <w:p w14:paraId="12DB9B8F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71.3 ± 13.4</w:t>
            </w:r>
          </w:p>
        </w:tc>
        <w:tc>
          <w:tcPr>
            <w:tcW w:w="821" w:type="dxa"/>
            <w:noWrap/>
            <w:hideMark/>
          </w:tcPr>
          <w:p w14:paraId="0DEB867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83.3 ± 13.2</w:t>
            </w:r>
          </w:p>
        </w:tc>
        <w:tc>
          <w:tcPr>
            <w:tcW w:w="820" w:type="dxa"/>
            <w:noWrap/>
            <w:hideMark/>
          </w:tcPr>
          <w:p w14:paraId="1F91F14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76.6 ± 16.1</w:t>
            </w:r>
          </w:p>
        </w:tc>
        <w:tc>
          <w:tcPr>
            <w:tcW w:w="820" w:type="dxa"/>
            <w:noWrap/>
            <w:hideMark/>
          </w:tcPr>
          <w:p w14:paraId="3CE0E75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76.3 ± 15.8</w:t>
            </w:r>
          </w:p>
        </w:tc>
        <w:tc>
          <w:tcPr>
            <w:tcW w:w="820" w:type="dxa"/>
            <w:noWrap/>
            <w:hideMark/>
          </w:tcPr>
          <w:p w14:paraId="1B16B158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89.2 ± 13.5</w:t>
            </w:r>
          </w:p>
        </w:tc>
        <w:tc>
          <w:tcPr>
            <w:tcW w:w="880" w:type="dxa"/>
            <w:noWrap/>
            <w:hideMark/>
          </w:tcPr>
          <w:p w14:paraId="509E492C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78.2 ± 17.2</w:t>
            </w:r>
          </w:p>
        </w:tc>
        <w:tc>
          <w:tcPr>
            <w:tcW w:w="820" w:type="dxa"/>
            <w:noWrap/>
            <w:hideMark/>
          </w:tcPr>
          <w:p w14:paraId="6369EC68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79.2 ± 22.0</w:t>
            </w:r>
          </w:p>
        </w:tc>
        <w:tc>
          <w:tcPr>
            <w:tcW w:w="820" w:type="dxa"/>
            <w:noWrap/>
            <w:hideMark/>
          </w:tcPr>
          <w:p w14:paraId="719F404C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88.1 ± 15.3</w:t>
            </w:r>
          </w:p>
        </w:tc>
        <w:tc>
          <w:tcPr>
            <w:tcW w:w="820" w:type="dxa"/>
            <w:noWrap/>
            <w:hideMark/>
          </w:tcPr>
          <w:p w14:paraId="0572A0BE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77.0 ± 22.0</w:t>
            </w:r>
          </w:p>
        </w:tc>
        <w:tc>
          <w:tcPr>
            <w:tcW w:w="820" w:type="dxa"/>
            <w:noWrap/>
            <w:hideMark/>
          </w:tcPr>
          <w:p w14:paraId="198D59B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94.1 ± 10.7</w:t>
            </w:r>
          </w:p>
        </w:tc>
        <w:tc>
          <w:tcPr>
            <w:tcW w:w="820" w:type="dxa"/>
            <w:noWrap/>
            <w:hideMark/>
          </w:tcPr>
          <w:p w14:paraId="5EB68569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72.5 ± 20.2</w:t>
            </w:r>
          </w:p>
        </w:tc>
        <w:tc>
          <w:tcPr>
            <w:tcW w:w="820" w:type="dxa"/>
            <w:noWrap/>
            <w:hideMark/>
          </w:tcPr>
          <w:p w14:paraId="1B28EA22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80.3 ± 12.5</w:t>
            </w:r>
          </w:p>
        </w:tc>
      </w:tr>
      <w:tr w:rsidR="00206AAC" w:rsidRPr="00B96FE5" w14:paraId="546C4FB1" w14:textId="77777777" w:rsidTr="00344BE4">
        <w:trPr>
          <w:trHeight w:val="315"/>
        </w:trPr>
        <w:tc>
          <w:tcPr>
            <w:tcW w:w="815" w:type="dxa"/>
            <w:noWrap/>
            <w:hideMark/>
          </w:tcPr>
          <w:p w14:paraId="350B542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0EA7C70B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normal controls</w:t>
            </w:r>
          </w:p>
        </w:tc>
        <w:tc>
          <w:tcPr>
            <w:tcW w:w="717" w:type="dxa"/>
            <w:noWrap/>
            <w:hideMark/>
          </w:tcPr>
          <w:p w14:paraId="558B9BEE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01" w:type="dxa"/>
            <w:noWrap/>
            <w:hideMark/>
          </w:tcPr>
          <w:p w14:paraId="67E9D65F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56.0 ± 19.1</w:t>
            </w:r>
          </w:p>
        </w:tc>
        <w:tc>
          <w:tcPr>
            <w:tcW w:w="821" w:type="dxa"/>
            <w:noWrap/>
            <w:hideMark/>
          </w:tcPr>
          <w:p w14:paraId="10D1DD58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70.9 ± 14.4</w:t>
            </w:r>
          </w:p>
        </w:tc>
        <w:tc>
          <w:tcPr>
            <w:tcW w:w="821" w:type="dxa"/>
            <w:noWrap/>
            <w:hideMark/>
          </w:tcPr>
          <w:p w14:paraId="5E2542D9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81.0 ± 16.4</w:t>
            </w:r>
          </w:p>
        </w:tc>
        <w:tc>
          <w:tcPr>
            <w:tcW w:w="820" w:type="dxa"/>
            <w:noWrap/>
            <w:hideMark/>
          </w:tcPr>
          <w:p w14:paraId="56825C6B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83.0 ± 15.0</w:t>
            </w:r>
          </w:p>
        </w:tc>
        <w:tc>
          <w:tcPr>
            <w:tcW w:w="820" w:type="dxa"/>
            <w:noWrap/>
            <w:hideMark/>
          </w:tcPr>
          <w:p w14:paraId="622049B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81.5 ± 15.3</w:t>
            </w:r>
          </w:p>
        </w:tc>
        <w:tc>
          <w:tcPr>
            <w:tcW w:w="820" w:type="dxa"/>
            <w:noWrap/>
            <w:hideMark/>
          </w:tcPr>
          <w:p w14:paraId="0BB7D675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90.8 ± 12.0</w:t>
            </w:r>
          </w:p>
        </w:tc>
        <w:tc>
          <w:tcPr>
            <w:tcW w:w="880" w:type="dxa"/>
            <w:noWrap/>
            <w:hideMark/>
          </w:tcPr>
          <w:p w14:paraId="26AB011A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86.4 ± 14.1</w:t>
            </w:r>
          </w:p>
        </w:tc>
        <w:tc>
          <w:tcPr>
            <w:tcW w:w="820" w:type="dxa"/>
            <w:noWrap/>
            <w:hideMark/>
          </w:tcPr>
          <w:p w14:paraId="0955F79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85.9 ± 17.2</w:t>
            </w:r>
          </w:p>
        </w:tc>
        <w:tc>
          <w:tcPr>
            <w:tcW w:w="820" w:type="dxa"/>
            <w:noWrap/>
            <w:hideMark/>
          </w:tcPr>
          <w:p w14:paraId="42076D90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96.2 ± 9.4</w:t>
            </w:r>
          </w:p>
        </w:tc>
        <w:tc>
          <w:tcPr>
            <w:tcW w:w="820" w:type="dxa"/>
            <w:noWrap/>
            <w:hideMark/>
          </w:tcPr>
          <w:p w14:paraId="3202F8C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82.0 ± 13.5</w:t>
            </w:r>
          </w:p>
        </w:tc>
        <w:tc>
          <w:tcPr>
            <w:tcW w:w="820" w:type="dxa"/>
            <w:noWrap/>
            <w:hideMark/>
          </w:tcPr>
          <w:p w14:paraId="370E4DAC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92.9 ± 11.4</w:t>
            </w:r>
          </w:p>
        </w:tc>
        <w:tc>
          <w:tcPr>
            <w:tcW w:w="820" w:type="dxa"/>
            <w:noWrap/>
            <w:hideMark/>
          </w:tcPr>
          <w:p w14:paraId="3AC68A7D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82.6 ± 18.2</w:t>
            </w:r>
          </w:p>
        </w:tc>
        <w:tc>
          <w:tcPr>
            <w:tcW w:w="820" w:type="dxa"/>
            <w:noWrap/>
            <w:hideMark/>
          </w:tcPr>
          <w:p w14:paraId="6DBBB06E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85.2 ± 10.2</w:t>
            </w:r>
          </w:p>
        </w:tc>
      </w:tr>
      <w:tr w:rsidR="00206AAC" w:rsidRPr="00B96FE5" w14:paraId="14813588" w14:textId="77777777" w:rsidTr="00344BE4">
        <w:trPr>
          <w:trHeight w:val="315"/>
        </w:trPr>
        <w:tc>
          <w:tcPr>
            <w:tcW w:w="815" w:type="dxa"/>
            <w:noWrap/>
            <w:hideMark/>
          </w:tcPr>
          <w:p w14:paraId="5A3A0A26" w14:textId="678EDCC0" w:rsidR="00B96FE5" w:rsidRPr="00C12276" w:rsidRDefault="00B96FE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Okamoto 2010</w:t>
            </w:r>
            <w:r w:rsidR="00C122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7FA42D4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3mo postop PPV</w:t>
            </w:r>
          </w:p>
        </w:tc>
        <w:tc>
          <w:tcPr>
            <w:tcW w:w="717" w:type="dxa"/>
            <w:noWrap/>
            <w:hideMark/>
          </w:tcPr>
          <w:p w14:paraId="58698542" w14:textId="77777777" w:rsidR="00B96FE5" w:rsidRPr="00B96FE5" w:rsidRDefault="00B96FE5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01" w:type="dxa"/>
            <w:noWrap/>
            <w:hideMark/>
          </w:tcPr>
          <w:p w14:paraId="632A230B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54.2 (16.6)</w:t>
            </w:r>
          </w:p>
        </w:tc>
        <w:tc>
          <w:tcPr>
            <w:tcW w:w="821" w:type="dxa"/>
            <w:noWrap/>
            <w:hideMark/>
          </w:tcPr>
          <w:p w14:paraId="628F56AE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70.7 (14.9)</w:t>
            </w:r>
          </w:p>
        </w:tc>
        <w:tc>
          <w:tcPr>
            <w:tcW w:w="821" w:type="dxa"/>
            <w:noWrap/>
            <w:hideMark/>
          </w:tcPr>
          <w:p w14:paraId="2FFD2A7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82.4 (14.7)</w:t>
            </w:r>
          </w:p>
        </w:tc>
        <w:tc>
          <w:tcPr>
            <w:tcW w:w="820" w:type="dxa"/>
            <w:noWrap/>
            <w:hideMark/>
          </w:tcPr>
          <w:p w14:paraId="1E52646E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75.3 (17.3)</w:t>
            </w:r>
          </w:p>
        </w:tc>
        <w:tc>
          <w:tcPr>
            <w:tcW w:w="820" w:type="dxa"/>
            <w:noWrap/>
            <w:hideMark/>
          </w:tcPr>
          <w:p w14:paraId="59E3A3F4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75.6 (16.9)</w:t>
            </w:r>
          </w:p>
        </w:tc>
        <w:tc>
          <w:tcPr>
            <w:tcW w:w="820" w:type="dxa"/>
            <w:noWrap/>
            <w:hideMark/>
          </w:tcPr>
          <w:p w14:paraId="0D15B93C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88.2 (14.9)</w:t>
            </w:r>
          </w:p>
        </w:tc>
        <w:tc>
          <w:tcPr>
            <w:tcW w:w="880" w:type="dxa"/>
            <w:noWrap/>
            <w:hideMark/>
          </w:tcPr>
          <w:p w14:paraId="156FF45D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77.5 (18.4)</w:t>
            </w:r>
          </w:p>
        </w:tc>
        <w:tc>
          <w:tcPr>
            <w:tcW w:w="820" w:type="dxa"/>
            <w:noWrap/>
            <w:hideMark/>
          </w:tcPr>
          <w:p w14:paraId="02FE44CB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78.5 (24.3)</w:t>
            </w:r>
          </w:p>
        </w:tc>
        <w:tc>
          <w:tcPr>
            <w:tcW w:w="820" w:type="dxa"/>
            <w:noWrap/>
            <w:hideMark/>
          </w:tcPr>
          <w:p w14:paraId="6FA1CB47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87.2 (17.3)</w:t>
            </w:r>
          </w:p>
        </w:tc>
        <w:tc>
          <w:tcPr>
            <w:tcW w:w="820" w:type="dxa"/>
            <w:noWrap/>
            <w:hideMark/>
          </w:tcPr>
          <w:p w14:paraId="2D005117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75.5 (24.0)</w:t>
            </w:r>
          </w:p>
        </w:tc>
        <w:tc>
          <w:tcPr>
            <w:tcW w:w="820" w:type="dxa"/>
            <w:noWrap/>
            <w:hideMark/>
          </w:tcPr>
          <w:p w14:paraId="0033B84D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94.0 (10.8)</w:t>
            </w:r>
          </w:p>
        </w:tc>
        <w:tc>
          <w:tcPr>
            <w:tcW w:w="820" w:type="dxa"/>
            <w:noWrap/>
            <w:hideMark/>
          </w:tcPr>
          <w:p w14:paraId="5B320663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72.2 (21.0)</w:t>
            </w:r>
          </w:p>
        </w:tc>
        <w:tc>
          <w:tcPr>
            <w:tcW w:w="820" w:type="dxa"/>
            <w:noWrap/>
            <w:hideMark/>
          </w:tcPr>
          <w:p w14:paraId="292BE872" w14:textId="77777777" w:rsidR="00B96FE5" w:rsidRPr="00B96FE5" w:rsidRDefault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79.6 (14.2)</w:t>
            </w:r>
          </w:p>
        </w:tc>
      </w:tr>
      <w:tr w:rsidR="00206AAC" w:rsidRPr="00B96FE5" w14:paraId="5E853490" w14:textId="77777777" w:rsidTr="00344BE4">
        <w:trPr>
          <w:trHeight w:val="315"/>
        </w:trPr>
        <w:tc>
          <w:tcPr>
            <w:tcW w:w="815" w:type="dxa"/>
            <w:vMerge w:val="restart"/>
            <w:noWrap/>
            <w:hideMark/>
          </w:tcPr>
          <w:p w14:paraId="3BEF6D43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Potic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015" w:type="dxa"/>
            <w:noWrap/>
            <w:hideMark/>
          </w:tcPr>
          <w:p w14:paraId="6B3F686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preop macula-on</w:t>
            </w:r>
          </w:p>
        </w:tc>
        <w:tc>
          <w:tcPr>
            <w:tcW w:w="717" w:type="dxa"/>
            <w:noWrap/>
            <w:hideMark/>
          </w:tcPr>
          <w:p w14:paraId="7A95E334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1" w:type="dxa"/>
            <w:noWrap/>
            <w:hideMark/>
          </w:tcPr>
          <w:p w14:paraId="633A385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4B90B54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098743C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540F59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81ADE8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9D7A2C1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708BAB6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93BF18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BAD90C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C98CA4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6C94323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C5886C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B379613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86 ± 17</w:t>
            </w:r>
          </w:p>
        </w:tc>
      </w:tr>
      <w:tr w:rsidR="00206AAC" w:rsidRPr="00B96FE5" w14:paraId="4AEF19B4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373E541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6D2D307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preop macula-off</w:t>
            </w:r>
          </w:p>
        </w:tc>
        <w:tc>
          <w:tcPr>
            <w:tcW w:w="717" w:type="dxa"/>
            <w:noWrap/>
            <w:hideMark/>
          </w:tcPr>
          <w:p w14:paraId="79A999A6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1" w:type="dxa"/>
            <w:noWrap/>
            <w:hideMark/>
          </w:tcPr>
          <w:p w14:paraId="7A7873B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79FBD113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4C90BC83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679CDC1B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7B4F4F1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425821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6DFB88B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65B8935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74F9801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2B3EC7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6B84543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EA0D0C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A7523E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68 ± 26</w:t>
            </w:r>
          </w:p>
        </w:tc>
      </w:tr>
      <w:tr w:rsidR="00206AAC" w:rsidRPr="00B96FE5" w14:paraId="7F4E0FB8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51B9DE7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629941E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1mo postop macula-on</w:t>
            </w:r>
          </w:p>
        </w:tc>
        <w:tc>
          <w:tcPr>
            <w:tcW w:w="717" w:type="dxa"/>
            <w:noWrap/>
            <w:hideMark/>
          </w:tcPr>
          <w:p w14:paraId="2C82AC6A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1" w:type="dxa"/>
            <w:noWrap/>
            <w:hideMark/>
          </w:tcPr>
          <w:p w14:paraId="2C1D226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74BD45E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1C2F4DC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DC811E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F649F3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23DE7D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0BF2EBA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148593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F9449A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6D9A8D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672F0F01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35F7D7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15D31D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 ± 21</w:t>
            </w:r>
          </w:p>
        </w:tc>
      </w:tr>
      <w:tr w:rsidR="00206AAC" w:rsidRPr="00B96FE5" w14:paraId="415EA931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70BE076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452E89C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1mo postop macula-off</w:t>
            </w:r>
          </w:p>
        </w:tc>
        <w:tc>
          <w:tcPr>
            <w:tcW w:w="717" w:type="dxa"/>
            <w:noWrap/>
            <w:hideMark/>
          </w:tcPr>
          <w:p w14:paraId="25687A46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1" w:type="dxa"/>
            <w:noWrap/>
            <w:hideMark/>
          </w:tcPr>
          <w:p w14:paraId="3427A73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7047F13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12FE3A01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E03FCA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9FF4BC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20C1B3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757BFC3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087CCE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64CBBA2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76B1C2B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C8797B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8D3E1A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383C664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 ± 17</w:t>
            </w:r>
          </w:p>
        </w:tc>
      </w:tr>
      <w:tr w:rsidR="00206AAC" w:rsidRPr="00B96FE5" w14:paraId="091E8074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678DA5D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402068F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3mo postop macula-on</w:t>
            </w:r>
          </w:p>
        </w:tc>
        <w:tc>
          <w:tcPr>
            <w:tcW w:w="717" w:type="dxa"/>
            <w:noWrap/>
            <w:hideMark/>
          </w:tcPr>
          <w:p w14:paraId="3668DF72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1" w:type="dxa"/>
            <w:noWrap/>
            <w:hideMark/>
          </w:tcPr>
          <w:p w14:paraId="7050E5F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6A930E7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269FE8FE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FBA1D5B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2051809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877BAE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444B1601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F97F12B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30BB91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3C78EBB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9BB4F5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1DF60F2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197016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 ± 19</w:t>
            </w:r>
          </w:p>
        </w:tc>
      </w:tr>
      <w:tr w:rsidR="00206AAC" w:rsidRPr="00B96FE5" w14:paraId="53D8CFD9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72328B0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180D524F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3mo postop macula-off</w:t>
            </w:r>
          </w:p>
        </w:tc>
        <w:tc>
          <w:tcPr>
            <w:tcW w:w="717" w:type="dxa"/>
            <w:noWrap/>
            <w:hideMark/>
          </w:tcPr>
          <w:p w14:paraId="521B596B" w14:textId="77777777" w:rsidR="00F761ED" w:rsidRPr="00B96FE5" w:rsidRDefault="00F761ED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1" w:type="dxa"/>
            <w:noWrap/>
            <w:hideMark/>
          </w:tcPr>
          <w:p w14:paraId="7E424AF7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5042D18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2E6DF6C0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B9FE623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04CA401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73CABA8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5D921815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8B2C57B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0D4ED01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3918BA6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1A726DD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48AB1AC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77CECE9A" w14:textId="77777777" w:rsidR="00F761ED" w:rsidRPr="00B96FE5" w:rsidRDefault="00F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 ± 17</w:t>
            </w:r>
          </w:p>
        </w:tc>
      </w:tr>
      <w:tr w:rsidR="00206AAC" w:rsidRPr="00B96FE5" w14:paraId="68E9375E" w14:textId="77777777" w:rsidTr="00344BE4">
        <w:trPr>
          <w:trHeight w:val="315"/>
        </w:trPr>
        <w:tc>
          <w:tcPr>
            <w:tcW w:w="815" w:type="dxa"/>
            <w:vMerge w:val="restart"/>
            <w:noWrap/>
            <w:hideMark/>
          </w:tcPr>
          <w:p w14:paraId="3FAA92DF" w14:textId="1BD6ADC0" w:rsidR="007457F9" w:rsidRPr="00C12276" w:rsidRDefault="007457F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Smretschnig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  <w:r w:rsidR="009152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33</w:t>
            </w:r>
          </w:p>
        </w:tc>
        <w:tc>
          <w:tcPr>
            <w:tcW w:w="1015" w:type="dxa"/>
            <w:noWrap/>
            <w:hideMark/>
          </w:tcPr>
          <w:p w14:paraId="0DD1431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6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(scleral buckle (14) or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PPV (86)); macula on (54); macula off (46)</w:t>
            </w:r>
          </w:p>
        </w:tc>
        <w:tc>
          <w:tcPr>
            <w:tcW w:w="717" w:type="dxa"/>
            <w:noWrap/>
            <w:hideMark/>
          </w:tcPr>
          <w:p w14:paraId="3007872C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01" w:type="dxa"/>
            <w:noWrap/>
            <w:hideMark/>
          </w:tcPr>
          <w:p w14:paraId="2BD9773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68.3 ± 20.59</w:t>
            </w:r>
          </w:p>
        </w:tc>
        <w:tc>
          <w:tcPr>
            <w:tcW w:w="821" w:type="dxa"/>
            <w:noWrap/>
            <w:hideMark/>
          </w:tcPr>
          <w:p w14:paraId="50BEE60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70.1 ± 17.03</w:t>
            </w:r>
          </w:p>
        </w:tc>
        <w:tc>
          <w:tcPr>
            <w:tcW w:w="821" w:type="dxa"/>
            <w:noWrap/>
            <w:hideMark/>
          </w:tcPr>
          <w:p w14:paraId="468B4FB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47.88 ± 11.66</w:t>
            </w:r>
          </w:p>
        </w:tc>
        <w:tc>
          <w:tcPr>
            <w:tcW w:w="820" w:type="dxa"/>
            <w:noWrap/>
            <w:hideMark/>
          </w:tcPr>
          <w:p w14:paraId="697F048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78.33 ± 19.6</w:t>
            </w:r>
          </w:p>
        </w:tc>
        <w:tc>
          <w:tcPr>
            <w:tcW w:w="820" w:type="dxa"/>
            <w:noWrap/>
            <w:hideMark/>
          </w:tcPr>
          <w:p w14:paraId="48DD034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87.25 ± 16.6</w:t>
            </w:r>
          </w:p>
        </w:tc>
        <w:tc>
          <w:tcPr>
            <w:tcW w:w="820" w:type="dxa"/>
            <w:noWrap/>
            <w:hideMark/>
          </w:tcPr>
          <w:p w14:paraId="61D3DE5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91.62 ± 16.55</w:t>
            </w:r>
          </w:p>
        </w:tc>
        <w:tc>
          <w:tcPr>
            <w:tcW w:w="880" w:type="dxa"/>
            <w:noWrap/>
            <w:hideMark/>
          </w:tcPr>
          <w:p w14:paraId="18065D4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76.87 ± 21.77</w:t>
            </w:r>
          </w:p>
        </w:tc>
        <w:tc>
          <w:tcPr>
            <w:tcW w:w="820" w:type="dxa"/>
            <w:noWrap/>
            <w:hideMark/>
          </w:tcPr>
          <w:p w14:paraId="4734DE7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78.66 ± 22.78</w:t>
            </w:r>
          </w:p>
        </w:tc>
        <w:tc>
          <w:tcPr>
            <w:tcW w:w="820" w:type="dxa"/>
            <w:noWrap/>
            <w:hideMark/>
          </w:tcPr>
          <w:p w14:paraId="5247FA4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90.22 ± 24.64</w:t>
            </w:r>
          </w:p>
        </w:tc>
        <w:tc>
          <w:tcPr>
            <w:tcW w:w="820" w:type="dxa"/>
            <w:noWrap/>
            <w:hideMark/>
          </w:tcPr>
          <w:p w14:paraId="2E59A80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82.44 ± 23.56</w:t>
            </w:r>
          </w:p>
        </w:tc>
        <w:tc>
          <w:tcPr>
            <w:tcW w:w="820" w:type="dxa"/>
            <w:noWrap/>
            <w:hideMark/>
          </w:tcPr>
          <w:p w14:paraId="4090B2E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93.25 ± 17.36</w:t>
            </w:r>
          </w:p>
        </w:tc>
        <w:tc>
          <w:tcPr>
            <w:tcW w:w="820" w:type="dxa"/>
            <w:noWrap/>
            <w:hideMark/>
          </w:tcPr>
          <w:p w14:paraId="0A2CC40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87.12 ± 19.35</w:t>
            </w:r>
          </w:p>
        </w:tc>
        <w:tc>
          <w:tcPr>
            <w:tcW w:w="820" w:type="dxa"/>
            <w:noWrap/>
            <w:hideMark/>
          </w:tcPr>
          <w:p w14:paraId="726A090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80.02 ± 15.08</w:t>
            </w:r>
          </w:p>
        </w:tc>
      </w:tr>
      <w:tr w:rsidR="00206AAC" w:rsidRPr="00B96FE5" w14:paraId="547A798C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55FE0BA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0E12053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normal controls</w:t>
            </w:r>
          </w:p>
        </w:tc>
        <w:tc>
          <w:tcPr>
            <w:tcW w:w="717" w:type="dxa"/>
            <w:noWrap/>
            <w:hideMark/>
          </w:tcPr>
          <w:p w14:paraId="645E2ED8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01" w:type="dxa"/>
            <w:noWrap/>
            <w:hideMark/>
          </w:tcPr>
          <w:p w14:paraId="0C3812F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67.73 ± 19.88</w:t>
            </w:r>
          </w:p>
        </w:tc>
        <w:tc>
          <w:tcPr>
            <w:tcW w:w="821" w:type="dxa"/>
            <w:noWrap/>
            <w:hideMark/>
          </w:tcPr>
          <w:p w14:paraId="5E3BBF2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78.36 ± 16.72</w:t>
            </w:r>
          </w:p>
        </w:tc>
        <w:tc>
          <w:tcPr>
            <w:tcW w:w="821" w:type="dxa"/>
            <w:noWrap/>
            <w:hideMark/>
          </w:tcPr>
          <w:p w14:paraId="3520407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48.01 ± 10.88</w:t>
            </w:r>
          </w:p>
        </w:tc>
        <w:tc>
          <w:tcPr>
            <w:tcW w:w="820" w:type="dxa"/>
            <w:noWrap/>
            <w:hideMark/>
          </w:tcPr>
          <w:p w14:paraId="3154CE4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82.66 ± 14.81</w:t>
            </w:r>
          </w:p>
        </w:tc>
        <w:tc>
          <w:tcPr>
            <w:tcW w:w="820" w:type="dxa"/>
            <w:noWrap/>
            <w:hideMark/>
          </w:tcPr>
          <w:p w14:paraId="1D7B09A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90.84 ± 12.3</w:t>
            </w:r>
          </w:p>
        </w:tc>
        <w:tc>
          <w:tcPr>
            <w:tcW w:w="820" w:type="dxa"/>
            <w:noWrap/>
            <w:hideMark/>
          </w:tcPr>
          <w:p w14:paraId="142D656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95.21 ± 9.4</w:t>
            </w:r>
          </w:p>
        </w:tc>
        <w:tc>
          <w:tcPr>
            <w:tcW w:w="880" w:type="dxa"/>
            <w:noWrap/>
            <w:hideMark/>
          </w:tcPr>
          <w:p w14:paraId="2C97897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87.5 ± 13.39</w:t>
            </w:r>
          </w:p>
        </w:tc>
        <w:tc>
          <w:tcPr>
            <w:tcW w:w="820" w:type="dxa"/>
            <w:noWrap/>
            <w:hideMark/>
          </w:tcPr>
          <w:p w14:paraId="4C826A4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85.49 ± 15.44</w:t>
            </w:r>
          </w:p>
        </w:tc>
        <w:tc>
          <w:tcPr>
            <w:tcW w:w="820" w:type="dxa"/>
            <w:noWrap/>
            <w:hideMark/>
          </w:tcPr>
          <w:p w14:paraId="42343F3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95.85 ± 15.99</w:t>
            </w:r>
          </w:p>
        </w:tc>
        <w:tc>
          <w:tcPr>
            <w:tcW w:w="820" w:type="dxa"/>
            <w:noWrap/>
            <w:hideMark/>
          </w:tcPr>
          <w:p w14:paraId="696B2DB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88.82 ± 16.25</w:t>
            </w:r>
          </w:p>
        </w:tc>
        <w:tc>
          <w:tcPr>
            <w:tcW w:w="820" w:type="dxa"/>
            <w:noWrap/>
            <w:hideMark/>
          </w:tcPr>
          <w:p w14:paraId="4FC60A3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97.41 ± 9.72</w:t>
            </w:r>
          </w:p>
        </w:tc>
        <w:tc>
          <w:tcPr>
            <w:tcW w:w="820" w:type="dxa"/>
            <w:noWrap/>
            <w:hideMark/>
          </w:tcPr>
          <w:p w14:paraId="7B83C5E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91.36 ± 14.2</w:t>
            </w:r>
          </w:p>
        </w:tc>
        <w:tc>
          <w:tcPr>
            <w:tcW w:w="820" w:type="dxa"/>
            <w:noWrap/>
            <w:hideMark/>
          </w:tcPr>
          <w:p w14:paraId="094C703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85.47 ± 9.13</w:t>
            </w:r>
          </w:p>
        </w:tc>
      </w:tr>
      <w:tr w:rsidR="00206AAC" w:rsidRPr="00B96FE5" w14:paraId="2609B39F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7995E232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06139F6A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6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(macula-off)</w:t>
            </w:r>
          </w:p>
        </w:tc>
        <w:tc>
          <w:tcPr>
            <w:tcW w:w="717" w:type="dxa"/>
            <w:noWrap/>
            <w:hideMark/>
          </w:tcPr>
          <w:p w14:paraId="39D753BD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01" w:type="dxa"/>
            <w:noWrap/>
            <w:hideMark/>
          </w:tcPr>
          <w:p w14:paraId="14B4564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66.54 ± 23.43</w:t>
            </w:r>
          </w:p>
        </w:tc>
        <w:tc>
          <w:tcPr>
            <w:tcW w:w="821" w:type="dxa"/>
            <w:noWrap/>
            <w:hideMark/>
          </w:tcPr>
          <w:p w14:paraId="655E826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67.45 ± 19.91</w:t>
            </w:r>
          </w:p>
        </w:tc>
        <w:tc>
          <w:tcPr>
            <w:tcW w:w="821" w:type="dxa"/>
            <w:noWrap/>
            <w:hideMark/>
          </w:tcPr>
          <w:p w14:paraId="75BCEA5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47.61 ± 10.31</w:t>
            </w:r>
          </w:p>
        </w:tc>
        <w:tc>
          <w:tcPr>
            <w:tcW w:w="820" w:type="dxa"/>
            <w:noWrap/>
            <w:hideMark/>
          </w:tcPr>
          <w:p w14:paraId="6B76749A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73.57 ± 24.39</w:t>
            </w:r>
          </w:p>
        </w:tc>
        <w:tc>
          <w:tcPr>
            <w:tcW w:w="820" w:type="dxa"/>
            <w:noWrap/>
            <w:hideMark/>
          </w:tcPr>
          <w:p w14:paraId="3A641AE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84.32 ± 21.7</w:t>
            </w:r>
          </w:p>
        </w:tc>
        <w:tc>
          <w:tcPr>
            <w:tcW w:w="820" w:type="dxa"/>
            <w:noWrap/>
            <w:hideMark/>
          </w:tcPr>
          <w:p w14:paraId="2D69CDF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87.5 ± 22.03</w:t>
            </w:r>
          </w:p>
        </w:tc>
        <w:tc>
          <w:tcPr>
            <w:tcW w:w="880" w:type="dxa"/>
            <w:noWrap/>
            <w:hideMark/>
          </w:tcPr>
          <w:p w14:paraId="4F103F3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72.39 ± 26.3</w:t>
            </w:r>
          </w:p>
        </w:tc>
        <w:tc>
          <w:tcPr>
            <w:tcW w:w="820" w:type="dxa"/>
            <w:noWrap/>
            <w:hideMark/>
          </w:tcPr>
          <w:p w14:paraId="3D563F2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71.81 ± 27.11</w:t>
            </w:r>
          </w:p>
        </w:tc>
        <w:tc>
          <w:tcPr>
            <w:tcW w:w="820" w:type="dxa"/>
            <w:noWrap/>
            <w:hideMark/>
          </w:tcPr>
          <w:p w14:paraId="30C1A60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83.83 ± 32.21</w:t>
            </w:r>
          </w:p>
        </w:tc>
        <w:tc>
          <w:tcPr>
            <w:tcW w:w="820" w:type="dxa"/>
            <w:noWrap/>
            <w:hideMark/>
          </w:tcPr>
          <w:p w14:paraId="100AC20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84.27 ± 19.62</w:t>
            </w:r>
          </w:p>
        </w:tc>
        <w:tc>
          <w:tcPr>
            <w:tcW w:w="820" w:type="dxa"/>
            <w:noWrap/>
            <w:hideMark/>
          </w:tcPr>
          <w:p w14:paraId="07C2EAA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89.89 ± 23.11</w:t>
            </w:r>
          </w:p>
        </w:tc>
        <w:tc>
          <w:tcPr>
            <w:tcW w:w="820" w:type="dxa"/>
            <w:noWrap/>
            <w:hideMark/>
          </w:tcPr>
          <w:p w14:paraId="5BAFD2AA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84.78 ± 23.26</w:t>
            </w:r>
          </w:p>
        </w:tc>
        <w:tc>
          <w:tcPr>
            <w:tcW w:w="820" w:type="dxa"/>
            <w:noWrap/>
            <w:hideMark/>
          </w:tcPr>
          <w:p w14:paraId="0331BC1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76.31 ± 19.46</w:t>
            </w:r>
          </w:p>
        </w:tc>
      </w:tr>
      <w:tr w:rsidR="00206AAC" w:rsidRPr="00B96FE5" w14:paraId="7ECD4B17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5D3C988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78B3711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fellow eye (better seeing eye)</w:t>
            </w:r>
          </w:p>
        </w:tc>
        <w:tc>
          <w:tcPr>
            <w:tcW w:w="717" w:type="dxa"/>
            <w:noWrap/>
            <w:hideMark/>
          </w:tcPr>
          <w:p w14:paraId="17076717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01" w:type="dxa"/>
            <w:noWrap/>
            <w:hideMark/>
          </w:tcPr>
          <w:p w14:paraId="120A931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70.54 ± 17.48</w:t>
            </w:r>
          </w:p>
        </w:tc>
        <w:tc>
          <w:tcPr>
            <w:tcW w:w="821" w:type="dxa"/>
            <w:noWrap/>
            <w:hideMark/>
          </w:tcPr>
          <w:p w14:paraId="3AB9492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71.62 ± 14.5</w:t>
            </w:r>
          </w:p>
        </w:tc>
        <w:tc>
          <w:tcPr>
            <w:tcW w:w="821" w:type="dxa"/>
            <w:noWrap/>
            <w:hideMark/>
          </w:tcPr>
          <w:p w14:paraId="7138EDD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47.8 ± 12.65</w:t>
            </w:r>
          </w:p>
        </w:tc>
        <w:tc>
          <w:tcPr>
            <w:tcW w:w="820" w:type="dxa"/>
            <w:noWrap/>
            <w:hideMark/>
          </w:tcPr>
          <w:p w14:paraId="3008DDD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81.36 ± 17.2</w:t>
            </w:r>
          </w:p>
        </w:tc>
        <w:tc>
          <w:tcPr>
            <w:tcW w:w="820" w:type="dxa"/>
            <w:noWrap/>
            <w:hideMark/>
          </w:tcPr>
          <w:p w14:paraId="5F337CC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89.17 ± 13.62</w:t>
            </w:r>
          </w:p>
        </w:tc>
        <w:tc>
          <w:tcPr>
            <w:tcW w:w="820" w:type="dxa"/>
            <w:noWrap/>
            <w:hideMark/>
          </w:tcPr>
          <w:p w14:paraId="55480D2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93.69 ± 12.55</w:t>
            </w:r>
          </w:p>
        </w:tc>
        <w:tc>
          <w:tcPr>
            <w:tcW w:w="880" w:type="dxa"/>
            <w:noWrap/>
            <w:hideMark/>
          </w:tcPr>
          <w:p w14:paraId="482C957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79.21 ± 17.51</w:t>
            </w:r>
          </w:p>
        </w:tc>
        <w:tc>
          <w:tcPr>
            <w:tcW w:w="820" w:type="dxa"/>
            <w:noWrap/>
            <w:hideMark/>
          </w:tcPr>
          <w:p w14:paraId="716EADF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81.25 ± 18.42</w:t>
            </w:r>
          </w:p>
        </w:tc>
        <w:tc>
          <w:tcPr>
            <w:tcW w:w="820" w:type="dxa"/>
            <w:noWrap/>
            <w:hideMark/>
          </w:tcPr>
          <w:p w14:paraId="3E152F0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94.7 ± 17</w:t>
            </w:r>
          </w:p>
        </w:tc>
        <w:tc>
          <w:tcPr>
            <w:tcW w:w="820" w:type="dxa"/>
            <w:noWrap/>
            <w:hideMark/>
          </w:tcPr>
          <w:p w14:paraId="4DBB00D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84.75 ± 20.51</w:t>
            </w:r>
          </w:p>
        </w:tc>
        <w:tc>
          <w:tcPr>
            <w:tcW w:w="820" w:type="dxa"/>
            <w:noWrap/>
            <w:hideMark/>
          </w:tcPr>
          <w:p w14:paraId="1A1BAF9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95.27 ± 13.52</w:t>
            </w:r>
          </w:p>
        </w:tc>
        <w:tc>
          <w:tcPr>
            <w:tcW w:w="820" w:type="dxa"/>
            <w:noWrap/>
            <w:hideMark/>
          </w:tcPr>
          <w:p w14:paraId="332B0C6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88.36 ± 18.2</w:t>
            </w:r>
          </w:p>
        </w:tc>
        <w:tc>
          <w:tcPr>
            <w:tcW w:w="820" w:type="dxa"/>
            <w:noWrap/>
            <w:hideMark/>
          </w:tcPr>
          <w:p w14:paraId="15873372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82.21 ± 11.46</w:t>
            </w:r>
          </w:p>
        </w:tc>
      </w:tr>
      <w:tr w:rsidR="00206AAC" w:rsidRPr="00B96FE5" w14:paraId="5B7B3208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24C6B7C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7685220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RRD pseudophakic preop; macula off (21); macula on (18)</w:t>
            </w:r>
          </w:p>
        </w:tc>
        <w:tc>
          <w:tcPr>
            <w:tcW w:w="717" w:type="dxa"/>
            <w:noWrap/>
            <w:hideMark/>
          </w:tcPr>
          <w:p w14:paraId="6C779DD1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01" w:type="dxa"/>
            <w:noWrap/>
            <w:hideMark/>
          </w:tcPr>
          <w:p w14:paraId="43EE402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66.78 ± 20.39</w:t>
            </w:r>
          </w:p>
        </w:tc>
        <w:tc>
          <w:tcPr>
            <w:tcW w:w="821" w:type="dxa"/>
            <w:noWrap/>
            <w:hideMark/>
          </w:tcPr>
          <w:p w14:paraId="2620014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69.34 ± 18.93</w:t>
            </w:r>
          </w:p>
        </w:tc>
        <w:tc>
          <w:tcPr>
            <w:tcW w:w="821" w:type="dxa"/>
            <w:noWrap/>
            <w:hideMark/>
          </w:tcPr>
          <w:p w14:paraId="34DE6E0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46.71 ± 12.22</w:t>
            </w:r>
          </w:p>
        </w:tc>
        <w:tc>
          <w:tcPr>
            <w:tcW w:w="820" w:type="dxa"/>
            <w:noWrap/>
            <w:hideMark/>
          </w:tcPr>
          <w:p w14:paraId="542F6C2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74.89 ± 24.09</w:t>
            </w:r>
          </w:p>
        </w:tc>
        <w:tc>
          <w:tcPr>
            <w:tcW w:w="820" w:type="dxa"/>
            <w:noWrap/>
            <w:hideMark/>
          </w:tcPr>
          <w:p w14:paraId="3A546F0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82.93 ± 22.98</w:t>
            </w:r>
          </w:p>
        </w:tc>
        <w:tc>
          <w:tcPr>
            <w:tcW w:w="820" w:type="dxa"/>
            <w:noWrap/>
            <w:hideMark/>
          </w:tcPr>
          <w:p w14:paraId="54334F9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87.61 ± 23.78</w:t>
            </w:r>
          </w:p>
        </w:tc>
        <w:tc>
          <w:tcPr>
            <w:tcW w:w="880" w:type="dxa"/>
            <w:noWrap/>
            <w:hideMark/>
          </w:tcPr>
          <w:p w14:paraId="4F81C9C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73.84 ± 28.78</w:t>
            </w:r>
          </w:p>
        </w:tc>
        <w:tc>
          <w:tcPr>
            <w:tcW w:w="820" w:type="dxa"/>
            <w:noWrap/>
            <w:hideMark/>
          </w:tcPr>
          <w:p w14:paraId="412669F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74.66 ± 26.88</w:t>
            </w:r>
          </w:p>
        </w:tc>
        <w:tc>
          <w:tcPr>
            <w:tcW w:w="820" w:type="dxa"/>
            <w:noWrap/>
            <w:hideMark/>
          </w:tcPr>
          <w:p w14:paraId="79BB71E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83.62 ± 32.38</w:t>
            </w:r>
          </w:p>
        </w:tc>
        <w:tc>
          <w:tcPr>
            <w:tcW w:w="820" w:type="dxa"/>
            <w:noWrap/>
            <w:hideMark/>
          </w:tcPr>
          <w:p w14:paraId="270CC67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80.83 ± 21.96</w:t>
            </w:r>
          </w:p>
        </w:tc>
        <w:tc>
          <w:tcPr>
            <w:tcW w:w="820" w:type="dxa"/>
            <w:noWrap/>
            <w:hideMark/>
          </w:tcPr>
          <w:p w14:paraId="3025A0B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88.82 ± 24.45</w:t>
            </w:r>
          </w:p>
        </w:tc>
        <w:tc>
          <w:tcPr>
            <w:tcW w:w="820" w:type="dxa"/>
            <w:noWrap/>
            <w:hideMark/>
          </w:tcPr>
          <w:p w14:paraId="2E9340C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84.21 ± 22.07</w:t>
            </w:r>
          </w:p>
        </w:tc>
        <w:tc>
          <w:tcPr>
            <w:tcW w:w="820" w:type="dxa"/>
            <w:noWrap/>
            <w:hideMark/>
          </w:tcPr>
          <w:p w14:paraId="62290A4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76.38 ± 20.25</w:t>
            </w:r>
          </w:p>
        </w:tc>
      </w:tr>
      <w:tr w:rsidR="00206AAC" w:rsidRPr="00B96FE5" w14:paraId="652FFF93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203B559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1F5059C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6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PPV combined with cataract surgery</w:t>
            </w:r>
          </w:p>
        </w:tc>
        <w:tc>
          <w:tcPr>
            <w:tcW w:w="717" w:type="dxa"/>
            <w:noWrap/>
            <w:hideMark/>
          </w:tcPr>
          <w:p w14:paraId="6890F6CA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01" w:type="dxa"/>
            <w:noWrap/>
            <w:hideMark/>
          </w:tcPr>
          <w:p w14:paraId="1C5898D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68.4 ± 21.29</w:t>
            </w:r>
          </w:p>
        </w:tc>
        <w:tc>
          <w:tcPr>
            <w:tcW w:w="821" w:type="dxa"/>
            <w:noWrap/>
            <w:hideMark/>
          </w:tcPr>
          <w:p w14:paraId="0DED75A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70.85 ± 16.33</w:t>
            </w:r>
          </w:p>
        </w:tc>
        <w:tc>
          <w:tcPr>
            <w:tcW w:w="821" w:type="dxa"/>
            <w:noWrap/>
            <w:hideMark/>
          </w:tcPr>
          <w:p w14:paraId="69C7954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47.34 ± 9.73</w:t>
            </w:r>
          </w:p>
        </w:tc>
        <w:tc>
          <w:tcPr>
            <w:tcW w:w="820" w:type="dxa"/>
            <w:noWrap/>
            <w:hideMark/>
          </w:tcPr>
          <w:p w14:paraId="28B6D08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78.8 ± 17.04</w:t>
            </w:r>
          </w:p>
        </w:tc>
        <w:tc>
          <w:tcPr>
            <w:tcW w:w="820" w:type="dxa"/>
            <w:noWrap/>
            <w:hideMark/>
          </w:tcPr>
          <w:p w14:paraId="086AE86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88.72 ± 10.7</w:t>
            </w:r>
          </w:p>
        </w:tc>
        <w:tc>
          <w:tcPr>
            <w:tcW w:w="820" w:type="dxa"/>
            <w:noWrap/>
            <w:hideMark/>
          </w:tcPr>
          <w:p w14:paraId="08622F4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92.91 ± 9.98</w:t>
            </w:r>
          </w:p>
        </w:tc>
        <w:tc>
          <w:tcPr>
            <w:tcW w:w="880" w:type="dxa"/>
            <w:noWrap/>
            <w:hideMark/>
          </w:tcPr>
          <w:p w14:paraId="39BB8BC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78.4 ± 17.36</w:t>
            </w:r>
          </w:p>
        </w:tc>
        <w:tc>
          <w:tcPr>
            <w:tcW w:w="820" w:type="dxa"/>
            <w:noWrap/>
            <w:hideMark/>
          </w:tcPr>
          <w:p w14:paraId="6AEF4AB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79.52 ± 20.72</w:t>
            </w:r>
          </w:p>
        </w:tc>
        <w:tc>
          <w:tcPr>
            <w:tcW w:w="820" w:type="dxa"/>
            <w:noWrap/>
            <w:hideMark/>
          </w:tcPr>
          <w:p w14:paraId="7911D8A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93.22 ± 20.06</w:t>
            </w:r>
          </w:p>
        </w:tc>
        <w:tc>
          <w:tcPr>
            <w:tcW w:w="820" w:type="dxa"/>
            <w:noWrap/>
            <w:hideMark/>
          </w:tcPr>
          <w:p w14:paraId="3CB20CE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84.38 ± 23.97</w:t>
            </w:r>
          </w:p>
        </w:tc>
        <w:tc>
          <w:tcPr>
            <w:tcW w:w="820" w:type="dxa"/>
            <w:noWrap/>
            <w:hideMark/>
          </w:tcPr>
          <w:p w14:paraId="15A70D8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95.74 ± 10.83</w:t>
            </w:r>
          </w:p>
        </w:tc>
        <w:tc>
          <w:tcPr>
            <w:tcW w:w="820" w:type="dxa"/>
            <w:noWrap/>
            <w:hideMark/>
          </w:tcPr>
          <w:p w14:paraId="44BFED8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88.59 ± 15.55</w:t>
            </w:r>
          </w:p>
        </w:tc>
        <w:tc>
          <w:tcPr>
            <w:tcW w:w="820" w:type="dxa"/>
            <w:noWrap/>
            <w:hideMark/>
          </w:tcPr>
          <w:p w14:paraId="1208584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81.52 ± 10.9</w:t>
            </w:r>
          </w:p>
        </w:tc>
      </w:tr>
      <w:tr w:rsidR="00206AAC" w:rsidRPr="00B96FE5" w14:paraId="23B4C737" w14:textId="77777777" w:rsidTr="00344BE4">
        <w:trPr>
          <w:trHeight w:val="315"/>
        </w:trPr>
        <w:tc>
          <w:tcPr>
            <w:tcW w:w="815" w:type="dxa"/>
            <w:vMerge w:val="restart"/>
            <w:noWrap/>
            <w:hideMark/>
          </w:tcPr>
          <w:p w14:paraId="7D6C8B6E" w14:textId="1031EC6A" w:rsidR="007457F9" w:rsidRPr="00915273" w:rsidRDefault="007457F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van de Put 2014</w:t>
            </w:r>
            <w:r w:rsidR="009152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1015" w:type="dxa"/>
            <w:noWrap/>
            <w:hideMark/>
          </w:tcPr>
          <w:p w14:paraId="482E03C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12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(scleral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buckle (10), PPV (45)); all macula off</w:t>
            </w:r>
          </w:p>
        </w:tc>
        <w:tc>
          <w:tcPr>
            <w:tcW w:w="717" w:type="dxa"/>
            <w:noWrap/>
            <w:hideMark/>
          </w:tcPr>
          <w:p w14:paraId="2853DD35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501" w:type="dxa"/>
            <w:noWrap/>
            <w:hideMark/>
          </w:tcPr>
          <w:p w14:paraId="345A140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60.5 (21.3)</w:t>
            </w:r>
          </w:p>
        </w:tc>
        <w:tc>
          <w:tcPr>
            <w:tcW w:w="821" w:type="dxa"/>
            <w:noWrap/>
            <w:hideMark/>
          </w:tcPr>
          <w:p w14:paraId="7EBECE8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71.3 (12.0)</w:t>
            </w:r>
          </w:p>
        </w:tc>
        <w:tc>
          <w:tcPr>
            <w:tcW w:w="821" w:type="dxa"/>
            <w:noWrap/>
            <w:hideMark/>
          </w:tcPr>
          <w:p w14:paraId="7905A1D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88.4 (15.2)</w:t>
            </w:r>
          </w:p>
        </w:tc>
        <w:tc>
          <w:tcPr>
            <w:tcW w:w="820" w:type="dxa"/>
            <w:noWrap/>
            <w:hideMark/>
          </w:tcPr>
          <w:p w14:paraId="681E0FD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85.6 (13.8)</w:t>
            </w:r>
          </w:p>
        </w:tc>
        <w:tc>
          <w:tcPr>
            <w:tcW w:w="820" w:type="dxa"/>
            <w:noWrap/>
            <w:hideMark/>
          </w:tcPr>
          <w:p w14:paraId="645386F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86.1 (12.6)</w:t>
            </w:r>
          </w:p>
        </w:tc>
        <w:tc>
          <w:tcPr>
            <w:tcW w:w="820" w:type="dxa"/>
            <w:noWrap/>
            <w:hideMark/>
          </w:tcPr>
          <w:p w14:paraId="736ECC2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98.4 (4.8)</w:t>
            </w:r>
          </w:p>
        </w:tc>
        <w:tc>
          <w:tcPr>
            <w:tcW w:w="880" w:type="dxa"/>
            <w:noWrap/>
            <w:hideMark/>
          </w:tcPr>
          <w:p w14:paraId="7C9C2852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87.6 (14.7)</w:t>
            </w:r>
          </w:p>
        </w:tc>
        <w:tc>
          <w:tcPr>
            <w:tcW w:w="820" w:type="dxa"/>
            <w:noWrap/>
            <w:hideMark/>
          </w:tcPr>
          <w:p w14:paraId="0DC3DEB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88.2 (16.2)</w:t>
            </w:r>
          </w:p>
        </w:tc>
        <w:tc>
          <w:tcPr>
            <w:tcW w:w="820" w:type="dxa"/>
            <w:noWrap/>
            <w:hideMark/>
          </w:tcPr>
          <w:p w14:paraId="2E44790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98.3 (5.4)</w:t>
            </w:r>
          </w:p>
        </w:tc>
        <w:tc>
          <w:tcPr>
            <w:tcW w:w="820" w:type="dxa"/>
            <w:noWrap/>
            <w:hideMark/>
          </w:tcPr>
          <w:p w14:paraId="13E4249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84.2 (17.1)</w:t>
            </w:r>
          </w:p>
        </w:tc>
        <w:tc>
          <w:tcPr>
            <w:tcW w:w="820" w:type="dxa"/>
            <w:noWrap/>
            <w:hideMark/>
          </w:tcPr>
          <w:p w14:paraId="325C71E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97.0 (13.0)</w:t>
            </w:r>
          </w:p>
        </w:tc>
        <w:tc>
          <w:tcPr>
            <w:tcW w:w="820" w:type="dxa"/>
            <w:noWrap/>
            <w:hideMark/>
          </w:tcPr>
          <w:p w14:paraId="1F8B460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91.0 (16.3)</w:t>
            </w:r>
          </w:p>
        </w:tc>
        <w:tc>
          <w:tcPr>
            <w:tcW w:w="820" w:type="dxa"/>
            <w:noWrap/>
            <w:hideMark/>
          </w:tcPr>
          <w:p w14:paraId="3D092A9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88.9 (7.9)</w:t>
            </w:r>
          </w:p>
        </w:tc>
      </w:tr>
      <w:tr w:rsidR="00206AAC" w:rsidRPr="00B96FE5" w14:paraId="19FC4BFA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694B5E52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0B6E6BB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12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scleral buckle</w:t>
            </w:r>
          </w:p>
        </w:tc>
        <w:tc>
          <w:tcPr>
            <w:tcW w:w="717" w:type="dxa"/>
            <w:noWrap/>
            <w:hideMark/>
          </w:tcPr>
          <w:p w14:paraId="26275C52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" w:type="dxa"/>
            <w:noWrap/>
            <w:hideMark/>
          </w:tcPr>
          <w:p w14:paraId="4F0D6D8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62.5 (21.2)</w:t>
            </w:r>
          </w:p>
        </w:tc>
        <w:tc>
          <w:tcPr>
            <w:tcW w:w="821" w:type="dxa"/>
            <w:noWrap/>
            <w:hideMark/>
          </w:tcPr>
          <w:p w14:paraId="5130000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76.0 (8.4)</w:t>
            </w:r>
          </w:p>
        </w:tc>
        <w:tc>
          <w:tcPr>
            <w:tcW w:w="821" w:type="dxa"/>
            <w:noWrap/>
            <w:hideMark/>
          </w:tcPr>
          <w:p w14:paraId="397CFB0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90.0 (16.5)</w:t>
            </w:r>
          </w:p>
        </w:tc>
        <w:tc>
          <w:tcPr>
            <w:tcW w:w="820" w:type="dxa"/>
            <w:noWrap/>
            <w:hideMark/>
          </w:tcPr>
          <w:p w14:paraId="0AB7457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90.8 (10)</w:t>
            </w:r>
          </w:p>
        </w:tc>
        <w:tc>
          <w:tcPr>
            <w:tcW w:w="820" w:type="dxa"/>
            <w:noWrap/>
            <w:hideMark/>
          </w:tcPr>
          <w:p w14:paraId="33F18F3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87.5 (11.9)</w:t>
            </w:r>
          </w:p>
        </w:tc>
        <w:tc>
          <w:tcPr>
            <w:tcW w:w="820" w:type="dxa"/>
            <w:noWrap/>
            <w:hideMark/>
          </w:tcPr>
          <w:p w14:paraId="55113EA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100.0 (0)</w:t>
            </w:r>
          </w:p>
        </w:tc>
        <w:tc>
          <w:tcPr>
            <w:tcW w:w="880" w:type="dxa"/>
            <w:noWrap/>
            <w:hideMark/>
          </w:tcPr>
          <w:p w14:paraId="119C58B2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90.0 (12.2)</w:t>
            </w:r>
          </w:p>
        </w:tc>
        <w:tc>
          <w:tcPr>
            <w:tcW w:w="820" w:type="dxa"/>
            <w:noWrap/>
            <w:hideMark/>
          </w:tcPr>
          <w:p w14:paraId="36034C9A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98.8 (4.0)</w:t>
            </w:r>
          </w:p>
        </w:tc>
        <w:tc>
          <w:tcPr>
            <w:tcW w:w="820" w:type="dxa"/>
            <w:noWrap/>
            <w:hideMark/>
          </w:tcPr>
          <w:p w14:paraId="379E82A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98.3 (3.5)</w:t>
            </w:r>
          </w:p>
        </w:tc>
        <w:tc>
          <w:tcPr>
            <w:tcW w:w="820" w:type="dxa"/>
            <w:noWrap/>
            <w:hideMark/>
          </w:tcPr>
          <w:p w14:paraId="5707A1FA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85.4 (24.3)</w:t>
            </w:r>
          </w:p>
        </w:tc>
        <w:tc>
          <w:tcPr>
            <w:tcW w:w="820" w:type="dxa"/>
            <w:noWrap/>
            <w:hideMark/>
          </w:tcPr>
          <w:p w14:paraId="5ADDD51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100.0 (0)</w:t>
            </w:r>
          </w:p>
        </w:tc>
        <w:tc>
          <w:tcPr>
            <w:tcW w:w="820" w:type="dxa"/>
            <w:noWrap/>
            <w:hideMark/>
          </w:tcPr>
          <w:p w14:paraId="0B44314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92.5 (12.1)</w:t>
            </w:r>
          </w:p>
        </w:tc>
        <w:tc>
          <w:tcPr>
            <w:tcW w:w="820" w:type="dxa"/>
            <w:noWrap/>
            <w:hideMark/>
          </w:tcPr>
          <w:p w14:paraId="5222BEB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91.8 (6.0)</w:t>
            </w:r>
          </w:p>
        </w:tc>
      </w:tr>
      <w:tr w:rsidR="00206AAC" w:rsidRPr="00B96FE5" w14:paraId="06643354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7EFB7E3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1125563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12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PPV</w:t>
            </w:r>
          </w:p>
        </w:tc>
        <w:tc>
          <w:tcPr>
            <w:tcW w:w="717" w:type="dxa"/>
            <w:noWrap/>
            <w:hideMark/>
          </w:tcPr>
          <w:p w14:paraId="6068BD1D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01" w:type="dxa"/>
            <w:noWrap/>
            <w:hideMark/>
          </w:tcPr>
          <w:p w14:paraId="2D2BF28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60.0 (21.6)</w:t>
            </w:r>
          </w:p>
        </w:tc>
        <w:tc>
          <w:tcPr>
            <w:tcW w:w="821" w:type="dxa"/>
            <w:noWrap/>
            <w:hideMark/>
          </w:tcPr>
          <w:p w14:paraId="0A03FB9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70.2 (12.5)</w:t>
            </w:r>
          </w:p>
        </w:tc>
        <w:tc>
          <w:tcPr>
            <w:tcW w:w="821" w:type="dxa"/>
            <w:noWrap/>
            <w:hideMark/>
          </w:tcPr>
          <w:p w14:paraId="55D77B7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88.1 (15.1)</w:t>
            </w:r>
          </w:p>
        </w:tc>
        <w:tc>
          <w:tcPr>
            <w:tcW w:w="820" w:type="dxa"/>
            <w:noWrap/>
            <w:hideMark/>
          </w:tcPr>
          <w:p w14:paraId="46A8532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84.4 (14.4)</w:t>
            </w:r>
          </w:p>
        </w:tc>
        <w:tc>
          <w:tcPr>
            <w:tcW w:w="820" w:type="dxa"/>
            <w:noWrap/>
            <w:hideMark/>
          </w:tcPr>
          <w:p w14:paraId="4289FD1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85.7 (12.9)</w:t>
            </w:r>
          </w:p>
        </w:tc>
        <w:tc>
          <w:tcPr>
            <w:tcW w:w="820" w:type="dxa"/>
            <w:noWrap/>
            <w:hideMark/>
          </w:tcPr>
          <w:p w14:paraId="42BF4EF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98.1 (5.3)</w:t>
            </w:r>
          </w:p>
        </w:tc>
        <w:tc>
          <w:tcPr>
            <w:tcW w:w="880" w:type="dxa"/>
            <w:noWrap/>
            <w:hideMark/>
          </w:tcPr>
          <w:p w14:paraId="4045645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87.1 (15.3)</w:t>
            </w:r>
          </w:p>
        </w:tc>
        <w:tc>
          <w:tcPr>
            <w:tcW w:w="820" w:type="dxa"/>
            <w:noWrap/>
            <w:hideMark/>
          </w:tcPr>
          <w:p w14:paraId="4127858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85.8 (17.0)</w:t>
            </w:r>
          </w:p>
        </w:tc>
        <w:tc>
          <w:tcPr>
            <w:tcW w:w="820" w:type="dxa"/>
            <w:noWrap/>
            <w:hideMark/>
          </w:tcPr>
          <w:p w14:paraId="243A1B5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98.3 (5.8)</w:t>
            </w:r>
          </w:p>
        </w:tc>
        <w:tc>
          <w:tcPr>
            <w:tcW w:w="820" w:type="dxa"/>
            <w:noWrap/>
            <w:hideMark/>
          </w:tcPr>
          <w:p w14:paraId="6437417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83.9 (15.6)</w:t>
            </w:r>
          </w:p>
        </w:tc>
        <w:tc>
          <w:tcPr>
            <w:tcW w:w="820" w:type="dxa"/>
            <w:noWrap/>
            <w:hideMark/>
          </w:tcPr>
          <w:p w14:paraId="36D6D41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96.3 (14.3)</w:t>
            </w:r>
          </w:p>
        </w:tc>
        <w:tc>
          <w:tcPr>
            <w:tcW w:w="820" w:type="dxa"/>
            <w:noWrap/>
            <w:hideMark/>
          </w:tcPr>
          <w:p w14:paraId="6A940F42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90.7 (17.3)</w:t>
            </w:r>
          </w:p>
        </w:tc>
        <w:tc>
          <w:tcPr>
            <w:tcW w:w="820" w:type="dxa"/>
            <w:noWrap/>
            <w:hideMark/>
          </w:tcPr>
          <w:p w14:paraId="4D1A560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88.1 (8.2)</w:t>
            </w:r>
          </w:p>
        </w:tc>
      </w:tr>
      <w:tr w:rsidR="00206AAC" w:rsidRPr="00B96FE5" w14:paraId="2D28CA42" w14:textId="77777777" w:rsidTr="00344BE4">
        <w:trPr>
          <w:trHeight w:val="315"/>
        </w:trPr>
        <w:tc>
          <w:tcPr>
            <w:tcW w:w="815" w:type="dxa"/>
            <w:vMerge w:val="restart"/>
            <w:noWrap/>
            <w:hideMark/>
          </w:tcPr>
          <w:p w14:paraId="4D11C1A1" w14:textId="59E4796C" w:rsidR="007457F9" w:rsidRPr="00915273" w:rsidRDefault="007457F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van de Put 2015</w:t>
            </w:r>
            <w:r w:rsidR="009152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015" w:type="dxa"/>
            <w:noWrap/>
            <w:hideMark/>
          </w:tcPr>
          <w:p w14:paraId="3D3E2C7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12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macula-off with metamorphopsia</w:t>
            </w:r>
          </w:p>
        </w:tc>
        <w:tc>
          <w:tcPr>
            <w:tcW w:w="717" w:type="dxa"/>
            <w:noWrap/>
            <w:hideMark/>
          </w:tcPr>
          <w:p w14:paraId="153C5EB8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01" w:type="dxa"/>
            <w:noWrap/>
            <w:hideMark/>
          </w:tcPr>
          <w:p w14:paraId="480A86F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56E9A96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5D15645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8B6F16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D573B02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67F7F9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744F733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704D6C2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7FAFA40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103441F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FD354C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96945E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6AB1A9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89.5 (1.1)</w:t>
            </w:r>
          </w:p>
        </w:tc>
      </w:tr>
      <w:tr w:rsidR="00206AAC" w:rsidRPr="00B96FE5" w14:paraId="214D59A9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10E41BE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1A0FED5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12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macula-off without metamorphopsia</w:t>
            </w:r>
          </w:p>
        </w:tc>
        <w:tc>
          <w:tcPr>
            <w:tcW w:w="717" w:type="dxa"/>
            <w:noWrap/>
            <w:hideMark/>
          </w:tcPr>
          <w:p w14:paraId="701052A8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" w:type="dxa"/>
            <w:noWrap/>
            <w:hideMark/>
          </w:tcPr>
          <w:p w14:paraId="3D3FD82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5553A02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1" w:type="dxa"/>
            <w:noWrap/>
            <w:hideMark/>
          </w:tcPr>
          <w:p w14:paraId="04334E5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F51EBA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44C9288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7425716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80" w:type="dxa"/>
            <w:noWrap/>
            <w:hideMark/>
          </w:tcPr>
          <w:p w14:paraId="5B7B6D0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911A66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25291AC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34F6077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5D88FD4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6B6A5F1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20" w:type="dxa"/>
            <w:noWrap/>
            <w:hideMark/>
          </w:tcPr>
          <w:p w14:paraId="6ACEF9A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84.1 (2.3)</w:t>
            </w:r>
          </w:p>
        </w:tc>
      </w:tr>
      <w:tr w:rsidR="00206AAC" w:rsidRPr="00B96FE5" w14:paraId="1FD4F85F" w14:textId="77777777" w:rsidTr="00344BE4">
        <w:trPr>
          <w:trHeight w:val="315"/>
        </w:trPr>
        <w:tc>
          <w:tcPr>
            <w:tcW w:w="815" w:type="dxa"/>
            <w:vMerge w:val="restart"/>
            <w:noWrap/>
            <w:hideMark/>
          </w:tcPr>
          <w:p w14:paraId="2F756CF5" w14:textId="5E09B0F0" w:rsidR="007457F9" w:rsidRPr="00915273" w:rsidRDefault="007457F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Yuksel 2020</w:t>
            </w:r>
            <w:r w:rsidR="009152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</w:p>
        </w:tc>
        <w:tc>
          <w:tcPr>
            <w:tcW w:w="1015" w:type="dxa"/>
            <w:noWrap/>
            <w:hideMark/>
          </w:tcPr>
          <w:p w14:paraId="46E1AE32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12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(PPV (15); PPV + cataract surgery (10)); macula </w:t>
            </w:r>
            <w:r w:rsidRPr="00B9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on (10); macula off (15)</w:t>
            </w:r>
          </w:p>
        </w:tc>
        <w:tc>
          <w:tcPr>
            <w:tcW w:w="717" w:type="dxa"/>
            <w:noWrap/>
            <w:hideMark/>
          </w:tcPr>
          <w:p w14:paraId="5AE4A109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501" w:type="dxa"/>
            <w:noWrap/>
            <w:hideMark/>
          </w:tcPr>
          <w:p w14:paraId="1002AD3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44.00±24.24</w:t>
            </w:r>
          </w:p>
        </w:tc>
        <w:tc>
          <w:tcPr>
            <w:tcW w:w="821" w:type="dxa"/>
            <w:noWrap/>
            <w:hideMark/>
          </w:tcPr>
          <w:p w14:paraId="51BAD8E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76.00±14.14</w:t>
            </w:r>
          </w:p>
        </w:tc>
        <w:tc>
          <w:tcPr>
            <w:tcW w:w="821" w:type="dxa"/>
            <w:noWrap/>
            <w:hideMark/>
          </w:tcPr>
          <w:p w14:paraId="081F5D2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73.00±26.68</w:t>
            </w:r>
          </w:p>
        </w:tc>
        <w:tc>
          <w:tcPr>
            <w:tcW w:w="820" w:type="dxa"/>
            <w:noWrap/>
            <w:hideMark/>
          </w:tcPr>
          <w:p w14:paraId="3644543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77.56±19.30 </w:t>
            </w:r>
          </w:p>
        </w:tc>
        <w:tc>
          <w:tcPr>
            <w:tcW w:w="820" w:type="dxa"/>
            <w:noWrap/>
            <w:hideMark/>
          </w:tcPr>
          <w:p w14:paraId="76608A2A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79.24±16.61 </w:t>
            </w:r>
          </w:p>
        </w:tc>
        <w:tc>
          <w:tcPr>
            <w:tcW w:w="820" w:type="dxa"/>
            <w:noWrap/>
            <w:hideMark/>
          </w:tcPr>
          <w:p w14:paraId="70A15D9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86.50±17.65 </w:t>
            </w:r>
          </w:p>
        </w:tc>
        <w:tc>
          <w:tcPr>
            <w:tcW w:w="880" w:type="dxa"/>
            <w:noWrap/>
            <w:hideMark/>
          </w:tcPr>
          <w:p w14:paraId="798FB50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80.56±121.17 </w:t>
            </w:r>
          </w:p>
        </w:tc>
        <w:tc>
          <w:tcPr>
            <w:tcW w:w="820" w:type="dxa"/>
            <w:noWrap/>
            <w:hideMark/>
          </w:tcPr>
          <w:p w14:paraId="1920CBA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74.00±20.69</w:t>
            </w:r>
          </w:p>
        </w:tc>
        <w:tc>
          <w:tcPr>
            <w:tcW w:w="820" w:type="dxa"/>
            <w:noWrap/>
            <w:hideMark/>
          </w:tcPr>
          <w:p w14:paraId="1A316DC2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92.36±20.69</w:t>
            </w:r>
          </w:p>
        </w:tc>
        <w:tc>
          <w:tcPr>
            <w:tcW w:w="820" w:type="dxa"/>
            <w:noWrap/>
            <w:hideMark/>
          </w:tcPr>
          <w:p w14:paraId="754C65C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86.00±17.68</w:t>
            </w:r>
          </w:p>
        </w:tc>
        <w:tc>
          <w:tcPr>
            <w:tcW w:w="820" w:type="dxa"/>
            <w:noWrap/>
            <w:hideMark/>
          </w:tcPr>
          <w:p w14:paraId="0EE91C8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89.00±19.20 </w:t>
            </w:r>
          </w:p>
        </w:tc>
        <w:tc>
          <w:tcPr>
            <w:tcW w:w="820" w:type="dxa"/>
            <w:noWrap/>
            <w:hideMark/>
          </w:tcPr>
          <w:p w14:paraId="1FF8E29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77.00±23.85</w:t>
            </w:r>
          </w:p>
        </w:tc>
        <w:tc>
          <w:tcPr>
            <w:tcW w:w="820" w:type="dxa"/>
            <w:noWrap/>
            <w:hideMark/>
          </w:tcPr>
          <w:p w14:paraId="2A1918B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80.89±16.75</w:t>
            </w:r>
          </w:p>
        </w:tc>
      </w:tr>
      <w:tr w:rsidR="00206AAC" w:rsidRPr="00B96FE5" w14:paraId="1D94C22E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4849259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3933B38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control group</w:t>
            </w:r>
          </w:p>
        </w:tc>
        <w:tc>
          <w:tcPr>
            <w:tcW w:w="717" w:type="dxa"/>
            <w:noWrap/>
            <w:hideMark/>
          </w:tcPr>
          <w:p w14:paraId="0F79FE55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1" w:type="dxa"/>
            <w:noWrap/>
            <w:hideMark/>
          </w:tcPr>
          <w:p w14:paraId="561ECBA2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51.67 ± 20.69 </w:t>
            </w:r>
          </w:p>
        </w:tc>
        <w:tc>
          <w:tcPr>
            <w:tcW w:w="821" w:type="dxa"/>
            <w:noWrap/>
            <w:hideMark/>
          </w:tcPr>
          <w:p w14:paraId="7676EE0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78.67 ± 11.67 </w:t>
            </w:r>
          </w:p>
        </w:tc>
        <w:tc>
          <w:tcPr>
            <w:tcW w:w="821" w:type="dxa"/>
            <w:noWrap/>
            <w:hideMark/>
          </w:tcPr>
          <w:p w14:paraId="4B95624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85.00 ± 9.51 </w:t>
            </w:r>
          </w:p>
        </w:tc>
        <w:tc>
          <w:tcPr>
            <w:tcW w:w="820" w:type="dxa"/>
            <w:noWrap/>
            <w:hideMark/>
          </w:tcPr>
          <w:p w14:paraId="3CE7DD0A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83.57 ± 9.07 </w:t>
            </w:r>
          </w:p>
        </w:tc>
        <w:tc>
          <w:tcPr>
            <w:tcW w:w="820" w:type="dxa"/>
            <w:noWrap/>
            <w:hideMark/>
          </w:tcPr>
          <w:p w14:paraId="261798A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85.00 ± 9.94</w:t>
            </w:r>
          </w:p>
        </w:tc>
        <w:tc>
          <w:tcPr>
            <w:tcW w:w="820" w:type="dxa"/>
            <w:noWrap/>
            <w:hideMark/>
          </w:tcPr>
          <w:p w14:paraId="72483E9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95.00 ± 6.23</w:t>
            </w:r>
          </w:p>
        </w:tc>
        <w:tc>
          <w:tcPr>
            <w:tcW w:w="880" w:type="dxa"/>
            <w:noWrap/>
            <w:hideMark/>
          </w:tcPr>
          <w:p w14:paraId="5895433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78.70 ± 16.86 </w:t>
            </w:r>
          </w:p>
        </w:tc>
        <w:tc>
          <w:tcPr>
            <w:tcW w:w="820" w:type="dxa"/>
            <w:noWrap/>
            <w:hideMark/>
          </w:tcPr>
          <w:p w14:paraId="713FE58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67.08 ± 19.28 </w:t>
            </w:r>
          </w:p>
        </w:tc>
        <w:tc>
          <w:tcPr>
            <w:tcW w:w="820" w:type="dxa"/>
            <w:noWrap/>
            <w:hideMark/>
          </w:tcPr>
          <w:p w14:paraId="3B562CE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92.30 ± 12.46 </w:t>
            </w:r>
          </w:p>
        </w:tc>
        <w:tc>
          <w:tcPr>
            <w:tcW w:w="820" w:type="dxa"/>
            <w:noWrap/>
            <w:hideMark/>
          </w:tcPr>
          <w:p w14:paraId="7404D23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79.87 ± 13.43 </w:t>
            </w:r>
          </w:p>
        </w:tc>
        <w:tc>
          <w:tcPr>
            <w:tcW w:w="820" w:type="dxa"/>
            <w:noWrap/>
            <w:hideMark/>
          </w:tcPr>
          <w:p w14:paraId="780141F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90.00 ± 12.46</w:t>
            </w:r>
          </w:p>
        </w:tc>
        <w:tc>
          <w:tcPr>
            <w:tcW w:w="820" w:type="dxa"/>
            <w:noWrap/>
            <w:hideMark/>
          </w:tcPr>
          <w:p w14:paraId="634CDE1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75.00 ± 22.74</w:t>
            </w:r>
          </w:p>
        </w:tc>
        <w:tc>
          <w:tcPr>
            <w:tcW w:w="820" w:type="dxa"/>
            <w:noWrap/>
            <w:hideMark/>
          </w:tcPr>
          <w:p w14:paraId="16F0590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84.19 ± 6.80</w:t>
            </w:r>
          </w:p>
        </w:tc>
      </w:tr>
      <w:tr w:rsidR="00206AAC" w:rsidRPr="00B96FE5" w14:paraId="00492F92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6EEA279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27FEA82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12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treated with C3F6</w:t>
            </w:r>
          </w:p>
        </w:tc>
        <w:tc>
          <w:tcPr>
            <w:tcW w:w="717" w:type="dxa"/>
            <w:noWrap/>
            <w:hideMark/>
          </w:tcPr>
          <w:p w14:paraId="6F84914A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" w:type="dxa"/>
            <w:noWrap/>
            <w:hideMark/>
          </w:tcPr>
          <w:p w14:paraId="4BC6B08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40.63 ± 23.94 </w:t>
            </w:r>
          </w:p>
        </w:tc>
        <w:tc>
          <w:tcPr>
            <w:tcW w:w="821" w:type="dxa"/>
            <w:noWrap/>
            <w:hideMark/>
          </w:tcPr>
          <w:p w14:paraId="206F1392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75.00 ± 13.66</w:t>
            </w:r>
          </w:p>
        </w:tc>
        <w:tc>
          <w:tcPr>
            <w:tcW w:w="821" w:type="dxa"/>
            <w:noWrap/>
            <w:hideMark/>
          </w:tcPr>
          <w:p w14:paraId="604E8A6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74.22 ± 26.80 </w:t>
            </w:r>
          </w:p>
        </w:tc>
        <w:tc>
          <w:tcPr>
            <w:tcW w:w="820" w:type="dxa"/>
            <w:noWrap/>
            <w:hideMark/>
          </w:tcPr>
          <w:p w14:paraId="40214EE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78.00 ± 20.86 </w:t>
            </w:r>
          </w:p>
        </w:tc>
        <w:tc>
          <w:tcPr>
            <w:tcW w:w="820" w:type="dxa"/>
            <w:noWrap/>
            <w:hideMark/>
          </w:tcPr>
          <w:p w14:paraId="58DC4BC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79.06 ± 18.57</w:t>
            </w:r>
          </w:p>
        </w:tc>
        <w:tc>
          <w:tcPr>
            <w:tcW w:w="820" w:type="dxa"/>
            <w:noWrap/>
            <w:hideMark/>
          </w:tcPr>
          <w:p w14:paraId="16531D8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85.16 ± 17.21</w:t>
            </w:r>
          </w:p>
        </w:tc>
        <w:tc>
          <w:tcPr>
            <w:tcW w:w="880" w:type="dxa"/>
            <w:noWrap/>
            <w:hideMark/>
          </w:tcPr>
          <w:p w14:paraId="0DA0ABE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78.63 ± 24.93</w:t>
            </w:r>
          </w:p>
        </w:tc>
        <w:tc>
          <w:tcPr>
            <w:tcW w:w="820" w:type="dxa"/>
            <w:noWrap/>
            <w:hideMark/>
          </w:tcPr>
          <w:p w14:paraId="67EF409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73.44 ± 29.54</w:t>
            </w:r>
          </w:p>
        </w:tc>
        <w:tc>
          <w:tcPr>
            <w:tcW w:w="820" w:type="dxa"/>
            <w:noWrap/>
            <w:hideMark/>
          </w:tcPr>
          <w:p w14:paraId="608DB6D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89.13 ± 25.23</w:t>
            </w:r>
          </w:p>
        </w:tc>
        <w:tc>
          <w:tcPr>
            <w:tcW w:w="820" w:type="dxa"/>
            <w:noWrap/>
            <w:hideMark/>
          </w:tcPr>
          <w:p w14:paraId="37AD76E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88.00 ± 12.57</w:t>
            </w:r>
          </w:p>
        </w:tc>
        <w:tc>
          <w:tcPr>
            <w:tcW w:w="820" w:type="dxa"/>
            <w:noWrap/>
            <w:hideMark/>
          </w:tcPr>
          <w:p w14:paraId="14B8743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92.19 ± 17.60</w:t>
            </w:r>
          </w:p>
        </w:tc>
        <w:tc>
          <w:tcPr>
            <w:tcW w:w="820" w:type="dxa"/>
            <w:noWrap/>
            <w:hideMark/>
          </w:tcPr>
          <w:p w14:paraId="034EF6B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78.13 ± 23.94</w:t>
            </w:r>
          </w:p>
        </w:tc>
        <w:tc>
          <w:tcPr>
            <w:tcW w:w="820" w:type="dxa"/>
            <w:noWrap/>
            <w:hideMark/>
          </w:tcPr>
          <w:p w14:paraId="075C703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80.16 ± 19.33</w:t>
            </w:r>
          </w:p>
        </w:tc>
      </w:tr>
      <w:tr w:rsidR="00206AAC" w:rsidRPr="00B96FE5" w14:paraId="05AA0B32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12B2B2B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6C80153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12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treated with tamponade silicone oil</w:t>
            </w:r>
          </w:p>
        </w:tc>
        <w:tc>
          <w:tcPr>
            <w:tcW w:w="717" w:type="dxa"/>
            <w:noWrap/>
            <w:hideMark/>
          </w:tcPr>
          <w:p w14:paraId="08BBD442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" w:type="dxa"/>
            <w:noWrap/>
            <w:hideMark/>
          </w:tcPr>
          <w:p w14:paraId="28CAA0D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50.00 ± 25.00</w:t>
            </w:r>
          </w:p>
        </w:tc>
        <w:tc>
          <w:tcPr>
            <w:tcW w:w="821" w:type="dxa"/>
            <w:noWrap/>
            <w:hideMark/>
          </w:tcPr>
          <w:p w14:paraId="0089798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77.78 ± 15.63</w:t>
            </w:r>
          </w:p>
        </w:tc>
        <w:tc>
          <w:tcPr>
            <w:tcW w:w="821" w:type="dxa"/>
            <w:noWrap/>
            <w:hideMark/>
          </w:tcPr>
          <w:p w14:paraId="3507071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70.83 ± 27.95</w:t>
            </w:r>
          </w:p>
        </w:tc>
        <w:tc>
          <w:tcPr>
            <w:tcW w:w="820" w:type="dxa"/>
            <w:noWrap/>
            <w:hideMark/>
          </w:tcPr>
          <w:p w14:paraId="69A7737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76.78 ± 17.36</w:t>
            </w:r>
          </w:p>
        </w:tc>
        <w:tc>
          <w:tcPr>
            <w:tcW w:w="820" w:type="dxa"/>
            <w:noWrap/>
            <w:hideMark/>
          </w:tcPr>
          <w:p w14:paraId="5805827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79.56 ± 13.46</w:t>
            </w:r>
          </w:p>
        </w:tc>
        <w:tc>
          <w:tcPr>
            <w:tcW w:w="820" w:type="dxa"/>
            <w:noWrap/>
            <w:hideMark/>
          </w:tcPr>
          <w:p w14:paraId="666B1CD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88.89 ± 19.21</w:t>
            </w:r>
          </w:p>
        </w:tc>
        <w:tc>
          <w:tcPr>
            <w:tcW w:w="880" w:type="dxa"/>
            <w:noWrap/>
            <w:hideMark/>
          </w:tcPr>
          <w:p w14:paraId="363E6FD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84.00 ± 12.56</w:t>
            </w:r>
          </w:p>
        </w:tc>
        <w:tc>
          <w:tcPr>
            <w:tcW w:w="820" w:type="dxa"/>
            <w:noWrap/>
            <w:hideMark/>
          </w:tcPr>
          <w:p w14:paraId="1455A87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75.00 ± 31.87</w:t>
            </w:r>
          </w:p>
        </w:tc>
        <w:tc>
          <w:tcPr>
            <w:tcW w:w="820" w:type="dxa"/>
            <w:noWrap/>
            <w:hideMark/>
          </w:tcPr>
          <w:p w14:paraId="352C551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98.11 ± 5.67</w:t>
            </w:r>
          </w:p>
        </w:tc>
        <w:tc>
          <w:tcPr>
            <w:tcW w:w="820" w:type="dxa"/>
            <w:noWrap/>
            <w:hideMark/>
          </w:tcPr>
          <w:p w14:paraId="00C8286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83.20 ± 24.61</w:t>
            </w:r>
          </w:p>
        </w:tc>
        <w:tc>
          <w:tcPr>
            <w:tcW w:w="820" w:type="dxa"/>
            <w:noWrap/>
            <w:hideMark/>
          </w:tcPr>
          <w:p w14:paraId="19C18B0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83.33 ± 21.65</w:t>
            </w:r>
          </w:p>
        </w:tc>
        <w:tc>
          <w:tcPr>
            <w:tcW w:w="820" w:type="dxa"/>
            <w:noWrap/>
            <w:hideMark/>
          </w:tcPr>
          <w:p w14:paraId="30FF15B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75.00 ± 25.00</w:t>
            </w:r>
          </w:p>
        </w:tc>
        <w:tc>
          <w:tcPr>
            <w:tcW w:w="820" w:type="dxa"/>
            <w:noWrap/>
            <w:hideMark/>
          </w:tcPr>
          <w:p w14:paraId="44F1A74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82.19 ± 11.75</w:t>
            </w:r>
          </w:p>
        </w:tc>
      </w:tr>
      <w:tr w:rsidR="00206AAC" w:rsidRPr="00B96FE5" w14:paraId="14D832A6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677C3D2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2442DFA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12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PPV</w:t>
            </w:r>
          </w:p>
        </w:tc>
        <w:tc>
          <w:tcPr>
            <w:tcW w:w="717" w:type="dxa"/>
            <w:noWrap/>
            <w:hideMark/>
          </w:tcPr>
          <w:p w14:paraId="348AE562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" w:type="dxa"/>
            <w:noWrap/>
            <w:hideMark/>
          </w:tcPr>
          <w:p w14:paraId="4F8EA0AA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52.50±27.51</w:t>
            </w:r>
          </w:p>
        </w:tc>
        <w:tc>
          <w:tcPr>
            <w:tcW w:w="821" w:type="dxa"/>
            <w:noWrap/>
            <w:hideMark/>
          </w:tcPr>
          <w:p w14:paraId="2DB67F3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80.00±13.33</w:t>
            </w:r>
          </w:p>
        </w:tc>
        <w:tc>
          <w:tcPr>
            <w:tcW w:w="821" w:type="dxa"/>
            <w:noWrap/>
            <w:hideMark/>
          </w:tcPr>
          <w:p w14:paraId="4D3B123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80.00±25.82</w:t>
            </w:r>
          </w:p>
        </w:tc>
        <w:tc>
          <w:tcPr>
            <w:tcW w:w="820" w:type="dxa"/>
            <w:noWrap/>
            <w:hideMark/>
          </w:tcPr>
          <w:p w14:paraId="6E36620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79.80±13.40</w:t>
            </w:r>
          </w:p>
        </w:tc>
        <w:tc>
          <w:tcPr>
            <w:tcW w:w="820" w:type="dxa"/>
            <w:noWrap/>
            <w:hideMark/>
          </w:tcPr>
          <w:p w14:paraId="375C950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80.60±15.42</w:t>
            </w:r>
          </w:p>
        </w:tc>
        <w:tc>
          <w:tcPr>
            <w:tcW w:w="820" w:type="dxa"/>
            <w:noWrap/>
            <w:hideMark/>
          </w:tcPr>
          <w:p w14:paraId="75CDA3E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80.00±20.58</w:t>
            </w:r>
          </w:p>
        </w:tc>
        <w:tc>
          <w:tcPr>
            <w:tcW w:w="880" w:type="dxa"/>
            <w:noWrap/>
            <w:hideMark/>
          </w:tcPr>
          <w:p w14:paraId="6D14B80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86.95±9.93</w:t>
            </w:r>
          </w:p>
        </w:tc>
        <w:tc>
          <w:tcPr>
            <w:tcW w:w="820" w:type="dxa"/>
            <w:noWrap/>
            <w:hideMark/>
          </w:tcPr>
          <w:p w14:paraId="4EE4642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77.50±31.07</w:t>
            </w:r>
          </w:p>
        </w:tc>
        <w:tc>
          <w:tcPr>
            <w:tcW w:w="820" w:type="dxa"/>
            <w:noWrap/>
            <w:hideMark/>
          </w:tcPr>
          <w:p w14:paraId="2AE3A30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96.70±5.85</w:t>
            </w:r>
          </w:p>
        </w:tc>
        <w:tc>
          <w:tcPr>
            <w:tcW w:w="820" w:type="dxa"/>
            <w:noWrap/>
            <w:hideMark/>
          </w:tcPr>
          <w:p w14:paraId="79F33D5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83.14±20.10</w:t>
            </w:r>
          </w:p>
        </w:tc>
        <w:tc>
          <w:tcPr>
            <w:tcW w:w="820" w:type="dxa"/>
            <w:noWrap/>
            <w:hideMark/>
          </w:tcPr>
          <w:p w14:paraId="0384B94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90.00±17.48</w:t>
            </w:r>
          </w:p>
        </w:tc>
        <w:tc>
          <w:tcPr>
            <w:tcW w:w="820" w:type="dxa"/>
            <w:noWrap/>
            <w:hideMark/>
          </w:tcPr>
          <w:p w14:paraId="15C492B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77.50±24.86</w:t>
            </w:r>
          </w:p>
        </w:tc>
        <w:tc>
          <w:tcPr>
            <w:tcW w:w="820" w:type="dxa"/>
            <w:noWrap/>
            <w:hideMark/>
          </w:tcPr>
          <w:p w14:paraId="313D399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83.91±12.22</w:t>
            </w:r>
          </w:p>
        </w:tc>
      </w:tr>
      <w:tr w:rsidR="00206AAC" w:rsidRPr="00B96FE5" w14:paraId="69830DBB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451BD26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5762EFC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12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cataract surgery combined with PPV</w:t>
            </w:r>
          </w:p>
        </w:tc>
        <w:tc>
          <w:tcPr>
            <w:tcW w:w="717" w:type="dxa"/>
            <w:noWrap/>
            <w:hideMark/>
          </w:tcPr>
          <w:p w14:paraId="0994F6D7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" w:type="dxa"/>
            <w:noWrap/>
            <w:hideMark/>
          </w:tcPr>
          <w:p w14:paraId="32CE584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38.33 ± 20.85</w:t>
            </w:r>
          </w:p>
        </w:tc>
        <w:tc>
          <w:tcPr>
            <w:tcW w:w="821" w:type="dxa"/>
            <w:noWrap/>
            <w:hideMark/>
          </w:tcPr>
          <w:p w14:paraId="311D117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73.33 ± 14.47</w:t>
            </w:r>
          </w:p>
        </w:tc>
        <w:tc>
          <w:tcPr>
            <w:tcW w:w="821" w:type="dxa"/>
            <w:noWrap/>
            <w:hideMark/>
          </w:tcPr>
          <w:p w14:paraId="4333666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68.33 ± 27.09</w:t>
            </w:r>
          </w:p>
        </w:tc>
        <w:tc>
          <w:tcPr>
            <w:tcW w:w="820" w:type="dxa"/>
            <w:noWrap/>
            <w:hideMark/>
          </w:tcPr>
          <w:p w14:paraId="25ED7B4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76.07 ± 22.75</w:t>
            </w:r>
          </w:p>
        </w:tc>
        <w:tc>
          <w:tcPr>
            <w:tcW w:w="820" w:type="dxa"/>
            <w:noWrap/>
            <w:hideMark/>
          </w:tcPr>
          <w:p w14:paraId="229E38A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78.33 ± 17.83</w:t>
            </w:r>
          </w:p>
        </w:tc>
        <w:tc>
          <w:tcPr>
            <w:tcW w:w="820" w:type="dxa"/>
            <w:noWrap/>
            <w:hideMark/>
          </w:tcPr>
          <w:p w14:paraId="2AF0B99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90.83 ± 14.54</w:t>
            </w:r>
          </w:p>
        </w:tc>
        <w:tc>
          <w:tcPr>
            <w:tcW w:w="880" w:type="dxa"/>
            <w:noWrap/>
            <w:hideMark/>
          </w:tcPr>
          <w:p w14:paraId="700D661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76.30 ± 25.61</w:t>
            </w:r>
          </w:p>
        </w:tc>
        <w:tc>
          <w:tcPr>
            <w:tcW w:w="820" w:type="dxa"/>
            <w:noWrap/>
            <w:hideMark/>
          </w:tcPr>
          <w:p w14:paraId="4D11968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71.67 ± 29.68</w:t>
            </w:r>
          </w:p>
        </w:tc>
        <w:tc>
          <w:tcPr>
            <w:tcW w:w="820" w:type="dxa"/>
            <w:noWrap/>
            <w:hideMark/>
          </w:tcPr>
          <w:p w14:paraId="36C9B382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89.47 ± 26.25</w:t>
            </w:r>
          </w:p>
        </w:tc>
        <w:tc>
          <w:tcPr>
            <w:tcW w:w="820" w:type="dxa"/>
            <w:noWrap/>
            <w:hideMark/>
          </w:tcPr>
          <w:p w14:paraId="72F8479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90.00 ± 14.82</w:t>
            </w:r>
          </w:p>
        </w:tc>
        <w:tc>
          <w:tcPr>
            <w:tcW w:w="820" w:type="dxa"/>
            <w:noWrap/>
            <w:hideMark/>
          </w:tcPr>
          <w:p w14:paraId="39E00D2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88.33 ± 20.85</w:t>
            </w:r>
          </w:p>
        </w:tc>
        <w:tc>
          <w:tcPr>
            <w:tcW w:w="820" w:type="dxa"/>
            <w:noWrap/>
            <w:hideMark/>
          </w:tcPr>
          <w:p w14:paraId="6365772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76.67 ± 24.03</w:t>
            </w:r>
          </w:p>
        </w:tc>
        <w:tc>
          <w:tcPr>
            <w:tcW w:w="820" w:type="dxa"/>
            <w:noWrap/>
            <w:hideMark/>
          </w:tcPr>
          <w:p w14:paraId="4698A87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78.88 ± 19.34</w:t>
            </w:r>
          </w:p>
        </w:tc>
      </w:tr>
      <w:tr w:rsidR="00206AAC" w:rsidRPr="00B96FE5" w14:paraId="15DE457C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63B2A37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5736C31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12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macula on</w:t>
            </w:r>
          </w:p>
        </w:tc>
        <w:tc>
          <w:tcPr>
            <w:tcW w:w="717" w:type="dxa"/>
            <w:noWrap/>
            <w:hideMark/>
          </w:tcPr>
          <w:p w14:paraId="6AE7D4B3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" w:type="dxa"/>
            <w:noWrap/>
            <w:hideMark/>
          </w:tcPr>
          <w:p w14:paraId="5AD7B47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37.50 ± 24.30</w:t>
            </w:r>
          </w:p>
        </w:tc>
        <w:tc>
          <w:tcPr>
            <w:tcW w:w="821" w:type="dxa"/>
            <w:noWrap/>
            <w:hideMark/>
          </w:tcPr>
          <w:p w14:paraId="2033003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72.00 ± 10.33</w:t>
            </w:r>
          </w:p>
        </w:tc>
        <w:tc>
          <w:tcPr>
            <w:tcW w:w="821" w:type="dxa"/>
            <w:noWrap/>
            <w:hideMark/>
          </w:tcPr>
          <w:p w14:paraId="5F9B0BCD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71.25 ± 31.76</w:t>
            </w:r>
          </w:p>
        </w:tc>
        <w:tc>
          <w:tcPr>
            <w:tcW w:w="820" w:type="dxa"/>
            <w:noWrap/>
            <w:hideMark/>
          </w:tcPr>
          <w:p w14:paraId="5A20938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75.80 ± 22.48</w:t>
            </w:r>
          </w:p>
        </w:tc>
        <w:tc>
          <w:tcPr>
            <w:tcW w:w="820" w:type="dxa"/>
            <w:noWrap/>
            <w:hideMark/>
          </w:tcPr>
          <w:p w14:paraId="2EC9B7D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77.40 ± 19.36</w:t>
            </w:r>
          </w:p>
        </w:tc>
        <w:tc>
          <w:tcPr>
            <w:tcW w:w="820" w:type="dxa"/>
            <w:noWrap/>
            <w:hideMark/>
          </w:tcPr>
          <w:p w14:paraId="0B9F1D69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81.25 ± 17.92</w:t>
            </w:r>
          </w:p>
        </w:tc>
        <w:tc>
          <w:tcPr>
            <w:tcW w:w="880" w:type="dxa"/>
            <w:noWrap/>
            <w:hideMark/>
          </w:tcPr>
          <w:p w14:paraId="7237F83E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72.00 ± 29.00</w:t>
            </w:r>
          </w:p>
        </w:tc>
        <w:tc>
          <w:tcPr>
            <w:tcW w:w="820" w:type="dxa"/>
            <w:noWrap/>
            <w:hideMark/>
          </w:tcPr>
          <w:p w14:paraId="683B5E14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62.50 ± 31.18</w:t>
            </w:r>
          </w:p>
        </w:tc>
        <w:tc>
          <w:tcPr>
            <w:tcW w:w="820" w:type="dxa"/>
            <w:noWrap/>
            <w:hideMark/>
          </w:tcPr>
          <w:p w14:paraId="4895135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85.90 ± 31.21</w:t>
            </w:r>
          </w:p>
        </w:tc>
        <w:tc>
          <w:tcPr>
            <w:tcW w:w="820" w:type="dxa"/>
            <w:noWrap/>
            <w:hideMark/>
          </w:tcPr>
          <w:p w14:paraId="1A139D91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87.33 ± 7.17</w:t>
            </w:r>
          </w:p>
        </w:tc>
        <w:tc>
          <w:tcPr>
            <w:tcW w:w="820" w:type="dxa"/>
            <w:noWrap/>
            <w:hideMark/>
          </w:tcPr>
          <w:p w14:paraId="7D90768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85.00 ± 21.08</w:t>
            </w:r>
          </w:p>
        </w:tc>
        <w:tc>
          <w:tcPr>
            <w:tcW w:w="820" w:type="dxa"/>
            <w:noWrap/>
            <w:hideMark/>
          </w:tcPr>
          <w:p w14:paraId="2A20E5E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70.00 ± 22.97</w:t>
            </w:r>
          </w:p>
        </w:tc>
        <w:tc>
          <w:tcPr>
            <w:tcW w:w="820" w:type="dxa"/>
            <w:noWrap/>
            <w:hideMark/>
          </w:tcPr>
          <w:p w14:paraId="4B1F9685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75.64 ± 22.32</w:t>
            </w:r>
          </w:p>
        </w:tc>
      </w:tr>
      <w:tr w:rsidR="00206AAC" w:rsidRPr="00B96FE5" w14:paraId="650EDC2A" w14:textId="77777777" w:rsidTr="00344BE4">
        <w:trPr>
          <w:trHeight w:val="315"/>
        </w:trPr>
        <w:tc>
          <w:tcPr>
            <w:tcW w:w="815" w:type="dxa"/>
            <w:vMerge/>
            <w:noWrap/>
            <w:hideMark/>
          </w:tcPr>
          <w:p w14:paraId="0B1C5F5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hideMark/>
          </w:tcPr>
          <w:p w14:paraId="5A83714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RRD 12 </w:t>
            </w:r>
            <w:proofErr w:type="spellStart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B96FE5">
              <w:rPr>
                <w:rFonts w:ascii="Times New Roman" w:hAnsi="Times New Roman" w:cs="Times New Roman"/>
                <w:sz w:val="20"/>
                <w:szCs w:val="20"/>
              </w:rPr>
              <w:t xml:space="preserve"> postop macula off</w:t>
            </w:r>
          </w:p>
        </w:tc>
        <w:tc>
          <w:tcPr>
            <w:tcW w:w="717" w:type="dxa"/>
            <w:noWrap/>
            <w:hideMark/>
          </w:tcPr>
          <w:p w14:paraId="7F9D088E" w14:textId="77777777" w:rsidR="007457F9" w:rsidRPr="00B96FE5" w:rsidRDefault="007457F9" w:rsidP="00B9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" w:type="dxa"/>
            <w:noWrap/>
            <w:hideMark/>
          </w:tcPr>
          <w:p w14:paraId="465E1B0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48.33 ± 24.03</w:t>
            </w:r>
          </w:p>
        </w:tc>
        <w:tc>
          <w:tcPr>
            <w:tcW w:w="821" w:type="dxa"/>
            <w:noWrap/>
            <w:hideMark/>
          </w:tcPr>
          <w:p w14:paraId="233FEE0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78.67 ± 15.98</w:t>
            </w:r>
          </w:p>
        </w:tc>
        <w:tc>
          <w:tcPr>
            <w:tcW w:w="821" w:type="dxa"/>
            <w:noWrap/>
            <w:hideMark/>
          </w:tcPr>
          <w:p w14:paraId="669B608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74.17 ± 23.84</w:t>
            </w:r>
          </w:p>
        </w:tc>
        <w:tc>
          <w:tcPr>
            <w:tcW w:w="820" w:type="dxa"/>
            <w:noWrap/>
            <w:hideMark/>
          </w:tcPr>
          <w:p w14:paraId="71D20628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78.73 ± 17.62</w:t>
            </w:r>
          </w:p>
        </w:tc>
        <w:tc>
          <w:tcPr>
            <w:tcW w:w="820" w:type="dxa"/>
            <w:noWrap/>
            <w:hideMark/>
          </w:tcPr>
          <w:p w14:paraId="21432FC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80.47 ± 15.10</w:t>
            </w:r>
          </w:p>
        </w:tc>
        <w:tc>
          <w:tcPr>
            <w:tcW w:w="820" w:type="dxa"/>
            <w:noWrap/>
            <w:hideMark/>
          </w:tcPr>
          <w:p w14:paraId="298DD4AB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90.00 ± 17.17</w:t>
            </w:r>
          </w:p>
        </w:tc>
        <w:tc>
          <w:tcPr>
            <w:tcW w:w="880" w:type="dxa"/>
            <w:noWrap/>
            <w:hideMark/>
          </w:tcPr>
          <w:p w14:paraId="41246E00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86.27 ± 11.84</w:t>
            </w:r>
          </w:p>
        </w:tc>
        <w:tc>
          <w:tcPr>
            <w:tcW w:w="820" w:type="dxa"/>
            <w:noWrap/>
            <w:hideMark/>
          </w:tcPr>
          <w:p w14:paraId="2D9CD396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81.67 ± 27.09</w:t>
            </w:r>
          </w:p>
        </w:tc>
        <w:tc>
          <w:tcPr>
            <w:tcW w:w="820" w:type="dxa"/>
            <w:noWrap/>
            <w:hideMark/>
          </w:tcPr>
          <w:p w14:paraId="746DF64F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96.67 ± 7.61</w:t>
            </w:r>
          </w:p>
        </w:tc>
        <w:tc>
          <w:tcPr>
            <w:tcW w:w="820" w:type="dxa"/>
            <w:noWrap/>
            <w:hideMark/>
          </w:tcPr>
          <w:p w14:paraId="398F2637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84.67 ± 25.14</w:t>
            </w:r>
          </w:p>
        </w:tc>
        <w:tc>
          <w:tcPr>
            <w:tcW w:w="820" w:type="dxa"/>
            <w:noWrap/>
            <w:hideMark/>
          </w:tcPr>
          <w:p w14:paraId="43B9ED0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91.67 ± 18.09</w:t>
            </w:r>
          </w:p>
        </w:tc>
        <w:tc>
          <w:tcPr>
            <w:tcW w:w="820" w:type="dxa"/>
            <w:noWrap/>
            <w:hideMark/>
          </w:tcPr>
          <w:p w14:paraId="4EC66E8C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81.67 ±24.03</w:t>
            </w:r>
          </w:p>
        </w:tc>
        <w:tc>
          <w:tcPr>
            <w:tcW w:w="820" w:type="dxa"/>
            <w:noWrap/>
            <w:hideMark/>
          </w:tcPr>
          <w:p w14:paraId="2D8BBE43" w14:textId="77777777" w:rsidR="007457F9" w:rsidRPr="00B96FE5" w:rsidRDefault="0074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E5">
              <w:rPr>
                <w:rFonts w:ascii="Times New Roman" w:hAnsi="Times New Roman" w:cs="Times New Roman"/>
                <w:sz w:val="20"/>
                <w:szCs w:val="20"/>
              </w:rPr>
              <w:t>84.40 ± 11.31</w:t>
            </w:r>
          </w:p>
        </w:tc>
      </w:tr>
    </w:tbl>
    <w:p w14:paraId="403A12F8" w14:textId="77777777" w:rsidR="00B96FE5" w:rsidRPr="00B96FE5" w:rsidRDefault="00B96FE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314A27B" w14:textId="77777777" w:rsidR="00B96FE5" w:rsidRPr="00B96FE5" w:rsidRDefault="00B96FE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DC4CE52" w14:textId="77777777" w:rsidR="00B96FE5" w:rsidRPr="00B96FE5" w:rsidRDefault="00B96FE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9B8C252" w14:textId="77777777" w:rsidR="00B96FE5" w:rsidRPr="00B96FE5" w:rsidRDefault="00B96FE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328192B" w14:textId="77777777" w:rsidR="00B96FE5" w:rsidRPr="00B96FE5" w:rsidRDefault="00B96FE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3EF68B5" w14:textId="77777777" w:rsidR="00B96FE5" w:rsidRPr="00B96FE5" w:rsidRDefault="00B96FE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0387CC2" w14:textId="77777777" w:rsidR="00B96FE5" w:rsidRPr="00C84B0C" w:rsidRDefault="00B96FE5">
      <w:pPr>
        <w:rPr>
          <w:rFonts w:ascii="Times New Roman" w:hAnsi="Times New Roman" w:cs="Times New Roman"/>
          <w:lang w:val="en-US"/>
        </w:rPr>
      </w:pPr>
    </w:p>
    <w:sectPr w:rsidR="00B96FE5" w:rsidRPr="00C84B0C" w:rsidSect="00361A9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9F"/>
    <w:rsid w:val="000B793F"/>
    <w:rsid w:val="000E52EA"/>
    <w:rsid w:val="001175F3"/>
    <w:rsid w:val="00142751"/>
    <w:rsid w:val="00163A32"/>
    <w:rsid w:val="001B08A1"/>
    <w:rsid w:val="001E6667"/>
    <w:rsid w:val="001F3F20"/>
    <w:rsid w:val="0020086B"/>
    <w:rsid w:val="00206AAC"/>
    <w:rsid w:val="00227DC7"/>
    <w:rsid w:val="00254603"/>
    <w:rsid w:val="00260033"/>
    <w:rsid w:val="0029562D"/>
    <w:rsid w:val="002E1FBF"/>
    <w:rsid w:val="00300244"/>
    <w:rsid w:val="00316614"/>
    <w:rsid w:val="00327F46"/>
    <w:rsid w:val="00344BE4"/>
    <w:rsid w:val="00361A9F"/>
    <w:rsid w:val="00361F5F"/>
    <w:rsid w:val="003C121B"/>
    <w:rsid w:val="003D754B"/>
    <w:rsid w:val="004015DF"/>
    <w:rsid w:val="004274F0"/>
    <w:rsid w:val="00461294"/>
    <w:rsid w:val="00545D0E"/>
    <w:rsid w:val="0055211D"/>
    <w:rsid w:val="005A01E7"/>
    <w:rsid w:val="005D0A87"/>
    <w:rsid w:val="00664E84"/>
    <w:rsid w:val="0069347C"/>
    <w:rsid w:val="006955D7"/>
    <w:rsid w:val="006B198F"/>
    <w:rsid w:val="00737125"/>
    <w:rsid w:val="007437C7"/>
    <w:rsid w:val="007457F9"/>
    <w:rsid w:val="007837D6"/>
    <w:rsid w:val="0088035B"/>
    <w:rsid w:val="008B2056"/>
    <w:rsid w:val="008F16E4"/>
    <w:rsid w:val="00915273"/>
    <w:rsid w:val="0094467E"/>
    <w:rsid w:val="009D7E8C"/>
    <w:rsid w:val="009E5E89"/>
    <w:rsid w:val="00A51441"/>
    <w:rsid w:val="00AA3D44"/>
    <w:rsid w:val="00AA660C"/>
    <w:rsid w:val="00AB26F9"/>
    <w:rsid w:val="00AF76A8"/>
    <w:rsid w:val="00B1290D"/>
    <w:rsid w:val="00B548BE"/>
    <w:rsid w:val="00B61E52"/>
    <w:rsid w:val="00B96FE5"/>
    <w:rsid w:val="00BC4323"/>
    <w:rsid w:val="00C12276"/>
    <w:rsid w:val="00C84B0C"/>
    <w:rsid w:val="00C962CA"/>
    <w:rsid w:val="00D81409"/>
    <w:rsid w:val="00DC762E"/>
    <w:rsid w:val="00DE1B76"/>
    <w:rsid w:val="00DF4A01"/>
    <w:rsid w:val="00DF59EB"/>
    <w:rsid w:val="00E6632F"/>
    <w:rsid w:val="00EB4453"/>
    <w:rsid w:val="00F761ED"/>
    <w:rsid w:val="00F9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ED14"/>
  <w15:chartTrackingRefBased/>
  <w15:docId w15:val="{9F4A01AE-DB78-4914-ADF2-C76A7D57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96FE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FE5"/>
    <w:rPr>
      <w:color w:val="954F72"/>
      <w:u w:val="single"/>
    </w:rPr>
  </w:style>
  <w:style w:type="paragraph" w:customStyle="1" w:styleId="msonormal0">
    <w:name w:val="msonormal"/>
    <w:basedOn w:val="Normal"/>
    <w:rsid w:val="00B9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xl65">
    <w:name w:val="xl65"/>
    <w:basedOn w:val="Normal"/>
    <w:rsid w:val="00B96F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n-CA"/>
      <w14:ligatures w14:val="none"/>
    </w:rPr>
  </w:style>
  <w:style w:type="paragraph" w:customStyle="1" w:styleId="xl66">
    <w:name w:val="xl66"/>
    <w:basedOn w:val="Normal"/>
    <w:rsid w:val="00B9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CA"/>
      <w14:ligatures w14:val="none"/>
    </w:rPr>
  </w:style>
  <w:style w:type="paragraph" w:customStyle="1" w:styleId="xl67">
    <w:name w:val="xl67"/>
    <w:basedOn w:val="Normal"/>
    <w:rsid w:val="00B9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ottawa-my.sharepoint.com/personal/asrir013_uottawa_ca/Documents/Aswen%20Medical%20School%20uOttawa/Research/Ophthalmology/Tina%20Felfeli/Burden%20of%20Retinal%20Detachment/RD%20Humanistic%20Burden/RD%20Humanistic%20ROB%20Figu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Risk of Bias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v>Yes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Sheet1!$A$2:$A$25</c:f>
              <c:strCache>
                <c:ptCount val="24"/>
                <c:pt idx="0">
                  <c:v>Casswell 2020</c:v>
                </c:pt>
                <c:pt idx="1">
                  <c:v>Casswell 2022</c:v>
                </c:pt>
                <c:pt idx="2">
                  <c:v>Doyle 2018</c:v>
                </c:pt>
                <c:pt idx="3">
                  <c:v>Du 2019</c:v>
                </c:pt>
                <c:pt idx="4">
                  <c:v>Fabian 2013</c:v>
                </c:pt>
                <c:pt idx="5">
                  <c:v>Gauthier 2017</c:v>
                </c:pt>
                <c:pt idx="6">
                  <c:v>Iannetta 2024</c:v>
                </c:pt>
                <c:pt idx="7">
                  <c:v>Lesnoni 2005</c:v>
                </c:pt>
                <c:pt idx="8">
                  <c:v>Lina 2016</c:v>
                </c:pt>
                <c:pt idx="9">
                  <c:v>Machairoudia 2023</c:v>
                </c:pt>
                <c:pt idx="10">
                  <c:v>Marquez-Vergara 2023</c:v>
                </c:pt>
                <c:pt idx="11">
                  <c:v>Muni 2020</c:v>
                </c:pt>
                <c:pt idx="12">
                  <c:v>Ng 2020</c:v>
                </c:pt>
                <c:pt idx="13">
                  <c:v>Okamoto 2008</c:v>
                </c:pt>
                <c:pt idx="14">
                  <c:v>Okamoto 2010</c:v>
                </c:pt>
                <c:pt idx="15">
                  <c:v>Potic 2021</c:v>
                </c:pt>
                <c:pt idx="16">
                  <c:v>Saleh 2018</c:v>
                </c:pt>
                <c:pt idx="17">
                  <c:v>Smretschnig 2016</c:v>
                </c:pt>
                <c:pt idx="18">
                  <c:v>van de Put 2014</c:v>
                </c:pt>
                <c:pt idx="19">
                  <c:v>van de Put 2015</c:v>
                </c:pt>
                <c:pt idx="20">
                  <c:v>Yuksel 2020</c:v>
                </c:pt>
                <c:pt idx="21">
                  <c:v>Zhu 2015</c:v>
                </c:pt>
                <c:pt idx="22">
                  <c:v>Zou 2008</c:v>
                </c:pt>
                <c:pt idx="23">
                  <c:v>Zou 2011</c:v>
                </c:pt>
              </c:strCache>
            </c:strRef>
          </c:cat>
          <c:val>
            <c:numRef>
              <c:f>Sheet1!$J$2:$J$25</c:f>
              <c:numCache>
                <c:formatCode>General</c:formatCode>
                <c:ptCount val="24"/>
                <c:pt idx="0">
                  <c:v>0.83333333333333337</c:v>
                </c:pt>
                <c:pt idx="1">
                  <c:v>0.92307692307692313</c:v>
                </c:pt>
                <c:pt idx="2">
                  <c:v>0.8571428571428571</c:v>
                </c:pt>
                <c:pt idx="3">
                  <c:v>0.77777777777777779</c:v>
                </c:pt>
                <c:pt idx="4">
                  <c:v>0.8</c:v>
                </c:pt>
                <c:pt idx="5">
                  <c:v>0.5</c:v>
                </c:pt>
                <c:pt idx="6">
                  <c:v>0.88888888888888884</c:v>
                </c:pt>
                <c:pt idx="7">
                  <c:v>0.375</c:v>
                </c:pt>
                <c:pt idx="8">
                  <c:v>0.81818181818181823</c:v>
                </c:pt>
                <c:pt idx="9">
                  <c:v>0.9</c:v>
                </c:pt>
                <c:pt idx="10">
                  <c:v>0.88888888888888884</c:v>
                </c:pt>
                <c:pt idx="11">
                  <c:v>0.6428571428571429</c:v>
                </c:pt>
                <c:pt idx="12">
                  <c:v>0.5</c:v>
                </c:pt>
                <c:pt idx="13">
                  <c:v>0.9</c:v>
                </c:pt>
                <c:pt idx="14">
                  <c:v>0.8</c:v>
                </c:pt>
                <c:pt idx="15">
                  <c:v>0.63636363636363635</c:v>
                </c:pt>
                <c:pt idx="16">
                  <c:v>0.875</c:v>
                </c:pt>
                <c:pt idx="17">
                  <c:v>0.7142857142857143</c:v>
                </c:pt>
                <c:pt idx="18">
                  <c:v>0.4</c:v>
                </c:pt>
                <c:pt idx="19">
                  <c:v>0.5</c:v>
                </c:pt>
                <c:pt idx="20">
                  <c:v>0.77777777777777779</c:v>
                </c:pt>
                <c:pt idx="21">
                  <c:v>0.9</c:v>
                </c:pt>
                <c:pt idx="22">
                  <c:v>0.8571428571428571</c:v>
                </c:pt>
                <c:pt idx="2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E8-4511-B5C2-55443DFD7228}"/>
            </c:ext>
          </c:extLst>
        </c:ser>
        <c:ser>
          <c:idx val="1"/>
          <c:order val="1"/>
          <c:tx>
            <c:v>No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Sheet1!$A$2:$A$25</c:f>
              <c:strCache>
                <c:ptCount val="24"/>
                <c:pt idx="0">
                  <c:v>Casswell 2020</c:v>
                </c:pt>
                <c:pt idx="1">
                  <c:v>Casswell 2022</c:v>
                </c:pt>
                <c:pt idx="2">
                  <c:v>Doyle 2018</c:v>
                </c:pt>
                <c:pt idx="3">
                  <c:v>Du 2019</c:v>
                </c:pt>
                <c:pt idx="4">
                  <c:v>Fabian 2013</c:v>
                </c:pt>
                <c:pt idx="5">
                  <c:v>Gauthier 2017</c:v>
                </c:pt>
                <c:pt idx="6">
                  <c:v>Iannetta 2024</c:v>
                </c:pt>
                <c:pt idx="7">
                  <c:v>Lesnoni 2005</c:v>
                </c:pt>
                <c:pt idx="8">
                  <c:v>Lina 2016</c:v>
                </c:pt>
                <c:pt idx="9">
                  <c:v>Machairoudia 2023</c:v>
                </c:pt>
                <c:pt idx="10">
                  <c:v>Marquez-Vergara 2023</c:v>
                </c:pt>
                <c:pt idx="11">
                  <c:v>Muni 2020</c:v>
                </c:pt>
                <c:pt idx="12">
                  <c:v>Ng 2020</c:v>
                </c:pt>
                <c:pt idx="13">
                  <c:v>Okamoto 2008</c:v>
                </c:pt>
                <c:pt idx="14">
                  <c:v>Okamoto 2010</c:v>
                </c:pt>
                <c:pt idx="15">
                  <c:v>Potic 2021</c:v>
                </c:pt>
                <c:pt idx="16">
                  <c:v>Saleh 2018</c:v>
                </c:pt>
                <c:pt idx="17">
                  <c:v>Smretschnig 2016</c:v>
                </c:pt>
                <c:pt idx="18">
                  <c:v>van de Put 2014</c:v>
                </c:pt>
                <c:pt idx="19">
                  <c:v>van de Put 2015</c:v>
                </c:pt>
                <c:pt idx="20">
                  <c:v>Yuksel 2020</c:v>
                </c:pt>
                <c:pt idx="21">
                  <c:v>Zhu 2015</c:v>
                </c:pt>
                <c:pt idx="22">
                  <c:v>Zou 2008</c:v>
                </c:pt>
                <c:pt idx="23">
                  <c:v>Zou 2011</c:v>
                </c:pt>
              </c:strCache>
            </c:strRef>
          </c:cat>
          <c:val>
            <c:numRef>
              <c:f>Sheet1!$K$2:$K$25</c:f>
              <c:numCache>
                <c:formatCode>General</c:formatCode>
                <c:ptCount val="24"/>
                <c:pt idx="0">
                  <c:v>0.16666666666666666</c:v>
                </c:pt>
                <c:pt idx="1">
                  <c:v>0</c:v>
                </c:pt>
                <c:pt idx="2">
                  <c:v>0.125</c:v>
                </c:pt>
                <c:pt idx="3">
                  <c:v>0.125</c:v>
                </c:pt>
                <c:pt idx="4">
                  <c:v>0.1</c:v>
                </c:pt>
                <c:pt idx="5">
                  <c:v>0.375</c:v>
                </c:pt>
                <c:pt idx="6">
                  <c:v>0</c:v>
                </c:pt>
                <c:pt idx="7">
                  <c:v>0.5</c:v>
                </c:pt>
                <c:pt idx="8">
                  <c:v>9.0909090909090912E-2</c:v>
                </c:pt>
                <c:pt idx="9">
                  <c:v>9.0909090909090912E-2</c:v>
                </c:pt>
                <c:pt idx="10">
                  <c:v>0.1111111111111111</c:v>
                </c:pt>
                <c:pt idx="11">
                  <c:v>0.25</c:v>
                </c:pt>
                <c:pt idx="12">
                  <c:v>0.36363636363636365</c:v>
                </c:pt>
                <c:pt idx="13">
                  <c:v>0</c:v>
                </c:pt>
                <c:pt idx="14">
                  <c:v>0.18181818181818182</c:v>
                </c:pt>
                <c:pt idx="15">
                  <c:v>0.3</c:v>
                </c:pt>
                <c:pt idx="16">
                  <c:v>0.1111111111111111</c:v>
                </c:pt>
                <c:pt idx="17">
                  <c:v>0</c:v>
                </c:pt>
                <c:pt idx="18">
                  <c:v>0.27272727272727271</c:v>
                </c:pt>
                <c:pt idx="19">
                  <c:v>0.36363636363636365</c:v>
                </c:pt>
                <c:pt idx="20">
                  <c:v>0.125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E8-4511-B5C2-55443DFD7228}"/>
            </c:ext>
          </c:extLst>
        </c:ser>
        <c:ser>
          <c:idx val="2"/>
          <c:order val="2"/>
          <c:tx>
            <c:v>Unclear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Sheet1!$A$2:$A$25</c:f>
              <c:strCache>
                <c:ptCount val="24"/>
                <c:pt idx="0">
                  <c:v>Casswell 2020</c:v>
                </c:pt>
                <c:pt idx="1">
                  <c:v>Casswell 2022</c:v>
                </c:pt>
                <c:pt idx="2">
                  <c:v>Doyle 2018</c:v>
                </c:pt>
                <c:pt idx="3">
                  <c:v>Du 2019</c:v>
                </c:pt>
                <c:pt idx="4">
                  <c:v>Fabian 2013</c:v>
                </c:pt>
                <c:pt idx="5">
                  <c:v>Gauthier 2017</c:v>
                </c:pt>
                <c:pt idx="6">
                  <c:v>Iannetta 2024</c:v>
                </c:pt>
                <c:pt idx="7">
                  <c:v>Lesnoni 2005</c:v>
                </c:pt>
                <c:pt idx="8">
                  <c:v>Lina 2016</c:v>
                </c:pt>
                <c:pt idx="9">
                  <c:v>Machairoudia 2023</c:v>
                </c:pt>
                <c:pt idx="10">
                  <c:v>Marquez-Vergara 2023</c:v>
                </c:pt>
                <c:pt idx="11">
                  <c:v>Muni 2020</c:v>
                </c:pt>
                <c:pt idx="12">
                  <c:v>Ng 2020</c:v>
                </c:pt>
                <c:pt idx="13">
                  <c:v>Okamoto 2008</c:v>
                </c:pt>
                <c:pt idx="14">
                  <c:v>Okamoto 2010</c:v>
                </c:pt>
                <c:pt idx="15">
                  <c:v>Potic 2021</c:v>
                </c:pt>
                <c:pt idx="16">
                  <c:v>Saleh 2018</c:v>
                </c:pt>
                <c:pt idx="17">
                  <c:v>Smretschnig 2016</c:v>
                </c:pt>
                <c:pt idx="18">
                  <c:v>van de Put 2014</c:v>
                </c:pt>
                <c:pt idx="19">
                  <c:v>van de Put 2015</c:v>
                </c:pt>
                <c:pt idx="20">
                  <c:v>Yuksel 2020</c:v>
                </c:pt>
                <c:pt idx="21">
                  <c:v>Zhu 2015</c:v>
                </c:pt>
                <c:pt idx="22">
                  <c:v>Zou 2008</c:v>
                </c:pt>
                <c:pt idx="23">
                  <c:v>Zou 2011</c:v>
                </c:pt>
              </c:strCache>
            </c:strRef>
          </c:cat>
          <c:val>
            <c:numRef>
              <c:f>Sheet1!$L$2:$L$25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0.125</c:v>
                </c:pt>
                <c:pt idx="3">
                  <c:v>0</c:v>
                </c:pt>
                <c:pt idx="4">
                  <c:v>0.1</c:v>
                </c:pt>
                <c:pt idx="5">
                  <c:v>0.125</c:v>
                </c:pt>
                <c:pt idx="6">
                  <c:v>0.2</c:v>
                </c:pt>
                <c:pt idx="7">
                  <c:v>0.125</c:v>
                </c:pt>
                <c:pt idx="8">
                  <c:v>9.0909090909090912E-2</c:v>
                </c:pt>
                <c:pt idx="9">
                  <c:v>9.0909090909090912E-2</c:v>
                </c:pt>
                <c:pt idx="10">
                  <c:v>0</c:v>
                </c:pt>
                <c:pt idx="11">
                  <c:v>0</c:v>
                </c:pt>
                <c:pt idx="12">
                  <c:v>0.18181818181818182</c:v>
                </c:pt>
                <c:pt idx="13">
                  <c:v>0.1</c:v>
                </c:pt>
                <c:pt idx="14">
                  <c:v>9.0909090909090912E-2</c:v>
                </c:pt>
                <c:pt idx="15">
                  <c:v>0</c:v>
                </c:pt>
                <c:pt idx="16">
                  <c:v>0.1111111111111111</c:v>
                </c:pt>
                <c:pt idx="17">
                  <c:v>0</c:v>
                </c:pt>
                <c:pt idx="18">
                  <c:v>0.36363636363636365</c:v>
                </c:pt>
                <c:pt idx="19">
                  <c:v>0.27272727272727271</c:v>
                </c:pt>
                <c:pt idx="20">
                  <c:v>0</c:v>
                </c:pt>
                <c:pt idx="21">
                  <c:v>0.1</c:v>
                </c:pt>
                <c:pt idx="22">
                  <c:v>0.14285714285714285</c:v>
                </c:pt>
                <c:pt idx="23">
                  <c:v>9.0909090909090912E-2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E8-4511-B5C2-55443DFD72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67594048"/>
        <c:axId val="408837168"/>
      </c:barChart>
      <c:catAx>
        <c:axId val="12675940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837168"/>
        <c:crosses val="autoZero"/>
        <c:auto val="1"/>
        <c:lblAlgn val="ctr"/>
        <c:lblOffset val="100"/>
        <c:noMultiLvlLbl val="0"/>
      </c:catAx>
      <c:valAx>
        <c:axId val="408837168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7594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Risk of bi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2D050"/>
      </a:accent1>
      <a:accent2>
        <a:srgbClr val="FF0000"/>
      </a:accent2>
      <a:accent3>
        <a:srgbClr val="FFC0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16</Pages>
  <Words>2860</Words>
  <Characters>16306</Characters>
  <Application>Microsoft Office Word</Application>
  <DocSecurity>0</DocSecurity>
  <Lines>135</Lines>
  <Paragraphs>38</Paragraphs>
  <ScaleCrop>false</ScaleCrop>
  <Company/>
  <LinksUpToDate>false</LinksUpToDate>
  <CharactersWithSpaces>19128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Aswen Sriranganathan</dc:creator>
  <cp:keywords/>
  <dc:description/>
  <cp:lastModifiedBy>Aswen Sriranganathan</cp:lastModifiedBy>
  <cp:revision>61</cp:revision>
  <dcterms:created xsi:type="dcterms:W3CDTF">2023-12-18T05:17:00Z</dcterms:created>
  <dcterms:modified xsi:type="dcterms:W3CDTF">2026-03-07T17:23:00Z</dcterms:modified>
</cp:coreProperties>
</file>