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60267" w14:textId="41BCCA13" w:rsidR="00DE6788" w:rsidRPr="00E67378" w:rsidRDefault="004C1100" w:rsidP="00006E39">
      <w:pPr>
        <w:rPr>
          <w:color w:val="000000"/>
        </w:rPr>
      </w:pPr>
      <w:r w:rsidRPr="00E67378">
        <w:rPr>
          <w:color w:val="000000"/>
        </w:rPr>
        <w:drawing>
          <wp:inline distT="0" distB="0" distL="0" distR="0" wp14:anchorId="02A11F3C" wp14:editId="2D165C12">
            <wp:extent cx="6184900" cy="3864610"/>
            <wp:effectExtent l="0" t="0" r="6350" b="2540"/>
            <wp:docPr id="349455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55231" name="图片 3494552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71C8" w14:textId="7D17E6DB" w:rsidR="004C1100" w:rsidRPr="00E67378" w:rsidRDefault="00E75F2A" w:rsidP="00006E39">
      <w:pPr>
        <w:rPr>
          <w:color w:val="000000"/>
          <w:szCs w:val="21"/>
        </w:rPr>
      </w:pPr>
      <w:r w:rsidRPr="00E67378">
        <w:rPr>
          <w:rFonts w:hint="eastAsia"/>
          <w:b/>
          <w:bCs/>
          <w:color w:val="000000"/>
        </w:rPr>
        <w:t>Figure S1.</w:t>
      </w:r>
      <w:r w:rsidRPr="00E67378">
        <w:rPr>
          <w:rFonts w:hint="eastAsia"/>
          <w:color w:val="000000"/>
        </w:rPr>
        <w:t xml:space="preserve"> Comparison of </w:t>
      </w:r>
      <w:r w:rsidRPr="00E67378">
        <w:rPr>
          <w:rFonts w:hint="eastAsia"/>
          <w:color w:val="000000"/>
          <w:szCs w:val="21"/>
        </w:rPr>
        <w:t>FEV</w:t>
      </w:r>
      <w:r w:rsidRPr="00E67378">
        <w:rPr>
          <w:rFonts w:hint="eastAsia"/>
          <w:color w:val="000000"/>
          <w:szCs w:val="21"/>
          <w:vertAlign w:val="subscript"/>
        </w:rPr>
        <w:t>1</w:t>
      </w:r>
      <w:r w:rsidRPr="00E67378">
        <w:rPr>
          <w:rFonts w:hint="eastAsia"/>
          <w:color w:val="000000"/>
          <w:szCs w:val="21"/>
        </w:rPr>
        <w:t>/FVC, and FEF</w:t>
      </w:r>
      <w:r w:rsidRPr="00E67378">
        <w:rPr>
          <w:rFonts w:hint="eastAsia"/>
          <w:color w:val="000000"/>
          <w:szCs w:val="21"/>
          <w:vertAlign w:val="subscript"/>
        </w:rPr>
        <w:t>25-75</w:t>
      </w:r>
      <w:r w:rsidRPr="00E67378">
        <w:rPr>
          <w:rFonts w:hint="eastAsia"/>
          <w:color w:val="000000"/>
          <w:szCs w:val="21"/>
        </w:rPr>
        <w:t xml:space="preserve"> (% predicted) between patients with and without </w:t>
      </w:r>
      <w:r w:rsidR="00906886" w:rsidRPr="00E67378">
        <w:rPr>
          <w:color w:val="000000"/>
          <w:szCs w:val="21"/>
        </w:rPr>
        <w:t xml:space="preserve">(A-B) </w:t>
      </w:r>
      <w:r w:rsidRPr="00E67378">
        <w:rPr>
          <w:rFonts w:hint="eastAsia"/>
          <w:color w:val="000000"/>
          <w:szCs w:val="21"/>
        </w:rPr>
        <w:t xml:space="preserve">coughing, </w:t>
      </w:r>
      <w:r w:rsidR="00906886" w:rsidRPr="00E67378">
        <w:rPr>
          <w:color w:val="000000"/>
          <w:szCs w:val="21"/>
        </w:rPr>
        <w:t xml:space="preserve">(C-D) </w:t>
      </w:r>
      <w:r w:rsidRPr="00E67378">
        <w:rPr>
          <w:rFonts w:hint="eastAsia"/>
          <w:color w:val="000000"/>
          <w:szCs w:val="21"/>
        </w:rPr>
        <w:t xml:space="preserve">chest tightness, and </w:t>
      </w:r>
      <w:r w:rsidR="00906886" w:rsidRPr="00E67378">
        <w:rPr>
          <w:color w:val="000000"/>
          <w:szCs w:val="21"/>
        </w:rPr>
        <w:t xml:space="preserve">(E-F) </w:t>
      </w:r>
      <w:r w:rsidRPr="00E67378">
        <w:rPr>
          <w:rFonts w:hint="eastAsia"/>
          <w:color w:val="000000"/>
          <w:szCs w:val="21"/>
        </w:rPr>
        <w:t>wheezing.</w:t>
      </w:r>
    </w:p>
    <w:p w14:paraId="05C42817" w14:textId="14BF1DD0" w:rsidR="001B2F0B" w:rsidRPr="00E67378" w:rsidRDefault="001B2F0B">
      <w:pPr>
        <w:spacing w:line="240" w:lineRule="auto"/>
        <w:jc w:val="left"/>
        <w:rPr>
          <w:color w:val="000000"/>
          <w:szCs w:val="21"/>
        </w:rPr>
      </w:pPr>
      <w:r w:rsidRPr="00E67378">
        <w:rPr>
          <w:color w:val="000000"/>
          <w:szCs w:val="21"/>
        </w:rPr>
        <w:br w:type="page"/>
      </w:r>
    </w:p>
    <w:p w14:paraId="02E77ED2" w14:textId="456DD10A" w:rsidR="001B2F0B" w:rsidRPr="00E67378" w:rsidRDefault="001B2F0B" w:rsidP="00006E39">
      <w:pPr>
        <w:rPr>
          <w:color w:val="000000"/>
        </w:rPr>
      </w:pPr>
      <w:r w:rsidRPr="00E67378">
        <w:rPr>
          <w:rFonts w:hint="eastAsia"/>
          <w:color w:val="000000"/>
        </w:rPr>
        <w:lastRenderedPageBreak/>
        <w:drawing>
          <wp:inline distT="0" distB="0" distL="0" distR="0" wp14:anchorId="20F95802" wp14:editId="49D662D4">
            <wp:extent cx="6184900" cy="4335145"/>
            <wp:effectExtent l="0" t="0" r="6350" b="8255"/>
            <wp:docPr id="19702829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82917" name="图片 1970282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E1AF" w14:textId="1A076544" w:rsidR="001B2F0B" w:rsidRPr="00E67378" w:rsidRDefault="001B2F0B" w:rsidP="00006E39">
      <w:pPr>
        <w:rPr>
          <w:color w:val="000000"/>
          <w:szCs w:val="21"/>
        </w:rPr>
      </w:pPr>
      <w:r w:rsidRPr="00E67378">
        <w:rPr>
          <w:rFonts w:hint="eastAsia"/>
          <w:b/>
          <w:bCs/>
          <w:color w:val="000000"/>
        </w:rPr>
        <w:t>Figure S2.</w:t>
      </w:r>
      <w:r w:rsidRPr="00E67378">
        <w:rPr>
          <w:rFonts w:hint="eastAsia"/>
          <w:color w:val="000000"/>
        </w:rPr>
        <w:t xml:space="preserve"> </w:t>
      </w:r>
      <w:r w:rsidR="00151D92" w:rsidRPr="00E67378">
        <w:rPr>
          <w:color w:val="000000"/>
        </w:rPr>
        <w:t>Associations between spirometry results and type 2 imflammation indicators.</w:t>
      </w:r>
      <w:r w:rsidR="00151D92" w:rsidRPr="00E67378">
        <w:rPr>
          <w:rFonts w:hint="eastAsia"/>
          <w:color w:val="000000"/>
        </w:rPr>
        <w:t xml:space="preserve"> </w:t>
      </w:r>
      <w:r w:rsidRPr="00E67378">
        <w:rPr>
          <w:rFonts w:hint="eastAsia"/>
          <w:color w:val="000000"/>
        </w:rPr>
        <w:t>log</w:t>
      </w:r>
      <w:r w:rsidRPr="00E67378">
        <w:rPr>
          <w:rFonts w:hint="eastAsia"/>
          <w:color w:val="000000"/>
          <w:vertAlign w:val="subscript"/>
        </w:rPr>
        <w:t xml:space="preserve">10 </w:t>
      </w:r>
      <w:r w:rsidRPr="00E67378">
        <w:rPr>
          <w:rFonts w:hint="eastAsia"/>
          <w:color w:val="000000"/>
        </w:rPr>
        <w:t xml:space="preserve">(Total IgE), and FeNO in patients with different results of </w:t>
      </w:r>
      <w:r w:rsidR="00151D92" w:rsidRPr="00E67378">
        <w:rPr>
          <w:rFonts w:hint="eastAsia"/>
          <w:color w:val="000000"/>
          <w:szCs w:val="21"/>
        </w:rPr>
        <w:t>bronchodilation test</w:t>
      </w:r>
      <w:r w:rsidR="00151D92" w:rsidRPr="00E67378">
        <w:rPr>
          <w:color w:val="000000"/>
          <w:szCs w:val="21"/>
        </w:rPr>
        <w:t xml:space="preserve"> (A-B)</w:t>
      </w:r>
      <w:r w:rsidR="00151D92" w:rsidRPr="00E67378">
        <w:rPr>
          <w:rFonts w:hint="eastAsia"/>
          <w:color w:val="000000"/>
          <w:szCs w:val="21"/>
        </w:rPr>
        <w:t>, small airway dysfunction</w:t>
      </w:r>
      <w:r w:rsidR="00151D92" w:rsidRPr="00E67378">
        <w:rPr>
          <w:color w:val="000000"/>
          <w:szCs w:val="21"/>
        </w:rPr>
        <w:t>(C, E), and</w:t>
      </w:r>
      <w:r w:rsidR="00151D92" w:rsidRPr="00E67378">
        <w:rPr>
          <w:rFonts w:hint="eastAsia"/>
          <w:color w:val="000000"/>
          <w:szCs w:val="21"/>
        </w:rPr>
        <w:t xml:space="preserve"> </w:t>
      </w:r>
      <w:r w:rsidRPr="00E67378">
        <w:rPr>
          <w:rFonts w:hint="eastAsia"/>
          <w:color w:val="000000"/>
          <w:szCs w:val="21"/>
        </w:rPr>
        <w:t>small airway reversibility</w:t>
      </w:r>
      <w:r w:rsidR="00151D92" w:rsidRPr="00E67378">
        <w:rPr>
          <w:color w:val="000000"/>
          <w:szCs w:val="21"/>
        </w:rPr>
        <w:t xml:space="preserve"> (D, F)</w:t>
      </w:r>
      <w:r w:rsidRPr="00E67378">
        <w:rPr>
          <w:rFonts w:hint="eastAsia"/>
          <w:color w:val="000000"/>
          <w:szCs w:val="21"/>
        </w:rPr>
        <w:t>.</w:t>
      </w:r>
    </w:p>
    <w:p w14:paraId="356CD67D" w14:textId="23BBA31D" w:rsidR="00870D7F" w:rsidRPr="00E67378" w:rsidRDefault="00870D7F">
      <w:pPr>
        <w:spacing w:line="240" w:lineRule="auto"/>
        <w:jc w:val="left"/>
        <w:rPr>
          <w:color w:val="000000"/>
          <w:szCs w:val="21"/>
        </w:rPr>
      </w:pPr>
      <w:r w:rsidRPr="00E67378">
        <w:rPr>
          <w:color w:val="000000"/>
          <w:szCs w:val="21"/>
        </w:rPr>
        <w:br w:type="page"/>
      </w:r>
    </w:p>
    <w:p w14:paraId="39C5ECC8" w14:textId="419D46B9" w:rsidR="00AE52CC" w:rsidRPr="00E67378" w:rsidRDefault="00AE52CC" w:rsidP="00006E39">
      <w:pPr>
        <w:rPr>
          <w:color w:val="000000"/>
          <w:szCs w:val="21"/>
        </w:rPr>
      </w:pPr>
      <w:r w:rsidRPr="00E67378">
        <w:rPr>
          <w:color w:val="000000"/>
          <w:szCs w:val="21"/>
        </w:rPr>
        <w:lastRenderedPageBreak/>
        <w:drawing>
          <wp:inline distT="0" distB="0" distL="0" distR="0" wp14:anchorId="49AEF475" wp14:editId="09C0BDAB">
            <wp:extent cx="5971032" cy="548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E6E4" w14:textId="3AD78155" w:rsidR="00AE52CC" w:rsidRPr="00E67378" w:rsidRDefault="00AE52CC" w:rsidP="00AE52CC">
      <w:pPr>
        <w:rPr>
          <w:color w:val="000000"/>
        </w:rPr>
      </w:pPr>
      <w:r w:rsidRPr="00E67378">
        <w:rPr>
          <w:rFonts w:hint="eastAsia"/>
          <w:b/>
          <w:bCs/>
          <w:color w:val="000000"/>
        </w:rPr>
        <w:t xml:space="preserve">Figure </w:t>
      </w:r>
      <w:r w:rsidR="0099275E" w:rsidRPr="00E67378">
        <w:rPr>
          <w:rFonts w:hint="eastAsia"/>
          <w:b/>
          <w:bCs/>
          <w:color w:val="000000"/>
        </w:rPr>
        <w:t>S</w:t>
      </w:r>
      <w:r w:rsidR="0099275E" w:rsidRPr="00E67378">
        <w:rPr>
          <w:b/>
          <w:bCs/>
          <w:color w:val="000000"/>
        </w:rPr>
        <w:t>3</w:t>
      </w:r>
      <w:r w:rsidRPr="00E67378">
        <w:rPr>
          <w:rFonts w:hint="eastAsia"/>
          <w:b/>
          <w:bCs/>
          <w:color w:val="000000"/>
        </w:rPr>
        <w:t>.</w:t>
      </w:r>
      <w:r w:rsidRPr="00E67378">
        <w:rPr>
          <w:rFonts w:hint="eastAsia"/>
          <w:color w:val="000000"/>
        </w:rPr>
        <w:t xml:space="preserve"> </w:t>
      </w:r>
      <w:r w:rsidRPr="00E67378">
        <w:rPr>
          <w:color w:val="000000"/>
        </w:rPr>
        <w:t>Positive detection rates of the BDT at</w:t>
      </w:r>
      <w:r w:rsidRPr="00E67378">
        <w:rPr>
          <w:rFonts w:hint="eastAsia"/>
          <w:color w:val="000000"/>
          <w:szCs w:val="21"/>
        </w:rPr>
        <w:t xml:space="preserve"> different cut-off values of FEV</w:t>
      </w:r>
      <w:r w:rsidRPr="00E67378">
        <w:rPr>
          <w:rFonts w:hint="eastAsia"/>
          <w:color w:val="000000"/>
          <w:szCs w:val="21"/>
          <w:vertAlign w:val="subscript"/>
        </w:rPr>
        <w:t>1</w:t>
      </w:r>
      <w:r w:rsidRPr="00E67378">
        <w:rPr>
          <w:rFonts w:hint="eastAsia"/>
          <w:color w:val="000000"/>
          <w:szCs w:val="21"/>
        </w:rPr>
        <w:t>/FVC z-score in patients with and without atopy.</w:t>
      </w:r>
    </w:p>
    <w:p w14:paraId="780C91A7" w14:textId="77777777" w:rsidR="00AE52CC" w:rsidRPr="00E67378" w:rsidRDefault="00AE52CC" w:rsidP="00006E39">
      <w:pPr>
        <w:rPr>
          <w:color w:val="000000"/>
          <w:szCs w:val="21"/>
        </w:rPr>
      </w:pPr>
    </w:p>
    <w:p w14:paraId="61511B48" w14:textId="77777777" w:rsidR="0099275E" w:rsidRPr="00E67378" w:rsidRDefault="00290125" w:rsidP="0099275E">
      <w:pPr>
        <w:rPr>
          <w:color w:val="000000"/>
        </w:rPr>
      </w:pPr>
      <w:r w:rsidRPr="00E67378">
        <w:rPr>
          <w:color w:val="000000"/>
          <w:szCs w:val="21"/>
        </w:rPr>
        <w:br w:type="page"/>
      </w:r>
      <w:r w:rsidR="0099275E" w:rsidRPr="00E67378">
        <w:rPr>
          <w:rFonts w:hint="eastAsia"/>
          <w:color w:val="000000"/>
        </w:rPr>
        <w:lastRenderedPageBreak/>
        <w:drawing>
          <wp:inline distT="0" distB="0" distL="0" distR="0" wp14:anchorId="29DF5457" wp14:editId="7B757C9E">
            <wp:extent cx="6182907" cy="5256530"/>
            <wp:effectExtent l="0" t="0" r="8890" b="1270"/>
            <wp:docPr id="839899462" name="图片 3" descr="图示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99462" name="图片 3" descr="图示, 工程绘图&#10;&#10;AI 生成的内容可能不正确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07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8315" w14:textId="7A37984C" w:rsidR="0099275E" w:rsidRPr="00E67378" w:rsidRDefault="0099275E" w:rsidP="0099275E">
      <w:pPr>
        <w:rPr>
          <w:color w:val="000000"/>
          <w:szCs w:val="21"/>
        </w:rPr>
      </w:pPr>
      <w:r w:rsidRPr="00E67378">
        <w:rPr>
          <w:rFonts w:hint="eastAsia"/>
          <w:b/>
          <w:bCs/>
          <w:color w:val="000000"/>
        </w:rPr>
        <w:t>Figure S</w:t>
      </w:r>
      <w:r w:rsidRPr="00E67378">
        <w:rPr>
          <w:b/>
          <w:bCs/>
          <w:color w:val="000000"/>
        </w:rPr>
        <w:t>4</w:t>
      </w:r>
      <w:r w:rsidRPr="00E67378">
        <w:rPr>
          <w:rFonts w:hint="eastAsia"/>
          <w:b/>
          <w:bCs/>
          <w:color w:val="000000"/>
        </w:rPr>
        <w:t>.</w:t>
      </w:r>
      <w:r w:rsidRPr="00E67378">
        <w:rPr>
          <w:rFonts w:hint="eastAsia"/>
          <w:color w:val="000000"/>
        </w:rPr>
        <w:t xml:space="preserve"> </w:t>
      </w:r>
      <w:r w:rsidRPr="00E67378">
        <w:rPr>
          <w:bCs/>
          <w:color w:val="000000"/>
        </w:rPr>
        <w:t xml:space="preserve">Receiver operating characteristic curves of (A) </w:t>
      </w:r>
      <w:r w:rsidRPr="00E67378">
        <w:rPr>
          <w:rFonts w:hint="eastAsia"/>
          <w:color w:val="000000"/>
          <w:szCs w:val="21"/>
        </w:rPr>
        <w:t>FEV</w:t>
      </w:r>
      <w:r w:rsidRPr="00E67378">
        <w:rPr>
          <w:rFonts w:hint="eastAsia"/>
          <w:color w:val="000000"/>
          <w:szCs w:val="21"/>
          <w:vertAlign w:val="subscript"/>
        </w:rPr>
        <w:t>1</w:t>
      </w:r>
      <w:r w:rsidRPr="00E67378">
        <w:rPr>
          <w:rFonts w:hint="eastAsia"/>
          <w:color w:val="000000"/>
          <w:szCs w:val="21"/>
        </w:rPr>
        <w:t xml:space="preserve">/FVC, </w:t>
      </w:r>
      <w:r w:rsidRPr="00E67378">
        <w:rPr>
          <w:color w:val="000000"/>
          <w:szCs w:val="21"/>
        </w:rPr>
        <w:t xml:space="preserve">(B) </w:t>
      </w:r>
      <w:r w:rsidRPr="00E67378">
        <w:rPr>
          <w:rFonts w:hint="eastAsia"/>
          <w:color w:val="000000"/>
          <w:szCs w:val="21"/>
        </w:rPr>
        <w:lastRenderedPageBreak/>
        <w:t>FEF</w:t>
      </w:r>
      <w:r w:rsidRPr="00E67378">
        <w:rPr>
          <w:rFonts w:hint="eastAsia"/>
          <w:color w:val="000000"/>
          <w:szCs w:val="21"/>
          <w:vertAlign w:val="subscript"/>
        </w:rPr>
        <w:t>25-75</w:t>
      </w:r>
      <w:r w:rsidRPr="00E67378">
        <w:rPr>
          <w:rFonts w:hint="eastAsia"/>
          <w:color w:val="000000"/>
          <w:szCs w:val="21"/>
        </w:rPr>
        <w:t xml:space="preserve"> (% predicted)</w:t>
      </w:r>
      <w:r w:rsidRPr="00E67378">
        <w:rPr>
          <w:bCs/>
          <w:color w:val="000000"/>
        </w:rPr>
        <w:t xml:space="preserve"> </w:t>
      </w:r>
      <w:r w:rsidRPr="00E67378">
        <w:rPr>
          <w:rFonts w:hint="eastAsia"/>
          <w:bCs/>
          <w:color w:val="000000"/>
        </w:rPr>
        <w:t xml:space="preserve">and </w:t>
      </w:r>
      <w:r w:rsidRPr="00E67378">
        <w:rPr>
          <w:bCs/>
          <w:color w:val="000000"/>
        </w:rPr>
        <w:t xml:space="preserve">(C) </w:t>
      </w:r>
      <w:r w:rsidRPr="00E67378">
        <w:rPr>
          <w:rFonts w:hint="eastAsia"/>
          <w:color w:val="000000"/>
          <w:szCs w:val="21"/>
        </w:rPr>
        <w:t>FEF</w:t>
      </w:r>
      <w:r w:rsidRPr="00E67378">
        <w:rPr>
          <w:rFonts w:hint="eastAsia"/>
          <w:color w:val="000000"/>
          <w:szCs w:val="21"/>
          <w:vertAlign w:val="subscript"/>
        </w:rPr>
        <w:t>75</w:t>
      </w:r>
      <w:r w:rsidRPr="00E67378">
        <w:rPr>
          <w:rFonts w:hint="eastAsia"/>
          <w:color w:val="000000"/>
          <w:szCs w:val="21"/>
        </w:rPr>
        <w:t xml:space="preserve"> (% predicted) </w:t>
      </w:r>
      <w:r w:rsidRPr="00E67378">
        <w:rPr>
          <w:bCs/>
          <w:color w:val="000000"/>
        </w:rPr>
        <w:t xml:space="preserve">to predict </w:t>
      </w:r>
      <w:r w:rsidRPr="00E67378">
        <w:rPr>
          <w:rFonts w:hint="eastAsia"/>
          <w:color w:val="000000"/>
          <w:szCs w:val="21"/>
        </w:rPr>
        <w:t>bronchodilation test positive.</w:t>
      </w:r>
    </w:p>
    <w:p w14:paraId="6601BE8D" w14:textId="77777777" w:rsidR="0099275E" w:rsidRPr="00E67378" w:rsidRDefault="0099275E" w:rsidP="0099275E">
      <w:pPr>
        <w:spacing w:line="240" w:lineRule="auto"/>
        <w:jc w:val="left"/>
        <w:rPr>
          <w:color w:val="000000"/>
          <w:szCs w:val="21"/>
        </w:rPr>
      </w:pPr>
      <w:r w:rsidRPr="00E67378">
        <w:rPr>
          <w:color w:val="000000"/>
          <w:szCs w:val="21"/>
        </w:rPr>
        <w:br w:type="page"/>
      </w:r>
    </w:p>
    <w:p w14:paraId="5A59E6EC" w14:textId="6BF82639" w:rsidR="00290125" w:rsidRPr="00E67378" w:rsidRDefault="00290125">
      <w:pPr>
        <w:spacing w:line="240" w:lineRule="auto"/>
        <w:jc w:val="left"/>
        <w:rPr>
          <w:color w:val="000000"/>
          <w:szCs w:val="21"/>
        </w:rPr>
      </w:pPr>
    </w:p>
    <w:p w14:paraId="3814C03B" w14:textId="1F2DD8DA" w:rsidR="00290125" w:rsidRPr="00E67378" w:rsidRDefault="00290125" w:rsidP="00006E39">
      <w:pPr>
        <w:rPr>
          <w:color w:val="000000"/>
        </w:rPr>
      </w:pPr>
      <w:r w:rsidRPr="00E67378">
        <w:rPr>
          <w:rFonts w:hint="eastAsia"/>
          <w:color w:val="000000"/>
        </w:rPr>
        <w:drawing>
          <wp:inline distT="0" distB="0" distL="0" distR="0" wp14:anchorId="3CE4F53E" wp14:editId="0FBF9FB1">
            <wp:extent cx="5105400" cy="4357116"/>
            <wp:effectExtent l="0" t="0" r="0" b="5715"/>
            <wp:docPr id="16617913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91332" name="图片 16617913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3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7F4B" w14:textId="6DB4EF9E" w:rsidR="00290125" w:rsidRPr="00E67378" w:rsidRDefault="00290125" w:rsidP="00006E39">
      <w:pPr>
        <w:rPr>
          <w:color w:val="000000"/>
          <w:szCs w:val="21"/>
        </w:rPr>
      </w:pPr>
      <w:r w:rsidRPr="00E67378">
        <w:rPr>
          <w:rFonts w:hint="eastAsia"/>
          <w:b/>
          <w:bCs/>
          <w:color w:val="000000"/>
        </w:rPr>
        <w:t>Figure S</w:t>
      </w:r>
      <w:r w:rsidR="00AE52CC" w:rsidRPr="00E67378">
        <w:rPr>
          <w:rFonts w:hint="eastAsia"/>
          <w:b/>
          <w:bCs/>
          <w:color w:val="000000"/>
        </w:rPr>
        <w:t>5</w:t>
      </w:r>
      <w:r w:rsidRPr="00E67378">
        <w:rPr>
          <w:rFonts w:hint="eastAsia"/>
          <w:b/>
          <w:bCs/>
          <w:color w:val="000000"/>
        </w:rPr>
        <w:t>.</w:t>
      </w:r>
      <w:r w:rsidRPr="00E67378">
        <w:rPr>
          <w:rFonts w:hint="eastAsia"/>
          <w:color w:val="000000"/>
        </w:rPr>
        <w:t xml:space="preserve"> </w:t>
      </w:r>
      <w:r w:rsidRPr="00E67378">
        <w:rPr>
          <w:bCs/>
          <w:color w:val="000000"/>
        </w:rPr>
        <w:t xml:space="preserve">Receiver operating characteristic curve of </w:t>
      </w:r>
      <w:r w:rsidRPr="00E67378">
        <w:rPr>
          <w:color w:val="000000"/>
          <w:szCs w:val="21"/>
        </w:rPr>
        <w:t>bronchodilation test percent improvements</w:t>
      </w:r>
      <w:r w:rsidRPr="00E67378">
        <w:rPr>
          <w:bCs/>
          <w:color w:val="000000"/>
        </w:rPr>
        <w:t xml:space="preserve"> to predict </w:t>
      </w:r>
      <w:r w:rsidRPr="00E67378">
        <w:rPr>
          <w:rFonts w:hint="eastAsia"/>
          <w:color w:val="000000"/>
          <w:szCs w:val="21"/>
        </w:rPr>
        <w:t>chest tightness and wheezing symptoms in non-allergic patients.</w:t>
      </w:r>
    </w:p>
    <w:p w14:paraId="5747E85C" w14:textId="77777777" w:rsidR="005A2446" w:rsidRPr="00E67378" w:rsidRDefault="005A2446" w:rsidP="00006E39">
      <w:pPr>
        <w:rPr>
          <w:color w:val="000000"/>
          <w:szCs w:val="21"/>
        </w:rPr>
      </w:pPr>
    </w:p>
    <w:p w14:paraId="6E02F160" w14:textId="77777777" w:rsidR="005A2446" w:rsidRPr="00E67378" w:rsidRDefault="005A2446" w:rsidP="005A2446">
      <w:pPr>
        <w:pBdr>
          <w:top w:val="nil"/>
          <w:left w:val="nil"/>
          <w:bottom w:val="nil"/>
          <w:right w:val="nil"/>
          <w:between w:val="nil"/>
          <w:bar w:val="nil"/>
        </w:pBdr>
        <w:outlineLvl w:val="0"/>
        <w:rPr>
          <w:b/>
          <w:color w:val="000000"/>
          <w:u w:color="000000"/>
          <w:bdr w:val="nil"/>
        </w:rPr>
      </w:pPr>
      <w:r w:rsidRPr="00E67378">
        <w:rPr>
          <w:rFonts w:hint="eastAsia"/>
          <w:b/>
          <w:color w:val="000000"/>
          <w:u w:color="000000"/>
          <w:bdr w:val="nil"/>
        </w:rPr>
        <w:t>Supplementary T</w:t>
      </w:r>
      <w:r w:rsidRPr="00E67378">
        <w:rPr>
          <w:b/>
          <w:color w:val="000000"/>
          <w:u w:color="000000"/>
          <w:bdr w:val="nil"/>
        </w:rPr>
        <w:t xml:space="preserve">able 1 Demographic </w:t>
      </w:r>
      <w:r w:rsidRPr="00E67378">
        <w:rPr>
          <w:rFonts w:hint="eastAsia"/>
          <w:b/>
          <w:color w:val="000000"/>
          <w:u w:color="000000"/>
          <w:bdr w:val="nil"/>
        </w:rPr>
        <w:t xml:space="preserve">and clinical </w:t>
      </w:r>
      <w:r w:rsidRPr="00E67378">
        <w:rPr>
          <w:b/>
          <w:color w:val="000000"/>
          <w:u w:color="000000"/>
          <w:bdr w:val="nil"/>
        </w:rPr>
        <w:t xml:space="preserve">characteristics of patients </w:t>
      </w:r>
      <w:r w:rsidRPr="00E67378">
        <w:rPr>
          <w:rFonts w:hint="eastAsia"/>
          <w:b/>
          <w:color w:val="000000"/>
          <w:u w:color="000000"/>
          <w:bdr w:val="nil"/>
        </w:rPr>
        <w:t>i</w:t>
      </w:r>
      <w:r w:rsidRPr="00E67378">
        <w:rPr>
          <w:b/>
          <w:color w:val="000000"/>
          <w:u w:color="000000"/>
          <w:bdr w:val="nil"/>
        </w:rPr>
        <w:t>n different groups</w:t>
      </w:r>
    </w:p>
    <w:tbl>
      <w:tblPr>
        <w:tblStyle w:val="TableGrid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591"/>
        <w:gridCol w:w="2525"/>
        <w:gridCol w:w="1081"/>
      </w:tblGrid>
      <w:tr w:rsidR="005A2446" w:rsidRPr="00E67378" w14:paraId="7C5E1DCE" w14:textId="77777777" w:rsidTr="00E67378">
        <w:trPr>
          <w:jc w:val="center"/>
        </w:trPr>
        <w:tc>
          <w:tcPr>
            <w:tcW w:w="1819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1F2D076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bCs/>
                <w:color w:val="000000"/>
                <w:szCs w:val="21"/>
              </w:rPr>
              <w:t>Characteristic</w:t>
            </w:r>
          </w:p>
        </w:tc>
        <w:tc>
          <w:tcPr>
            <w:tcW w:w="1330" w:type="pct"/>
            <w:tcBorders>
              <w:top w:val="single" w:sz="8" w:space="0" w:color="auto"/>
              <w:bottom w:val="single" w:sz="4" w:space="0" w:color="auto"/>
            </w:tcBorders>
          </w:tcPr>
          <w:p w14:paraId="5B33F796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 xml:space="preserve">Patients </w:t>
            </w:r>
            <w:r w:rsidRPr="00E67378">
              <w:rPr>
                <w:color w:val="000000"/>
                <w:szCs w:val="21"/>
              </w:rPr>
              <w:t>≤</w:t>
            </w:r>
            <w:r w:rsidRPr="00E67378">
              <w:rPr>
                <w:rFonts w:hint="eastAsia"/>
                <w:color w:val="000000"/>
                <w:szCs w:val="21"/>
              </w:rPr>
              <w:t>14 ys (n=115)</w:t>
            </w:r>
          </w:p>
        </w:tc>
        <w:tc>
          <w:tcPr>
            <w:tcW w:w="1296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3AE2296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Patients &gt;14 ys</w:t>
            </w:r>
            <w:r w:rsidRPr="00E67378">
              <w:rPr>
                <w:color w:val="000000"/>
                <w:szCs w:val="21"/>
              </w:rPr>
              <w:t xml:space="preserve"> (n=</w:t>
            </w:r>
            <w:r w:rsidRPr="00E67378">
              <w:rPr>
                <w:rFonts w:hint="eastAsia"/>
                <w:color w:val="000000"/>
                <w:szCs w:val="21"/>
              </w:rPr>
              <w:t>440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55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A71D750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i/>
                <w:color w:val="000000"/>
                <w:szCs w:val="21"/>
              </w:rPr>
              <w:t>P</w:t>
            </w:r>
            <w:r w:rsidRPr="00E67378">
              <w:rPr>
                <w:color w:val="000000"/>
                <w:szCs w:val="21"/>
              </w:rPr>
              <w:t>-value</w:t>
            </w:r>
          </w:p>
        </w:tc>
      </w:tr>
      <w:tr w:rsidR="005A2446" w:rsidRPr="00E67378" w14:paraId="53FEDA9B" w14:textId="77777777" w:rsidTr="00E67378">
        <w:trPr>
          <w:jc w:val="center"/>
        </w:trPr>
        <w:tc>
          <w:tcPr>
            <w:tcW w:w="1819" w:type="pct"/>
            <w:tcBorders>
              <w:top w:val="single" w:sz="4" w:space="0" w:color="auto"/>
            </w:tcBorders>
          </w:tcPr>
          <w:p w14:paraId="41AA70E1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Male (%)</w:t>
            </w:r>
          </w:p>
        </w:tc>
        <w:tc>
          <w:tcPr>
            <w:tcW w:w="1330" w:type="pct"/>
            <w:tcBorders>
              <w:top w:val="single" w:sz="4" w:space="0" w:color="auto"/>
            </w:tcBorders>
          </w:tcPr>
          <w:p w14:paraId="42B94A1F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79 (68.7)</w:t>
            </w:r>
          </w:p>
        </w:tc>
        <w:tc>
          <w:tcPr>
            <w:tcW w:w="1296" w:type="pct"/>
            <w:tcBorders>
              <w:top w:val="single" w:sz="4" w:space="0" w:color="auto"/>
            </w:tcBorders>
          </w:tcPr>
          <w:p w14:paraId="595D4DB1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157 (35.7)</w:t>
            </w:r>
          </w:p>
        </w:tc>
        <w:tc>
          <w:tcPr>
            <w:tcW w:w="555" w:type="pct"/>
            <w:tcBorders>
              <w:top w:val="single" w:sz="4" w:space="0" w:color="auto"/>
            </w:tcBorders>
          </w:tcPr>
          <w:p w14:paraId="6B7A759C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&lt;0.001</w:t>
            </w:r>
          </w:p>
        </w:tc>
      </w:tr>
      <w:tr w:rsidR="005A2446" w:rsidRPr="00E67378" w14:paraId="45B43774" w14:textId="77777777" w:rsidTr="00E67378">
        <w:trPr>
          <w:jc w:val="center"/>
        </w:trPr>
        <w:tc>
          <w:tcPr>
            <w:tcW w:w="1819" w:type="pct"/>
          </w:tcPr>
          <w:p w14:paraId="73154C97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Age</w:t>
            </w:r>
            <w:r w:rsidRPr="00E67378">
              <w:rPr>
                <w:rFonts w:hint="eastAsia"/>
                <w:color w:val="000000"/>
                <w:szCs w:val="21"/>
              </w:rPr>
              <w:t xml:space="preserve">, </w:t>
            </w:r>
            <w:r w:rsidRPr="00E67378">
              <w:rPr>
                <w:color w:val="000000"/>
                <w:szCs w:val="21"/>
              </w:rPr>
              <w:t>years</w:t>
            </w:r>
            <w:r w:rsidRPr="00E67378">
              <w:rPr>
                <w:rFonts w:hint="eastAsia"/>
                <w:color w:val="000000"/>
                <w:szCs w:val="21"/>
              </w:rPr>
              <w:t xml:space="preserve">, </w:t>
            </w:r>
            <w:r w:rsidRPr="00E67378">
              <w:rPr>
                <w:iCs/>
                <w:color w:val="000000"/>
                <w:szCs w:val="21"/>
              </w:rPr>
              <w:t>mean</w:t>
            </w:r>
            <w:r w:rsidRPr="00E67378">
              <w:rPr>
                <w:rFonts w:hint="eastAsia"/>
                <w:iCs/>
                <w:color w:val="000000"/>
                <w:szCs w:val="21"/>
              </w:rPr>
              <w:t xml:space="preserve"> </w:t>
            </w:r>
            <w:r w:rsidRPr="00E67378">
              <w:rPr>
                <w:rFonts w:hint="eastAsia"/>
                <w:color w:val="000000"/>
                <w:szCs w:val="21"/>
              </w:rPr>
              <w:t>(</w:t>
            </w:r>
            <w:r w:rsidRPr="00E67378">
              <w:rPr>
                <w:iCs/>
                <w:color w:val="000000"/>
                <w:szCs w:val="21"/>
              </w:rPr>
              <w:t>SD)</w:t>
            </w:r>
          </w:p>
        </w:tc>
        <w:tc>
          <w:tcPr>
            <w:tcW w:w="1330" w:type="pct"/>
          </w:tcPr>
          <w:p w14:paraId="1328265C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9.36 (2.51)</w:t>
            </w:r>
          </w:p>
        </w:tc>
        <w:tc>
          <w:tcPr>
            <w:tcW w:w="1296" w:type="pct"/>
          </w:tcPr>
          <w:p w14:paraId="06544150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38.71 (13.61)</w:t>
            </w:r>
          </w:p>
        </w:tc>
        <w:tc>
          <w:tcPr>
            <w:tcW w:w="555" w:type="pct"/>
          </w:tcPr>
          <w:p w14:paraId="695A3BC7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&lt;0.001</w:t>
            </w:r>
          </w:p>
        </w:tc>
      </w:tr>
      <w:tr w:rsidR="005A2446" w:rsidRPr="00E67378" w14:paraId="2320D61E" w14:textId="77777777" w:rsidTr="00E67378">
        <w:trPr>
          <w:jc w:val="center"/>
        </w:trPr>
        <w:tc>
          <w:tcPr>
            <w:tcW w:w="1819" w:type="pct"/>
          </w:tcPr>
          <w:p w14:paraId="2DC04824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BMI, kg/m</w:t>
            </w:r>
            <w:r w:rsidRPr="00E67378">
              <w:rPr>
                <w:rFonts w:hint="eastAsia"/>
                <w:color w:val="000000"/>
                <w:szCs w:val="21"/>
                <w:vertAlign w:val="superscript"/>
              </w:rPr>
              <w:t>2</w:t>
            </w:r>
            <w:r w:rsidRPr="00E67378">
              <w:rPr>
                <w:rFonts w:hint="eastAsia"/>
                <w:color w:val="000000"/>
                <w:szCs w:val="21"/>
              </w:rPr>
              <w:t xml:space="preserve">, </w:t>
            </w:r>
            <w:r w:rsidRPr="00E67378">
              <w:rPr>
                <w:iCs/>
                <w:color w:val="000000"/>
                <w:szCs w:val="21"/>
              </w:rPr>
              <w:t>mean</w:t>
            </w:r>
            <w:r w:rsidRPr="00E67378">
              <w:rPr>
                <w:rFonts w:hint="eastAsia"/>
                <w:iCs/>
                <w:color w:val="000000"/>
                <w:szCs w:val="21"/>
              </w:rPr>
              <w:t xml:space="preserve"> (</w:t>
            </w:r>
            <w:r w:rsidRPr="00E67378">
              <w:rPr>
                <w:iCs/>
                <w:color w:val="000000"/>
                <w:szCs w:val="21"/>
              </w:rPr>
              <w:t>SD)</w:t>
            </w:r>
          </w:p>
        </w:tc>
        <w:tc>
          <w:tcPr>
            <w:tcW w:w="1330" w:type="pct"/>
          </w:tcPr>
          <w:p w14:paraId="449C4F3D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18.94 (3.96)</w:t>
            </w:r>
          </w:p>
        </w:tc>
        <w:tc>
          <w:tcPr>
            <w:tcW w:w="1296" w:type="pct"/>
          </w:tcPr>
          <w:p w14:paraId="3B98BFE9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23.87 (3.84)</w:t>
            </w:r>
          </w:p>
        </w:tc>
        <w:tc>
          <w:tcPr>
            <w:tcW w:w="555" w:type="pct"/>
          </w:tcPr>
          <w:p w14:paraId="6E0724EF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&lt;0.001</w:t>
            </w:r>
          </w:p>
        </w:tc>
      </w:tr>
      <w:tr w:rsidR="005A2446" w:rsidRPr="00E67378" w14:paraId="3547FDFA" w14:textId="77777777" w:rsidTr="00E67378">
        <w:trPr>
          <w:jc w:val="center"/>
        </w:trPr>
        <w:tc>
          <w:tcPr>
            <w:tcW w:w="1819" w:type="pct"/>
          </w:tcPr>
          <w:p w14:paraId="3DC308F3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Any suspected asthma symptom</w:t>
            </w:r>
            <w:r w:rsidRPr="00E67378">
              <w:rPr>
                <w:color w:val="000000"/>
                <w:szCs w:val="21"/>
              </w:rPr>
              <w:t xml:space="preserve"> (%)</w:t>
            </w:r>
          </w:p>
        </w:tc>
        <w:tc>
          <w:tcPr>
            <w:tcW w:w="1330" w:type="pct"/>
          </w:tcPr>
          <w:p w14:paraId="7E3B3A20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88 (76.5)</w:t>
            </w:r>
          </w:p>
        </w:tc>
        <w:tc>
          <w:tcPr>
            <w:tcW w:w="1296" w:type="pct"/>
          </w:tcPr>
          <w:p w14:paraId="4131D463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403 (91.</w:t>
            </w:r>
            <w:r w:rsidRPr="00E67378">
              <w:rPr>
                <w:rFonts w:hint="eastAsia"/>
                <w:color w:val="000000"/>
                <w:szCs w:val="21"/>
              </w:rPr>
              <w:t>8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555" w:type="pct"/>
          </w:tcPr>
          <w:p w14:paraId="2FADB00F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&lt;0.001</w:t>
            </w:r>
          </w:p>
        </w:tc>
      </w:tr>
      <w:tr w:rsidR="005A2446" w:rsidRPr="00E67378" w14:paraId="7DD96FA3" w14:textId="77777777" w:rsidTr="00E67378">
        <w:trPr>
          <w:jc w:val="center"/>
        </w:trPr>
        <w:tc>
          <w:tcPr>
            <w:tcW w:w="1819" w:type="pct"/>
          </w:tcPr>
          <w:p w14:paraId="25E72116" w14:textId="77777777" w:rsidR="005A2446" w:rsidRPr="00E67378" w:rsidRDefault="005A2446" w:rsidP="00325A8F">
            <w:pPr>
              <w:ind w:firstLineChars="100" w:firstLine="210"/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lastRenderedPageBreak/>
              <w:t>C</w:t>
            </w:r>
            <w:r w:rsidRPr="00E67378">
              <w:rPr>
                <w:rFonts w:hint="eastAsia"/>
                <w:color w:val="000000"/>
                <w:szCs w:val="21"/>
              </w:rPr>
              <w:t>oughing</w:t>
            </w:r>
            <w:r w:rsidRPr="00E67378">
              <w:rPr>
                <w:color w:val="000000"/>
                <w:szCs w:val="21"/>
              </w:rPr>
              <w:t xml:space="preserve"> (%)</w:t>
            </w:r>
          </w:p>
        </w:tc>
        <w:tc>
          <w:tcPr>
            <w:tcW w:w="1330" w:type="pct"/>
          </w:tcPr>
          <w:p w14:paraId="2EED047D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6</w:t>
            </w:r>
            <w:r w:rsidRPr="00E67378">
              <w:rPr>
                <w:color w:val="000000"/>
                <w:szCs w:val="21"/>
              </w:rPr>
              <w:t>6 (</w:t>
            </w:r>
            <w:r w:rsidRPr="00E67378">
              <w:rPr>
                <w:rFonts w:hint="eastAsia"/>
                <w:color w:val="000000"/>
                <w:szCs w:val="21"/>
              </w:rPr>
              <w:t>59.5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1296" w:type="pct"/>
          </w:tcPr>
          <w:p w14:paraId="55D1EB6D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299</w:t>
            </w:r>
            <w:r w:rsidRPr="00E67378">
              <w:rPr>
                <w:color w:val="000000"/>
                <w:szCs w:val="21"/>
              </w:rPr>
              <w:t xml:space="preserve"> (7</w:t>
            </w:r>
            <w:r w:rsidRPr="00E67378">
              <w:rPr>
                <w:rFonts w:hint="eastAsia"/>
                <w:color w:val="000000"/>
                <w:szCs w:val="21"/>
              </w:rPr>
              <w:t>0.4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555" w:type="pct"/>
          </w:tcPr>
          <w:p w14:paraId="7141A164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0.03</w:t>
            </w:r>
          </w:p>
        </w:tc>
      </w:tr>
      <w:tr w:rsidR="005A2446" w:rsidRPr="00E67378" w14:paraId="6C93FFE8" w14:textId="77777777" w:rsidTr="00E67378">
        <w:trPr>
          <w:jc w:val="center"/>
        </w:trPr>
        <w:tc>
          <w:tcPr>
            <w:tcW w:w="1819" w:type="pct"/>
          </w:tcPr>
          <w:p w14:paraId="199CB93A" w14:textId="77777777" w:rsidR="005A2446" w:rsidRPr="00E67378" w:rsidRDefault="005A2446" w:rsidP="00325A8F">
            <w:pPr>
              <w:ind w:firstLineChars="100" w:firstLine="210"/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Chest tightness (%)</w:t>
            </w:r>
          </w:p>
        </w:tc>
        <w:tc>
          <w:tcPr>
            <w:tcW w:w="1330" w:type="pct"/>
          </w:tcPr>
          <w:p w14:paraId="2C7AA709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3</w:t>
            </w:r>
            <w:r w:rsidRPr="00E67378">
              <w:rPr>
                <w:color w:val="000000"/>
                <w:szCs w:val="21"/>
              </w:rPr>
              <w:t>9 (</w:t>
            </w:r>
            <w:r w:rsidRPr="00E67378">
              <w:rPr>
                <w:rFonts w:hint="eastAsia"/>
                <w:color w:val="000000"/>
                <w:szCs w:val="21"/>
              </w:rPr>
              <w:t>35.8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1296" w:type="pct"/>
          </w:tcPr>
          <w:p w14:paraId="7866CA40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269</w:t>
            </w:r>
            <w:r w:rsidRPr="00E67378">
              <w:rPr>
                <w:color w:val="000000"/>
                <w:szCs w:val="21"/>
              </w:rPr>
              <w:t xml:space="preserve"> (6</w:t>
            </w:r>
            <w:r w:rsidRPr="00E67378">
              <w:rPr>
                <w:rFonts w:hint="eastAsia"/>
                <w:color w:val="000000"/>
                <w:szCs w:val="21"/>
              </w:rPr>
              <w:t>5.3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555" w:type="pct"/>
          </w:tcPr>
          <w:p w14:paraId="1A69EC1E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color w:val="000000"/>
                <w:szCs w:val="21"/>
              </w:rPr>
              <w:t>&lt;0.001</w:t>
            </w:r>
          </w:p>
        </w:tc>
      </w:tr>
      <w:tr w:rsidR="005A2446" w:rsidRPr="00E67378" w14:paraId="18174BFD" w14:textId="77777777" w:rsidTr="00E67378">
        <w:trPr>
          <w:jc w:val="center"/>
        </w:trPr>
        <w:tc>
          <w:tcPr>
            <w:tcW w:w="1819" w:type="pct"/>
            <w:tcBorders>
              <w:bottom w:val="single" w:sz="4" w:space="0" w:color="auto"/>
            </w:tcBorders>
          </w:tcPr>
          <w:p w14:paraId="04CD4C4A" w14:textId="77777777" w:rsidR="005A2446" w:rsidRPr="00E67378" w:rsidRDefault="005A2446" w:rsidP="00325A8F">
            <w:pPr>
              <w:ind w:firstLineChars="100" w:firstLine="210"/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W</w:t>
            </w:r>
            <w:r w:rsidRPr="00E67378">
              <w:rPr>
                <w:color w:val="000000"/>
                <w:szCs w:val="21"/>
              </w:rPr>
              <w:t>heezing (%)</w:t>
            </w:r>
          </w:p>
        </w:tc>
        <w:tc>
          <w:tcPr>
            <w:tcW w:w="1330" w:type="pct"/>
            <w:tcBorders>
              <w:bottom w:val="single" w:sz="4" w:space="0" w:color="auto"/>
            </w:tcBorders>
          </w:tcPr>
          <w:p w14:paraId="52F460AA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45</w:t>
            </w:r>
            <w:r w:rsidRPr="00E67378">
              <w:rPr>
                <w:color w:val="000000"/>
                <w:szCs w:val="21"/>
              </w:rPr>
              <w:t xml:space="preserve"> (</w:t>
            </w:r>
            <w:r w:rsidRPr="00E67378">
              <w:rPr>
                <w:rFonts w:hint="eastAsia"/>
                <w:color w:val="000000"/>
                <w:szCs w:val="21"/>
              </w:rPr>
              <w:t>41.3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1296" w:type="pct"/>
            <w:tcBorders>
              <w:bottom w:val="single" w:sz="4" w:space="0" w:color="auto"/>
            </w:tcBorders>
          </w:tcPr>
          <w:p w14:paraId="042D32ED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229</w:t>
            </w:r>
            <w:r w:rsidRPr="00E67378">
              <w:rPr>
                <w:color w:val="000000"/>
                <w:szCs w:val="21"/>
              </w:rPr>
              <w:t xml:space="preserve"> (</w:t>
            </w:r>
            <w:r w:rsidRPr="00E67378">
              <w:rPr>
                <w:rFonts w:hint="eastAsia"/>
                <w:color w:val="000000"/>
                <w:szCs w:val="21"/>
              </w:rPr>
              <w:t>54.8</w:t>
            </w:r>
            <w:r w:rsidRPr="00E67378">
              <w:rPr>
                <w:color w:val="000000"/>
                <w:szCs w:val="21"/>
              </w:rPr>
              <w:t>)</w:t>
            </w:r>
          </w:p>
        </w:tc>
        <w:tc>
          <w:tcPr>
            <w:tcW w:w="555" w:type="pct"/>
            <w:tcBorders>
              <w:bottom w:val="single" w:sz="4" w:space="0" w:color="auto"/>
            </w:tcBorders>
          </w:tcPr>
          <w:p w14:paraId="5507676B" w14:textId="77777777" w:rsidR="005A2446" w:rsidRPr="00E67378" w:rsidRDefault="005A2446" w:rsidP="00325A8F">
            <w:pPr>
              <w:jc w:val="left"/>
              <w:rPr>
                <w:color w:val="000000"/>
                <w:szCs w:val="21"/>
              </w:rPr>
            </w:pPr>
            <w:r w:rsidRPr="00E67378">
              <w:rPr>
                <w:rFonts w:hint="eastAsia"/>
                <w:color w:val="000000"/>
                <w:szCs w:val="21"/>
              </w:rPr>
              <w:t>0.01</w:t>
            </w:r>
          </w:p>
        </w:tc>
      </w:tr>
    </w:tbl>
    <w:p w14:paraId="50CAF3C3" w14:textId="77777777" w:rsidR="005A2446" w:rsidRPr="00E67378" w:rsidRDefault="005A2446" w:rsidP="005A2446">
      <w:pPr>
        <w:rPr>
          <w:bCs/>
          <w:color w:val="000000"/>
          <w:sz w:val="18"/>
          <w:szCs w:val="21"/>
        </w:rPr>
      </w:pPr>
      <w:r w:rsidRPr="00E67378">
        <w:rPr>
          <w:rFonts w:hint="eastAsia"/>
          <w:bCs/>
          <w:color w:val="000000"/>
          <w:szCs w:val="21"/>
          <w:u w:color="000000"/>
          <w:bdr w:val="nil"/>
        </w:rPr>
        <w:t>BMI</w:t>
      </w:r>
      <w:r w:rsidRPr="00E67378">
        <w:rPr>
          <w:bCs/>
          <w:color w:val="000000"/>
          <w:szCs w:val="21"/>
          <w:u w:color="000000"/>
          <w:bdr w:val="nil"/>
        </w:rPr>
        <w:t xml:space="preserve">, </w:t>
      </w:r>
      <w:r w:rsidRPr="00E67378">
        <w:rPr>
          <w:rFonts w:hint="eastAsia"/>
          <w:bCs/>
          <w:color w:val="000000"/>
          <w:szCs w:val="21"/>
          <w:u w:color="000000"/>
          <w:bdr w:val="nil"/>
        </w:rPr>
        <w:t>body mass index</w:t>
      </w:r>
    </w:p>
    <w:p w14:paraId="0A764E4B" w14:textId="77777777" w:rsidR="005A2446" w:rsidRPr="00E67378" w:rsidRDefault="005A2446" w:rsidP="00006E39">
      <w:pPr>
        <w:rPr>
          <w:color w:val="000000"/>
        </w:rPr>
      </w:pPr>
    </w:p>
    <w:sectPr w:rsidR="005A2446" w:rsidRPr="00E67378" w:rsidSect="006009ED">
      <w:headerReference w:type="even" r:id="rId13"/>
      <w:footerReference w:type="even" r:id="rId14"/>
      <w:footerReference w:type="default" r:id="rId15"/>
      <w:footerReference w:type="first" r:id="rId16"/>
      <w:pgSz w:w="11900" w:h="16840"/>
      <w:pgMar w:top="1440" w:right="1080" w:bottom="1440" w:left="1080" w:header="851" w:footer="624" w:gutter="0"/>
      <w:lnNumType w:countBy="1" w:restart="continuous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9584D" w14:textId="77777777" w:rsidR="0062649D" w:rsidRDefault="0062649D" w:rsidP="008635EE">
      <w:r>
        <w:separator/>
      </w:r>
    </w:p>
  </w:endnote>
  <w:endnote w:type="continuationSeparator" w:id="0">
    <w:p w14:paraId="3899158C" w14:textId="77777777" w:rsidR="0062649D" w:rsidRDefault="0062649D" w:rsidP="0086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C15A9" w14:textId="74F0FEA5" w:rsidR="00E67378" w:rsidRDefault="00E673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6604EE" wp14:editId="0071DC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91795"/>
              <wp:effectExtent l="0" t="0" r="9525" b="0"/>
              <wp:wrapNone/>
              <wp:docPr id="173569891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5DA974" w14:textId="023ABEBB" w:rsidR="00E67378" w:rsidRPr="00E67378" w:rsidRDefault="00E67378" w:rsidP="00E6737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6737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604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30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765DA974" w14:textId="023ABEBB" w:rsidR="00E67378" w:rsidRPr="00E67378" w:rsidRDefault="00E67378" w:rsidP="00E6737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6737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F061" w14:textId="20403814" w:rsidR="0090349A" w:rsidRPr="00FF6A37" w:rsidRDefault="00E67378">
    <w:pPr>
      <w:pStyle w:val="Footer"/>
      <w:jc w:val="cent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noProof/>
        <w:sz w:val="22"/>
        <w:szCs w:val="2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B42B4C" wp14:editId="3E58D093">
              <wp:simplePos x="688694" y="9826906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91795"/>
              <wp:effectExtent l="0" t="0" r="9525" b="0"/>
              <wp:wrapNone/>
              <wp:docPr id="140900440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77159" w14:textId="1B844497" w:rsidR="00E67378" w:rsidRPr="00E67378" w:rsidRDefault="00E67378" w:rsidP="00E6737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6737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42B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FB77159" w14:textId="1B844497" w:rsidR="00E67378" w:rsidRPr="00E67378" w:rsidRDefault="00E67378" w:rsidP="00E6737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6737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Times New Roman" w:hAnsi="Times New Roman" w:cs="Times New Roman"/>
          <w:sz w:val="22"/>
          <w:szCs w:val="22"/>
        </w:rPr>
        <w:id w:val="-6136694"/>
        <w:docPartObj>
          <w:docPartGallery w:val="Page Numbers (Bottom of Page)"/>
          <w:docPartUnique/>
        </w:docPartObj>
      </w:sdtPr>
      <w:sdtEndPr/>
      <w:sdtContent>
        <w:r w:rsidR="0090349A" w:rsidRPr="00FF6A37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="0090349A" w:rsidRPr="00FF6A37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="0090349A" w:rsidRPr="00FF6A37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90349A" w:rsidRPr="00FF6A37">
          <w:rPr>
            <w:rFonts w:ascii="Times New Roman" w:hAnsi="Times New Roman" w:cs="Times New Roman"/>
            <w:sz w:val="22"/>
            <w:szCs w:val="22"/>
            <w:lang w:val="zh-CN"/>
          </w:rPr>
          <w:t>2</w:t>
        </w:r>
        <w:r w:rsidR="0090349A" w:rsidRPr="00FF6A37">
          <w:rPr>
            <w:rFonts w:ascii="Times New Roman" w:hAnsi="Times New Roman" w:cs="Times New Roman"/>
            <w:sz w:val="22"/>
            <w:szCs w:val="22"/>
          </w:rPr>
          <w:fldChar w:fldCharType="end"/>
        </w:r>
      </w:sdtContent>
    </w:sdt>
  </w:p>
  <w:p w14:paraId="2585945A" w14:textId="77777777" w:rsidR="0090349A" w:rsidRDefault="0090349A" w:rsidP="00863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D3465" w14:textId="4BA03600" w:rsidR="00E67378" w:rsidRDefault="00E673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448314" wp14:editId="0337ADF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91795"/>
              <wp:effectExtent l="0" t="0" r="9525" b="0"/>
              <wp:wrapNone/>
              <wp:docPr id="53709198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F8936" w14:textId="710FD792" w:rsidR="00E67378" w:rsidRPr="00E67378" w:rsidRDefault="00E67378" w:rsidP="00E6737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6737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483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30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A0F8936" w14:textId="710FD792" w:rsidR="00E67378" w:rsidRPr="00E67378" w:rsidRDefault="00E67378" w:rsidP="00E6737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6737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7CBE6" w14:textId="77777777" w:rsidR="0062649D" w:rsidRDefault="0062649D" w:rsidP="008635EE">
      <w:r>
        <w:separator/>
      </w:r>
    </w:p>
  </w:footnote>
  <w:footnote w:type="continuationSeparator" w:id="0">
    <w:p w14:paraId="4F357FDA" w14:textId="77777777" w:rsidR="0062649D" w:rsidRDefault="0062649D" w:rsidP="00863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9597887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62A74A7" w14:textId="77777777" w:rsidR="0090349A" w:rsidRDefault="0090349A" w:rsidP="008635EE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C9FF6A" w14:textId="77777777" w:rsidR="0090349A" w:rsidRDefault="0090349A" w:rsidP="008635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133F"/>
    <w:multiLevelType w:val="hybridMultilevel"/>
    <w:tmpl w:val="CEE4C04E"/>
    <w:lvl w:ilvl="0" w:tplc="1B20EA8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3360B"/>
    <w:multiLevelType w:val="hybridMultilevel"/>
    <w:tmpl w:val="01602F96"/>
    <w:lvl w:ilvl="0" w:tplc="DD8A78E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67CC"/>
    <w:multiLevelType w:val="hybridMultilevel"/>
    <w:tmpl w:val="A462AE20"/>
    <w:lvl w:ilvl="0" w:tplc="008EAF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833344"/>
    <w:multiLevelType w:val="hybridMultilevel"/>
    <w:tmpl w:val="FA5A0160"/>
    <w:lvl w:ilvl="0" w:tplc="008EAF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7A49FD"/>
    <w:multiLevelType w:val="hybridMultilevel"/>
    <w:tmpl w:val="58E22E40"/>
    <w:lvl w:ilvl="0" w:tplc="1E8C32EC">
      <w:start w:val="1"/>
      <w:numFmt w:val="upperLetter"/>
      <w:lvlText w:val="(%1)"/>
      <w:lvlJc w:val="left"/>
      <w:pPr>
        <w:ind w:left="429" w:hanging="42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07679B"/>
    <w:multiLevelType w:val="hybridMultilevel"/>
    <w:tmpl w:val="243EAAC8"/>
    <w:lvl w:ilvl="0" w:tplc="07BAA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ED96499"/>
    <w:multiLevelType w:val="hybridMultilevel"/>
    <w:tmpl w:val="1A161EFA"/>
    <w:lvl w:ilvl="0" w:tplc="3C587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A91163"/>
    <w:multiLevelType w:val="hybridMultilevel"/>
    <w:tmpl w:val="40F0C166"/>
    <w:lvl w:ilvl="0" w:tplc="E9A855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456760"/>
    <w:multiLevelType w:val="hybridMultilevel"/>
    <w:tmpl w:val="F4B68344"/>
    <w:lvl w:ilvl="0" w:tplc="1E8C32EC">
      <w:start w:val="1"/>
      <w:numFmt w:val="upperLetter"/>
      <w:lvlText w:val="(%1)"/>
      <w:lvlJc w:val="left"/>
      <w:pPr>
        <w:ind w:left="429" w:hanging="42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21406665">
    <w:abstractNumId w:val="5"/>
  </w:num>
  <w:num w:numId="2" w16cid:durableId="174000909">
    <w:abstractNumId w:val="0"/>
  </w:num>
  <w:num w:numId="3" w16cid:durableId="909776603">
    <w:abstractNumId w:val="1"/>
  </w:num>
  <w:num w:numId="4" w16cid:durableId="1975283193">
    <w:abstractNumId w:val="7"/>
  </w:num>
  <w:num w:numId="5" w16cid:durableId="991834533">
    <w:abstractNumId w:val="6"/>
  </w:num>
  <w:num w:numId="6" w16cid:durableId="548734728">
    <w:abstractNumId w:val="8"/>
  </w:num>
  <w:num w:numId="7" w16cid:durableId="355739872">
    <w:abstractNumId w:val="4"/>
  </w:num>
  <w:num w:numId="8" w16cid:durableId="1619947011">
    <w:abstractNumId w:val="3"/>
  </w:num>
  <w:num w:numId="9" w16cid:durableId="2010600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hideSpellingErrors/>
  <w:hideGrammaticalErrors/>
  <w:attachedTemplate r:id="rId1"/>
  <w:doNotTrackFormatting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14229"/>
    <w:rsid w:val="000005CC"/>
    <w:rsid w:val="0000093E"/>
    <w:rsid w:val="00003D5D"/>
    <w:rsid w:val="000042EF"/>
    <w:rsid w:val="000054BE"/>
    <w:rsid w:val="00006A96"/>
    <w:rsid w:val="00006E39"/>
    <w:rsid w:val="00011A91"/>
    <w:rsid w:val="0001325D"/>
    <w:rsid w:val="000139FD"/>
    <w:rsid w:val="000146B3"/>
    <w:rsid w:val="00014778"/>
    <w:rsid w:val="00014AC1"/>
    <w:rsid w:val="00017E9F"/>
    <w:rsid w:val="00021767"/>
    <w:rsid w:val="00021A73"/>
    <w:rsid w:val="00022542"/>
    <w:rsid w:val="0002425F"/>
    <w:rsid w:val="000257E7"/>
    <w:rsid w:val="000312B7"/>
    <w:rsid w:val="00033F54"/>
    <w:rsid w:val="00034624"/>
    <w:rsid w:val="00035BD5"/>
    <w:rsid w:val="000363AD"/>
    <w:rsid w:val="00036703"/>
    <w:rsid w:val="00037187"/>
    <w:rsid w:val="00037AD9"/>
    <w:rsid w:val="00041214"/>
    <w:rsid w:val="00041D9D"/>
    <w:rsid w:val="000430DB"/>
    <w:rsid w:val="00043DA1"/>
    <w:rsid w:val="000445E0"/>
    <w:rsid w:val="00045E00"/>
    <w:rsid w:val="00047921"/>
    <w:rsid w:val="000502BB"/>
    <w:rsid w:val="00050560"/>
    <w:rsid w:val="00054169"/>
    <w:rsid w:val="0005507C"/>
    <w:rsid w:val="00062FE0"/>
    <w:rsid w:val="00065787"/>
    <w:rsid w:val="00066CB0"/>
    <w:rsid w:val="00066D29"/>
    <w:rsid w:val="00070478"/>
    <w:rsid w:val="000759A5"/>
    <w:rsid w:val="00076B28"/>
    <w:rsid w:val="00076D0D"/>
    <w:rsid w:val="0008079B"/>
    <w:rsid w:val="0008517C"/>
    <w:rsid w:val="000869E2"/>
    <w:rsid w:val="0008726B"/>
    <w:rsid w:val="0008767E"/>
    <w:rsid w:val="00090B92"/>
    <w:rsid w:val="00095A26"/>
    <w:rsid w:val="00095C11"/>
    <w:rsid w:val="00097AC2"/>
    <w:rsid w:val="000A2823"/>
    <w:rsid w:val="000A55FB"/>
    <w:rsid w:val="000A5D16"/>
    <w:rsid w:val="000A65FF"/>
    <w:rsid w:val="000A6A4F"/>
    <w:rsid w:val="000A7027"/>
    <w:rsid w:val="000B1C89"/>
    <w:rsid w:val="000B49E1"/>
    <w:rsid w:val="000C1844"/>
    <w:rsid w:val="000C3029"/>
    <w:rsid w:val="000C5B11"/>
    <w:rsid w:val="000C690A"/>
    <w:rsid w:val="000C7083"/>
    <w:rsid w:val="000D1AAF"/>
    <w:rsid w:val="000D46C5"/>
    <w:rsid w:val="000D6432"/>
    <w:rsid w:val="000D7FF1"/>
    <w:rsid w:val="000E16F7"/>
    <w:rsid w:val="000E191F"/>
    <w:rsid w:val="000E20F8"/>
    <w:rsid w:val="000E255E"/>
    <w:rsid w:val="000E2B6B"/>
    <w:rsid w:val="000E4EE9"/>
    <w:rsid w:val="000E5B0C"/>
    <w:rsid w:val="000E5F3F"/>
    <w:rsid w:val="000E6208"/>
    <w:rsid w:val="000E6A60"/>
    <w:rsid w:val="000E729C"/>
    <w:rsid w:val="000F0434"/>
    <w:rsid w:val="000F0A85"/>
    <w:rsid w:val="000F1A7B"/>
    <w:rsid w:val="000F1BB4"/>
    <w:rsid w:val="000F29C0"/>
    <w:rsid w:val="000F30C2"/>
    <w:rsid w:val="000F47A9"/>
    <w:rsid w:val="000F53A4"/>
    <w:rsid w:val="000F55FA"/>
    <w:rsid w:val="000F5930"/>
    <w:rsid w:val="000F6E44"/>
    <w:rsid w:val="000F7E71"/>
    <w:rsid w:val="00102153"/>
    <w:rsid w:val="00103516"/>
    <w:rsid w:val="00103F79"/>
    <w:rsid w:val="001055EA"/>
    <w:rsid w:val="00105FCA"/>
    <w:rsid w:val="00106652"/>
    <w:rsid w:val="0011014E"/>
    <w:rsid w:val="001126AE"/>
    <w:rsid w:val="00114542"/>
    <w:rsid w:val="0011555E"/>
    <w:rsid w:val="001160DE"/>
    <w:rsid w:val="001169F1"/>
    <w:rsid w:val="00117406"/>
    <w:rsid w:val="00124134"/>
    <w:rsid w:val="00124BCD"/>
    <w:rsid w:val="00126377"/>
    <w:rsid w:val="001268EA"/>
    <w:rsid w:val="00127103"/>
    <w:rsid w:val="00127BAB"/>
    <w:rsid w:val="00130E48"/>
    <w:rsid w:val="00131770"/>
    <w:rsid w:val="0013192C"/>
    <w:rsid w:val="00134167"/>
    <w:rsid w:val="001347A3"/>
    <w:rsid w:val="00134DD7"/>
    <w:rsid w:val="0013546E"/>
    <w:rsid w:val="00135FAE"/>
    <w:rsid w:val="001371AB"/>
    <w:rsid w:val="001414DB"/>
    <w:rsid w:val="00143D25"/>
    <w:rsid w:val="0014584C"/>
    <w:rsid w:val="00147BAF"/>
    <w:rsid w:val="00150F55"/>
    <w:rsid w:val="00151D92"/>
    <w:rsid w:val="00152F32"/>
    <w:rsid w:val="00152FB1"/>
    <w:rsid w:val="00153A0A"/>
    <w:rsid w:val="00155A63"/>
    <w:rsid w:val="0015676C"/>
    <w:rsid w:val="001609FD"/>
    <w:rsid w:val="001617EF"/>
    <w:rsid w:val="00161819"/>
    <w:rsid w:val="00161995"/>
    <w:rsid w:val="00164B88"/>
    <w:rsid w:val="00164EBB"/>
    <w:rsid w:val="0016753E"/>
    <w:rsid w:val="001741D8"/>
    <w:rsid w:val="00174616"/>
    <w:rsid w:val="00176B43"/>
    <w:rsid w:val="00176CCF"/>
    <w:rsid w:val="001804F5"/>
    <w:rsid w:val="00180860"/>
    <w:rsid w:val="00180CA4"/>
    <w:rsid w:val="00181221"/>
    <w:rsid w:val="00181FA4"/>
    <w:rsid w:val="00183849"/>
    <w:rsid w:val="001869B1"/>
    <w:rsid w:val="00194673"/>
    <w:rsid w:val="001A2BA6"/>
    <w:rsid w:val="001A3F96"/>
    <w:rsid w:val="001A4DD9"/>
    <w:rsid w:val="001B0801"/>
    <w:rsid w:val="001B1A9D"/>
    <w:rsid w:val="001B2F0B"/>
    <w:rsid w:val="001B3628"/>
    <w:rsid w:val="001B4F83"/>
    <w:rsid w:val="001B5E1F"/>
    <w:rsid w:val="001B6042"/>
    <w:rsid w:val="001B63BB"/>
    <w:rsid w:val="001B7CD5"/>
    <w:rsid w:val="001C1F59"/>
    <w:rsid w:val="001C3E50"/>
    <w:rsid w:val="001C4045"/>
    <w:rsid w:val="001C43A1"/>
    <w:rsid w:val="001C47FD"/>
    <w:rsid w:val="001C4C8C"/>
    <w:rsid w:val="001C5268"/>
    <w:rsid w:val="001C6563"/>
    <w:rsid w:val="001C6E57"/>
    <w:rsid w:val="001D2E59"/>
    <w:rsid w:val="001D3718"/>
    <w:rsid w:val="001D402F"/>
    <w:rsid w:val="001D6511"/>
    <w:rsid w:val="001D6ED9"/>
    <w:rsid w:val="001E1F13"/>
    <w:rsid w:val="001E42E8"/>
    <w:rsid w:val="001E5CF1"/>
    <w:rsid w:val="001E605A"/>
    <w:rsid w:val="001E711D"/>
    <w:rsid w:val="001F2524"/>
    <w:rsid w:val="001F309F"/>
    <w:rsid w:val="001F3A12"/>
    <w:rsid w:val="001F3A27"/>
    <w:rsid w:val="001F4DAC"/>
    <w:rsid w:val="001F547B"/>
    <w:rsid w:val="001F6EBC"/>
    <w:rsid w:val="001F6FD7"/>
    <w:rsid w:val="001F7F96"/>
    <w:rsid w:val="0020166F"/>
    <w:rsid w:val="0020221A"/>
    <w:rsid w:val="002029B4"/>
    <w:rsid w:val="002032E6"/>
    <w:rsid w:val="00203990"/>
    <w:rsid w:val="00213365"/>
    <w:rsid w:val="002151AF"/>
    <w:rsid w:val="0021567F"/>
    <w:rsid w:val="00223097"/>
    <w:rsid w:val="0022345D"/>
    <w:rsid w:val="00225895"/>
    <w:rsid w:val="002275A5"/>
    <w:rsid w:val="002318F8"/>
    <w:rsid w:val="00231D33"/>
    <w:rsid w:val="002354E9"/>
    <w:rsid w:val="00236545"/>
    <w:rsid w:val="0023742F"/>
    <w:rsid w:val="00241E67"/>
    <w:rsid w:val="002461D1"/>
    <w:rsid w:val="0025050E"/>
    <w:rsid w:val="002523B5"/>
    <w:rsid w:val="00256A4F"/>
    <w:rsid w:val="002573AA"/>
    <w:rsid w:val="00260FF9"/>
    <w:rsid w:val="0026106C"/>
    <w:rsid w:val="00270534"/>
    <w:rsid w:val="002712D6"/>
    <w:rsid w:val="00271D47"/>
    <w:rsid w:val="002725ED"/>
    <w:rsid w:val="00272A08"/>
    <w:rsid w:val="00273331"/>
    <w:rsid w:val="00276170"/>
    <w:rsid w:val="002769CF"/>
    <w:rsid w:val="00276A27"/>
    <w:rsid w:val="00276CEF"/>
    <w:rsid w:val="0028143F"/>
    <w:rsid w:val="00281B4D"/>
    <w:rsid w:val="00282E55"/>
    <w:rsid w:val="00283230"/>
    <w:rsid w:val="0028608F"/>
    <w:rsid w:val="00290125"/>
    <w:rsid w:val="002913AF"/>
    <w:rsid w:val="00291AE0"/>
    <w:rsid w:val="00292E89"/>
    <w:rsid w:val="002932F1"/>
    <w:rsid w:val="00293409"/>
    <w:rsid w:val="0029527F"/>
    <w:rsid w:val="002958B0"/>
    <w:rsid w:val="00296015"/>
    <w:rsid w:val="002961E9"/>
    <w:rsid w:val="00296B62"/>
    <w:rsid w:val="00297043"/>
    <w:rsid w:val="002973EA"/>
    <w:rsid w:val="00297A8F"/>
    <w:rsid w:val="00297F65"/>
    <w:rsid w:val="002A15D0"/>
    <w:rsid w:val="002A1660"/>
    <w:rsid w:val="002A2163"/>
    <w:rsid w:val="002A425A"/>
    <w:rsid w:val="002A4FAA"/>
    <w:rsid w:val="002A534F"/>
    <w:rsid w:val="002A5755"/>
    <w:rsid w:val="002A5E8C"/>
    <w:rsid w:val="002B299C"/>
    <w:rsid w:val="002B352B"/>
    <w:rsid w:val="002B5191"/>
    <w:rsid w:val="002B6654"/>
    <w:rsid w:val="002B7295"/>
    <w:rsid w:val="002B772E"/>
    <w:rsid w:val="002C2152"/>
    <w:rsid w:val="002C2528"/>
    <w:rsid w:val="002C4594"/>
    <w:rsid w:val="002C5633"/>
    <w:rsid w:val="002C5ADE"/>
    <w:rsid w:val="002C69EF"/>
    <w:rsid w:val="002C6C0A"/>
    <w:rsid w:val="002C7BBE"/>
    <w:rsid w:val="002D0AD8"/>
    <w:rsid w:val="002D1B78"/>
    <w:rsid w:val="002D7088"/>
    <w:rsid w:val="002D78AA"/>
    <w:rsid w:val="002E06B3"/>
    <w:rsid w:val="002E3495"/>
    <w:rsid w:val="002E3AA3"/>
    <w:rsid w:val="002E4619"/>
    <w:rsid w:val="002E5E5B"/>
    <w:rsid w:val="002E69C5"/>
    <w:rsid w:val="002E7FB0"/>
    <w:rsid w:val="002F092A"/>
    <w:rsid w:val="002F0B57"/>
    <w:rsid w:val="002F1FFF"/>
    <w:rsid w:val="002F2245"/>
    <w:rsid w:val="002F2E7B"/>
    <w:rsid w:val="002F3B9A"/>
    <w:rsid w:val="002F622F"/>
    <w:rsid w:val="002F731B"/>
    <w:rsid w:val="00301C08"/>
    <w:rsid w:val="0030204B"/>
    <w:rsid w:val="003027FB"/>
    <w:rsid w:val="00304E30"/>
    <w:rsid w:val="00305C54"/>
    <w:rsid w:val="003062D5"/>
    <w:rsid w:val="00307067"/>
    <w:rsid w:val="003077C8"/>
    <w:rsid w:val="00311BB6"/>
    <w:rsid w:val="00313794"/>
    <w:rsid w:val="00322002"/>
    <w:rsid w:val="00322470"/>
    <w:rsid w:val="00322D3E"/>
    <w:rsid w:val="00322F5D"/>
    <w:rsid w:val="003239E6"/>
    <w:rsid w:val="00326B11"/>
    <w:rsid w:val="0033026E"/>
    <w:rsid w:val="003302A5"/>
    <w:rsid w:val="00331217"/>
    <w:rsid w:val="00331EFE"/>
    <w:rsid w:val="00333039"/>
    <w:rsid w:val="00333287"/>
    <w:rsid w:val="00340236"/>
    <w:rsid w:val="00342457"/>
    <w:rsid w:val="0034749B"/>
    <w:rsid w:val="00350BCD"/>
    <w:rsid w:val="00350E92"/>
    <w:rsid w:val="003520F9"/>
    <w:rsid w:val="00354ACF"/>
    <w:rsid w:val="0035573A"/>
    <w:rsid w:val="003576A2"/>
    <w:rsid w:val="0035778F"/>
    <w:rsid w:val="00360144"/>
    <w:rsid w:val="00360815"/>
    <w:rsid w:val="00361A25"/>
    <w:rsid w:val="00362148"/>
    <w:rsid w:val="00362FAB"/>
    <w:rsid w:val="003632D4"/>
    <w:rsid w:val="00364AA0"/>
    <w:rsid w:val="00365943"/>
    <w:rsid w:val="00367B9B"/>
    <w:rsid w:val="003725E7"/>
    <w:rsid w:val="0037412C"/>
    <w:rsid w:val="003755E3"/>
    <w:rsid w:val="003763E8"/>
    <w:rsid w:val="0037784C"/>
    <w:rsid w:val="00377BDF"/>
    <w:rsid w:val="00381467"/>
    <w:rsid w:val="003817A6"/>
    <w:rsid w:val="00381A44"/>
    <w:rsid w:val="003828C1"/>
    <w:rsid w:val="003829D3"/>
    <w:rsid w:val="00383C8D"/>
    <w:rsid w:val="00387040"/>
    <w:rsid w:val="00390ED5"/>
    <w:rsid w:val="003914F0"/>
    <w:rsid w:val="00393514"/>
    <w:rsid w:val="00394EE9"/>
    <w:rsid w:val="00394FB3"/>
    <w:rsid w:val="00396BC9"/>
    <w:rsid w:val="00397CB9"/>
    <w:rsid w:val="003A0241"/>
    <w:rsid w:val="003A144E"/>
    <w:rsid w:val="003A1E2D"/>
    <w:rsid w:val="003A265C"/>
    <w:rsid w:val="003A4A3B"/>
    <w:rsid w:val="003A4A8D"/>
    <w:rsid w:val="003A62B8"/>
    <w:rsid w:val="003A78BA"/>
    <w:rsid w:val="003A7DD2"/>
    <w:rsid w:val="003B3126"/>
    <w:rsid w:val="003B3DFC"/>
    <w:rsid w:val="003B4478"/>
    <w:rsid w:val="003B4CDE"/>
    <w:rsid w:val="003B4E82"/>
    <w:rsid w:val="003B7373"/>
    <w:rsid w:val="003B7CC3"/>
    <w:rsid w:val="003C2185"/>
    <w:rsid w:val="003C456E"/>
    <w:rsid w:val="003C53FF"/>
    <w:rsid w:val="003C626C"/>
    <w:rsid w:val="003C630F"/>
    <w:rsid w:val="003C70DA"/>
    <w:rsid w:val="003C73D7"/>
    <w:rsid w:val="003D0B1E"/>
    <w:rsid w:val="003D16FA"/>
    <w:rsid w:val="003D24C4"/>
    <w:rsid w:val="003D3FD6"/>
    <w:rsid w:val="003D5D7A"/>
    <w:rsid w:val="003D6DEB"/>
    <w:rsid w:val="003E2843"/>
    <w:rsid w:val="003E74D5"/>
    <w:rsid w:val="003F3014"/>
    <w:rsid w:val="003F4D95"/>
    <w:rsid w:val="003F614D"/>
    <w:rsid w:val="003F6F81"/>
    <w:rsid w:val="003F7E9B"/>
    <w:rsid w:val="0040060F"/>
    <w:rsid w:val="00400914"/>
    <w:rsid w:val="00400DFD"/>
    <w:rsid w:val="0040274F"/>
    <w:rsid w:val="0040307A"/>
    <w:rsid w:val="00403548"/>
    <w:rsid w:val="00403BCF"/>
    <w:rsid w:val="00404A25"/>
    <w:rsid w:val="004050F5"/>
    <w:rsid w:val="00411063"/>
    <w:rsid w:val="004113E5"/>
    <w:rsid w:val="00412094"/>
    <w:rsid w:val="0041301E"/>
    <w:rsid w:val="004149D3"/>
    <w:rsid w:val="00416699"/>
    <w:rsid w:val="0041765E"/>
    <w:rsid w:val="004206B1"/>
    <w:rsid w:val="00421937"/>
    <w:rsid w:val="00425B50"/>
    <w:rsid w:val="00430E8D"/>
    <w:rsid w:val="00431E85"/>
    <w:rsid w:val="00431F7A"/>
    <w:rsid w:val="00433845"/>
    <w:rsid w:val="00434318"/>
    <w:rsid w:val="00435930"/>
    <w:rsid w:val="00437C97"/>
    <w:rsid w:val="00440594"/>
    <w:rsid w:val="00440FC6"/>
    <w:rsid w:val="00442D31"/>
    <w:rsid w:val="004435A9"/>
    <w:rsid w:val="00443E8A"/>
    <w:rsid w:val="00445868"/>
    <w:rsid w:val="00446B0D"/>
    <w:rsid w:val="004509BF"/>
    <w:rsid w:val="004512BD"/>
    <w:rsid w:val="004513D9"/>
    <w:rsid w:val="00452A5A"/>
    <w:rsid w:val="0045414E"/>
    <w:rsid w:val="00454254"/>
    <w:rsid w:val="0045686B"/>
    <w:rsid w:val="00456FEE"/>
    <w:rsid w:val="004624D3"/>
    <w:rsid w:val="0046349F"/>
    <w:rsid w:val="00464153"/>
    <w:rsid w:val="0046734A"/>
    <w:rsid w:val="004707A7"/>
    <w:rsid w:val="00470987"/>
    <w:rsid w:val="004715F4"/>
    <w:rsid w:val="00472121"/>
    <w:rsid w:val="004805EE"/>
    <w:rsid w:val="004823BB"/>
    <w:rsid w:val="00482FD5"/>
    <w:rsid w:val="00483049"/>
    <w:rsid w:val="0048497C"/>
    <w:rsid w:val="00484BE4"/>
    <w:rsid w:val="00485718"/>
    <w:rsid w:val="00485811"/>
    <w:rsid w:val="0049280A"/>
    <w:rsid w:val="00492963"/>
    <w:rsid w:val="0049425C"/>
    <w:rsid w:val="004942FD"/>
    <w:rsid w:val="00494CBE"/>
    <w:rsid w:val="004A2A65"/>
    <w:rsid w:val="004A3100"/>
    <w:rsid w:val="004C1100"/>
    <w:rsid w:val="004C3C41"/>
    <w:rsid w:val="004C3D7C"/>
    <w:rsid w:val="004C4CB3"/>
    <w:rsid w:val="004C63D7"/>
    <w:rsid w:val="004C6AC3"/>
    <w:rsid w:val="004D04BD"/>
    <w:rsid w:val="004D0B19"/>
    <w:rsid w:val="004D1ED5"/>
    <w:rsid w:val="004D200B"/>
    <w:rsid w:val="004D69BD"/>
    <w:rsid w:val="004D713A"/>
    <w:rsid w:val="004E28A3"/>
    <w:rsid w:val="004E45D3"/>
    <w:rsid w:val="004E4D6B"/>
    <w:rsid w:val="004E5C85"/>
    <w:rsid w:val="004E60B0"/>
    <w:rsid w:val="004E610D"/>
    <w:rsid w:val="004E623A"/>
    <w:rsid w:val="004F05C6"/>
    <w:rsid w:val="004F0E04"/>
    <w:rsid w:val="004F14E8"/>
    <w:rsid w:val="004F68A1"/>
    <w:rsid w:val="004F7469"/>
    <w:rsid w:val="004F74BD"/>
    <w:rsid w:val="005009B2"/>
    <w:rsid w:val="0050147E"/>
    <w:rsid w:val="00503674"/>
    <w:rsid w:val="005040EC"/>
    <w:rsid w:val="00505355"/>
    <w:rsid w:val="00506267"/>
    <w:rsid w:val="005069DA"/>
    <w:rsid w:val="005072A1"/>
    <w:rsid w:val="0051245E"/>
    <w:rsid w:val="00512917"/>
    <w:rsid w:val="00513230"/>
    <w:rsid w:val="0051335E"/>
    <w:rsid w:val="005175C0"/>
    <w:rsid w:val="005176C9"/>
    <w:rsid w:val="0052126D"/>
    <w:rsid w:val="005216FC"/>
    <w:rsid w:val="00522392"/>
    <w:rsid w:val="00522794"/>
    <w:rsid w:val="00524FE5"/>
    <w:rsid w:val="00526675"/>
    <w:rsid w:val="00530767"/>
    <w:rsid w:val="005315B2"/>
    <w:rsid w:val="0053509B"/>
    <w:rsid w:val="00536334"/>
    <w:rsid w:val="00544394"/>
    <w:rsid w:val="00544E40"/>
    <w:rsid w:val="00545547"/>
    <w:rsid w:val="005456D4"/>
    <w:rsid w:val="005505BD"/>
    <w:rsid w:val="005519CA"/>
    <w:rsid w:val="00551CC3"/>
    <w:rsid w:val="00553587"/>
    <w:rsid w:val="005557BB"/>
    <w:rsid w:val="00556383"/>
    <w:rsid w:val="00563170"/>
    <w:rsid w:val="00564A9C"/>
    <w:rsid w:val="00565375"/>
    <w:rsid w:val="0056579E"/>
    <w:rsid w:val="00567B80"/>
    <w:rsid w:val="00570AD3"/>
    <w:rsid w:val="00571DF0"/>
    <w:rsid w:val="00573992"/>
    <w:rsid w:val="00573EFA"/>
    <w:rsid w:val="0057513A"/>
    <w:rsid w:val="00575721"/>
    <w:rsid w:val="00576801"/>
    <w:rsid w:val="005776AA"/>
    <w:rsid w:val="00582DF1"/>
    <w:rsid w:val="00583521"/>
    <w:rsid w:val="005843DB"/>
    <w:rsid w:val="00584F46"/>
    <w:rsid w:val="00586005"/>
    <w:rsid w:val="00587963"/>
    <w:rsid w:val="00592971"/>
    <w:rsid w:val="00593590"/>
    <w:rsid w:val="00593D18"/>
    <w:rsid w:val="0059411C"/>
    <w:rsid w:val="005945B6"/>
    <w:rsid w:val="005950D2"/>
    <w:rsid w:val="005A2446"/>
    <w:rsid w:val="005A245B"/>
    <w:rsid w:val="005A273A"/>
    <w:rsid w:val="005A27DD"/>
    <w:rsid w:val="005A5217"/>
    <w:rsid w:val="005A6415"/>
    <w:rsid w:val="005A6642"/>
    <w:rsid w:val="005A6B8C"/>
    <w:rsid w:val="005B0DA6"/>
    <w:rsid w:val="005B1A77"/>
    <w:rsid w:val="005B4DFB"/>
    <w:rsid w:val="005B50A2"/>
    <w:rsid w:val="005B7A41"/>
    <w:rsid w:val="005B7B24"/>
    <w:rsid w:val="005C0072"/>
    <w:rsid w:val="005C0AA7"/>
    <w:rsid w:val="005C4083"/>
    <w:rsid w:val="005D023E"/>
    <w:rsid w:val="005D099B"/>
    <w:rsid w:val="005D1E0D"/>
    <w:rsid w:val="005E048B"/>
    <w:rsid w:val="005E20D7"/>
    <w:rsid w:val="005E3ED9"/>
    <w:rsid w:val="005E4123"/>
    <w:rsid w:val="005E59B4"/>
    <w:rsid w:val="005E7A67"/>
    <w:rsid w:val="005F140A"/>
    <w:rsid w:val="005F32FE"/>
    <w:rsid w:val="005F6DB7"/>
    <w:rsid w:val="005F7591"/>
    <w:rsid w:val="00600769"/>
    <w:rsid w:val="006009ED"/>
    <w:rsid w:val="006013D5"/>
    <w:rsid w:val="0060244D"/>
    <w:rsid w:val="00603B5B"/>
    <w:rsid w:val="00603F05"/>
    <w:rsid w:val="00604C71"/>
    <w:rsid w:val="006110BF"/>
    <w:rsid w:val="00614FCC"/>
    <w:rsid w:val="006200EC"/>
    <w:rsid w:val="00620B84"/>
    <w:rsid w:val="00625786"/>
    <w:rsid w:val="0062649D"/>
    <w:rsid w:val="00630DD8"/>
    <w:rsid w:val="0063193C"/>
    <w:rsid w:val="0063260A"/>
    <w:rsid w:val="00633745"/>
    <w:rsid w:val="00634A6C"/>
    <w:rsid w:val="00637457"/>
    <w:rsid w:val="006400F7"/>
    <w:rsid w:val="00640D1A"/>
    <w:rsid w:val="00641D13"/>
    <w:rsid w:val="00642A41"/>
    <w:rsid w:val="00643C53"/>
    <w:rsid w:val="006456F9"/>
    <w:rsid w:val="006475A2"/>
    <w:rsid w:val="00651B97"/>
    <w:rsid w:val="006521C0"/>
    <w:rsid w:val="00652E79"/>
    <w:rsid w:val="00653B52"/>
    <w:rsid w:val="00653E21"/>
    <w:rsid w:val="006560EC"/>
    <w:rsid w:val="00657EBF"/>
    <w:rsid w:val="006611FF"/>
    <w:rsid w:val="00661ADB"/>
    <w:rsid w:val="006622FC"/>
    <w:rsid w:val="00662D45"/>
    <w:rsid w:val="00663592"/>
    <w:rsid w:val="00664E19"/>
    <w:rsid w:val="00665078"/>
    <w:rsid w:val="00666B3F"/>
    <w:rsid w:val="006671FE"/>
    <w:rsid w:val="0067144D"/>
    <w:rsid w:val="00673439"/>
    <w:rsid w:val="006745F0"/>
    <w:rsid w:val="0067481B"/>
    <w:rsid w:val="006760F2"/>
    <w:rsid w:val="00676FB9"/>
    <w:rsid w:val="00677767"/>
    <w:rsid w:val="006801B2"/>
    <w:rsid w:val="00680204"/>
    <w:rsid w:val="006806DB"/>
    <w:rsid w:val="0068296F"/>
    <w:rsid w:val="00682F83"/>
    <w:rsid w:val="00685B6B"/>
    <w:rsid w:val="00686DC8"/>
    <w:rsid w:val="00686F04"/>
    <w:rsid w:val="006871E9"/>
    <w:rsid w:val="006909B5"/>
    <w:rsid w:val="00690B9F"/>
    <w:rsid w:val="00691009"/>
    <w:rsid w:val="00695843"/>
    <w:rsid w:val="006A0CDC"/>
    <w:rsid w:val="006A2154"/>
    <w:rsid w:val="006A4732"/>
    <w:rsid w:val="006A5732"/>
    <w:rsid w:val="006A5890"/>
    <w:rsid w:val="006A6152"/>
    <w:rsid w:val="006B4DAD"/>
    <w:rsid w:val="006B50DA"/>
    <w:rsid w:val="006B58F0"/>
    <w:rsid w:val="006B71E2"/>
    <w:rsid w:val="006C0C26"/>
    <w:rsid w:val="006C1D00"/>
    <w:rsid w:val="006C1ED5"/>
    <w:rsid w:val="006C2133"/>
    <w:rsid w:val="006C2EF3"/>
    <w:rsid w:val="006C3689"/>
    <w:rsid w:val="006C3AA2"/>
    <w:rsid w:val="006C3FE5"/>
    <w:rsid w:val="006C47CF"/>
    <w:rsid w:val="006C53D7"/>
    <w:rsid w:val="006C5954"/>
    <w:rsid w:val="006C5ABF"/>
    <w:rsid w:val="006C5E8F"/>
    <w:rsid w:val="006C6B19"/>
    <w:rsid w:val="006C7118"/>
    <w:rsid w:val="006C7BC6"/>
    <w:rsid w:val="006C7C1F"/>
    <w:rsid w:val="006D024D"/>
    <w:rsid w:val="006D1627"/>
    <w:rsid w:val="006D319E"/>
    <w:rsid w:val="006D3BEC"/>
    <w:rsid w:val="006D4F3C"/>
    <w:rsid w:val="006D67C4"/>
    <w:rsid w:val="006E189D"/>
    <w:rsid w:val="006E1EB3"/>
    <w:rsid w:val="006E6CF6"/>
    <w:rsid w:val="006E72D0"/>
    <w:rsid w:val="006E76C5"/>
    <w:rsid w:val="006F385D"/>
    <w:rsid w:val="006F5031"/>
    <w:rsid w:val="006F5B2C"/>
    <w:rsid w:val="00702A50"/>
    <w:rsid w:val="00704932"/>
    <w:rsid w:val="0071071A"/>
    <w:rsid w:val="00711005"/>
    <w:rsid w:val="007115B3"/>
    <w:rsid w:val="00711609"/>
    <w:rsid w:val="00712ABF"/>
    <w:rsid w:val="0071325A"/>
    <w:rsid w:val="00714B00"/>
    <w:rsid w:val="00716B05"/>
    <w:rsid w:val="00720060"/>
    <w:rsid w:val="00720111"/>
    <w:rsid w:val="00721DF0"/>
    <w:rsid w:val="00725863"/>
    <w:rsid w:val="00725EF1"/>
    <w:rsid w:val="00727832"/>
    <w:rsid w:val="00727F83"/>
    <w:rsid w:val="00731CC1"/>
    <w:rsid w:val="00733121"/>
    <w:rsid w:val="00733D4F"/>
    <w:rsid w:val="00735E0D"/>
    <w:rsid w:val="00736333"/>
    <w:rsid w:val="007377C7"/>
    <w:rsid w:val="00740A0F"/>
    <w:rsid w:val="00740C4D"/>
    <w:rsid w:val="00740F12"/>
    <w:rsid w:val="00743625"/>
    <w:rsid w:val="00744366"/>
    <w:rsid w:val="007455C0"/>
    <w:rsid w:val="00745631"/>
    <w:rsid w:val="007459C8"/>
    <w:rsid w:val="0075020F"/>
    <w:rsid w:val="00750B9B"/>
    <w:rsid w:val="007511B5"/>
    <w:rsid w:val="007541F7"/>
    <w:rsid w:val="00755EC5"/>
    <w:rsid w:val="0075745A"/>
    <w:rsid w:val="0076052C"/>
    <w:rsid w:val="00760ECE"/>
    <w:rsid w:val="00761AE7"/>
    <w:rsid w:val="007628CD"/>
    <w:rsid w:val="00763BA6"/>
    <w:rsid w:val="0076494C"/>
    <w:rsid w:val="00764F4C"/>
    <w:rsid w:val="007652F2"/>
    <w:rsid w:val="007652F6"/>
    <w:rsid w:val="00765E4F"/>
    <w:rsid w:val="00770840"/>
    <w:rsid w:val="00770DD4"/>
    <w:rsid w:val="00771C6C"/>
    <w:rsid w:val="0077385A"/>
    <w:rsid w:val="007741CF"/>
    <w:rsid w:val="007774DB"/>
    <w:rsid w:val="00782CB7"/>
    <w:rsid w:val="007850AE"/>
    <w:rsid w:val="00787E84"/>
    <w:rsid w:val="0079117A"/>
    <w:rsid w:val="00792E78"/>
    <w:rsid w:val="0079304B"/>
    <w:rsid w:val="0079453C"/>
    <w:rsid w:val="00795C0B"/>
    <w:rsid w:val="007960FF"/>
    <w:rsid w:val="007A00DB"/>
    <w:rsid w:val="007A2370"/>
    <w:rsid w:val="007A4156"/>
    <w:rsid w:val="007A4C0D"/>
    <w:rsid w:val="007A6B7A"/>
    <w:rsid w:val="007B32C5"/>
    <w:rsid w:val="007B7570"/>
    <w:rsid w:val="007C2259"/>
    <w:rsid w:val="007C2733"/>
    <w:rsid w:val="007C275D"/>
    <w:rsid w:val="007C6777"/>
    <w:rsid w:val="007C6A19"/>
    <w:rsid w:val="007C79BB"/>
    <w:rsid w:val="007D03CC"/>
    <w:rsid w:val="007D459B"/>
    <w:rsid w:val="007D4F3A"/>
    <w:rsid w:val="007D4FFD"/>
    <w:rsid w:val="007D5C71"/>
    <w:rsid w:val="007D70D1"/>
    <w:rsid w:val="007E3B3B"/>
    <w:rsid w:val="007E57B2"/>
    <w:rsid w:val="007E6ABD"/>
    <w:rsid w:val="007E772B"/>
    <w:rsid w:val="007E77B4"/>
    <w:rsid w:val="007E786D"/>
    <w:rsid w:val="007F115D"/>
    <w:rsid w:val="007F2CE9"/>
    <w:rsid w:val="007F4580"/>
    <w:rsid w:val="007F6DDE"/>
    <w:rsid w:val="007F7F50"/>
    <w:rsid w:val="00800EAA"/>
    <w:rsid w:val="0080321E"/>
    <w:rsid w:val="00803424"/>
    <w:rsid w:val="008049D8"/>
    <w:rsid w:val="00810545"/>
    <w:rsid w:val="008115F5"/>
    <w:rsid w:val="00811CF6"/>
    <w:rsid w:val="008131AE"/>
    <w:rsid w:val="00813FC5"/>
    <w:rsid w:val="0081777B"/>
    <w:rsid w:val="0082142D"/>
    <w:rsid w:val="0082213E"/>
    <w:rsid w:val="00824C6F"/>
    <w:rsid w:val="008271D6"/>
    <w:rsid w:val="00827D4C"/>
    <w:rsid w:val="0083100A"/>
    <w:rsid w:val="0083192A"/>
    <w:rsid w:val="00834C2D"/>
    <w:rsid w:val="00840A4F"/>
    <w:rsid w:val="00840A8F"/>
    <w:rsid w:val="00840E4D"/>
    <w:rsid w:val="00842083"/>
    <w:rsid w:val="008429C7"/>
    <w:rsid w:val="00843A6A"/>
    <w:rsid w:val="008450A0"/>
    <w:rsid w:val="0084788B"/>
    <w:rsid w:val="00847A11"/>
    <w:rsid w:val="00851080"/>
    <w:rsid w:val="00852B89"/>
    <w:rsid w:val="008560D1"/>
    <w:rsid w:val="00856A54"/>
    <w:rsid w:val="00856D98"/>
    <w:rsid w:val="008602A5"/>
    <w:rsid w:val="00860F97"/>
    <w:rsid w:val="00861485"/>
    <w:rsid w:val="00861DEA"/>
    <w:rsid w:val="008623A4"/>
    <w:rsid w:val="00862ECA"/>
    <w:rsid w:val="008635EE"/>
    <w:rsid w:val="00864B4D"/>
    <w:rsid w:val="00865C54"/>
    <w:rsid w:val="00870D7F"/>
    <w:rsid w:val="00881A3C"/>
    <w:rsid w:val="008820CA"/>
    <w:rsid w:val="00882702"/>
    <w:rsid w:val="008827E7"/>
    <w:rsid w:val="00882DFC"/>
    <w:rsid w:val="00883913"/>
    <w:rsid w:val="00883D91"/>
    <w:rsid w:val="008851DA"/>
    <w:rsid w:val="008862D2"/>
    <w:rsid w:val="00887934"/>
    <w:rsid w:val="008929C7"/>
    <w:rsid w:val="00892D50"/>
    <w:rsid w:val="00894DAE"/>
    <w:rsid w:val="0089793B"/>
    <w:rsid w:val="008A1AB3"/>
    <w:rsid w:val="008A2E82"/>
    <w:rsid w:val="008A301D"/>
    <w:rsid w:val="008A47B4"/>
    <w:rsid w:val="008A49D4"/>
    <w:rsid w:val="008A4EED"/>
    <w:rsid w:val="008A55D4"/>
    <w:rsid w:val="008A5BBE"/>
    <w:rsid w:val="008A7462"/>
    <w:rsid w:val="008A7A94"/>
    <w:rsid w:val="008B0B13"/>
    <w:rsid w:val="008B135B"/>
    <w:rsid w:val="008B26F1"/>
    <w:rsid w:val="008B3E8C"/>
    <w:rsid w:val="008B5C7D"/>
    <w:rsid w:val="008B5E46"/>
    <w:rsid w:val="008B7074"/>
    <w:rsid w:val="008C0539"/>
    <w:rsid w:val="008C0908"/>
    <w:rsid w:val="008C2E19"/>
    <w:rsid w:val="008C380A"/>
    <w:rsid w:val="008C636D"/>
    <w:rsid w:val="008D0159"/>
    <w:rsid w:val="008D0C5E"/>
    <w:rsid w:val="008D1488"/>
    <w:rsid w:val="008D30AA"/>
    <w:rsid w:val="008D4A7F"/>
    <w:rsid w:val="008D56F2"/>
    <w:rsid w:val="008D57DF"/>
    <w:rsid w:val="008D713F"/>
    <w:rsid w:val="008D7150"/>
    <w:rsid w:val="008D7269"/>
    <w:rsid w:val="008D786B"/>
    <w:rsid w:val="008D7E2C"/>
    <w:rsid w:val="008E21F5"/>
    <w:rsid w:val="008E40DA"/>
    <w:rsid w:val="008F04B0"/>
    <w:rsid w:val="008F0728"/>
    <w:rsid w:val="008F152A"/>
    <w:rsid w:val="008F2E5E"/>
    <w:rsid w:val="008F380D"/>
    <w:rsid w:val="008F3EA3"/>
    <w:rsid w:val="008F6BB8"/>
    <w:rsid w:val="008F747C"/>
    <w:rsid w:val="00901263"/>
    <w:rsid w:val="00903365"/>
    <w:rsid w:val="0090349A"/>
    <w:rsid w:val="00906886"/>
    <w:rsid w:val="00907EBE"/>
    <w:rsid w:val="0091213D"/>
    <w:rsid w:val="00914657"/>
    <w:rsid w:val="00922342"/>
    <w:rsid w:val="009276AA"/>
    <w:rsid w:val="0092773B"/>
    <w:rsid w:val="00927E27"/>
    <w:rsid w:val="009315BD"/>
    <w:rsid w:val="009319F7"/>
    <w:rsid w:val="00932332"/>
    <w:rsid w:val="00933E0F"/>
    <w:rsid w:val="00935549"/>
    <w:rsid w:val="009367B4"/>
    <w:rsid w:val="00937B67"/>
    <w:rsid w:val="0094366B"/>
    <w:rsid w:val="00944B93"/>
    <w:rsid w:val="009467DF"/>
    <w:rsid w:val="0094720B"/>
    <w:rsid w:val="00950994"/>
    <w:rsid w:val="0095305F"/>
    <w:rsid w:val="00963BF8"/>
    <w:rsid w:val="009644C0"/>
    <w:rsid w:val="00966ADD"/>
    <w:rsid w:val="0096777A"/>
    <w:rsid w:val="00970AA9"/>
    <w:rsid w:val="009732AA"/>
    <w:rsid w:val="00977812"/>
    <w:rsid w:val="00977BBA"/>
    <w:rsid w:val="00977D81"/>
    <w:rsid w:val="00980ACC"/>
    <w:rsid w:val="00982291"/>
    <w:rsid w:val="00983A75"/>
    <w:rsid w:val="009847C4"/>
    <w:rsid w:val="00985673"/>
    <w:rsid w:val="009860D7"/>
    <w:rsid w:val="009864EC"/>
    <w:rsid w:val="0099275E"/>
    <w:rsid w:val="00992BD7"/>
    <w:rsid w:val="00992D6C"/>
    <w:rsid w:val="00995100"/>
    <w:rsid w:val="009952EB"/>
    <w:rsid w:val="00995E47"/>
    <w:rsid w:val="009A146C"/>
    <w:rsid w:val="009A17E0"/>
    <w:rsid w:val="009A243B"/>
    <w:rsid w:val="009A3ACF"/>
    <w:rsid w:val="009A4867"/>
    <w:rsid w:val="009A4A05"/>
    <w:rsid w:val="009A5823"/>
    <w:rsid w:val="009A63C3"/>
    <w:rsid w:val="009B0C2E"/>
    <w:rsid w:val="009B0EAC"/>
    <w:rsid w:val="009B2D72"/>
    <w:rsid w:val="009B5629"/>
    <w:rsid w:val="009B56AF"/>
    <w:rsid w:val="009B5E89"/>
    <w:rsid w:val="009B5EF7"/>
    <w:rsid w:val="009B6A2D"/>
    <w:rsid w:val="009B6DC8"/>
    <w:rsid w:val="009B7118"/>
    <w:rsid w:val="009B75BA"/>
    <w:rsid w:val="009B7950"/>
    <w:rsid w:val="009C0681"/>
    <w:rsid w:val="009C0EED"/>
    <w:rsid w:val="009C142D"/>
    <w:rsid w:val="009C258D"/>
    <w:rsid w:val="009D2315"/>
    <w:rsid w:val="009D38F2"/>
    <w:rsid w:val="009D39EB"/>
    <w:rsid w:val="009D484B"/>
    <w:rsid w:val="009D5E99"/>
    <w:rsid w:val="009D679D"/>
    <w:rsid w:val="009E0F7E"/>
    <w:rsid w:val="009E2A62"/>
    <w:rsid w:val="009E6451"/>
    <w:rsid w:val="009E712A"/>
    <w:rsid w:val="009E7966"/>
    <w:rsid w:val="009E7B06"/>
    <w:rsid w:val="009F06E2"/>
    <w:rsid w:val="009F0FD6"/>
    <w:rsid w:val="009F14D9"/>
    <w:rsid w:val="009F23DA"/>
    <w:rsid w:val="009F2BE5"/>
    <w:rsid w:val="009F3676"/>
    <w:rsid w:val="009F3D27"/>
    <w:rsid w:val="009F3EAA"/>
    <w:rsid w:val="009F50AD"/>
    <w:rsid w:val="009F526A"/>
    <w:rsid w:val="009F5F4E"/>
    <w:rsid w:val="009F72B7"/>
    <w:rsid w:val="009F7397"/>
    <w:rsid w:val="00A00241"/>
    <w:rsid w:val="00A049EB"/>
    <w:rsid w:val="00A0559B"/>
    <w:rsid w:val="00A06153"/>
    <w:rsid w:val="00A06E08"/>
    <w:rsid w:val="00A11A48"/>
    <w:rsid w:val="00A127F7"/>
    <w:rsid w:val="00A14229"/>
    <w:rsid w:val="00A14746"/>
    <w:rsid w:val="00A149D0"/>
    <w:rsid w:val="00A157E6"/>
    <w:rsid w:val="00A2083A"/>
    <w:rsid w:val="00A22A3C"/>
    <w:rsid w:val="00A234CC"/>
    <w:rsid w:val="00A26506"/>
    <w:rsid w:val="00A2757B"/>
    <w:rsid w:val="00A32573"/>
    <w:rsid w:val="00A3399B"/>
    <w:rsid w:val="00A33D99"/>
    <w:rsid w:val="00A34517"/>
    <w:rsid w:val="00A34F56"/>
    <w:rsid w:val="00A36D54"/>
    <w:rsid w:val="00A40F1E"/>
    <w:rsid w:val="00A42430"/>
    <w:rsid w:val="00A46F19"/>
    <w:rsid w:val="00A51A72"/>
    <w:rsid w:val="00A52CD6"/>
    <w:rsid w:val="00A53758"/>
    <w:rsid w:val="00A53C8E"/>
    <w:rsid w:val="00A54115"/>
    <w:rsid w:val="00A563D6"/>
    <w:rsid w:val="00A56765"/>
    <w:rsid w:val="00A6239A"/>
    <w:rsid w:val="00A62489"/>
    <w:rsid w:val="00A62D40"/>
    <w:rsid w:val="00A71245"/>
    <w:rsid w:val="00A72E42"/>
    <w:rsid w:val="00A73074"/>
    <w:rsid w:val="00A73D2F"/>
    <w:rsid w:val="00A73E0C"/>
    <w:rsid w:val="00A74CD5"/>
    <w:rsid w:val="00A77CEB"/>
    <w:rsid w:val="00A80CDC"/>
    <w:rsid w:val="00A80F32"/>
    <w:rsid w:val="00A8185D"/>
    <w:rsid w:val="00A818A7"/>
    <w:rsid w:val="00A82340"/>
    <w:rsid w:val="00A8299B"/>
    <w:rsid w:val="00A82E75"/>
    <w:rsid w:val="00A83084"/>
    <w:rsid w:val="00A83764"/>
    <w:rsid w:val="00A95410"/>
    <w:rsid w:val="00A95487"/>
    <w:rsid w:val="00A96FF7"/>
    <w:rsid w:val="00AA1F43"/>
    <w:rsid w:val="00AB0A76"/>
    <w:rsid w:val="00AB1B3A"/>
    <w:rsid w:val="00AB2C57"/>
    <w:rsid w:val="00AB48B1"/>
    <w:rsid w:val="00AB72BC"/>
    <w:rsid w:val="00AB76E2"/>
    <w:rsid w:val="00AB7E04"/>
    <w:rsid w:val="00AC027C"/>
    <w:rsid w:val="00AC05B6"/>
    <w:rsid w:val="00AC0953"/>
    <w:rsid w:val="00AC1DBF"/>
    <w:rsid w:val="00AC2BE4"/>
    <w:rsid w:val="00AC44DB"/>
    <w:rsid w:val="00AC70B4"/>
    <w:rsid w:val="00AD0D89"/>
    <w:rsid w:val="00AD1380"/>
    <w:rsid w:val="00AD461D"/>
    <w:rsid w:val="00AD515C"/>
    <w:rsid w:val="00AE0E19"/>
    <w:rsid w:val="00AE1125"/>
    <w:rsid w:val="00AE1649"/>
    <w:rsid w:val="00AE2A06"/>
    <w:rsid w:val="00AE4E0B"/>
    <w:rsid w:val="00AE5058"/>
    <w:rsid w:val="00AE52CC"/>
    <w:rsid w:val="00AE5598"/>
    <w:rsid w:val="00AE5921"/>
    <w:rsid w:val="00AE646A"/>
    <w:rsid w:val="00AF06A9"/>
    <w:rsid w:val="00AF256E"/>
    <w:rsid w:val="00AF54FD"/>
    <w:rsid w:val="00AF610E"/>
    <w:rsid w:val="00B001CC"/>
    <w:rsid w:val="00B0175A"/>
    <w:rsid w:val="00B0287B"/>
    <w:rsid w:val="00B04EE7"/>
    <w:rsid w:val="00B06295"/>
    <w:rsid w:val="00B0708F"/>
    <w:rsid w:val="00B10A0C"/>
    <w:rsid w:val="00B10BA2"/>
    <w:rsid w:val="00B1108F"/>
    <w:rsid w:val="00B131D8"/>
    <w:rsid w:val="00B14D6A"/>
    <w:rsid w:val="00B16A1D"/>
    <w:rsid w:val="00B17B36"/>
    <w:rsid w:val="00B21E17"/>
    <w:rsid w:val="00B22626"/>
    <w:rsid w:val="00B23A57"/>
    <w:rsid w:val="00B2668B"/>
    <w:rsid w:val="00B2792D"/>
    <w:rsid w:val="00B312A6"/>
    <w:rsid w:val="00B34A73"/>
    <w:rsid w:val="00B356AD"/>
    <w:rsid w:val="00B377F3"/>
    <w:rsid w:val="00B4010A"/>
    <w:rsid w:val="00B40316"/>
    <w:rsid w:val="00B40E25"/>
    <w:rsid w:val="00B41D19"/>
    <w:rsid w:val="00B53C39"/>
    <w:rsid w:val="00B5427C"/>
    <w:rsid w:val="00B54B4C"/>
    <w:rsid w:val="00B55025"/>
    <w:rsid w:val="00B56875"/>
    <w:rsid w:val="00B60615"/>
    <w:rsid w:val="00B637B5"/>
    <w:rsid w:val="00B651AE"/>
    <w:rsid w:val="00B653BD"/>
    <w:rsid w:val="00B65BA5"/>
    <w:rsid w:val="00B705E8"/>
    <w:rsid w:val="00B72F17"/>
    <w:rsid w:val="00B73091"/>
    <w:rsid w:val="00B755AD"/>
    <w:rsid w:val="00B760E3"/>
    <w:rsid w:val="00B7744C"/>
    <w:rsid w:val="00B77992"/>
    <w:rsid w:val="00B80BF8"/>
    <w:rsid w:val="00B81C70"/>
    <w:rsid w:val="00B869B2"/>
    <w:rsid w:val="00B87632"/>
    <w:rsid w:val="00B90C6B"/>
    <w:rsid w:val="00B921A6"/>
    <w:rsid w:val="00B944B4"/>
    <w:rsid w:val="00B949EE"/>
    <w:rsid w:val="00B94FE0"/>
    <w:rsid w:val="00B966C3"/>
    <w:rsid w:val="00B97895"/>
    <w:rsid w:val="00BA0FD6"/>
    <w:rsid w:val="00BA1304"/>
    <w:rsid w:val="00BA1663"/>
    <w:rsid w:val="00BA2526"/>
    <w:rsid w:val="00BA27A3"/>
    <w:rsid w:val="00BB04D5"/>
    <w:rsid w:val="00BB05FF"/>
    <w:rsid w:val="00BB085A"/>
    <w:rsid w:val="00BB1CF9"/>
    <w:rsid w:val="00BB2879"/>
    <w:rsid w:val="00BB40B7"/>
    <w:rsid w:val="00BB572D"/>
    <w:rsid w:val="00BB74E9"/>
    <w:rsid w:val="00BB7A23"/>
    <w:rsid w:val="00BC0A66"/>
    <w:rsid w:val="00BC1F4D"/>
    <w:rsid w:val="00BC28EF"/>
    <w:rsid w:val="00BC2EB5"/>
    <w:rsid w:val="00BC432A"/>
    <w:rsid w:val="00BC5A4C"/>
    <w:rsid w:val="00BC63E4"/>
    <w:rsid w:val="00BC665F"/>
    <w:rsid w:val="00BC6ABA"/>
    <w:rsid w:val="00BC71D0"/>
    <w:rsid w:val="00BD4854"/>
    <w:rsid w:val="00BD49B6"/>
    <w:rsid w:val="00BD4B60"/>
    <w:rsid w:val="00BD7317"/>
    <w:rsid w:val="00BD759B"/>
    <w:rsid w:val="00BE012F"/>
    <w:rsid w:val="00BE07D0"/>
    <w:rsid w:val="00BE22B2"/>
    <w:rsid w:val="00BE26E9"/>
    <w:rsid w:val="00BE3487"/>
    <w:rsid w:val="00BE44A6"/>
    <w:rsid w:val="00BE6703"/>
    <w:rsid w:val="00BE68DA"/>
    <w:rsid w:val="00BE6CAC"/>
    <w:rsid w:val="00BE6FB6"/>
    <w:rsid w:val="00BF0C63"/>
    <w:rsid w:val="00BF3704"/>
    <w:rsid w:val="00BF6BBA"/>
    <w:rsid w:val="00C006FC"/>
    <w:rsid w:val="00C010D2"/>
    <w:rsid w:val="00C01568"/>
    <w:rsid w:val="00C01F41"/>
    <w:rsid w:val="00C02909"/>
    <w:rsid w:val="00C035FB"/>
    <w:rsid w:val="00C03699"/>
    <w:rsid w:val="00C03C00"/>
    <w:rsid w:val="00C065E6"/>
    <w:rsid w:val="00C06842"/>
    <w:rsid w:val="00C10A92"/>
    <w:rsid w:val="00C10CA3"/>
    <w:rsid w:val="00C11A20"/>
    <w:rsid w:val="00C11CF7"/>
    <w:rsid w:val="00C12716"/>
    <w:rsid w:val="00C128BF"/>
    <w:rsid w:val="00C134F6"/>
    <w:rsid w:val="00C13F07"/>
    <w:rsid w:val="00C20FCF"/>
    <w:rsid w:val="00C22861"/>
    <w:rsid w:val="00C23D20"/>
    <w:rsid w:val="00C247D0"/>
    <w:rsid w:val="00C254A6"/>
    <w:rsid w:val="00C25EC5"/>
    <w:rsid w:val="00C26072"/>
    <w:rsid w:val="00C26EA3"/>
    <w:rsid w:val="00C341A7"/>
    <w:rsid w:val="00C41541"/>
    <w:rsid w:val="00C42C86"/>
    <w:rsid w:val="00C42C97"/>
    <w:rsid w:val="00C4404F"/>
    <w:rsid w:val="00C50CFD"/>
    <w:rsid w:val="00C511E5"/>
    <w:rsid w:val="00C538BC"/>
    <w:rsid w:val="00C540B2"/>
    <w:rsid w:val="00C54859"/>
    <w:rsid w:val="00C56BD1"/>
    <w:rsid w:val="00C641D1"/>
    <w:rsid w:val="00C643D9"/>
    <w:rsid w:val="00C66445"/>
    <w:rsid w:val="00C664AB"/>
    <w:rsid w:val="00C73760"/>
    <w:rsid w:val="00C75CE0"/>
    <w:rsid w:val="00C76FA7"/>
    <w:rsid w:val="00C823E9"/>
    <w:rsid w:val="00C8413D"/>
    <w:rsid w:val="00C90FDD"/>
    <w:rsid w:val="00C91099"/>
    <w:rsid w:val="00C923E1"/>
    <w:rsid w:val="00C93A68"/>
    <w:rsid w:val="00C94B87"/>
    <w:rsid w:val="00C94C29"/>
    <w:rsid w:val="00C94D8F"/>
    <w:rsid w:val="00C95041"/>
    <w:rsid w:val="00C95199"/>
    <w:rsid w:val="00C9521B"/>
    <w:rsid w:val="00C95241"/>
    <w:rsid w:val="00CA1A2C"/>
    <w:rsid w:val="00CA2C36"/>
    <w:rsid w:val="00CA521D"/>
    <w:rsid w:val="00CA6311"/>
    <w:rsid w:val="00CB10C3"/>
    <w:rsid w:val="00CB487C"/>
    <w:rsid w:val="00CB62D7"/>
    <w:rsid w:val="00CC13D2"/>
    <w:rsid w:val="00CC27CA"/>
    <w:rsid w:val="00CC296A"/>
    <w:rsid w:val="00CC504C"/>
    <w:rsid w:val="00CC5323"/>
    <w:rsid w:val="00CC57F1"/>
    <w:rsid w:val="00CC6B1A"/>
    <w:rsid w:val="00CC6FDE"/>
    <w:rsid w:val="00CD3C1E"/>
    <w:rsid w:val="00CD48C5"/>
    <w:rsid w:val="00CD67AD"/>
    <w:rsid w:val="00CD7A92"/>
    <w:rsid w:val="00CE0B7F"/>
    <w:rsid w:val="00CE1CF5"/>
    <w:rsid w:val="00CE33D9"/>
    <w:rsid w:val="00CE3FBA"/>
    <w:rsid w:val="00CE5A7F"/>
    <w:rsid w:val="00CE6ADF"/>
    <w:rsid w:val="00CE72D5"/>
    <w:rsid w:val="00CF10A0"/>
    <w:rsid w:val="00CF266A"/>
    <w:rsid w:val="00CF3045"/>
    <w:rsid w:val="00D01335"/>
    <w:rsid w:val="00D015E7"/>
    <w:rsid w:val="00D0346A"/>
    <w:rsid w:val="00D04155"/>
    <w:rsid w:val="00D07711"/>
    <w:rsid w:val="00D07FA8"/>
    <w:rsid w:val="00D10EE2"/>
    <w:rsid w:val="00D13CA7"/>
    <w:rsid w:val="00D14D23"/>
    <w:rsid w:val="00D153A4"/>
    <w:rsid w:val="00D16054"/>
    <w:rsid w:val="00D30D39"/>
    <w:rsid w:val="00D31375"/>
    <w:rsid w:val="00D323C0"/>
    <w:rsid w:val="00D332EE"/>
    <w:rsid w:val="00D351A6"/>
    <w:rsid w:val="00D40527"/>
    <w:rsid w:val="00D428FE"/>
    <w:rsid w:val="00D43107"/>
    <w:rsid w:val="00D4492F"/>
    <w:rsid w:val="00D45989"/>
    <w:rsid w:val="00D46D44"/>
    <w:rsid w:val="00D46EA4"/>
    <w:rsid w:val="00D47090"/>
    <w:rsid w:val="00D4722F"/>
    <w:rsid w:val="00D502E3"/>
    <w:rsid w:val="00D52AB0"/>
    <w:rsid w:val="00D55419"/>
    <w:rsid w:val="00D55D75"/>
    <w:rsid w:val="00D5730D"/>
    <w:rsid w:val="00D57B6E"/>
    <w:rsid w:val="00D60111"/>
    <w:rsid w:val="00D661FD"/>
    <w:rsid w:val="00D662A8"/>
    <w:rsid w:val="00D664D1"/>
    <w:rsid w:val="00D66830"/>
    <w:rsid w:val="00D67ABC"/>
    <w:rsid w:val="00D70A90"/>
    <w:rsid w:val="00D7162C"/>
    <w:rsid w:val="00D723C1"/>
    <w:rsid w:val="00D7378A"/>
    <w:rsid w:val="00D7379B"/>
    <w:rsid w:val="00D80488"/>
    <w:rsid w:val="00D80533"/>
    <w:rsid w:val="00D8066C"/>
    <w:rsid w:val="00D80A68"/>
    <w:rsid w:val="00D80C84"/>
    <w:rsid w:val="00D820B3"/>
    <w:rsid w:val="00D82F55"/>
    <w:rsid w:val="00D845E1"/>
    <w:rsid w:val="00D84BA3"/>
    <w:rsid w:val="00D84EDC"/>
    <w:rsid w:val="00D854FC"/>
    <w:rsid w:val="00D8781B"/>
    <w:rsid w:val="00D878F0"/>
    <w:rsid w:val="00D90C8D"/>
    <w:rsid w:val="00D90ECB"/>
    <w:rsid w:val="00D95036"/>
    <w:rsid w:val="00D951BD"/>
    <w:rsid w:val="00DA0F23"/>
    <w:rsid w:val="00DA0FFC"/>
    <w:rsid w:val="00DA12AB"/>
    <w:rsid w:val="00DA33FA"/>
    <w:rsid w:val="00DA349D"/>
    <w:rsid w:val="00DA6012"/>
    <w:rsid w:val="00DA6647"/>
    <w:rsid w:val="00DB036E"/>
    <w:rsid w:val="00DB0828"/>
    <w:rsid w:val="00DB10DB"/>
    <w:rsid w:val="00DB14F9"/>
    <w:rsid w:val="00DB2581"/>
    <w:rsid w:val="00DB4CEB"/>
    <w:rsid w:val="00DB579B"/>
    <w:rsid w:val="00DB61EC"/>
    <w:rsid w:val="00DC3E74"/>
    <w:rsid w:val="00DC5B40"/>
    <w:rsid w:val="00DC6046"/>
    <w:rsid w:val="00DD0787"/>
    <w:rsid w:val="00DD0A95"/>
    <w:rsid w:val="00DD0BAF"/>
    <w:rsid w:val="00DD2075"/>
    <w:rsid w:val="00DD2AC4"/>
    <w:rsid w:val="00DD4AF5"/>
    <w:rsid w:val="00DD72E9"/>
    <w:rsid w:val="00DD7637"/>
    <w:rsid w:val="00DE159B"/>
    <w:rsid w:val="00DE44F1"/>
    <w:rsid w:val="00DE6788"/>
    <w:rsid w:val="00DE67F8"/>
    <w:rsid w:val="00DF049B"/>
    <w:rsid w:val="00DF13A0"/>
    <w:rsid w:val="00DF17FD"/>
    <w:rsid w:val="00DF5303"/>
    <w:rsid w:val="00DF650C"/>
    <w:rsid w:val="00E010E0"/>
    <w:rsid w:val="00E01FE7"/>
    <w:rsid w:val="00E05B94"/>
    <w:rsid w:val="00E07194"/>
    <w:rsid w:val="00E101D7"/>
    <w:rsid w:val="00E11C5E"/>
    <w:rsid w:val="00E132D1"/>
    <w:rsid w:val="00E20073"/>
    <w:rsid w:val="00E201F8"/>
    <w:rsid w:val="00E23A17"/>
    <w:rsid w:val="00E23A2A"/>
    <w:rsid w:val="00E24BD9"/>
    <w:rsid w:val="00E252C0"/>
    <w:rsid w:val="00E31AB4"/>
    <w:rsid w:val="00E31DED"/>
    <w:rsid w:val="00E3277A"/>
    <w:rsid w:val="00E350E4"/>
    <w:rsid w:val="00E418BD"/>
    <w:rsid w:val="00E446D8"/>
    <w:rsid w:val="00E469EF"/>
    <w:rsid w:val="00E5479A"/>
    <w:rsid w:val="00E54D00"/>
    <w:rsid w:val="00E575ED"/>
    <w:rsid w:val="00E6185D"/>
    <w:rsid w:val="00E62419"/>
    <w:rsid w:val="00E64C39"/>
    <w:rsid w:val="00E6683D"/>
    <w:rsid w:val="00E66B1F"/>
    <w:rsid w:val="00E67378"/>
    <w:rsid w:val="00E67D6C"/>
    <w:rsid w:val="00E74155"/>
    <w:rsid w:val="00E75329"/>
    <w:rsid w:val="00E75F2A"/>
    <w:rsid w:val="00E761FC"/>
    <w:rsid w:val="00E8176D"/>
    <w:rsid w:val="00E81A5D"/>
    <w:rsid w:val="00E83C74"/>
    <w:rsid w:val="00E862EB"/>
    <w:rsid w:val="00E86C63"/>
    <w:rsid w:val="00E969C2"/>
    <w:rsid w:val="00E97146"/>
    <w:rsid w:val="00EA10F3"/>
    <w:rsid w:val="00EA72BC"/>
    <w:rsid w:val="00EA7D75"/>
    <w:rsid w:val="00EB1D38"/>
    <w:rsid w:val="00EB25FF"/>
    <w:rsid w:val="00EB2B61"/>
    <w:rsid w:val="00EB3EB0"/>
    <w:rsid w:val="00EC11F0"/>
    <w:rsid w:val="00EC11FB"/>
    <w:rsid w:val="00ED0DA0"/>
    <w:rsid w:val="00ED0DFC"/>
    <w:rsid w:val="00ED20C1"/>
    <w:rsid w:val="00ED29FF"/>
    <w:rsid w:val="00ED324E"/>
    <w:rsid w:val="00ED41DD"/>
    <w:rsid w:val="00ED7AF2"/>
    <w:rsid w:val="00EE280C"/>
    <w:rsid w:val="00EE3D81"/>
    <w:rsid w:val="00EE43A8"/>
    <w:rsid w:val="00EE5DFF"/>
    <w:rsid w:val="00EE6384"/>
    <w:rsid w:val="00EF17BC"/>
    <w:rsid w:val="00EF1CB0"/>
    <w:rsid w:val="00EF5652"/>
    <w:rsid w:val="00EF7C66"/>
    <w:rsid w:val="00F009D1"/>
    <w:rsid w:val="00F00D24"/>
    <w:rsid w:val="00F019EF"/>
    <w:rsid w:val="00F030A7"/>
    <w:rsid w:val="00F03DBA"/>
    <w:rsid w:val="00F05DA5"/>
    <w:rsid w:val="00F06472"/>
    <w:rsid w:val="00F10399"/>
    <w:rsid w:val="00F12F29"/>
    <w:rsid w:val="00F13B3C"/>
    <w:rsid w:val="00F13E2A"/>
    <w:rsid w:val="00F16B30"/>
    <w:rsid w:val="00F16C7E"/>
    <w:rsid w:val="00F1720D"/>
    <w:rsid w:val="00F2036D"/>
    <w:rsid w:val="00F23851"/>
    <w:rsid w:val="00F23B07"/>
    <w:rsid w:val="00F26BD7"/>
    <w:rsid w:val="00F2737A"/>
    <w:rsid w:val="00F32D86"/>
    <w:rsid w:val="00F33AC0"/>
    <w:rsid w:val="00F33BDB"/>
    <w:rsid w:val="00F37C69"/>
    <w:rsid w:val="00F40F0C"/>
    <w:rsid w:val="00F4132E"/>
    <w:rsid w:val="00F43E6B"/>
    <w:rsid w:val="00F4588C"/>
    <w:rsid w:val="00F50515"/>
    <w:rsid w:val="00F511C6"/>
    <w:rsid w:val="00F512FB"/>
    <w:rsid w:val="00F515CA"/>
    <w:rsid w:val="00F51A95"/>
    <w:rsid w:val="00F52461"/>
    <w:rsid w:val="00F52ABA"/>
    <w:rsid w:val="00F538B7"/>
    <w:rsid w:val="00F53D28"/>
    <w:rsid w:val="00F56C79"/>
    <w:rsid w:val="00F56D24"/>
    <w:rsid w:val="00F57C84"/>
    <w:rsid w:val="00F6274A"/>
    <w:rsid w:val="00F628DA"/>
    <w:rsid w:val="00F62B8C"/>
    <w:rsid w:val="00F6380B"/>
    <w:rsid w:val="00F63C16"/>
    <w:rsid w:val="00F6475B"/>
    <w:rsid w:val="00F65E78"/>
    <w:rsid w:val="00F728B1"/>
    <w:rsid w:val="00F74020"/>
    <w:rsid w:val="00F746A3"/>
    <w:rsid w:val="00F74773"/>
    <w:rsid w:val="00F75670"/>
    <w:rsid w:val="00F76977"/>
    <w:rsid w:val="00F76BD4"/>
    <w:rsid w:val="00F77323"/>
    <w:rsid w:val="00F779D5"/>
    <w:rsid w:val="00F818A2"/>
    <w:rsid w:val="00F8467D"/>
    <w:rsid w:val="00F84E1C"/>
    <w:rsid w:val="00F84ECA"/>
    <w:rsid w:val="00F850C6"/>
    <w:rsid w:val="00F86953"/>
    <w:rsid w:val="00F86AB2"/>
    <w:rsid w:val="00F91FD4"/>
    <w:rsid w:val="00F93384"/>
    <w:rsid w:val="00F9625B"/>
    <w:rsid w:val="00F96308"/>
    <w:rsid w:val="00FA1D39"/>
    <w:rsid w:val="00FA379A"/>
    <w:rsid w:val="00FA3C6E"/>
    <w:rsid w:val="00FA4F88"/>
    <w:rsid w:val="00FA69E5"/>
    <w:rsid w:val="00FB023B"/>
    <w:rsid w:val="00FB0D7D"/>
    <w:rsid w:val="00FB18E6"/>
    <w:rsid w:val="00FB3F42"/>
    <w:rsid w:val="00FB4B40"/>
    <w:rsid w:val="00FB5A27"/>
    <w:rsid w:val="00FB5D8D"/>
    <w:rsid w:val="00FB7038"/>
    <w:rsid w:val="00FB7BF5"/>
    <w:rsid w:val="00FC21A6"/>
    <w:rsid w:val="00FC47EC"/>
    <w:rsid w:val="00FC5256"/>
    <w:rsid w:val="00FC7134"/>
    <w:rsid w:val="00FC7E5A"/>
    <w:rsid w:val="00FD2173"/>
    <w:rsid w:val="00FD5812"/>
    <w:rsid w:val="00FD7D6E"/>
    <w:rsid w:val="00FE0BA7"/>
    <w:rsid w:val="00FE1B7F"/>
    <w:rsid w:val="00FE2B65"/>
    <w:rsid w:val="00FE65B2"/>
    <w:rsid w:val="00FF1CDA"/>
    <w:rsid w:val="00FF294B"/>
    <w:rsid w:val="00FF3343"/>
    <w:rsid w:val="00FF3DFD"/>
    <w:rsid w:val="00FF4747"/>
    <w:rsid w:val="00FF6430"/>
    <w:rsid w:val="00FF6534"/>
    <w:rsid w:val="00FF6A37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CBB4D"/>
  <w14:defaultImageDpi w14:val="32767"/>
  <w15:chartTrackingRefBased/>
  <w15:docId w15:val="{30F13602-2461-47BC-AC18-6C1D6FBA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7B36"/>
    <w:pPr>
      <w:spacing w:line="360" w:lineRule="auto"/>
      <w:jc w:val="both"/>
    </w:pPr>
    <w:rPr>
      <w:rFonts w:ascii="Times New Roman" w:eastAsia="SimSun" w:hAnsi="Times New Roman" w:cs="Times New Roman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B88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E5B"/>
    <w:pPr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027FB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5B40"/>
    <w:pPr>
      <w:spacing w:before="280" w:after="290" w:line="377" w:lineRule="auto"/>
      <w:outlineLvl w:val="3"/>
    </w:pPr>
    <w:rPr>
      <w:rFonts w:eastAsiaTheme="majorEastAsia" w:cstheme="majorBidi"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EndNoteBibliography"/>
    <w:link w:val="EndNoteBibliographyTitle0"/>
    <w:rsid w:val="008A55D4"/>
  </w:style>
  <w:style w:type="character" w:customStyle="1" w:styleId="EndNoteBibliographyTitle0">
    <w:name w:val="EndNote Bibliography Title 字符"/>
    <w:basedOn w:val="DefaultParagraphFont"/>
    <w:link w:val="EndNoteBibliographyTitle"/>
    <w:rsid w:val="008A55D4"/>
    <w:rPr>
      <w:rFonts w:ascii="Times New Roman" w:eastAsia="SimSun" w:hAnsi="Times New Roman" w:cs="Times New Roman"/>
      <w:kern w:val="0"/>
    </w:rPr>
  </w:style>
  <w:style w:type="paragraph" w:customStyle="1" w:styleId="EndNoteBibliography">
    <w:name w:val="EndNote Bibliography"/>
    <w:basedOn w:val="ListParagraph"/>
    <w:link w:val="EndNoteBibliography0"/>
    <w:rsid w:val="008A55D4"/>
  </w:style>
  <w:style w:type="character" w:customStyle="1" w:styleId="EndNoteBibliography0">
    <w:name w:val="EndNote Bibliography 字符"/>
    <w:basedOn w:val="DefaultParagraphFont"/>
    <w:link w:val="EndNoteBibliography"/>
    <w:rsid w:val="008A55D4"/>
    <w:rPr>
      <w:rFonts w:ascii="Times New Roman" w:eastAsia="SimSun" w:hAnsi="Times New Roman" w:cs="Times New Roman"/>
      <w:kern w:val="0"/>
    </w:rPr>
  </w:style>
  <w:style w:type="character" w:customStyle="1" w:styleId="mim-highlighted">
    <w:name w:val="mim-highlighted"/>
    <w:basedOn w:val="DefaultParagraphFont"/>
    <w:rsid w:val="00311BB6"/>
  </w:style>
  <w:style w:type="character" w:styleId="Hyperlink">
    <w:name w:val="Hyperlink"/>
    <w:basedOn w:val="DefaultParagraphFont"/>
    <w:uiPriority w:val="99"/>
    <w:unhideWhenUsed/>
    <w:rsid w:val="0043593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4359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001C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001CC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001CC"/>
  </w:style>
  <w:style w:type="character" w:styleId="LineNumber">
    <w:name w:val="line number"/>
    <w:basedOn w:val="DefaultParagraphFont"/>
    <w:uiPriority w:val="99"/>
    <w:semiHidden/>
    <w:unhideWhenUsed/>
    <w:rsid w:val="00B001CC"/>
  </w:style>
  <w:style w:type="character" w:customStyle="1" w:styleId="fontstyle01">
    <w:name w:val="fontstyle01"/>
    <w:rsid w:val="00150F5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B2B61"/>
  </w:style>
  <w:style w:type="paragraph" w:customStyle="1" w:styleId="Paragraph">
    <w:name w:val="Paragraph"/>
    <w:basedOn w:val="Normal"/>
    <w:rsid w:val="000257E7"/>
    <w:pPr>
      <w:spacing w:before="120"/>
      <w:ind w:firstLine="720"/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27DD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A27DD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3914F0"/>
    <w:rPr>
      <w:i/>
      <w:iCs/>
    </w:rPr>
  </w:style>
  <w:style w:type="table" w:styleId="TableGrid">
    <w:name w:val="Table Grid"/>
    <w:basedOn w:val="TableNormal"/>
    <w:uiPriority w:val="39"/>
    <w:rsid w:val="00744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B519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2B5191"/>
  </w:style>
  <w:style w:type="character" w:customStyle="1" w:styleId="CommentTextChar">
    <w:name w:val="Comment Text Char"/>
    <w:basedOn w:val="DefaultParagraphFont"/>
    <w:link w:val="CommentText"/>
    <w:uiPriority w:val="99"/>
    <w:rsid w:val="002B5191"/>
    <w:rPr>
      <w:rFonts w:ascii="SimSun" w:eastAsia="SimSun" w:hAnsi="SimSun" w:cs="SimSun"/>
      <w:kern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191"/>
    <w:rPr>
      <w:rFonts w:ascii="SimSun" w:eastAsia="SimSun" w:hAnsi="SimSun" w:cs="SimSun"/>
      <w:b/>
      <w:bCs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19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191"/>
    <w:rPr>
      <w:rFonts w:ascii="SimSun" w:eastAsia="SimSun" w:hAnsi="SimSun" w:cs="SimSun"/>
      <w:kern w:val="0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30E4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E5E5B"/>
    <w:rPr>
      <w:rFonts w:ascii="Times New Roman" w:eastAsia="SimSun" w:hAnsi="Times New Roman" w:cs="Times New Roman"/>
      <w:b/>
      <w:kern w:val="0"/>
    </w:rPr>
  </w:style>
  <w:style w:type="character" w:customStyle="1" w:styleId="Heading3Char">
    <w:name w:val="Heading 3 Char"/>
    <w:basedOn w:val="DefaultParagraphFont"/>
    <w:link w:val="Heading3"/>
    <w:uiPriority w:val="9"/>
    <w:rsid w:val="003027FB"/>
    <w:rPr>
      <w:rFonts w:ascii="Times New Roman" w:eastAsia="SimSun" w:hAnsi="Times New Roman" w:cs="Times New Roman"/>
      <w:b/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164B88"/>
    <w:rPr>
      <w:rFonts w:ascii="Times New Roman" w:eastAsia="SimSun" w:hAnsi="Times New Roman" w:cs="Times New Roman"/>
      <w:b/>
      <w:kern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60D7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60D7"/>
    <w:rPr>
      <w:rFonts w:ascii="SimSun" w:eastAsia="SimSun" w:hAnsi="SimSun" w:cs="SimSun"/>
      <w:kern w:val="0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9860D7"/>
    <w:rPr>
      <w:vertAlign w:val="superscript"/>
    </w:rPr>
  </w:style>
  <w:style w:type="table" w:styleId="PlainTable2">
    <w:name w:val="Plain Table 2"/>
    <w:basedOn w:val="TableNormal"/>
    <w:uiPriority w:val="42"/>
    <w:rsid w:val="008131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4C3D7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C3D7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4C3D7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B2B61"/>
  </w:style>
  <w:style w:type="character" w:customStyle="1" w:styleId="QuoteChar">
    <w:name w:val="Quote Char"/>
    <w:basedOn w:val="DefaultParagraphFont"/>
    <w:link w:val="Quote"/>
    <w:uiPriority w:val="29"/>
    <w:rsid w:val="00EB2B61"/>
    <w:rPr>
      <w:rFonts w:ascii="Times New Roman" w:eastAsia="SimSun" w:hAnsi="Times New Roman" w:cs="Times New Roman"/>
      <w:kern w:val="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B61"/>
  </w:style>
  <w:style w:type="character" w:customStyle="1" w:styleId="IntenseQuoteChar">
    <w:name w:val="Intense Quote Char"/>
    <w:basedOn w:val="DefaultParagraphFont"/>
    <w:link w:val="IntenseQuote"/>
    <w:uiPriority w:val="30"/>
    <w:rsid w:val="00EB2B61"/>
    <w:rPr>
      <w:rFonts w:ascii="Times New Roman" w:eastAsia="SimSun" w:hAnsi="Times New Roman" w:cs="Times New Roman"/>
      <w:kern w:val="0"/>
    </w:rPr>
  </w:style>
  <w:style w:type="character" w:styleId="IntenseReference">
    <w:name w:val="Intense Reference"/>
    <w:basedOn w:val="IntenseQuoteChar"/>
    <w:uiPriority w:val="32"/>
    <w:qFormat/>
    <w:rsid w:val="00EB2B61"/>
    <w:rPr>
      <w:rFonts w:ascii="Times New Roman" w:eastAsia="SimSun" w:hAnsi="Times New Roman" w:cs="Times New Roman"/>
      <w:kern w:val="0"/>
    </w:rPr>
  </w:style>
  <w:style w:type="character" w:customStyle="1" w:styleId="Heading4Char">
    <w:name w:val="Heading 4 Char"/>
    <w:basedOn w:val="DefaultParagraphFont"/>
    <w:link w:val="Heading4"/>
    <w:uiPriority w:val="9"/>
    <w:rsid w:val="00DC5B40"/>
    <w:rPr>
      <w:rFonts w:ascii="Times New Roman" w:eastAsiaTheme="majorEastAsia" w:hAnsi="Times New Roman" w:cstheme="majorBidi"/>
      <w:bCs/>
      <w:i/>
      <w:kern w:val="0"/>
      <w:sz w:val="28"/>
      <w:szCs w:val="28"/>
    </w:rPr>
  </w:style>
  <w:style w:type="paragraph" w:styleId="Revision">
    <w:name w:val="Revision"/>
    <w:hidden/>
    <w:uiPriority w:val="99"/>
    <w:semiHidden/>
    <w:rsid w:val="00906886"/>
    <w:rPr>
      <w:rFonts w:ascii="Times New Roman" w:eastAsia="SimSun" w:hAnsi="Times New Roman" w:cs="Times New Roman"/>
      <w:kern w:val="0"/>
    </w:rPr>
  </w:style>
  <w:style w:type="table" w:customStyle="1" w:styleId="TableGrid1">
    <w:name w:val="Table Grid1"/>
    <w:basedOn w:val="TableNormal"/>
    <w:next w:val="TableGrid"/>
    <w:uiPriority w:val="39"/>
    <w:qFormat/>
    <w:rsid w:val="005A2446"/>
    <w:rPr>
      <w:rFonts w:ascii="DengXian" w:eastAsia="DengXian" w:hAnsi="DengXian" w:cs="Times New Roman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9705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2796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597462">
                              <w:marLeft w:val="21"/>
                              <w:marRight w:val="2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4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039440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323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39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77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4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8" w:color="DDDDDD"/>
                                            <w:bottom w:val="single" w:sz="6" w:space="0" w:color="DDDDDD"/>
                                            <w:right w:val="single" w:sz="6" w:space="8" w:color="DDDDDD"/>
                                          </w:divBdr>
                                          <w:divsChild>
                                            <w:div w:id="518160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6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164;&#26009;&#25991;&#20214;\1.&#31185;&#30740;\&#26684;&#24335;&#21442;&#32771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C8CD21-CE2C-474B-A57D-E241F5CF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格式参考</Template>
  <TotalTime>0</TotalTime>
  <Pages>7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Xinyu Liu</dc:creator>
  <cp:keywords/>
  <dc:description/>
  <cp:lastModifiedBy>Sivaraj, Shamini</cp:lastModifiedBy>
  <cp:revision>2</cp:revision>
  <dcterms:created xsi:type="dcterms:W3CDTF">2026-03-25T11:46:00Z</dcterms:created>
  <dcterms:modified xsi:type="dcterms:W3CDTF">2026-03-25T11:46:00Z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20035f92,6774a9e1,53fbb370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2026-03-25T11:46:56Z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dbca9f3a-1bf0-4bab-8c0e-7944d0fd59eb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