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A0884" w14:textId="242512EC" w:rsidR="2B75DEE4" w:rsidRDefault="6BC3B2E9" w:rsidP="12DEB104">
      <w:pPr>
        <w:rPr>
          <w:rFonts w:ascii="Arial" w:eastAsia="Arial" w:hAnsi="Arial" w:cs="Arial"/>
          <w:b/>
          <w:bCs/>
        </w:rPr>
      </w:pPr>
      <w:r w:rsidRPr="12DEB104">
        <w:rPr>
          <w:rFonts w:ascii="Arial" w:eastAsia="Arial" w:hAnsi="Arial" w:cs="Arial"/>
          <w:b/>
          <w:bCs/>
        </w:rPr>
        <w:t>Appendix 1. Data Collection Instrument</w:t>
      </w:r>
    </w:p>
    <w:p w14:paraId="2C078E63" w14:textId="6A2DA801" w:rsidR="000C50C4" w:rsidRDefault="73C41F30" w:rsidP="12DEB104">
      <w:pPr>
        <w:rPr>
          <w:rFonts w:ascii="Arial" w:eastAsia="Arial" w:hAnsi="Arial" w:cs="Arial"/>
          <w:b/>
          <w:bCs/>
        </w:rPr>
      </w:pPr>
      <w:r w:rsidRPr="12DEB104">
        <w:rPr>
          <w:rFonts w:ascii="Arial" w:eastAsia="Arial" w:hAnsi="Arial" w:cs="Arial"/>
          <w:b/>
          <w:bCs/>
        </w:rPr>
        <w:t xml:space="preserve">Instructions for Coding: </w:t>
      </w:r>
    </w:p>
    <w:p w14:paraId="4E320D03" w14:textId="60098221" w:rsidR="2F4065E8" w:rsidRDefault="73C41F30" w:rsidP="12DEB104">
      <w:pPr>
        <w:pStyle w:val="ListParagraph"/>
        <w:numPr>
          <w:ilvl w:val="0"/>
          <w:numId w:val="7"/>
        </w:numPr>
        <w:rPr>
          <w:rFonts w:ascii="Arial" w:eastAsia="Arial" w:hAnsi="Arial" w:cs="Arial"/>
        </w:rPr>
      </w:pPr>
      <w:r w:rsidRPr="12DEB104">
        <w:rPr>
          <w:rFonts w:ascii="Arial" w:eastAsia="Arial" w:hAnsi="Arial" w:cs="Arial"/>
        </w:rPr>
        <w:t xml:space="preserve">All selected codes require supported text. Keep the copied text short, only need first few words and last few words. Please use the following format, </w:t>
      </w:r>
      <w:r w:rsidRPr="12DEB104">
        <w:rPr>
          <w:rFonts w:ascii="Arial" w:eastAsia="Arial" w:hAnsi="Arial" w:cs="Arial"/>
          <w:i/>
          <w:iCs/>
        </w:rPr>
        <w:t xml:space="preserve">(Systems Approach, “here’s the text that supports this” - any notes / explanations) </w:t>
      </w:r>
    </w:p>
    <w:p w14:paraId="6389FF8F" w14:textId="4B724365" w:rsidR="5310FDAD" w:rsidRDefault="1DD4620B" w:rsidP="12DEB104">
      <w:pPr>
        <w:pStyle w:val="ListParagraph"/>
        <w:numPr>
          <w:ilvl w:val="0"/>
          <w:numId w:val="7"/>
        </w:numPr>
        <w:rPr>
          <w:rFonts w:ascii="Arial" w:eastAsia="Arial" w:hAnsi="Arial" w:cs="Arial"/>
        </w:rPr>
      </w:pPr>
      <w:r w:rsidRPr="12DEB104">
        <w:rPr>
          <w:rFonts w:ascii="Arial" w:eastAsia="Arial" w:hAnsi="Arial" w:cs="Arial"/>
        </w:rPr>
        <w:t>Mark if entry needs further discussion with your co-coder</w:t>
      </w:r>
    </w:p>
    <w:p w14:paraId="0E3BF794" w14:textId="2A785399" w:rsidR="5310FDAD" w:rsidRDefault="1DD4620B" w:rsidP="12DEB104">
      <w:pPr>
        <w:pStyle w:val="ListParagraph"/>
        <w:numPr>
          <w:ilvl w:val="0"/>
          <w:numId w:val="7"/>
        </w:numPr>
        <w:rPr>
          <w:rFonts w:ascii="Arial" w:eastAsia="Arial" w:hAnsi="Arial" w:cs="Arial"/>
        </w:rPr>
      </w:pPr>
      <w:r w:rsidRPr="12DEB104">
        <w:rPr>
          <w:rFonts w:ascii="Arial" w:eastAsia="Arial" w:hAnsi="Arial" w:cs="Arial"/>
        </w:rPr>
        <w:t>Flow: We recommend keeping this form up as you code each response for ease of access</w:t>
      </w:r>
    </w:p>
    <w:p w14:paraId="386C1AB8" w14:textId="057917A5" w:rsidR="5310FDAD" w:rsidRDefault="1DD4620B" w:rsidP="12DEB104">
      <w:pPr>
        <w:pStyle w:val="ListParagraph"/>
        <w:numPr>
          <w:ilvl w:val="0"/>
          <w:numId w:val="7"/>
        </w:numPr>
        <w:rPr>
          <w:rFonts w:ascii="Arial" w:eastAsia="Arial" w:hAnsi="Arial" w:cs="Arial"/>
        </w:rPr>
      </w:pPr>
      <w:r w:rsidRPr="12DEB104">
        <w:rPr>
          <w:rFonts w:ascii="Arial" w:eastAsia="Arial" w:hAnsi="Arial" w:cs="Arial"/>
        </w:rPr>
        <w:t xml:space="preserve">Codes listed here. </w:t>
      </w:r>
    </w:p>
    <w:p w14:paraId="2800887B" w14:textId="26C0DF83" w:rsidR="5310FDAD" w:rsidRDefault="1DD4620B" w:rsidP="12DEB104">
      <w:pPr>
        <w:rPr>
          <w:rFonts w:ascii="Arial" w:eastAsia="Arial" w:hAnsi="Arial" w:cs="Arial"/>
          <w:b/>
          <w:bCs/>
        </w:rPr>
      </w:pPr>
      <w:r w:rsidRPr="12DEB104">
        <w:rPr>
          <w:rFonts w:ascii="Arial" w:eastAsia="Arial" w:hAnsi="Arial" w:cs="Arial"/>
          <w:b/>
          <w:bCs/>
        </w:rPr>
        <w:t xml:space="preserve">Your Name: </w:t>
      </w:r>
    </w:p>
    <w:p w14:paraId="68BC8DEB" w14:textId="58AA7737" w:rsidR="5310FDAD" w:rsidRDefault="1DD4620B" w:rsidP="12DEB104">
      <w:pPr>
        <w:rPr>
          <w:rFonts w:ascii="Arial" w:eastAsia="Arial" w:hAnsi="Arial" w:cs="Arial"/>
          <w:b/>
          <w:bCs/>
        </w:rPr>
      </w:pPr>
      <w:r w:rsidRPr="12DEB104">
        <w:rPr>
          <w:rFonts w:ascii="Arial" w:eastAsia="Arial" w:hAnsi="Arial" w:cs="Arial"/>
          <w:b/>
          <w:bCs/>
        </w:rPr>
        <w:t xml:space="preserve">Participant ID (Ex: A-1): </w:t>
      </w:r>
    </w:p>
    <w:p w14:paraId="1C1EC1A9" w14:textId="6B15F042" w:rsidR="5310FDAD" w:rsidRDefault="1DD4620B" w:rsidP="12DEB104">
      <w:pPr>
        <w:rPr>
          <w:rFonts w:ascii="Arial" w:eastAsia="Arial" w:hAnsi="Arial" w:cs="Arial"/>
          <w:b/>
          <w:bCs/>
        </w:rPr>
      </w:pPr>
      <w:r w:rsidRPr="12DEB104">
        <w:rPr>
          <w:rFonts w:ascii="Arial" w:eastAsia="Arial" w:hAnsi="Arial" w:cs="Arial"/>
          <w:b/>
          <w:bCs/>
        </w:rPr>
        <w:t xml:space="preserve">What kind of intervention are they implementing? </w:t>
      </w:r>
    </w:p>
    <w:p w14:paraId="02E0488C" w14:textId="26B30D9D" w:rsidR="5310FDAD" w:rsidRDefault="1DD4620B" w:rsidP="12DEB104">
      <w:pPr>
        <w:pStyle w:val="ListParagraph"/>
        <w:numPr>
          <w:ilvl w:val="0"/>
          <w:numId w:val="6"/>
        </w:numPr>
        <w:rPr>
          <w:rFonts w:ascii="Arial" w:eastAsia="Arial" w:hAnsi="Arial" w:cs="Arial"/>
        </w:rPr>
      </w:pPr>
      <w:r w:rsidRPr="12DEB104">
        <w:rPr>
          <w:rFonts w:ascii="Arial" w:eastAsia="Arial" w:hAnsi="Arial" w:cs="Arial"/>
        </w:rPr>
        <w:t>Clinical (provider-level) intervention</w:t>
      </w:r>
    </w:p>
    <w:p w14:paraId="1D2BAC23" w14:textId="4ED23407" w:rsidR="5310FDAD" w:rsidRDefault="1DD4620B" w:rsidP="12DEB104">
      <w:pPr>
        <w:pStyle w:val="ListParagraph"/>
        <w:numPr>
          <w:ilvl w:val="0"/>
          <w:numId w:val="6"/>
        </w:numPr>
        <w:rPr>
          <w:rFonts w:ascii="Arial" w:eastAsia="Arial" w:hAnsi="Arial" w:cs="Arial"/>
        </w:rPr>
      </w:pPr>
      <w:r w:rsidRPr="12DEB104">
        <w:rPr>
          <w:rFonts w:ascii="Arial" w:eastAsia="Arial" w:hAnsi="Arial" w:cs="Arial"/>
        </w:rPr>
        <w:t xml:space="preserve">Policy (larger than organizational level) intervention (e.g., locality or state) </w:t>
      </w:r>
    </w:p>
    <w:p w14:paraId="6A3ADED2" w14:textId="194D5C63" w:rsidR="5310FDAD" w:rsidRDefault="1DD4620B" w:rsidP="12DEB104">
      <w:pPr>
        <w:pStyle w:val="ListParagraph"/>
        <w:numPr>
          <w:ilvl w:val="0"/>
          <w:numId w:val="6"/>
        </w:numPr>
        <w:rPr>
          <w:rFonts w:ascii="Arial" w:eastAsia="Arial" w:hAnsi="Arial" w:cs="Arial"/>
        </w:rPr>
      </w:pPr>
      <w:r w:rsidRPr="12DEB104">
        <w:rPr>
          <w:rFonts w:ascii="Arial" w:eastAsia="Arial" w:hAnsi="Arial" w:cs="Arial"/>
        </w:rPr>
        <w:t>Policy (organizational-level) intervention (e.g., hospital policy)</w:t>
      </w:r>
    </w:p>
    <w:p w14:paraId="538D68B9" w14:textId="45094B65" w:rsidR="5310FDAD" w:rsidRDefault="1DD4620B" w:rsidP="12DEB104">
      <w:pPr>
        <w:pStyle w:val="ListParagraph"/>
        <w:numPr>
          <w:ilvl w:val="0"/>
          <w:numId w:val="6"/>
        </w:numPr>
        <w:rPr>
          <w:rFonts w:ascii="Arial" w:eastAsia="Arial" w:hAnsi="Arial" w:cs="Arial"/>
        </w:rPr>
      </w:pPr>
      <w:r w:rsidRPr="12DEB104">
        <w:rPr>
          <w:rFonts w:ascii="Arial" w:eastAsia="Arial" w:hAnsi="Arial" w:cs="Arial"/>
        </w:rPr>
        <w:t>Community-level intervention</w:t>
      </w:r>
    </w:p>
    <w:p w14:paraId="77E926C9" w14:textId="6E68E5BB" w:rsidR="5310FDAD" w:rsidRDefault="1DD4620B" w:rsidP="12DEB104">
      <w:pPr>
        <w:rPr>
          <w:rFonts w:ascii="Arial" w:eastAsia="Arial" w:hAnsi="Arial" w:cs="Arial"/>
          <w:b/>
          <w:bCs/>
        </w:rPr>
      </w:pPr>
      <w:r w:rsidRPr="12DEB104">
        <w:rPr>
          <w:rFonts w:ascii="Arial" w:eastAsia="Arial" w:hAnsi="Arial" w:cs="Arial"/>
          <w:b/>
          <w:bCs/>
        </w:rPr>
        <w:t xml:space="preserve">Select all “Personal” Clinical Scholars Competencies expressed in this response: </w:t>
      </w:r>
    </w:p>
    <w:p w14:paraId="4E1D5109" w14:textId="10DE1946" w:rsidR="5310FDAD" w:rsidRDefault="1DD4620B" w:rsidP="12DEB104">
      <w:pPr>
        <w:pStyle w:val="ListParagraph"/>
        <w:numPr>
          <w:ilvl w:val="0"/>
          <w:numId w:val="5"/>
        </w:numPr>
        <w:rPr>
          <w:rFonts w:ascii="Arial" w:eastAsia="Arial" w:hAnsi="Arial" w:cs="Arial"/>
        </w:rPr>
      </w:pPr>
      <w:r w:rsidRPr="12DEB104">
        <w:rPr>
          <w:rFonts w:ascii="Arial" w:eastAsia="Arial" w:hAnsi="Arial" w:cs="Arial"/>
        </w:rPr>
        <w:t xml:space="preserve">Emotional Intelligence </w:t>
      </w:r>
    </w:p>
    <w:p w14:paraId="7B7F4689" w14:textId="6A1998A9" w:rsidR="5310FDAD" w:rsidRDefault="1DD4620B" w:rsidP="12DEB104">
      <w:pPr>
        <w:pStyle w:val="ListParagraph"/>
        <w:numPr>
          <w:ilvl w:val="0"/>
          <w:numId w:val="5"/>
        </w:numPr>
        <w:rPr>
          <w:rFonts w:ascii="Arial" w:eastAsia="Arial" w:hAnsi="Arial" w:cs="Arial"/>
        </w:rPr>
      </w:pPr>
      <w:r w:rsidRPr="12DEB104">
        <w:rPr>
          <w:rFonts w:ascii="Arial" w:eastAsia="Arial" w:hAnsi="Arial" w:cs="Arial"/>
        </w:rPr>
        <w:t xml:space="preserve">Self-Awareness </w:t>
      </w:r>
    </w:p>
    <w:p w14:paraId="0CFA951F" w14:textId="15078E73" w:rsidR="5310FDAD" w:rsidRDefault="1DD4620B" w:rsidP="12DEB104">
      <w:pPr>
        <w:pStyle w:val="ListParagraph"/>
        <w:numPr>
          <w:ilvl w:val="0"/>
          <w:numId w:val="5"/>
        </w:numPr>
        <w:rPr>
          <w:rFonts w:ascii="Arial" w:eastAsia="Arial" w:hAnsi="Arial" w:cs="Arial"/>
        </w:rPr>
      </w:pPr>
      <w:r w:rsidRPr="12DEB104">
        <w:rPr>
          <w:rFonts w:ascii="Arial" w:eastAsia="Arial" w:hAnsi="Arial" w:cs="Arial"/>
        </w:rPr>
        <w:t xml:space="preserve">Social Justice </w:t>
      </w:r>
    </w:p>
    <w:p w14:paraId="3FB81D98" w14:textId="3EB8B550" w:rsidR="5310FDAD" w:rsidRDefault="1DD4620B" w:rsidP="12DEB104">
      <w:pPr>
        <w:pStyle w:val="ListParagraph"/>
        <w:numPr>
          <w:ilvl w:val="0"/>
          <w:numId w:val="5"/>
        </w:numPr>
        <w:rPr>
          <w:rFonts w:ascii="Arial" w:eastAsia="Arial" w:hAnsi="Arial" w:cs="Arial"/>
        </w:rPr>
      </w:pPr>
      <w:r w:rsidRPr="12DEB104">
        <w:rPr>
          <w:rFonts w:ascii="Arial" w:eastAsia="Arial" w:hAnsi="Arial" w:cs="Arial"/>
        </w:rPr>
        <w:t xml:space="preserve">Other/ new Code </w:t>
      </w:r>
    </w:p>
    <w:p w14:paraId="03266853" w14:textId="6A09AA66" w:rsidR="5310FDAD" w:rsidRDefault="1DD4620B" w:rsidP="12DEB104">
      <w:pPr>
        <w:pStyle w:val="ListParagraph"/>
        <w:numPr>
          <w:ilvl w:val="0"/>
          <w:numId w:val="5"/>
        </w:numPr>
        <w:rPr>
          <w:rFonts w:ascii="Arial" w:eastAsia="Arial" w:hAnsi="Arial" w:cs="Arial"/>
        </w:rPr>
      </w:pPr>
      <w:r w:rsidRPr="12DEB104">
        <w:rPr>
          <w:rFonts w:ascii="Arial" w:eastAsia="Arial" w:hAnsi="Arial" w:cs="Arial"/>
        </w:rPr>
        <w:t>Supporting quotes (required)</w:t>
      </w:r>
    </w:p>
    <w:p w14:paraId="602B42B7" w14:textId="37D07695" w:rsidR="43901C7A" w:rsidRDefault="43901C7A" w:rsidP="12DEB104">
      <w:pPr>
        <w:rPr>
          <w:rFonts w:ascii="Arial" w:eastAsia="Arial" w:hAnsi="Arial" w:cs="Arial"/>
        </w:rPr>
      </w:pPr>
    </w:p>
    <w:p w14:paraId="6472A74C" w14:textId="5395DBF6" w:rsidR="5310FDAD" w:rsidRDefault="1DD4620B" w:rsidP="12DEB104">
      <w:pPr>
        <w:rPr>
          <w:rFonts w:ascii="Arial" w:eastAsia="Arial" w:hAnsi="Arial" w:cs="Arial"/>
          <w:b/>
          <w:bCs/>
        </w:rPr>
      </w:pPr>
      <w:r w:rsidRPr="12DEB104">
        <w:rPr>
          <w:rFonts w:ascii="Arial" w:eastAsia="Arial" w:hAnsi="Arial" w:cs="Arial"/>
          <w:b/>
          <w:bCs/>
        </w:rPr>
        <w:t xml:space="preserve">Select all “Interpersonal Leadership” CS Competencies expressed in this response: </w:t>
      </w:r>
    </w:p>
    <w:p w14:paraId="6610EBB5" w14:textId="4CDCF898" w:rsidR="5310FDAD" w:rsidRDefault="1DD4620B" w:rsidP="12DEB104">
      <w:pPr>
        <w:pStyle w:val="ListParagraph"/>
        <w:numPr>
          <w:ilvl w:val="0"/>
          <w:numId w:val="4"/>
        </w:numPr>
        <w:rPr>
          <w:rFonts w:ascii="Arial" w:eastAsia="Arial" w:hAnsi="Arial" w:cs="Arial"/>
        </w:rPr>
      </w:pPr>
      <w:r w:rsidRPr="12DEB104">
        <w:rPr>
          <w:rFonts w:ascii="Arial" w:eastAsia="Arial" w:hAnsi="Arial" w:cs="Arial"/>
        </w:rPr>
        <w:t xml:space="preserve">Communication </w:t>
      </w:r>
    </w:p>
    <w:p w14:paraId="3C050464" w14:textId="4DD36A9F" w:rsidR="5310FDAD" w:rsidRDefault="1DD4620B" w:rsidP="12DEB104">
      <w:pPr>
        <w:pStyle w:val="ListParagraph"/>
        <w:numPr>
          <w:ilvl w:val="0"/>
          <w:numId w:val="4"/>
        </w:numPr>
        <w:rPr>
          <w:rFonts w:ascii="Arial" w:eastAsia="Arial" w:hAnsi="Arial" w:cs="Arial"/>
        </w:rPr>
      </w:pPr>
      <w:r w:rsidRPr="12DEB104">
        <w:rPr>
          <w:rFonts w:ascii="Arial" w:eastAsia="Arial" w:hAnsi="Arial" w:cs="Arial"/>
        </w:rPr>
        <w:t xml:space="preserve">Conflict Management </w:t>
      </w:r>
    </w:p>
    <w:p w14:paraId="628E7D60" w14:textId="6DB3CF91" w:rsidR="5310FDAD" w:rsidRDefault="1DD4620B" w:rsidP="12DEB104">
      <w:pPr>
        <w:pStyle w:val="ListParagraph"/>
        <w:numPr>
          <w:ilvl w:val="0"/>
          <w:numId w:val="4"/>
        </w:numPr>
        <w:rPr>
          <w:rFonts w:ascii="Arial" w:eastAsia="Arial" w:hAnsi="Arial" w:cs="Arial"/>
        </w:rPr>
      </w:pPr>
      <w:r w:rsidRPr="12DEB104">
        <w:rPr>
          <w:rFonts w:ascii="Arial" w:eastAsia="Arial" w:hAnsi="Arial" w:cs="Arial"/>
        </w:rPr>
        <w:t xml:space="preserve">Innovation Orientation </w:t>
      </w:r>
    </w:p>
    <w:p w14:paraId="3E9F7728" w14:textId="4B7BCED6" w:rsidR="5310FDAD" w:rsidRDefault="1DD4620B" w:rsidP="12DEB104">
      <w:pPr>
        <w:pStyle w:val="ListParagraph"/>
        <w:numPr>
          <w:ilvl w:val="0"/>
          <w:numId w:val="4"/>
        </w:numPr>
        <w:rPr>
          <w:rFonts w:ascii="Arial" w:eastAsia="Arial" w:hAnsi="Arial" w:cs="Arial"/>
        </w:rPr>
      </w:pPr>
      <w:r w:rsidRPr="12DEB104">
        <w:rPr>
          <w:rFonts w:ascii="Arial" w:eastAsia="Arial" w:hAnsi="Arial" w:cs="Arial"/>
        </w:rPr>
        <w:t xml:space="preserve">Negotiation </w:t>
      </w:r>
    </w:p>
    <w:p w14:paraId="52DCEB9E" w14:textId="5FD77E8F" w:rsidR="5310FDAD" w:rsidRDefault="1DD4620B" w:rsidP="12DEB104">
      <w:pPr>
        <w:pStyle w:val="ListParagraph"/>
        <w:numPr>
          <w:ilvl w:val="0"/>
          <w:numId w:val="4"/>
        </w:numPr>
        <w:rPr>
          <w:rFonts w:ascii="Arial" w:eastAsia="Arial" w:hAnsi="Arial" w:cs="Arial"/>
        </w:rPr>
      </w:pPr>
      <w:r w:rsidRPr="12DEB104">
        <w:rPr>
          <w:rFonts w:ascii="Arial" w:eastAsia="Arial" w:hAnsi="Arial" w:cs="Arial"/>
        </w:rPr>
        <w:t xml:space="preserve">Practice Multiculturalism </w:t>
      </w:r>
    </w:p>
    <w:p w14:paraId="6DCD608D" w14:textId="0A09DC40" w:rsidR="5310FDAD" w:rsidRDefault="1DD4620B" w:rsidP="12DEB104">
      <w:pPr>
        <w:pStyle w:val="ListParagraph"/>
        <w:numPr>
          <w:ilvl w:val="0"/>
          <w:numId w:val="4"/>
        </w:numPr>
        <w:rPr>
          <w:rFonts w:ascii="Arial" w:eastAsia="Arial" w:hAnsi="Arial" w:cs="Arial"/>
        </w:rPr>
      </w:pPr>
      <w:r w:rsidRPr="12DEB104">
        <w:rPr>
          <w:rFonts w:ascii="Arial" w:eastAsia="Arial" w:hAnsi="Arial" w:cs="Arial"/>
        </w:rPr>
        <w:t xml:space="preserve">Visioning </w:t>
      </w:r>
    </w:p>
    <w:p w14:paraId="3E9E551A" w14:textId="7758C14A" w:rsidR="5310FDAD" w:rsidRDefault="1DD4620B" w:rsidP="12DEB104">
      <w:pPr>
        <w:pStyle w:val="ListParagraph"/>
        <w:numPr>
          <w:ilvl w:val="0"/>
          <w:numId w:val="4"/>
        </w:numPr>
        <w:rPr>
          <w:rFonts w:ascii="Arial" w:eastAsia="Arial" w:hAnsi="Arial" w:cs="Arial"/>
        </w:rPr>
      </w:pPr>
      <w:r w:rsidRPr="12DEB104">
        <w:rPr>
          <w:rFonts w:ascii="Arial" w:eastAsia="Arial" w:hAnsi="Arial" w:cs="Arial"/>
        </w:rPr>
        <w:t xml:space="preserve">Other/ new code </w:t>
      </w:r>
    </w:p>
    <w:p w14:paraId="76B25F35" w14:textId="112B6B41" w:rsidR="5310FDAD" w:rsidRDefault="1DD4620B" w:rsidP="12DEB104">
      <w:pPr>
        <w:pStyle w:val="ListParagraph"/>
        <w:numPr>
          <w:ilvl w:val="0"/>
          <w:numId w:val="4"/>
        </w:numPr>
        <w:rPr>
          <w:rFonts w:ascii="Arial" w:eastAsia="Arial" w:hAnsi="Arial" w:cs="Arial"/>
        </w:rPr>
      </w:pPr>
      <w:r w:rsidRPr="12DEB104">
        <w:rPr>
          <w:rFonts w:ascii="Arial" w:eastAsia="Arial" w:hAnsi="Arial" w:cs="Arial"/>
        </w:rPr>
        <w:t>Supporting quotes (required)</w:t>
      </w:r>
    </w:p>
    <w:p w14:paraId="0F50B962" w14:textId="2AA66906" w:rsidR="5310FDAD" w:rsidRDefault="1DD4620B" w:rsidP="12DEB104">
      <w:pPr>
        <w:rPr>
          <w:rFonts w:ascii="Arial" w:eastAsia="Arial" w:hAnsi="Arial" w:cs="Arial"/>
          <w:b/>
          <w:bCs/>
        </w:rPr>
      </w:pPr>
      <w:r w:rsidRPr="12DEB104">
        <w:rPr>
          <w:rFonts w:ascii="Arial" w:eastAsia="Arial" w:hAnsi="Arial" w:cs="Arial"/>
          <w:b/>
          <w:bCs/>
        </w:rPr>
        <w:lastRenderedPageBreak/>
        <w:t>Select all “Organizational Leadership” CS Competencies expressed in this response:</w:t>
      </w:r>
    </w:p>
    <w:p w14:paraId="42C2DA8F" w14:textId="232D973D" w:rsidR="5310FDAD" w:rsidRDefault="1DD4620B" w:rsidP="12DEB104">
      <w:pPr>
        <w:pStyle w:val="ListParagraph"/>
        <w:numPr>
          <w:ilvl w:val="0"/>
          <w:numId w:val="3"/>
        </w:numPr>
        <w:rPr>
          <w:rFonts w:ascii="Arial" w:eastAsia="Arial" w:hAnsi="Arial" w:cs="Arial"/>
        </w:rPr>
      </w:pPr>
      <w:r w:rsidRPr="12DEB104">
        <w:rPr>
          <w:rFonts w:ascii="Arial" w:eastAsia="Arial" w:hAnsi="Arial" w:cs="Arial"/>
        </w:rPr>
        <w:t>Organizational Capacity for Health Equity</w:t>
      </w:r>
    </w:p>
    <w:p w14:paraId="2E1D807B" w14:textId="25B4F3F5" w:rsidR="5310FDAD" w:rsidRDefault="1DD4620B" w:rsidP="12DEB104">
      <w:pPr>
        <w:pStyle w:val="ListParagraph"/>
        <w:numPr>
          <w:ilvl w:val="0"/>
          <w:numId w:val="3"/>
        </w:numPr>
        <w:rPr>
          <w:rFonts w:ascii="Arial" w:eastAsia="Arial" w:hAnsi="Arial" w:cs="Arial"/>
        </w:rPr>
      </w:pPr>
      <w:r w:rsidRPr="12DEB104">
        <w:rPr>
          <w:rFonts w:ascii="Arial" w:eastAsia="Arial" w:hAnsi="Arial" w:cs="Arial"/>
        </w:rPr>
        <w:t xml:space="preserve">Organizational Culture </w:t>
      </w:r>
    </w:p>
    <w:p w14:paraId="7B242136" w14:textId="6C6DCFBB" w:rsidR="5310FDAD" w:rsidRDefault="1DD4620B" w:rsidP="12DEB104">
      <w:pPr>
        <w:pStyle w:val="ListParagraph"/>
        <w:numPr>
          <w:ilvl w:val="0"/>
          <w:numId w:val="3"/>
        </w:numPr>
        <w:rPr>
          <w:rFonts w:ascii="Arial" w:eastAsia="Arial" w:hAnsi="Arial" w:cs="Arial"/>
        </w:rPr>
      </w:pPr>
      <w:r w:rsidRPr="12DEB104">
        <w:rPr>
          <w:rFonts w:ascii="Arial" w:eastAsia="Arial" w:hAnsi="Arial" w:cs="Arial"/>
        </w:rPr>
        <w:t xml:space="preserve">Diversity and Inclusion </w:t>
      </w:r>
    </w:p>
    <w:p w14:paraId="7CF74343" w14:textId="4FAA056F" w:rsidR="5310FDAD" w:rsidRDefault="1DD4620B" w:rsidP="12DEB104">
      <w:pPr>
        <w:pStyle w:val="ListParagraph"/>
        <w:numPr>
          <w:ilvl w:val="0"/>
          <w:numId w:val="3"/>
        </w:numPr>
        <w:rPr>
          <w:rFonts w:ascii="Arial" w:eastAsia="Arial" w:hAnsi="Arial" w:cs="Arial"/>
        </w:rPr>
      </w:pPr>
      <w:r w:rsidRPr="12DEB104">
        <w:rPr>
          <w:rFonts w:ascii="Arial" w:eastAsia="Arial" w:hAnsi="Arial" w:cs="Arial"/>
        </w:rPr>
        <w:t xml:space="preserve">Implementation Science </w:t>
      </w:r>
    </w:p>
    <w:p w14:paraId="7F426130" w14:textId="11BC3402" w:rsidR="5310FDAD" w:rsidRDefault="1DD4620B" w:rsidP="12DEB104">
      <w:pPr>
        <w:pStyle w:val="ListParagraph"/>
        <w:numPr>
          <w:ilvl w:val="0"/>
          <w:numId w:val="3"/>
        </w:numPr>
        <w:rPr>
          <w:rFonts w:ascii="Arial" w:eastAsia="Arial" w:hAnsi="Arial" w:cs="Arial"/>
        </w:rPr>
      </w:pPr>
      <w:r w:rsidRPr="12DEB104">
        <w:rPr>
          <w:rFonts w:ascii="Arial" w:eastAsia="Arial" w:hAnsi="Arial" w:cs="Arial"/>
        </w:rPr>
        <w:t xml:space="preserve">Change Leadership </w:t>
      </w:r>
    </w:p>
    <w:p w14:paraId="49A9AF1B" w14:textId="3E8F18DB" w:rsidR="5310FDAD" w:rsidRDefault="1DD4620B" w:rsidP="12DEB104">
      <w:pPr>
        <w:pStyle w:val="ListParagraph"/>
        <w:numPr>
          <w:ilvl w:val="0"/>
          <w:numId w:val="3"/>
        </w:numPr>
        <w:rPr>
          <w:rFonts w:ascii="Arial" w:eastAsia="Arial" w:hAnsi="Arial" w:cs="Arial"/>
        </w:rPr>
      </w:pPr>
      <w:r w:rsidRPr="12DEB104">
        <w:rPr>
          <w:rFonts w:ascii="Arial" w:eastAsia="Arial" w:hAnsi="Arial" w:cs="Arial"/>
        </w:rPr>
        <w:t>Systems Thinking</w:t>
      </w:r>
    </w:p>
    <w:p w14:paraId="0C3F7D7F" w14:textId="236AF999" w:rsidR="5310FDAD" w:rsidRDefault="1DD4620B" w:rsidP="12DEB104">
      <w:pPr>
        <w:pStyle w:val="ListParagraph"/>
        <w:numPr>
          <w:ilvl w:val="0"/>
          <w:numId w:val="3"/>
        </w:numPr>
        <w:rPr>
          <w:rFonts w:ascii="Arial" w:eastAsia="Arial" w:hAnsi="Arial" w:cs="Arial"/>
        </w:rPr>
      </w:pPr>
      <w:r w:rsidRPr="12DEB104">
        <w:rPr>
          <w:rFonts w:ascii="Arial" w:eastAsia="Arial" w:hAnsi="Arial" w:cs="Arial"/>
        </w:rPr>
        <w:t>Political Thinking</w:t>
      </w:r>
    </w:p>
    <w:p w14:paraId="0017B96A" w14:textId="720D5784" w:rsidR="5310FDAD" w:rsidRDefault="1DD4620B" w:rsidP="12DEB104">
      <w:pPr>
        <w:pStyle w:val="ListParagraph"/>
        <w:numPr>
          <w:ilvl w:val="0"/>
          <w:numId w:val="3"/>
        </w:numPr>
        <w:rPr>
          <w:rFonts w:ascii="Arial" w:eastAsia="Arial" w:hAnsi="Arial" w:cs="Arial"/>
        </w:rPr>
      </w:pPr>
      <w:r w:rsidRPr="12DEB104">
        <w:rPr>
          <w:rFonts w:ascii="Arial" w:eastAsia="Arial" w:hAnsi="Arial" w:cs="Arial"/>
        </w:rPr>
        <w:t>Other / new code</w:t>
      </w:r>
    </w:p>
    <w:p w14:paraId="16783C37" w14:textId="305D7191" w:rsidR="5310FDAD" w:rsidRDefault="1DD4620B" w:rsidP="12DEB104">
      <w:pPr>
        <w:pStyle w:val="ListParagraph"/>
        <w:numPr>
          <w:ilvl w:val="0"/>
          <w:numId w:val="3"/>
        </w:numPr>
        <w:rPr>
          <w:rFonts w:ascii="Arial" w:eastAsia="Arial" w:hAnsi="Arial" w:cs="Arial"/>
        </w:rPr>
      </w:pPr>
      <w:r w:rsidRPr="12DEB104">
        <w:rPr>
          <w:rFonts w:ascii="Arial" w:eastAsia="Arial" w:hAnsi="Arial" w:cs="Arial"/>
        </w:rPr>
        <w:t>Supporting quotes (required)</w:t>
      </w:r>
    </w:p>
    <w:p w14:paraId="0A27289E" w14:textId="0D093942" w:rsidR="5310FDAD" w:rsidRDefault="1DD4620B" w:rsidP="12DEB104">
      <w:pPr>
        <w:rPr>
          <w:rFonts w:ascii="Arial" w:eastAsia="Arial" w:hAnsi="Arial" w:cs="Arial"/>
          <w:b/>
          <w:bCs/>
        </w:rPr>
      </w:pPr>
      <w:r w:rsidRPr="12DEB104">
        <w:rPr>
          <w:rFonts w:ascii="Arial" w:eastAsia="Arial" w:hAnsi="Arial" w:cs="Arial"/>
          <w:b/>
          <w:bCs/>
        </w:rPr>
        <w:t xml:space="preserve">Select all “Community and Systems Leadership” CS competencies expressed in this response: </w:t>
      </w:r>
    </w:p>
    <w:p w14:paraId="7D297382" w14:textId="59576EC7" w:rsidR="5310FDAD" w:rsidRDefault="1DD4620B" w:rsidP="12DEB104">
      <w:pPr>
        <w:pStyle w:val="ListParagraph"/>
        <w:numPr>
          <w:ilvl w:val="0"/>
          <w:numId w:val="2"/>
        </w:numPr>
        <w:rPr>
          <w:rFonts w:ascii="Arial" w:eastAsia="Arial" w:hAnsi="Arial" w:cs="Arial"/>
        </w:rPr>
      </w:pPr>
      <w:r w:rsidRPr="12DEB104">
        <w:rPr>
          <w:rFonts w:ascii="Arial" w:eastAsia="Arial" w:hAnsi="Arial" w:cs="Arial"/>
        </w:rPr>
        <w:t xml:space="preserve">Advocacy </w:t>
      </w:r>
    </w:p>
    <w:p w14:paraId="16A76F6C" w14:textId="5B29E522" w:rsidR="5310FDAD" w:rsidRDefault="1DD4620B" w:rsidP="12DEB104">
      <w:pPr>
        <w:pStyle w:val="ListParagraph"/>
        <w:numPr>
          <w:ilvl w:val="0"/>
          <w:numId w:val="2"/>
        </w:numPr>
        <w:rPr>
          <w:rFonts w:ascii="Arial" w:eastAsia="Arial" w:hAnsi="Arial" w:cs="Arial"/>
        </w:rPr>
      </w:pPr>
      <w:r w:rsidRPr="12DEB104">
        <w:rPr>
          <w:rFonts w:ascii="Arial" w:eastAsia="Arial" w:hAnsi="Arial" w:cs="Arial"/>
        </w:rPr>
        <w:t xml:space="preserve">Collaboration and Partnerships </w:t>
      </w:r>
    </w:p>
    <w:p w14:paraId="1A1DB72E" w14:textId="0B854953" w:rsidR="5310FDAD" w:rsidRDefault="1DD4620B" w:rsidP="12DEB104">
      <w:pPr>
        <w:pStyle w:val="ListParagraph"/>
        <w:numPr>
          <w:ilvl w:val="0"/>
          <w:numId w:val="2"/>
        </w:numPr>
        <w:rPr>
          <w:rFonts w:ascii="Arial" w:eastAsia="Arial" w:hAnsi="Arial" w:cs="Arial"/>
        </w:rPr>
      </w:pPr>
      <w:r w:rsidRPr="12DEB104">
        <w:rPr>
          <w:rFonts w:ascii="Arial" w:eastAsia="Arial" w:hAnsi="Arial" w:cs="Arial"/>
        </w:rPr>
        <w:t xml:space="preserve">Futuring </w:t>
      </w:r>
    </w:p>
    <w:p w14:paraId="25398528" w14:textId="5439AC4B" w:rsidR="5310FDAD" w:rsidRDefault="1DD4620B" w:rsidP="12DEB104">
      <w:pPr>
        <w:pStyle w:val="ListParagraph"/>
        <w:numPr>
          <w:ilvl w:val="0"/>
          <w:numId w:val="2"/>
        </w:numPr>
        <w:rPr>
          <w:rFonts w:ascii="Arial" w:eastAsia="Arial" w:hAnsi="Arial" w:cs="Arial"/>
        </w:rPr>
      </w:pPr>
      <w:r w:rsidRPr="12DEB104">
        <w:rPr>
          <w:rFonts w:ascii="Arial" w:eastAsia="Arial" w:hAnsi="Arial" w:cs="Arial"/>
        </w:rPr>
        <w:t xml:space="preserve">Health Equity </w:t>
      </w:r>
    </w:p>
    <w:p w14:paraId="26FE5BAE" w14:textId="5638234E" w:rsidR="5310FDAD" w:rsidRDefault="1DD4620B" w:rsidP="12DEB104">
      <w:pPr>
        <w:pStyle w:val="ListParagraph"/>
        <w:numPr>
          <w:ilvl w:val="0"/>
          <w:numId w:val="2"/>
        </w:numPr>
        <w:rPr>
          <w:rFonts w:ascii="Arial" w:eastAsia="Arial" w:hAnsi="Arial" w:cs="Arial"/>
        </w:rPr>
      </w:pPr>
      <w:r w:rsidRPr="12DEB104">
        <w:rPr>
          <w:rFonts w:ascii="Arial" w:eastAsia="Arial" w:hAnsi="Arial" w:cs="Arial"/>
        </w:rPr>
        <w:t xml:space="preserve">Meaningful Community Engagement </w:t>
      </w:r>
    </w:p>
    <w:p w14:paraId="0884BB73" w14:textId="15009649" w:rsidR="5310FDAD" w:rsidRDefault="1DD4620B" w:rsidP="12DEB104">
      <w:pPr>
        <w:pStyle w:val="ListParagraph"/>
        <w:numPr>
          <w:ilvl w:val="0"/>
          <w:numId w:val="2"/>
        </w:numPr>
        <w:rPr>
          <w:rFonts w:ascii="Arial" w:eastAsia="Arial" w:hAnsi="Arial" w:cs="Arial"/>
        </w:rPr>
      </w:pPr>
      <w:r w:rsidRPr="12DEB104">
        <w:rPr>
          <w:rFonts w:ascii="Arial" w:eastAsia="Arial" w:hAnsi="Arial" w:cs="Arial"/>
        </w:rPr>
        <w:t xml:space="preserve">Social Determinants of Health </w:t>
      </w:r>
    </w:p>
    <w:p w14:paraId="2401C65B" w14:textId="316AD57C" w:rsidR="5310FDAD" w:rsidRDefault="1DD4620B" w:rsidP="12DEB104">
      <w:pPr>
        <w:pStyle w:val="ListParagraph"/>
        <w:numPr>
          <w:ilvl w:val="0"/>
          <w:numId w:val="2"/>
        </w:numPr>
        <w:rPr>
          <w:rFonts w:ascii="Arial" w:eastAsia="Arial" w:hAnsi="Arial" w:cs="Arial"/>
        </w:rPr>
      </w:pPr>
      <w:r w:rsidRPr="12DEB104">
        <w:rPr>
          <w:rFonts w:ascii="Arial" w:eastAsia="Arial" w:hAnsi="Arial" w:cs="Arial"/>
        </w:rPr>
        <w:t xml:space="preserve">Stakeholder Analysis </w:t>
      </w:r>
    </w:p>
    <w:p w14:paraId="07A38B3B" w14:textId="083CB4BD" w:rsidR="5310FDAD" w:rsidRDefault="1DD4620B" w:rsidP="12DEB104">
      <w:pPr>
        <w:pStyle w:val="ListParagraph"/>
        <w:numPr>
          <w:ilvl w:val="0"/>
          <w:numId w:val="2"/>
        </w:numPr>
        <w:rPr>
          <w:rFonts w:ascii="Arial" w:eastAsia="Arial" w:hAnsi="Arial" w:cs="Arial"/>
        </w:rPr>
      </w:pPr>
      <w:r w:rsidRPr="12DEB104">
        <w:rPr>
          <w:rFonts w:ascii="Arial" w:eastAsia="Arial" w:hAnsi="Arial" w:cs="Arial"/>
        </w:rPr>
        <w:t xml:space="preserve">Other / new code </w:t>
      </w:r>
    </w:p>
    <w:p w14:paraId="6DCB6732" w14:textId="0F4048BF" w:rsidR="5310FDAD" w:rsidRDefault="1DD4620B" w:rsidP="12DEB104">
      <w:pPr>
        <w:pStyle w:val="ListParagraph"/>
        <w:numPr>
          <w:ilvl w:val="0"/>
          <w:numId w:val="2"/>
        </w:numPr>
        <w:rPr>
          <w:rFonts w:ascii="Arial" w:eastAsia="Arial" w:hAnsi="Arial" w:cs="Arial"/>
        </w:rPr>
      </w:pPr>
      <w:r w:rsidRPr="12DEB104">
        <w:rPr>
          <w:rFonts w:ascii="Arial" w:eastAsia="Arial" w:hAnsi="Arial" w:cs="Arial"/>
        </w:rPr>
        <w:t xml:space="preserve">Supporting quotes (required) </w:t>
      </w:r>
    </w:p>
    <w:p w14:paraId="67AD6D25" w14:textId="53A38BF7" w:rsidR="5310FDAD" w:rsidRDefault="1DD4620B" w:rsidP="12DEB104">
      <w:pPr>
        <w:rPr>
          <w:rFonts w:ascii="Arial" w:eastAsia="Arial" w:hAnsi="Arial" w:cs="Arial"/>
          <w:b/>
          <w:bCs/>
        </w:rPr>
      </w:pPr>
      <w:r w:rsidRPr="12DEB104">
        <w:rPr>
          <w:rFonts w:ascii="Arial" w:eastAsia="Arial" w:hAnsi="Arial" w:cs="Arial"/>
          <w:b/>
          <w:bCs/>
        </w:rPr>
        <w:t xml:space="preserve">Room for more supporting quotes &amp; notes here: </w:t>
      </w:r>
    </w:p>
    <w:p w14:paraId="3D5CE257" w14:textId="3C667769" w:rsidR="5310FDAD" w:rsidRDefault="1DD4620B" w:rsidP="12DEB104">
      <w:pPr>
        <w:rPr>
          <w:rFonts w:ascii="Arial" w:eastAsia="Arial" w:hAnsi="Arial" w:cs="Arial"/>
        </w:rPr>
      </w:pPr>
      <w:r w:rsidRPr="12DEB104">
        <w:rPr>
          <w:rFonts w:ascii="Arial" w:eastAsia="Arial" w:hAnsi="Arial" w:cs="Arial"/>
          <w:b/>
          <w:bCs/>
        </w:rPr>
        <w:t xml:space="preserve">Mark if some codes need additional discussion with co-coder: </w:t>
      </w:r>
      <w:r w:rsidRPr="12DEB104">
        <w:rPr>
          <w:rFonts w:ascii="Arial" w:eastAsia="Arial" w:hAnsi="Arial" w:cs="Arial"/>
        </w:rPr>
        <w:t>Yes/No</w:t>
      </w:r>
    </w:p>
    <w:p w14:paraId="190FFB02" w14:textId="77777777" w:rsidR="00326877" w:rsidRDefault="00326877" w:rsidP="12DEB104">
      <w:pPr>
        <w:rPr>
          <w:rFonts w:ascii="Arial" w:eastAsia="Arial" w:hAnsi="Arial" w:cs="Arial"/>
        </w:rPr>
      </w:pPr>
    </w:p>
    <w:p w14:paraId="1B1EB5C6" w14:textId="77777777" w:rsidR="00326877" w:rsidRDefault="00326877" w:rsidP="12DEB104">
      <w:pPr>
        <w:rPr>
          <w:rFonts w:ascii="Arial" w:eastAsia="Arial" w:hAnsi="Arial" w:cs="Arial"/>
        </w:rPr>
      </w:pPr>
    </w:p>
    <w:p w14:paraId="462CBDE2" w14:textId="77777777" w:rsidR="00326877" w:rsidRDefault="00326877" w:rsidP="12DEB104">
      <w:pPr>
        <w:rPr>
          <w:rFonts w:ascii="Arial" w:eastAsia="Arial" w:hAnsi="Arial" w:cs="Arial"/>
        </w:rPr>
      </w:pPr>
    </w:p>
    <w:p w14:paraId="0E364CA4" w14:textId="77777777" w:rsidR="00326877" w:rsidRDefault="00326877" w:rsidP="12DEB104">
      <w:pPr>
        <w:rPr>
          <w:rFonts w:ascii="Arial" w:eastAsia="Arial" w:hAnsi="Arial" w:cs="Arial"/>
        </w:rPr>
      </w:pPr>
    </w:p>
    <w:p w14:paraId="71F5AC5C" w14:textId="77777777" w:rsidR="00326877" w:rsidRDefault="00326877" w:rsidP="12DEB104">
      <w:pPr>
        <w:rPr>
          <w:rFonts w:ascii="Arial" w:eastAsia="Arial" w:hAnsi="Arial" w:cs="Arial"/>
        </w:rPr>
      </w:pPr>
    </w:p>
    <w:p w14:paraId="1A6AEA53" w14:textId="77777777" w:rsidR="00326877" w:rsidRDefault="00326877" w:rsidP="12DEB104">
      <w:pPr>
        <w:rPr>
          <w:rFonts w:ascii="Arial" w:eastAsia="Arial" w:hAnsi="Arial" w:cs="Arial"/>
        </w:rPr>
      </w:pPr>
    </w:p>
    <w:p w14:paraId="73264C65" w14:textId="77777777" w:rsidR="00326877" w:rsidRDefault="00326877" w:rsidP="12DEB104">
      <w:pPr>
        <w:rPr>
          <w:rFonts w:ascii="Arial" w:eastAsia="Arial" w:hAnsi="Arial" w:cs="Arial"/>
        </w:rPr>
      </w:pPr>
    </w:p>
    <w:p w14:paraId="0519E383" w14:textId="77777777" w:rsidR="00326877" w:rsidRDefault="00326877" w:rsidP="12DEB104">
      <w:pPr>
        <w:rPr>
          <w:rFonts w:ascii="Arial" w:eastAsia="Arial" w:hAnsi="Arial" w:cs="Arial"/>
        </w:rPr>
      </w:pPr>
    </w:p>
    <w:p w14:paraId="3B5F707B" w14:textId="77777777" w:rsidR="00326877" w:rsidRDefault="00326877" w:rsidP="12DEB104">
      <w:pPr>
        <w:rPr>
          <w:rFonts w:ascii="Arial" w:eastAsia="Arial" w:hAnsi="Arial" w:cs="Arial"/>
        </w:rPr>
      </w:pPr>
    </w:p>
    <w:p w14:paraId="2D239B1B" w14:textId="77777777" w:rsidR="00326877" w:rsidRPr="00326877" w:rsidRDefault="00326877" w:rsidP="00326877">
      <w:pPr>
        <w:rPr>
          <w:rFonts w:ascii="Arial" w:eastAsia="Arial" w:hAnsi="Arial" w:cs="Arial"/>
          <w:b/>
          <w:bCs/>
        </w:rPr>
      </w:pPr>
      <w:r w:rsidRPr="00326877">
        <w:rPr>
          <w:rFonts w:ascii="Arial" w:eastAsia="Arial" w:hAnsi="Arial" w:cs="Arial"/>
          <w:b/>
          <w:bCs/>
        </w:rPr>
        <w:lastRenderedPageBreak/>
        <w:t>Appendix 2. Codebook and definitions by domain</w:t>
      </w:r>
    </w:p>
    <w:p w14:paraId="4A022AFB" w14:textId="77777777" w:rsidR="00326877" w:rsidRPr="00326877" w:rsidRDefault="00326877" w:rsidP="00326877">
      <w:pPr>
        <w:rPr>
          <w:rFonts w:ascii="Arial" w:eastAsia="Arial" w:hAnsi="Arial" w:cs="Arial"/>
          <w:b/>
          <w:bCs/>
        </w:rPr>
      </w:pPr>
      <w:r w:rsidRPr="00326877">
        <w:rPr>
          <w:rFonts w:ascii="Arial" w:eastAsia="Arial" w:hAnsi="Arial" w:cs="Arial"/>
          <w:b/>
          <w:bCs/>
        </w:rPr>
        <w:t>Source: Brandert K, Corbie-Smith G, Berthiaume R, Green M, Fernandez CS. Clinical scholars: making equity, diversity and inclusion learning an integral part of leadership development. InLeading Community Based Changes in the Culture of Health in the US-Experiences in Developing the Team and Impacting the Community 2021 Sep 8. IntechOpen.</w:t>
      </w:r>
    </w:p>
    <w:tbl>
      <w:tblPr>
        <w:tblStyle w:val="TableGrid"/>
        <w:tblW w:w="0" w:type="auto"/>
        <w:tblLook w:val="06A0" w:firstRow="1" w:lastRow="0" w:firstColumn="1" w:lastColumn="0" w:noHBand="1" w:noVBand="1"/>
      </w:tblPr>
      <w:tblGrid>
        <w:gridCol w:w="4675"/>
        <w:gridCol w:w="4675"/>
      </w:tblGrid>
      <w:tr w:rsidR="00326877" w:rsidRPr="00326877" w14:paraId="06CD1551" w14:textId="77777777">
        <w:trPr>
          <w:trHeight w:val="300"/>
        </w:trPr>
        <w:tc>
          <w:tcPr>
            <w:tcW w:w="93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37C6A9" w14:textId="77777777" w:rsidR="00326877" w:rsidRPr="00326877" w:rsidRDefault="00326877" w:rsidP="00326877">
            <w:pPr>
              <w:spacing w:after="160" w:line="279" w:lineRule="auto"/>
              <w:rPr>
                <w:rFonts w:ascii="Arial" w:eastAsia="Arial" w:hAnsi="Arial" w:cs="Arial"/>
                <w:b/>
                <w:bCs/>
              </w:rPr>
            </w:pPr>
            <w:r w:rsidRPr="00326877">
              <w:rPr>
                <w:rFonts w:ascii="Arial" w:eastAsia="Arial" w:hAnsi="Arial" w:cs="Arial"/>
                <w:b/>
                <w:bCs/>
              </w:rPr>
              <w:t xml:space="preserve">Personal </w:t>
            </w:r>
          </w:p>
        </w:tc>
      </w:tr>
      <w:tr w:rsidR="00326877" w:rsidRPr="00326877" w14:paraId="735CE3C0" w14:textId="77777777">
        <w:trPr>
          <w:trHeight w:val="300"/>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B788B0" w14:textId="77777777" w:rsidR="00326877" w:rsidRPr="00326877" w:rsidRDefault="00326877" w:rsidP="00326877">
            <w:pPr>
              <w:spacing w:after="160" w:line="279" w:lineRule="auto"/>
              <w:rPr>
                <w:rFonts w:ascii="Arial" w:eastAsia="Arial" w:hAnsi="Arial" w:cs="Arial"/>
                <w:b/>
                <w:bCs/>
              </w:rPr>
            </w:pPr>
            <w:r w:rsidRPr="00326877">
              <w:rPr>
                <w:rFonts w:ascii="Arial" w:eastAsia="Arial" w:hAnsi="Arial" w:cs="Arial"/>
                <w:b/>
                <w:bCs/>
              </w:rPr>
              <w:t xml:space="preserve">Emotional Intelligence </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038DA0" w14:textId="77777777" w:rsidR="00326877" w:rsidRPr="00326877" w:rsidRDefault="00326877" w:rsidP="00326877">
            <w:pPr>
              <w:spacing w:after="160" w:line="279" w:lineRule="auto"/>
              <w:rPr>
                <w:rFonts w:ascii="Arial" w:eastAsia="Arial" w:hAnsi="Arial" w:cs="Arial"/>
                <w:b/>
                <w:bCs/>
              </w:rPr>
            </w:pPr>
            <w:r w:rsidRPr="00326877">
              <w:rPr>
                <w:rFonts w:ascii="Arial" w:eastAsia="Arial" w:hAnsi="Arial" w:cs="Arial"/>
                <w:b/>
                <w:bCs/>
              </w:rPr>
              <w:t>Ability to assess and understand the emotions of one’s self, others and groups; the ability to relate to others beyond technical concerns; the ability to implement soft skills in interpersonal or organizational settings and manage stress</w:t>
            </w:r>
          </w:p>
        </w:tc>
      </w:tr>
      <w:tr w:rsidR="00326877" w:rsidRPr="00326877" w14:paraId="76C024E6" w14:textId="77777777">
        <w:trPr>
          <w:trHeight w:val="300"/>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9A3888" w14:textId="77777777" w:rsidR="00326877" w:rsidRPr="00326877" w:rsidRDefault="00326877" w:rsidP="00326877">
            <w:pPr>
              <w:spacing w:after="160" w:line="279" w:lineRule="auto"/>
              <w:rPr>
                <w:rFonts w:ascii="Arial" w:eastAsia="Arial" w:hAnsi="Arial" w:cs="Arial"/>
                <w:b/>
                <w:bCs/>
              </w:rPr>
            </w:pPr>
            <w:r w:rsidRPr="00326877">
              <w:rPr>
                <w:rFonts w:ascii="Arial" w:eastAsia="Arial" w:hAnsi="Arial" w:cs="Arial"/>
                <w:b/>
                <w:bCs/>
              </w:rPr>
              <w:t>Self-Awareness</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7795F2" w14:textId="77777777" w:rsidR="00326877" w:rsidRPr="00326877" w:rsidRDefault="00326877" w:rsidP="00326877">
            <w:pPr>
              <w:spacing w:after="160" w:line="279" w:lineRule="auto"/>
              <w:rPr>
                <w:rFonts w:ascii="Arial" w:eastAsia="Arial" w:hAnsi="Arial" w:cs="Arial"/>
                <w:b/>
                <w:bCs/>
              </w:rPr>
            </w:pPr>
            <w:r w:rsidRPr="00326877">
              <w:rPr>
                <w:rFonts w:ascii="Arial" w:eastAsia="Arial" w:hAnsi="Arial" w:cs="Arial"/>
                <w:b/>
                <w:bCs/>
              </w:rPr>
              <w:t>Assessing and understanding your personal leadership strengths and development areas (weaknesses); being aware of how personal preferences and leadership style differ from others; understanding what you still need to learn; the ability to “own” mistakes; use self-examination and reflection to create a life-long leadership learning plan</w:t>
            </w:r>
          </w:p>
        </w:tc>
      </w:tr>
      <w:tr w:rsidR="00326877" w:rsidRPr="00326877" w14:paraId="2C33074A" w14:textId="77777777">
        <w:trPr>
          <w:trHeight w:val="300"/>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549067" w14:textId="77777777" w:rsidR="00326877" w:rsidRPr="00326877" w:rsidRDefault="00326877" w:rsidP="00326877">
            <w:pPr>
              <w:spacing w:after="160" w:line="279" w:lineRule="auto"/>
              <w:rPr>
                <w:rFonts w:ascii="Arial" w:eastAsia="Arial" w:hAnsi="Arial" w:cs="Arial"/>
                <w:b/>
                <w:bCs/>
              </w:rPr>
            </w:pPr>
            <w:r w:rsidRPr="00326877">
              <w:rPr>
                <w:rFonts w:ascii="Arial" w:eastAsia="Arial" w:hAnsi="Arial" w:cs="Arial"/>
                <w:b/>
                <w:bCs/>
              </w:rPr>
              <w:t xml:space="preserve">Social Justice </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349B34" w14:textId="77777777" w:rsidR="00326877" w:rsidRPr="00326877" w:rsidRDefault="00326877" w:rsidP="00326877">
            <w:pPr>
              <w:spacing w:after="160" w:line="279" w:lineRule="auto"/>
              <w:rPr>
                <w:rFonts w:ascii="Arial" w:eastAsia="Arial" w:hAnsi="Arial" w:cs="Arial"/>
                <w:b/>
                <w:bCs/>
              </w:rPr>
            </w:pPr>
            <w:r w:rsidRPr="00326877">
              <w:rPr>
                <w:rFonts w:ascii="Arial" w:eastAsia="Arial" w:hAnsi="Arial" w:cs="Arial"/>
                <w:b/>
                <w:bCs/>
              </w:rPr>
              <w:t>Develop the knowledge, skills, and disposition needed to create environments that foster equitable participation and self-determination of all groups while seeking to address and acknowledge issues of oppression, privilege, and power</w:t>
            </w:r>
          </w:p>
        </w:tc>
      </w:tr>
      <w:tr w:rsidR="00326877" w:rsidRPr="00326877" w14:paraId="1515EF2A" w14:textId="77777777">
        <w:trPr>
          <w:trHeight w:val="300"/>
        </w:trPr>
        <w:tc>
          <w:tcPr>
            <w:tcW w:w="93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AB5CDA" w14:textId="77777777" w:rsidR="00326877" w:rsidRPr="00326877" w:rsidRDefault="00326877" w:rsidP="00326877">
            <w:pPr>
              <w:spacing w:after="160" w:line="279" w:lineRule="auto"/>
              <w:rPr>
                <w:rFonts w:ascii="Arial" w:eastAsia="Arial" w:hAnsi="Arial" w:cs="Arial"/>
                <w:b/>
                <w:bCs/>
              </w:rPr>
            </w:pPr>
            <w:r w:rsidRPr="00326877">
              <w:rPr>
                <w:rFonts w:ascii="Arial" w:eastAsia="Arial" w:hAnsi="Arial" w:cs="Arial"/>
                <w:b/>
                <w:bCs/>
              </w:rPr>
              <w:t xml:space="preserve">Interpersonal </w:t>
            </w:r>
          </w:p>
        </w:tc>
      </w:tr>
      <w:tr w:rsidR="00326877" w:rsidRPr="00326877" w14:paraId="27E123B5" w14:textId="77777777">
        <w:trPr>
          <w:trHeight w:val="300"/>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84DB2E" w14:textId="77777777" w:rsidR="00326877" w:rsidRPr="00326877" w:rsidRDefault="00326877" w:rsidP="00326877">
            <w:pPr>
              <w:spacing w:after="160" w:line="279" w:lineRule="auto"/>
              <w:rPr>
                <w:rFonts w:ascii="Arial" w:eastAsia="Arial" w:hAnsi="Arial" w:cs="Arial"/>
                <w:b/>
                <w:bCs/>
              </w:rPr>
            </w:pPr>
            <w:r w:rsidRPr="00326877">
              <w:rPr>
                <w:rFonts w:ascii="Arial" w:eastAsia="Arial" w:hAnsi="Arial" w:cs="Arial"/>
                <w:b/>
                <w:bCs/>
              </w:rPr>
              <w:t>Communication</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D91AAC" w14:textId="77777777" w:rsidR="00326877" w:rsidRPr="00326877" w:rsidRDefault="00326877" w:rsidP="00326877">
            <w:pPr>
              <w:spacing w:after="160" w:line="279" w:lineRule="auto"/>
              <w:rPr>
                <w:rFonts w:ascii="Arial" w:eastAsia="Arial" w:hAnsi="Arial" w:cs="Arial"/>
                <w:b/>
                <w:bCs/>
              </w:rPr>
            </w:pPr>
            <w:r w:rsidRPr="00326877">
              <w:rPr>
                <w:rFonts w:ascii="Arial" w:eastAsia="Arial" w:hAnsi="Arial" w:cs="Arial"/>
                <w:b/>
                <w:bCs/>
              </w:rPr>
              <w:t xml:space="preserve">Effectively communicate with individuals and groups representing diverse stakeholders both within and without the organization; speak in a </w:t>
            </w:r>
            <w:r w:rsidRPr="00326877">
              <w:rPr>
                <w:rFonts w:ascii="Arial" w:eastAsia="Arial" w:hAnsi="Arial" w:cs="Arial"/>
                <w:b/>
                <w:bCs/>
              </w:rPr>
              <w:lastRenderedPageBreak/>
              <w:t>clear and concise manner in both routine and high tension situations, with individuals, groups, and the press.</w:t>
            </w:r>
          </w:p>
        </w:tc>
      </w:tr>
      <w:tr w:rsidR="00326877" w:rsidRPr="00326877" w14:paraId="6F751E43" w14:textId="77777777">
        <w:trPr>
          <w:trHeight w:val="300"/>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23ADD3" w14:textId="77777777" w:rsidR="00326877" w:rsidRPr="00326877" w:rsidRDefault="00326877" w:rsidP="00326877">
            <w:pPr>
              <w:spacing w:after="160" w:line="279" w:lineRule="auto"/>
              <w:rPr>
                <w:rFonts w:ascii="Arial" w:eastAsia="Arial" w:hAnsi="Arial" w:cs="Arial"/>
                <w:b/>
                <w:bCs/>
              </w:rPr>
            </w:pPr>
            <w:r w:rsidRPr="00326877">
              <w:rPr>
                <w:rFonts w:ascii="Arial" w:eastAsia="Arial" w:hAnsi="Arial" w:cs="Arial"/>
                <w:b/>
                <w:bCs/>
              </w:rPr>
              <w:lastRenderedPageBreak/>
              <w:t>Innovation</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D02DAE" w14:textId="77777777" w:rsidR="00326877" w:rsidRPr="00326877" w:rsidRDefault="00326877" w:rsidP="00326877">
            <w:pPr>
              <w:spacing w:after="160" w:line="279" w:lineRule="auto"/>
              <w:rPr>
                <w:rFonts w:ascii="Arial" w:eastAsia="Arial" w:hAnsi="Arial" w:cs="Arial"/>
                <w:b/>
                <w:bCs/>
              </w:rPr>
            </w:pPr>
            <w:r w:rsidRPr="00326877">
              <w:rPr>
                <w:rFonts w:ascii="Arial" w:eastAsia="Arial" w:hAnsi="Arial" w:cs="Arial"/>
                <w:b/>
                <w:bCs/>
              </w:rPr>
              <w:t>Implement interpersonal strategies to promote the generation of new ideas, approaches, and processes; engage in innovation and entrepreneurship at a personal level in addressing wicked problems that impede achieving a culture of health.</w:t>
            </w:r>
          </w:p>
        </w:tc>
      </w:tr>
      <w:tr w:rsidR="00326877" w:rsidRPr="00326877" w14:paraId="544B413F" w14:textId="77777777">
        <w:trPr>
          <w:trHeight w:val="300"/>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16EE0F" w14:textId="77777777" w:rsidR="00326877" w:rsidRPr="00326877" w:rsidRDefault="00326877" w:rsidP="00326877">
            <w:pPr>
              <w:spacing w:after="160" w:line="279" w:lineRule="auto"/>
              <w:rPr>
                <w:rFonts w:ascii="Arial" w:eastAsia="Arial" w:hAnsi="Arial" w:cs="Arial"/>
                <w:b/>
                <w:bCs/>
              </w:rPr>
            </w:pPr>
            <w:r w:rsidRPr="00326877">
              <w:rPr>
                <w:rFonts w:ascii="Arial" w:eastAsia="Arial" w:hAnsi="Arial" w:cs="Arial"/>
                <w:b/>
                <w:bCs/>
              </w:rPr>
              <w:t>Negotiation</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B79E93" w14:textId="77777777" w:rsidR="00326877" w:rsidRPr="00326877" w:rsidRDefault="00326877" w:rsidP="00326877">
            <w:pPr>
              <w:spacing w:after="160" w:line="279" w:lineRule="auto"/>
              <w:rPr>
                <w:rFonts w:ascii="Arial" w:eastAsia="Arial" w:hAnsi="Arial" w:cs="Arial"/>
                <w:b/>
                <w:bCs/>
              </w:rPr>
            </w:pPr>
            <w:r w:rsidRPr="00326877">
              <w:rPr>
                <w:rFonts w:ascii="Arial" w:eastAsia="Arial" w:hAnsi="Arial" w:cs="Arial"/>
                <w:b/>
                <w:bCs/>
              </w:rPr>
              <w:t>Engage in productive dialog to resolve disputes between either people or organizations; represent/defend the interests of your organization/self when crafting agreements with other parties while creating new opportunities for partnerships and collaboration.</w:t>
            </w:r>
          </w:p>
        </w:tc>
      </w:tr>
      <w:tr w:rsidR="00326877" w:rsidRPr="00326877" w14:paraId="638EFF97" w14:textId="77777777">
        <w:trPr>
          <w:trHeight w:val="300"/>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12F18A" w14:textId="77777777" w:rsidR="00326877" w:rsidRPr="00326877" w:rsidRDefault="00326877" w:rsidP="00326877">
            <w:pPr>
              <w:spacing w:after="160" w:line="279" w:lineRule="auto"/>
              <w:rPr>
                <w:rFonts w:ascii="Arial" w:eastAsia="Arial" w:hAnsi="Arial" w:cs="Arial"/>
                <w:b/>
                <w:bCs/>
              </w:rPr>
            </w:pPr>
            <w:r w:rsidRPr="00326877">
              <w:rPr>
                <w:rFonts w:ascii="Arial" w:eastAsia="Arial" w:hAnsi="Arial" w:cs="Arial"/>
                <w:b/>
                <w:bCs/>
              </w:rPr>
              <w:t xml:space="preserve">Practicing Multiculturalism </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C92B4C" w14:textId="77777777" w:rsidR="00326877" w:rsidRPr="00326877" w:rsidRDefault="00326877" w:rsidP="00326877">
            <w:pPr>
              <w:spacing w:after="160" w:line="279" w:lineRule="auto"/>
              <w:rPr>
                <w:rFonts w:ascii="Arial" w:eastAsia="Arial" w:hAnsi="Arial" w:cs="Arial"/>
                <w:b/>
                <w:bCs/>
              </w:rPr>
            </w:pPr>
            <w:r w:rsidRPr="00326877">
              <w:rPr>
                <w:rFonts w:ascii="Arial" w:eastAsia="Arial" w:hAnsi="Arial" w:cs="Arial"/>
                <w:b/>
                <w:bCs/>
              </w:rPr>
              <w:t>Articulate and readily integrate into their work the concepts of identity, culture, equity, diversity and inclusion; examine and build respect and appreciation for individual differences (e.g., personality, learning styles, and life experiences) and group/social differences (e.g., race/ ethnicity, class, gender, sexual orientation, country of origin, and ability as well as cultural, political, religious, or other affiliations) that can be engaged in the service of learning and working together</w:t>
            </w:r>
          </w:p>
        </w:tc>
      </w:tr>
      <w:tr w:rsidR="00326877" w:rsidRPr="00326877" w14:paraId="05C95119" w14:textId="77777777">
        <w:trPr>
          <w:trHeight w:val="300"/>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F01CCB" w14:textId="77777777" w:rsidR="00326877" w:rsidRPr="00326877" w:rsidRDefault="00326877" w:rsidP="00326877">
            <w:pPr>
              <w:spacing w:after="160" w:line="279" w:lineRule="auto"/>
              <w:rPr>
                <w:rFonts w:ascii="Arial" w:eastAsia="Arial" w:hAnsi="Arial" w:cs="Arial"/>
                <w:b/>
                <w:bCs/>
              </w:rPr>
            </w:pPr>
            <w:r w:rsidRPr="00326877">
              <w:rPr>
                <w:rFonts w:ascii="Arial" w:eastAsia="Arial" w:hAnsi="Arial" w:cs="Arial"/>
                <w:b/>
                <w:bCs/>
              </w:rPr>
              <w:t>Visioning</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8D88E3" w14:textId="77777777" w:rsidR="00326877" w:rsidRPr="00326877" w:rsidRDefault="00326877" w:rsidP="00326877">
            <w:pPr>
              <w:spacing w:after="160" w:line="279" w:lineRule="auto"/>
              <w:rPr>
                <w:rFonts w:ascii="Arial" w:eastAsia="Arial" w:hAnsi="Arial" w:cs="Arial"/>
                <w:b/>
                <w:bCs/>
              </w:rPr>
            </w:pPr>
            <w:r w:rsidRPr="00326877">
              <w:rPr>
                <w:rFonts w:ascii="Arial" w:eastAsia="Arial" w:hAnsi="Arial" w:cs="Arial"/>
                <w:b/>
                <w:bCs/>
              </w:rPr>
              <w:t xml:space="preserve">Create a compelling, engaging vision that embraces a holistic perspective of a chosen concept; integrate the vision with the mission of the larger </w:t>
            </w:r>
            <w:r w:rsidRPr="00326877">
              <w:rPr>
                <w:rFonts w:ascii="Arial" w:eastAsia="Arial" w:hAnsi="Arial" w:cs="Arial"/>
                <w:b/>
                <w:bCs/>
              </w:rPr>
              <w:lastRenderedPageBreak/>
              <w:t>organization; inspire others to work towards achieving that vision as well</w:t>
            </w:r>
          </w:p>
        </w:tc>
      </w:tr>
      <w:tr w:rsidR="00326877" w:rsidRPr="00326877" w14:paraId="7B91E65E" w14:textId="77777777">
        <w:trPr>
          <w:trHeight w:val="300"/>
        </w:trPr>
        <w:tc>
          <w:tcPr>
            <w:tcW w:w="93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38DD63" w14:textId="77777777" w:rsidR="00326877" w:rsidRPr="00326877" w:rsidRDefault="00326877" w:rsidP="00326877">
            <w:pPr>
              <w:spacing w:after="160" w:line="279" w:lineRule="auto"/>
              <w:rPr>
                <w:rFonts w:ascii="Arial" w:eastAsia="Arial" w:hAnsi="Arial" w:cs="Arial"/>
                <w:b/>
                <w:bCs/>
              </w:rPr>
            </w:pPr>
            <w:r w:rsidRPr="00326877">
              <w:rPr>
                <w:rFonts w:ascii="Arial" w:eastAsia="Arial" w:hAnsi="Arial" w:cs="Arial"/>
                <w:b/>
                <w:bCs/>
              </w:rPr>
              <w:lastRenderedPageBreak/>
              <w:t>Organizational</w:t>
            </w:r>
          </w:p>
        </w:tc>
      </w:tr>
      <w:tr w:rsidR="00326877" w:rsidRPr="00326877" w14:paraId="58DCF5BE" w14:textId="77777777">
        <w:trPr>
          <w:trHeight w:val="300"/>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FA853" w14:textId="77777777" w:rsidR="00326877" w:rsidRPr="00326877" w:rsidRDefault="00326877" w:rsidP="00326877">
            <w:pPr>
              <w:spacing w:after="160" w:line="279" w:lineRule="auto"/>
              <w:rPr>
                <w:rFonts w:ascii="Arial" w:eastAsia="Arial" w:hAnsi="Arial" w:cs="Arial"/>
                <w:b/>
                <w:bCs/>
              </w:rPr>
            </w:pPr>
            <w:r w:rsidRPr="00326877">
              <w:rPr>
                <w:rFonts w:ascii="Arial" w:eastAsia="Arial" w:hAnsi="Arial" w:cs="Arial"/>
                <w:b/>
                <w:bCs/>
              </w:rPr>
              <w:t xml:space="preserve">Change Management </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293B83" w14:textId="77777777" w:rsidR="00326877" w:rsidRPr="00326877" w:rsidRDefault="00326877" w:rsidP="00326877">
            <w:pPr>
              <w:spacing w:after="160" w:line="279" w:lineRule="auto"/>
              <w:rPr>
                <w:rFonts w:ascii="Arial" w:eastAsia="Arial" w:hAnsi="Arial" w:cs="Arial"/>
                <w:b/>
                <w:bCs/>
              </w:rPr>
            </w:pPr>
            <w:r w:rsidRPr="00326877">
              <w:rPr>
                <w:rFonts w:ascii="Arial" w:eastAsia="Arial" w:hAnsi="Arial" w:cs="Arial"/>
                <w:b/>
                <w:bCs/>
              </w:rPr>
              <w:t>Develop measures of performance improvements; develop and/ or implement performance standards which foster accountability and facilitate innovation; link performance measures and standards to a potential strategic plan/innovation plan for the organization; implement systems to promote innovation at the team or organizational level</w:t>
            </w:r>
          </w:p>
        </w:tc>
      </w:tr>
      <w:tr w:rsidR="00326877" w:rsidRPr="00326877" w14:paraId="7C510E5D" w14:textId="77777777">
        <w:trPr>
          <w:trHeight w:val="300"/>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CC5C1B" w14:textId="77777777" w:rsidR="00326877" w:rsidRPr="00326877" w:rsidRDefault="00326877" w:rsidP="00326877">
            <w:pPr>
              <w:spacing w:after="160" w:line="279" w:lineRule="auto"/>
              <w:rPr>
                <w:rFonts w:ascii="Arial" w:eastAsia="Arial" w:hAnsi="Arial" w:cs="Arial"/>
                <w:b/>
                <w:bCs/>
              </w:rPr>
            </w:pPr>
            <w:r w:rsidRPr="00326877">
              <w:rPr>
                <w:rFonts w:ascii="Arial" w:eastAsia="Arial" w:hAnsi="Arial" w:cs="Arial"/>
                <w:b/>
                <w:bCs/>
              </w:rPr>
              <w:t>Diversity and Inclusion</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F648BB" w14:textId="77777777" w:rsidR="00326877" w:rsidRPr="00326877" w:rsidRDefault="00326877" w:rsidP="00326877">
            <w:pPr>
              <w:spacing w:after="160" w:line="279" w:lineRule="auto"/>
              <w:rPr>
                <w:rFonts w:ascii="Arial" w:eastAsia="Arial" w:hAnsi="Arial" w:cs="Arial"/>
                <w:b/>
                <w:bCs/>
              </w:rPr>
            </w:pPr>
            <w:r w:rsidRPr="00326877">
              <w:rPr>
                <w:rFonts w:ascii="Arial" w:eastAsia="Arial" w:hAnsi="Arial" w:cs="Arial"/>
                <w:b/>
                <w:bCs/>
              </w:rPr>
              <w:t>Foster cultures that support diversity and inclusion; employ language and behaviors that acknowledge that a community or institution’s success is dependent on how well it values, engages and includes the rich diversity of its members or constituent</w:t>
            </w:r>
          </w:p>
        </w:tc>
      </w:tr>
      <w:tr w:rsidR="00326877" w:rsidRPr="00326877" w14:paraId="6448640D" w14:textId="77777777">
        <w:trPr>
          <w:trHeight w:val="300"/>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A0FD38" w14:textId="77777777" w:rsidR="00326877" w:rsidRPr="00326877" w:rsidRDefault="00326877" w:rsidP="00326877">
            <w:pPr>
              <w:spacing w:after="160" w:line="279" w:lineRule="auto"/>
              <w:rPr>
                <w:rFonts w:ascii="Arial" w:eastAsia="Arial" w:hAnsi="Arial" w:cs="Arial"/>
                <w:b/>
                <w:bCs/>
              </w:rPr>
            </w:pPr>
            <w:r w:rsidRPr="00326877">
              <w:rPr>
                <w:rFonts w:ascii="Arial" w:eastAsia="Arial" w:hAnsi="Arial" w:cs="Arial"/>
                <w:b/>
                <w:bCs/>
              </w:rPr>
              <w:t xml:space="preserve">Implementation Science </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1F3BDD" w14:textId="77777777" w:rsidR="00326877" w:rsidRPr="00326877" w:rsidRDefault="00326877" w:rsidP="00326877">
            <w:pPr>
              <w:spacing w:after="160" w:line="279" w:lineRule="auto"/>
              <w:rPr>
                <w:rFonts w:ascii="Arial" w:eastAsia="Arial" w:hAnsi="Arial" w:cs="Arial"/>
                <w:b/>
                <w:bCs/>
              </w:rPr>
            </w:pPr>
            <w:r w:rsidRPr="00326877">
              <w:rPr>
                <w:rFonts w:ascii="Arial" w:eastAsia="Arial" w:hAnsi="Arial" w:cs="Arial"/>
                <w:b/>
                <w:bCs/>
              </w:rPr>
              <w:t>Identify and utilize factors and methods to examine the process of implementation to effectively operationalize proven interventions and produce positive outcomes</w:t>
            </w:r>
          </w:p>
        </w:tc>
      </w:tr>
      <w:tr w:rsidR="00326877" w:rsidRPr="00326877" w14:paraId="544F66E9" w14:textId="77777777">
        <w:trPr>
          <w:trHeight w:val="300"/>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332D99" w14:textId="77777777" w:rsidR="00326877" w:rsidRPr="00326877" w:rsidRDefault="00326877" w:rsidP="00326877">
            <w:pPr>
              <w:spacing w:after="160" w:line="279" w:lineRule="auto"/>
              <w:rPr>
                <w:rFonts w:ascii="Arial" w:eastAsia="Arial" w:hAnsi="Arial" w:cs="Arial"/>
                <w:b/>
                <w:bCs/>
              </w:rPr>
            </w:pPr>
            <w:r w:rsidRPr="00326877">
              <w:rPr>
                <w:rFonts w:ascii="Arial" w:eastAsia="Arial" w:hAnsi="Arial" w:cs="Arial"/>
                <w:b/>
                <w:bCs/>
              </w:rPr>
              <w:t>Organization Capacity for HE</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692F7B" w14:textId="77777777" w:rsidR="00326877" w:rsidRPr="00326877" w:rsidRDefault="00326877" w:rsidP="00326877">
            <w:pPr>
              <w:spacing w:after="160" w:line="279" w:lineRule="auto"/>
              <w:rPr>
                <w:rFonts w:ascii="Arial" w:eastAsia="Arial" w:hAnsi="Arial" w:cs="Arial"/>
                <w:b/>
                <w:bCs/>
              </w:rPr>
            </w:pPr>
            <w:r w:rsidRPr="00326877">
              <w:rPr>
                <w:rFonts w:ascii="Arial" w:eastAsia="Arial" w:hAnsi="Arial" w:cs="Arial"/>
                <w:b/>
                <w:bCs/>
              </w:rPr>
              <w:t>Understand and develop techniques, approaches and strategies to advocate for transformation of systemic power structures and policies such that shared power arrangements, increased community access and engagement, and equitable outcomes result</w:t>
            </w:r>
          </w:p>
        </w:tc>
      </w:tr>
      <w:tr w:rsidR="00326877" w:rsidRPr="00326877" w14:paraId="1642BDEE" w14:textId="77777777">
        <w:trPr>
          <w:trHeight w:val="300"/>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2BE1C6" w14:textId="77777777" w:rsidR="00326877" w:rsidRPr="00326877" w:rsidRDefault="00326877" w:rsidP="00326877">
            <w:pPr>
              <w:spacing w:after="160" w:line="279" w:lineRule="auto"/>
              <w:rPr>
                <w:rFonts w:ascii="Arial" w:eastAsia="Arial" w:hAnsi="Arial" w:cs="Arial"/>
                <w:b/>
                <w:bCs/>
              </w:rPr>
            </w:pPr>
            <w:r w:rsidRPr="00326877">
              <w:rPr>
                <w:rFonts w:ascii="Arial" w:eastAsia="Arial" w:hAnsi="Arial" w:cs="Arial"/>
                <w:b/>
                <w:bCs/>
              </w:rPr>
              <w:t>Organizational Culture</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811655" w14:textId="77777777" w:rsidR="00326877" w:rsidRPr="00326877" w:rsidRDefault="00326877" w:rsidP="00326877">
            <w:pPr>
              <w:spacing w:after="160" w:line="279" w:lineRule="auto"/>
              <w:rPr>
                <w:rFonts w:ascii="Arial" w:eastAsia="Arial" w:hAnsi="Arial" w:cs="Arial"/>
                <w:b/>
                <w:bCs/>
              </w:rPr>
            </w:pPr>
            <w:r w:rsidRPr="00326877">
              <w:rPr>
                <w:rFonts w:ascii="Arial" w:eastAsia="Arial" w:hAnsi="Arial" w:cs="Arial"/>
                <w:b/>
                <w:bCs/>
              </w:rPr>
              <w:t xml:space="preserve">Create an organizational culture that embraces varying skills and perspectives to capitalize on the contributions of various members; </w:t>
            </w:r>
            <w:r w:rsidRPr="00326877">
              <w:rPr>
                <w:rFonts w:ascii="Arial" w:eastAsia="Arial" w:hAnsi="Arial" w:cs="Arial"/>
                <w:b/>
                <w:bCs/>
              </w:rPr>
              <w:lastRenderedPageBreak/>
              <w:t>impact the organizational culture of groups such that members are engaged and mission-focused; create a work environment where group member satisfaction is high and people feel valued, engaged, and utilized to their full potential</w:t>
            </w:r>
          </w:p>
        </w:tc>
      </w:tr>
      <w:tr w:rsidR="00326877" w:rsidRPr="00326877" w14:paraId="018C9C9C" w14:textId="77777777">
        <w:trPr>
          <w:trHeight w:val="300"/>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7D2177" w14:textId="77777777" w:rsidR="00326877" w:rsidRPr="00326877" w:rsidRDefault="00326877" w:rsidP="00326877">
            <w:pPr>
              <w:spacing w:after="160" w:line="279" w:lineRule="auto"/>
              <w:rPr>
                <w:rFonts w:ascii="Arial" w:eastAsia="Arial" w:hAnsi="Arial" w:cs="Arial"/>
                <w:b/>
                <w:bCs/>
              </w:rPr>
            </w:pPr>
            <w:r w:rsidRPr="00326877">
              <w:rPr>
                <w:rFonts w:ascii="Arial" w:eastAsia="Arial" w:hAnsi="Arial" w:cs="Arial"/>
                <w:b/>
                <w:bCs/>
              </w:rPr>
              <w:lastRenderedPageBreak/>
              <w:t>Systems Thinking</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798913" w14:textId="77777777" w:rsidR="00326877" w:rsidRPr="00326877" w:rsidRDefault="00326877" w:rsidP="00326877">
            <w:pPr>
              <w:spacing w:after="160" w:line="279" w:lineRule="auto"/>
              <w:rPr>
                <w:rFonts w:ascii="Arial" w:eastAsia="Arial" w:hAnsi="Arial" w:cs="Arial"/>
                <w:b/>
                <w:bCs/>
              </w:rPr>
            </w:pPr>
            <w:r w:rsidRPr="00326877">
              <w:rPr>
                <w:rFonts w:ascii="Arial" w:eastAsia="Arial" w:hAnsi="Arial" w:cs="Arial"/>
                <w:b/>
                <w:bCs/>
              </w:rPr>
              <w:t>Identify systems influences of wicked problems in planning solutions; implement systems theories to address organizational change and transformation; build organizational capacity to envision and select system-wide strategies to address acute problems</w:t>
            </w:r>
          </w:p>
        </w:tc>
      </w:tr>
      <w:tr w:rsidR="00326877" w:rsidRPr="00326877" w14:paraId="7A029B76" w14:textId="77777777">
        <w:trPr>
          <w:trHeight w:val="300"/>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60C625" w14:textId="77777777" w:rsidR="00326877" w:rsidRPr="00326877" w:rsidRDefault="00326877" w:rsidP="00326877">
            <w:pPr>
              <w:spacing w:after="160" w:line="279" w:lineRule="auto"/>
              <w:rPr>
                <w:rFonts w:ascii="Arial" w:eastAsia="Arial" w:hAnsi="Arial" w:cs="Arial"/>
                <w:b/>
                <w:bCs/>
              </w:rPr>
            </w:pPr>
            <w:r w:rsidRPr="00326877">
              <w:rPr>
                <w:rFonts w:ascii="Arial" w:eastAsia="Arial" w:hAnsi="Arial" w:cs="Arial"/>
                <w:b/>
                <w:bCs/>
              </w:rPr>
              <w:t>Political Thinking</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9E3922" w14:textId="77777777" w:rsidR="00326877" w:rsidRPr="00326877" w:rsidRDefault="00326877" w:rsidP="00326877">
            <w:pPr>
              <w:spacing w:after="160" w:line="279" w:lineRule="auto"/>
              <w:rPr>
                <w:rFonts w:ascii="Arial" w:eastAsia="Arial" w:hAnsi="Arial" w:cs="Arial"/>
                <w:b/>
                <w:bCs/>
              </w:rPr>
            </w:pPr>
            <w:r w:rsidRPr="00326877">
              <w:rPr>
                <w:rFonts w:ascii="Arial" w:eastAsia="Arial" w:hAnsi="Arial" w:cs="Arial"/>
                <w:b/>
                <w:bCs/>
              </w:rPr>
              <w:t>Developing and implementing political strategies both within the organization and externally.</w:t>
            </w:r>
          </w:p>
        </w:tc>
      </w:tr>
      <w:tr w:rsidR="00326877" w:rsidRPr="00326877" w14:paraId="5FDDB364" w14:textId="77777777">
        <w:trPr>
          <w:trHeight w:val="300"/>
        </w:trPr>
        <w:tc>
          <w:tcPr>
            <w:tcW w:w="93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12F8C0" w14:textId="77777777" w:rsidR="00326877" w:rsidRPr="00326877" w:rsidRDefault="00326877" w:rsidP="00326877">
            <w:pPr>
              <w:spacing w:after="160" w:line="279" w:lineRule="auto"/>
              <w:rPr>
                <w:rFonts w:ascii="Arial" w:eastAsia="Arial" w:hAnsi="Arial" w:cs="Arial"/>
                <w:b/>
                <w:bCs/>
              </w:rPr>
            </w:pPr>
            <w:r w:rsidRPr="00326877">
              <w:rPr>
                <w:rFonts w:ascii="Arial" w:eastAsia="Arial" w:hAnsi="Arial" w:cs="Arial"/>
                <w:b/>
                <w:bCs/>
              </w:rPr>
              <w:t>Community &amp; Systems</w:t>
            </w:r>
          </w:p>
        </w:tc>
      </w:tr>
      <w:tr w:rsidR="00326877" w:rsidRPr="00326877" w14:paraId="19B33E32" w14:textId="77777777">
        <w:trPr>
          <w:trHeight w:val="300"/>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37F4C5" w14:textId="77777777" w:rsidR="00326877" w:rsidRPr="00326877" w:rsidRDefault="00326877" w:rsidP="00326877">
            <w:pPr>
              <w:spacing w:after="160" w:line="279" w:lineRule="auto"/>
              <w:rPr>
                <w:rFonts w:ascii="Arial" w:eastAsia="Arial" w:hAnsi="Arial" w:cs="Arial"/>
                <w:b/>
                <w:bCs/>
              </w:rPr>
            </w:pPr>
            <w:r w:rsidRPr="00326877">
              <w:rPr>
                <w:rFonts w:ascii="Arial" w:eastAsia="Arial" w:hAnsi="Arial" w:cs="Arial"/>
                <w:b/>
                <w:bCs/>
              </w:rPr>
              <w:t xml:space="preserve">Advocacy </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B6038F" w14:textId="77777777" w:rsidR="00326877" w:rsidRPr="00326877" w:rsidRDefault="00326877" w:rsidP="00326877">
            <w:pPr>
              <w:spacing w:after="160" w:line="279" w:lineRule="auto"/>
              <w:rPr>
                <w:rFonts w:ascii="Arial" w:eastAsia="Arial" w:hAnsi="Arial" w:cs="Arial"/>
                <w:b/>
                <w:bCs/>
              </w:rPr>
            </w:pPr>
            <w:r w:rsidRPr="00326877">
              <w:rPr>
                <w:rFonts w:ascii="Arial" w:eastAsia="Arial" w:hAnsi="Arial" w:cs="Arial"/>
                <w:b/>
                <w:bCs/>
              </w:rPr>
              <w:t>Influence groups, policy, public policy, and resource allocation decisions within political, economic and social systems and institutions; create persuasive dialog to support one’s issue or goal.</w:t>
            </w:r>
          </w:p>
        </w:tc>
      </w:tr>
      <w:tr w:rsidR="00326877" w:rsidRPr="00326877" w14:paraId="768D9D57" w14:textId="77777777">
        <w:trPr>
          <w:trHeight w:val="300"/>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65D551" w14:textId="77777777" w:rsidR="00326877" w:rsidRPr="00326877" w:rsidRDefault="00326877" w:rsidP="00326877">
            <w:pPr>
              <w:spacing w:after="160" w:line="279" w:lineRule="auto"/>
              <w:rPr>
                <w:rFonts w:ascii="Arial" w:eastAsia="Arial" w:hAnsi="Arial" w:cs="Arial"/>
                <w:b/>
                <w:bCs/>
              </w:rPr>
            </w:pPr>
            <w:r w:rsidRPr="00326877">
              <w:rPr>
                <w:rFonts w:ascii="Arial" w:eastAsia="Arial" w:hAnsi="Arial" w:cs="Arial"/>
                <w:b/>
                <w:bCs/>
              </w:rPr>
              <w:t>Collaboration and Partnerships</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B52D0A" w14:textId="77777777" w:rsidR="00326877" w:rsidRPr="00326877" w:rsidRDefault="00326877" w:rsidP="00326877">
            <w:pPr>
              <w:spacing w:after="160" w:line="279" w:lineRule="auto"/>
              <w:rPr>
                <w:rFonts w:ascii="Arial" w:eastAsia="Arial" w:hAnsi="Arial" w:cs="Arial"/>
                <w:b/>
                <w:bCs/>
              </w:rPr>
            </w:pPr>
            <w:r w:rsidRPr="00326877">
              <w:rPr>
                <w:rFonts w:ascii="Arial" w:eastAsia="Arial" w:hAnsi="Arial" w:cs="Arial"/>
                <w:b/>
                <w:bCs/>
              </w:rPr>
              <w:t>Recognize and reconcile emotional and rational elements in collaboration building and strategic planning; create opportunities for individual, team, and organizational success through the development of creative partnerships internal to and external to the organization; link partnership development with community impact, positive revenue streams and sustainability</w:t>
            </w:r>
          </w:p>
        </w:tc>
      </w:tr>
      <w:tr w:rsidR="00326877" w:rsidRPr="00326877" w14:paraId="7E0AE6C8" w14:textId="77777777">
        <w:trPr>
          <w:trHeight w:val="300"/>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DA021A" w14:textId="77777777" w:rsidR="00326877" w:rsidRPr="00326877" w:rsidRDefault="00326877" w:rsidP="00326877">
            <w:pPr>
              <w:spacing w:after="160" w:line="279" w:lineRule="auto"/>
              <w:rPr>
                <w:rFonts w:ascii="Arial" w:eastAsia="Arial" w:hAnsi="Arial" w:cs="Arial"/>
                <w:b/>
                <w:bCs/>
              </w:rPr>
            </w:pPr>
            <w:r w:rsidRPr="00326877">
              <w:rPr>
                <w:rFonts w:ascii="Arial" w:eastAsia="Arial" w:hAnsi="Arial" w:cs="Arial"/>
                <w:b/>
                <w:bCs/>
              </w:rPr>
              <w:lastRenderedPageBreak/>
              <w:t xml:space="preserve">Futuring </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8F5DB7" w14:textId="77777777" w:rsidR="00326877" w:rsidRPr="00326877" w:rsidRDefault="00326877" w:rsidP="00326877">
            <w:pPr>
              <w:spacing w:after="160" w:line="279" w:lineRule="auto"/>
              <w:rPr>
                <w:rFonts w:ascii="Arial" w:eastAsia="Arial" w:hAnsi="Arial" w:cs="Arial"/>
                <w:b/>
                <w:bCs/>
              </w:rPr>
            </w:pPr>
            <w:r w:rsidRPr="00326877">
              <w:rPr>
                <w:rFonts w:ascii="Arial" w:eastAsia="Arial" w:hAnsi="Arial" w:cs="Arial"/>
                <w:b/>
                <w:bCs/>
              </w:rPr>
              <w:t>Assess current trends for potential future developments in programs, concerns, political agendas, or concepts that are aimed at building a culture of health; contribute to creating the relevant systems of the future through technology, innovation, partnerships, and political influence.</w:t>
            </w:r>
          </w:p>
        </w:tc>
      </w:tr>
      <w:tr w:rsidR="00326877" w:rsidRPr="00326877" w14:paraId="70AFFA60" w14:textId="77777777">
        <w:trPr>
          <w:trHeight w:val="300"/>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44746E" w14:textId="77777777" w:rsidR="00326877" w:rsidRPr="00326877" w:rsidRDefault="00326877" w:rsidP="00326877">
            <w:pPr>
              <w:spacing w:after="160" w:line="279" w:lineRule="auto"/>
              <w:rPr>
                <w:rFonts w:ascii="Arial" w:eastAsia="Arial" w:hAnsi="Arial" w:cs="Arial"/>
                <w:b/>
                <w:bCs/>
              </w:rPr>
            </w:pPr>
            <w:r w:rsidRPr="00326877">
              <w:rPr>
                <w:rFonts w:ascii="Arial" w:eastAsia="Arial" w:hAnsi="Arial" w:cs="Arial"/>
                <w:b/>
                <w:bCs/>
              </w:rPr>
              <w:t>Health Equity</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3577B" w14:textId="77777777" w:rsidR="00326877" w:rsidRPr="00326877" w:rsidRDefault="00326877" w:rsidP="00326877">
            <w:pPr>
              <w:spacing w:after="160" w:line="279" w:lineRule="auto"/>
              <w:rPr>
                <w:rFonts w:ascii="Arial" w:eastAsia="Arial" w:hAnsi="Arial" w:cs="Arial"/>
                <w:b/>
                <w:bCs/>
              </w:rPr>
            </w:pPr>
            <w:r w:rsidRPr="00326877">
              <w:rPr>
                <w:rFonts w:ascii="Arial" w:eastAsia="Arial" w:hAnsi="Arial" w:cs="Arial"/>
                <w:b/>
                <w:bCs/>
              </w:rPr>
              <w:t>Pursue the highest possible standard of health for all people, with special attention to the needs of those at greatest risk of poor health, based on social conditions; champion and advocate for interventions or policies that advance the opportunity for all to attain their highest level of health</w:t>
            </w:r>
          </w:p>
        </w:tc>
      </w:tr>
      <w:tr w:rsidR="00326877" w:rsidRPr="00326877" w14:paraId="5D753141" w14:textId="77777777">
        <w:trPr>
          <w:trHeight w:val="300"/>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252CFD" w14:textId="77777777" w:rsidR="00326877" w:rsidRPr="00326877" w:rsidRDefault="00326877" w:rsidP="00326877">
            <w:pPr>
              <w:spacing w:after="160" w:line="279" w:lineRule="auto"/>
              <w:rPr>
                <w:rFonts w:ascii="Arial" w:eastAsia="Arial" w:hAnsi="Arial" w:cs="Arial"/>
                <w:b/>
                <w:bCs/>
              </w:rPr>
            </w:pPr>
            <w:r w:rsidRPr="00326877">
              <w:rPr>
                <w:rFonts w:ascii="Arial" w:eastAsia="Arial" w:hAnsi="Arial" w:cs="Arial"/>
                <w:b/>
                <w:bCs/>
              </w:rPr>
              <w:t xml:space="preserve">Meaningful Community Engagement </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3B9FFA" w14:textId="77777777" w:rsidR="00326877" w:rsidRPr="00326877" w:rsidRDefault="00326877" w:rsidP="00326877">
            <w:pPr>
              <w:spacing w:after="160" w:line="279" w:lineRule="auto"/>
              <w:rPr>
                <w:rFonts w:ascii="Arial" w:eastAsia="Arial" w:hAnsi="Arial" w:cs="Arial"/>
                <w:b/>
                <w:bCs/>
              </w:rPr>
            </w:pPr>
            <w:r w:rsidRPr="00326877">
              <w:rPr>
                <w:rFonts w:ascii="Arial" w:eastAsia="Arial" w:hAnsi="Arial" w:cs="Arial"/>
                <w:b/>
                <w:bCs/>
              </w:rPr>
              <w:t>Employ the four specific elements of authentic community engagement - 1) Guiding Principles of Partnership, 2) Quality Processes, 3) Meaningful Outcomes and 4) Transformative Experience(s) while working collaboratively with and through groups to address issues affecting the well-being of those people to build trust, enlist new resources and allies, create better communication, and improve overall health outcome</w:t>
            </w:r>
          </w:p>
        </w:tc>
      </w:tr>
      <w:tr w:rsidR="00326877" w:rsidRPr="00326877" w14:paraId="346A39ED" w14:textId="77777777">
        <w:trPr>
          <w:trHeight w:val="300"/>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EF7921" w14:textId="77777777" w:rsidR="00326877" w:rsidRPr="00326877" w:rsidRDefault="00326877" w:rsidP="00326877">
            <w:pPr>
              <w:spacing w:after="160" w:line="279" w:lineRule="auto"/>
              <w:rPr>
                <w:rFonts w:ascii="Arial" w:eastAsia="Arial" w:hAnsi="Arial" w:cs="Arial"/>
                <w:b/>
                <w:bCs/>
              </w:rPr>
            </w:pPr>
            <w:r w:rsidRPr="00326877">
              <w:rPr>
                <w:rFonts w:ascii="Arial" w:eastAsia="Arial" w:hAnsi="Arial" w:cs="Arial"/>
                <w:b/>
                <w:bCs/>
              </w:rPr>
              <w:t>Social Determinants of Health</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06E41E" w14:textId="77777777" w:rsidR="00326877" w:rsidRPr="00326877" w:rsidRDefault="00326877" w:rsidP="00326877">
            <w:pPr>
              <w:spacing w:after="160" w:line="279" w:lineRule="auto"/>
              <w:rPr>
                <w:rFonts w:ascii="Arial" w:eastAsia="Arial" w:hAnsi="Arial" w:cs="Arial"/>
                <w:b/>
                <w:bCs/>
              </w:rPr>
            </w:pPr>
            <w:r w:rsidRPr="00326877">
              <w:rPr>
                <w:rFonts w:ascii="Arial" w:eastAsia="Arial" w:hAnsi="Arial" w:cs="Arial"/>
                <w:b/>
                <w:bCs/>
              </w:rPr>
              <w:t>Understand how the social determinants of health impact both individuals and communities; integrate intervention strategies and policies to address social determinants of health into approaches of the Wicked Problem Impact Project</w:t>
            </w:r>
          </w:p>
        </w:tc>
      </w:tr>
      <w:tr w:rsidR="00326877" w:rsidRPr="00326877" w14:paraId="4F71E6FA" w14:textId="77777777">
        <w:trPr>
          <w:trHeight w:val="300"/>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3D0992" w14:textId="77777777" w:rsidR="00326877" w:rsidRPr="00326877" w:rsidRDefault="00326877" w:rsidP="00326877">
            <w:pPr>
              <w:spacing w:after="160" w:line="279" w:lineRule="auto"/>
              <w:rPr>
                <w:rFonts w:ascii="Arial" w:eastAsia="Arial" w:hAnsi="Arial" w:cs="Arial"/>
                <w:b/>
                <w:bCs/>
              </w:rPr>
            </w:pPr>
            <w:r w:rsidRPr="00326877">
              <w:rPr>
                <w:rFonts w:ascii="Arial" w:eastAsia="Arial" w:hAnsi="Arial" w:cs="Arial"/>
                <w:b/>
                <w:bCs/>
              </w:rPr>
              <w:t>Stakeholder Analysis</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A50306" w14:textId="77777777" w:rsidR="00326877" w:rsidRPr="00326877" w:rsidRDefault="00326877" w:rsidP="00326877">
            <w:pPr>
              <w:spacing w:after="160" w:line="279" w:lineRule="auto"/>
              <w:rPr>
                <w:rFonts w:ascii="Arial" w:eastAsia="Arial" w:hAnsi="Arial" w:cs="Arial"/>
                <w:b/>
                <w:bCs/>
              </w:rPr>
            </w:pPr>
            <w:r w:rsidRPr="00326877">
              <w:rPr>
                <w:rFonts w:ascii="Arial" w:eastAsia="Arial" w:hAnsi="Arial" w:cs="Arial"/>
                <w:b/>
                <w:bCs/>
              </w:rPr>
              <w:t xml:space="preserve">Assess and analyze important players/factors that contribute to or impede individual, team, or </w:t>
            </w:r>
            <w:r w:rsidRPr="00326877">
              <w:rPr>
                <w:rFonts w:ascii="Arial" w:eastAsia="Arial" w:hAnsi="Arial" w:cs="Arial"/>
                <w:b/>
                <w:bCs/>
              </w:rPr>
              <w:lastRenderedPageBreak/>
              <w:t>organizational success; develop and implement strategies to align stakeholders to organizational mission and vision</w:t>
            </w:r>
          </w:p>
        </w:tc>
      </w:tr>
    </w:tbl>
    <w:p w14:paraId="3C93AC73" w14:textId="77777777" w:rsidR="00326877" w:rsidRPr="00326877" w:rsidRDefault="00326877" w:rsidP="12DEB104">
      <w:pPr>
        <w:rPr>
          <w:rFonts w:ascii="Arial" w:eastAsia="Arial" w:hAnsi="Arial" w:cs="Arial"/>
          <w:b/>
          <w:bCs/>
          <w:lang w:val="en-NZ"/>
        </w:rPr>
      </w:pPr>
    </w:p>
    <w:sectPr w:rsidR="00326877" w:rsidRPr="00326877">
      <w:footerReference w:type="even" r:id="rId7"/>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60FBA" w14:textId="77777777" w:rsidR="005A0460" w:rsidRDefault="005A0460" w:rsidP="00326877">
      <w:pPr>
        <w:spacing w:after="0" w:line="240" w:lineRule="auto"/>
      </w:pPr>
      <w:r>
        <w:separator/>
      </w:r>
    </w:p>
  </w:endnote>
  <w:endnote w:type="continuationSeparator" w:id="0">
    <w:p w14:paraId="76C69E81" w14:textId="77777777" w:rsidR="005A0460" w:rsidRDefault="005A0460" w:rsidP="00326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19A49" w14:textId="7C4EF5B0" w:rsidR="00326877" w:rsidRDefault="00326877">
    <w:pPr>
      <w:pStyle w:val="Footer"/>
    </w:pPr>
    <w:r>
      <w:rPr>
        <w:noProof/>
      </w:rPr>
      <mc:AlternateContent>
        <mc:Choice Requires="wps">
          <w:drawing>
            <wp:anchor distT="0" distB="0" distL="0" distR="0" simplePos="0" relativeHeight="251659264" behindDoc="0" locked="0" layoutInCell="1" allowOverlap="1" wp14:anchorId="7C3454C6" wp14:editId="56C5DC00">
              <wp:simplePos x="635" y="635"/>
              <wp:positionH relativeFrom="page">
                <wp:align>left</wp:align>
              </wp:positionH>
              <wp:positionV relativeFrom="page">
                <wp:align>bottom</wp:align>
              </wp:positionV>
              <wp:extent cx="2085975" cy="346710"/>
              <wp:effectExtent l="0" t="0" r="9525" b="0"/>
              <wp:wrapNone/>
              <wp:docPr id="2009649427"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710"/>
                      </a:xfrm>
                      <a:prstGeom prst="rect">
                        <a:avLst/>
                      </a:prstGeom>
                      <a:noFill/>
                      <a:ln>
                        <a:noFill/>
                      </a:ln>
                    </wps:spPr>
                    <wps:txbx>
                      <w:txbxContent>
                        <w:p w14:paraId="2C234393" w14:textId="5FE4335F" w:rsidR="00326877" w:rsidRPr="00326877" w:rsidRDefault="00326877" w:rsidP="00326877">
                          <w:pPr>
                            <w:spacing w:after="0"/>
                            <w:rPr>
                              <w:rFonts w:ascii="Rockwell" w:eastAsia="Rockwell" w:hAnsi="Rockwell" w:cs="Rockwell"/>
                              <w:noProof/>
                              <w:color w:val="0078D7"/>
                              <w:sz w:val="18"/>
                              <w:szCs w:val="18"/>
                            </w:rPr>
                          </w:pPr>
                          <w:r w:rsidRPr="00326877">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C3454C6"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7.3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" filled="f" stroked="f">
              <v:fill o:detectmouseclick="t"/>
              <v:textbox style="mso-fit-shape-to-text:t" inset="20pt,0,0,15pt">
                <w:txbxContent>
                  <w:p w14:paraId="2C234393" w14:textId="5FE4335F" w:rsidR="00326877" w:rsidRPr="00326877" w:rsidRDefault="00326877" w:rsidP="00326877">
                    <w:pPr>
                      <w:spacing w:after="0"/>
                      <w:rPr>
                        <w:rFonts w:ascii="Rockwell" w:eastAsia="Rockwell" w:hAnsi="Rockwell" w:cs="Rockwell"/>
                        <w:noProof/>
                        <w:color w:val="0078D7"/>
                        <w:sz w:val="18"/>
                        <w:szCs w:val="18"/>
                      </w:rPr>
                    </w:pPr>
                    <w:r w:rsidRPr="00326877">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3EA25" w14:textId="3296BAF7" w:rsidR="00326877" w:rsidRDefault="00326877">
    <w:pPr>
      <w:pStyle w:val="Footer"/>
    </w:pPr>
    <w:r>
      <w:rPr>
        <w:noProof/>
      </w:rPr>
      <mc:AlternateContent>
        <mc:Choice Requires="wps">
          <w:drawing>
            <wp:anchor distT="0" distB="0" distL="0" distR="0" simplePos="0" relativeHeight="251660288" behindDoc="0" locked="0" layoutInCell="1" allowOverlap="1" wp14:anchorId="5B8F5EC9" wp14:editId="6121C258">
              <wp:simplePos x="914400" y="9420225"/>
              <wp:positionH relativeFrom="page">
                <wp:align>left</wp:align>
              </wp:positionH>
              <wp:positionV relativeFrom="page">
                <wp:align>bottom</wp:align>
              </wp:positionV>
              <wp:extent cx="2085975" cy="346710"/>
              <wp:effectExtent l="0" t="0" r="9525" b="0"/>
              <wp:wrapNone/>
              <wp:docPr id="1871558531"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710"/>
                      </a:xfrm>
                      <a:prstGeom prst="rect">
                        <a:avLst/>
                      </a:prstGeom>
                      <a:noFill/>
                      <a:ln>
                        <a:noFill/>
                      </a:ln>
                    </wps:spPr>
                    <wps:txbx>
                      <w:txbxContent>
                        <w:p w14:paraId="19B44C09" w14:textId="34D5B03D" w:rsidR="00326877" w:rsidRPr="00326877" w:rsidRDefault="00326877" w:rsidP="00326877">
                          <w:pPr>
                            <w:spacing w:after="0"/>
                            <w:rPr>
                              <w:rFonts w:ascii="Rockwell" w:eastAsia="Rockwell" w:hAnsi="Rockwell" w:cs="Rockwell"/>
                              <w:noProof/>
                              <w:color w:val="0078D7"/>
                              <w:sz w:val="18"/>
                              <w:szCs w:val="18"/>
                            </w:rPr>
                          </w:pPr>
                          <w:r w:rsidRPr="00326877">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B8F5EC9"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7.3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" filled="f" stroked="f">
              <v:fill o:detectmouseclick="t"/>
              <v:textbox style="mso-fit-shape-to-text:t" inset="20pt,0,0,15pt">
                <w:txbxContent>
                  <w:p w14:paraId="19B44C09" w14:textId="34D5B03D" w:rsidR="00326877" w:rsidRPr="00326877" w:rsidRDefault="00326877" w:rsidP="00326877">
                    <w:pPr>
                      <w:spacing w:after="0"/>
                      <w:rPr>
                        <w:rFonts w:ascii="Rockwell" w:eastAsia="Rockwell" w:hAnsi="Rockwell" w:cs="Rockwell"/>
                        <w:noProof/>
                        <w:color w:val="0078D7"/>
                        <w:sz w:val="18"/>
                        <w:szCs w:val="18"/>
                      </w:rPr>
                    </w:pPr>
                    <w:r w:rsidRPr="00326877">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6090E" w14:textId="119B1CE3" w:rsidR="00326877" w:rsidRDefault="00326877">
    <w:pPr>
      <w:pStyle w:val="Footer"/>
    </w:pPr>
    <w:r>
      <w:rPr>
        <w:noProof/>
      </w:rPr>
      <mc:AlternateContent>
        <mc:Choice Requires="wps">
          <w:drawing>
            <wp:anchor distT="0" distB="0" distL="0" distR="0" simplePos="0" relativeHeight="251658240" behindDoc="0" locked="0" layoutInCell="1" allowOverlap="1" wp14:anchorId="06AFF268" wp14:editId="30D2B02B">
              <wp:simplePos x="635" y="635"/>
              <wp:positionH relativeFrom="page">
                <wp:align>left</wp:align>
              </wp:positionH>
              <wp:positionV relativeFrom="page">
                <wp:align>bottom</wp:align>
              </wp:positionV>
              <wp:extent cx="2085975" cy="346710"/>
              <wp:effectExtent l="0" t="0" r="9525" b="0"/>
              <wp:wrapNone/>
              <wp:docPr id="1229659863"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710"/>
                      </a:xfrm>
                      <a:prstGeom prst="rect">
                        <a:avLst/>
                      </a:prstGeom>
                      <a:noFill/>
                      <a:ln>
                        <a:noFill/>
                      </a:ln>
                    </wps:spPr>
                    <wps:txbx>
                      <w:txbxContent>
                        <w:p w14:paraId="09DC6E72" w14:textId="6885BBAA" w:rsidR="00326877" w:rsidRPr="00326877" w:rsidRDefault="00326877" w:rsidP="00326877">
                          <w:pPr>
                            <w:spacing w:after="0"/>
                            <w:rPr>
                              <w:rFonts w:ascii="Rockwell" w:eastAsia="Rockwell" w:hAnsi="Rockwell" w:cs="Rockwell"/>
                              <w:noProof/>
                              <w:color w:val="0078D7"/>
                              <w:sz w:val="18"/>
                              <w:szCs w:val="18"/>
                            </w:rPr>
                          </w:pPr>
                          <w:r w:rsidRPr="00326877">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6AFF268"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7.3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" filled="f" stroked="f">
              <v:fill o:detectmouseclick="t"/>
              <v:textbox style="mso-fit-shape-to-text:t" inset="20pt,0,0,15pt">
                <w:txbxContent>
                  <w:p w14:paraId="09DC6E72" w14:textId="6885BBAA" w:rsidR="00326877" w:rsidRPr="00326877" w:rsidRDefault="00326877" w:rsidP="00326877">
                    <w:pPr>
                      <w:spacing w:after="0"/>
                      <w:rPr>
                        <w:rFonts w:ascii="Rockwell" w:eastAsia="Rockwell" w:hAnsi="Rockwell" w:cs="Rockwell"/>
                        <w:noProof/>
                        <w:color w:val="0078D7"/>
                        <w:sz w:val="18"/>
                        <w:szCs w:val="18"/>
                      </w:rPr>
                    </w:pPr>
                    <w:r w:rsidRPr="00326877">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AD2CF" w14:textId="77777777" w:rsidR="005A0460" w:rsidRDefault="005A0460" w:rsidP="00326877">
      <w:pPr>
        <w:spacing w:after="0" w:line="240" w:lineRule="auto"/>
      </w:pPr>
      <w:r>
        <w:separator/>
      </w:r>
    </w:p>
  </w:footnote>
  <w:footnote w:type="continuationSeparator" w:id="0">
    <w:p w14:paraId="039A0DBC" w14:textId="77777777" w:rsidR="005A0460" w:rsidRDefault="005A0460" w:rsidP="003268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0249C"/>
    <w:multiLevelType w:val="hybridMultilevel"/>
    <w:tmpl w:val="A5007920"/>
    <w:lvl w:ilvl="0" w:tplc="1FD0B50E">
      <w:start w:val="1"/>
      <w:numFmt w:val="bullet"/>
      <w:lvlText w:val="-"/>
      <w:lvlJc w:val="left"/>
      <w:pPr>
        <w:ind w:left="720" w:hanging="360"/>
      </w:pPr>
      <w:rPr>
        <w:rFonts w:ascii="Aptos" w:hAnsi="Aptos" w:hint="default"/>
      </w:rPr>
    </w:lvl>
    <w:lvl w:ilvl="1" w:tplc="8BACD764">
      <w:start w:val="1"/>
      <w:numFmt w:val="bullet"/>
      <w:lvlText w:val="o"/>
      <w:lvlJc w:val="left"/>
      <w:pPr>
        <w:ind w:left="1440" w:hanging="360"/>
      </w:pPr>
      <w:rPr>
        <w:rFonts w:ascii="Courier New" w:hAnsi="Courier New" w:hint="default"/>
      </w:rPr>
    </w:lvl>
    <w:lvl w:ilvl="2" w:tplc="C7742BE2">
      <w:start w:val="1"/>
      <w:numFmt w:val="bullet"/>
      <w:lvlText w:val=""/>
      <w:lvlJc w:val="left"/>
      <w:pPr>
        <w:ind w:left="2160" w:hanging="360"/>
      </w:pPr>
      <w:rPr>
        <w:rFonts w:ascii="Wingdings" w:hAnsi="Wingdings" w:hint="default"/>
      </w:rPr>
    </w:lvl>
    <w:lvl w:ilvl="3" w:tplc="DC148BE8">
      <w:start w:val="1"/>
      <w:numFmt w:val="bullet"/>
      <w:lvlText w:val=""/>
      <w:lvlJc w:val="left"/>
      <w:pPr>
        <w:ind w:left="2880" w:hanging="360"/>
      </w:pPr>
      <w:rPr>
        <w:rFonts w:ascii="Symbol" w:hAnsi="Symbol" w:hint="default"/>
      </w:rPr>
    </w:lvl>
    <w:lvl w:ilvl="4" w:tplc="E75C5CE8">
      <w:start w:val="1"/>
      <w:numFmt w:val="bullet"/>
      <w:lvlText w:val="o"/>
      <w:lvlJc w:val="left"/>
      <w:pPr>
        <w:ind w:left="3600" w:hanging="360"/>
      </w:pPr>
      <w:rPr>
        <w:rFonts w:ascii="Courier New" w:hAnsi="Courier New" w:hint="default"/>
      </w:rPr>
    </w:lvl>
    <w:lvl w:ilvl="5" w:tplc="892E4BCC">
      <w:start w:val="1"/>
      <w:numFmt w:val="bullet"/>
      <w:lvlText w:val=""/>
      <w:lvlJc w:val="left"/>
      <w:pPr>
        <w:ind w:left="4320" w:hanging="360"/>
      </w:pPr>
      <w:rPr>
        <w:rFonts w:ascii="Wingdings" w:hAnsi="Wingdings" w:hint="default"/>
      </w:rPr>
    </w:lvl>
    <w:lvl w:ilvl="6" w:tplc="3548672A">
      <w:start w:val="1"/>
      <w:numFmt w:val="bullet"/>
      <w:lvlText w:val=""/>
      <w:lvlJc w:val="left"/>
      <w:pPr>
        <w:ind w:left="5040" w:hanging="360"/>
      </w:pPr>
      <w:rPr>
        <w:rFonts w:ascii="Symbol" w:hAnsi="Symbol" w:hint="default"/>
      </w:rPr>
    </w:lvl>
    <w:lvl w:ilvl="7" w:tplc="514A1520">
      <w:start w:val="1"/>
      <w:numFmt w:val="bullet"/>
      <w:lvlText w:val="o"/>
      <w:lvlJc w:val="left"/>
      <w:pPr>
        <w:ind w:left="5760" w:hanging="360"/>
      </w:pPr>
      <w:rPr>
        <w:rFonts w:ascii="Courier New" w:hAnsi="Courier New" w:hint="default"/>
      </w:rPr>
    </w:lvl>
    <w:lvl w:ilvl="8" w:tplc="E9FE6BBE">
      <w:start w:val="1"/>
      <w:numFmt w:val="bullet"/>
      <w:lvlText w:val=""/>
      <w:lvlJc w:val="left"/>
      <w:pPr>
        <w:ind w:left="6480" w:hanging="360"/>
      </w:pPr>
      <w:rPr>
        <w:rFonts w:ascii="Wingdings" w:hAnsi="Wingdings" w:hint="default"/>
      </w:rPr>
    </w:lvl>
  </w:abstractNum>
  <w:abstractNum w:abstractNumId="1" w15:restartNumberingAfterBreak="0">
    <w:nsid w:val="0E616540"/>
    <w:multiLevelType w:val="hybridMultilevel"/>
    <w:tmpl w:val="16CA8D2C"/>
    <w:lvl w:ilvl="0" w:tplc="7140247E">
      <w:start w:val="1"/>
      <w:numFmt w:val="bullet"/>
      <w:lvlText w:val="-"/>
      <w:lvlJc w:val="left"/>
      <w:pPr>
        <w:ind w:left="720" w:hanging="360"/>
      </w:pPr>
      <w:rPr>
        <w:rFonts w:ascii="Aptos" w:hAnsi="Aptos" w:hint="default"/>
      </w:rPr>
    </w:lvl>
    <w:lvl w:ilvl="1" w:tplc="40902D14">
      <w:start w:val="1"/>
      <w:numFmt w:val="bullet"/>
      <w:lvlText w:val="o"/>
      <w:lvlJc w:val="left"/>
      <w:pPr>
        <w:ind w:left="1440" w:hanging="360"/>
      </w:pPr>
      <w:rPr>
        <w:rFonts w:ascii="Courier New" w:hAnsi="Courier New" w:hint="default"/>
      </w:rPr>
    </w:lvl>
    <w:lvl w:ilvl="2" w:tplc="DCCC1C56">
      <w:start w:val="1"/>
      <w:numFmt w:val="bullet"/>
      <w:lvlText w:val=""/>
      <w:lvlJc w:val="left"/>
      <w:pPr>
        <w:ind w:left="2160" w:hanging="360"/>
      </w:pPr>
      <w:rPr>
        <w:rFonts w:ascii="Wingdings" w:hAnsi="Wingdings" w:hint="default"/>
      </w:rPr>
    </w:lvl>
    <w:lvl w:ilvl="3" w:tplc="62629DF2">
      <w:start w:val="1"/>
      <w:numFmt w:val="bullet"/>
      <w:lvlText w:val=""/>
      <w:lvlJc w:val="left"/>
      <w:pPr>
        <w:ind w:left="2880" w:hanging="360"/>
      </w:pPr>
      <w:rPr>
        <w:rFonts w:ascii="Symbol" w:hAnsi="Symbol" w:hint="default"/>
      </w:rPr>
    </w:lvl>
    <w:lvl w:ilvl="4" w:tplc="EF041420">
      <w:start w:val="1"/>
      <w:numFmt w:val="bullet"/>
      <w:lvlText w:val="o"/>
      <w:lvlJc w:val="left"/>
      <w:pPr>
        <w:ind w:left="3600" w:hanging="360"/>
      </w:pPr>
      <w:rPr>
        <w:rFonts w:ascii="Courier New" w:hAnsi="Courier New" w:hint="default"/>
      </w:rPr>
    </w:lvl>
    <w:lvl w:ilvl="5" w:tplc="777EA54C">
      <w:start w:val="1"/>
      <w:numFmt w:val="bullet"/>
      <w:lvlText w:val=""/>
      <w:lvlJc w:val="left"/>
      <w:pPr>
        <w:ind w:left="4320" w:hanging="360"/>
      </w:pPr>
      <w:rPr>
        <w:rFonts w:ascii="Wingdings" w:hAnsi="Wingdings" w:hint="default"/>
      </w:rPr>
    </w:lvl>
    <w:lvl w:ilvl="6" w:tplc="BDFE55AE">
      <w:start w:val="1"/>
      <w:numFmt w:val="bullet"/>
      <w:lvlText w:val=""/>
      <w:lvlJc w:val="left"/>
      <w:pPr>
        <w:ind w:left="5040" w:hanging="360"/>
      </w:pPr>
      <w:rPr>
        <w:rFonts w:ascii="Symbol" w:hAnsi="Symbol" w:hint="default"/>
      </w:rPr>
    </w:lvl>
    <w:lvl w:ilvl="7" w:tplc="80DCDE86">
      <w:start w:val="1"/>
      <w:numFmt w:val="bullet"/>
      <w:lvlText w:val="o"/>
      <w:lvlJc w:val="left"/>
      <w:pPr>
        <w:ind w:left="5760" w:hanging="360"/>
      </w:pPr>
      <w:rPr>
        <w:rFonts w:ascii="Courier New" w:hAnsi="Courier New" w:hint="default"/>
      </w:rPr>
    </w:lvl>
    <w:lvl w:ilvl="8" w:tplc="3954B1B4">
      <w:start w:val="1"/>
      <w:numFmt w:val="bullet"/>
      <w:lvlText w:val=""/>
      <w:lvlJc w:val="left"/>
      <w:pPr>
        <w:ind w:left="6480" w:hanging="360"/>
      </w:pPr>
      <w:rPr>
        <w:rFonts w:ascii="Wingdings" w:hAnsi="Wingdings" w:hint="default"/>
      </w:rPr>
    </w:lvl>
  </w:abstractNum>
  <w:abstractNum w:abstractNumId="2" w15:restartNumberingAfterBreak="0">
    <w:nsid w:val="26D211B0"/>
    <w:multiLevelType w:val="hybridMultilevel"/>
    <w:tmpl w:val="84484856"/>
    <w:lvl w:ilvl="0" w:tplc="5E8C9D7A">
      <w:start w:val="1"/>
      <w:numFmt w:val="bullet"/>
      <w:lvlText w:val="-"/>
      <w:lvlJc w:val="left"/>
      <w:pPr>
        <w:ind w:left="720" w:hanging="360"/>
      </w:pPr>
      <w:rPr>
        <w:rFonts w:ascii="Aptos" w:hAnsi="Aptos" w:hint="default"/>
      </w:rPr>
    </w:lvl>
    <w:lvl w:ilvl="1" w:tplc="FAF4E9AE">
      <w:start w:val="1"/>
      <w:numFmt w:val="bullet"/>
      <w:lvlText w:val="o"/>
      <w:lvlJc w:val="left"/>
      <w:pPr>
        <w:ind w:left="1440" w:hanging="360"/>
      </w:pPr>
      <w:rPr>
        <w:rFonts w:ascii="Courier New" w:hAnsi="Courier New" w:hint="default"/>
      </w:rPr>
    </w:lvl>
    <w:lvl w:ilvl="2" w:tplc="765AD348">
      <w:start w:val="1"/>
      <w:numFmt w:val="bullet"/>
      <w:lvlText w:val=""/>
      <w:lvlJc w:val="left"/>
      <w:pPr>
        <w:ind w:left="2160" w:hanging="360"/>
      </w:pPr>
      <w:rPr>
        <w:rFonts w:ascii="Wingdings" w:hAnsi="Wingdings" w:hint="default"/>
      </w:rPr>
    </w:lvl>
    <w:lvl w:ilvl="3" w:tplc="E94E1DBA">
      <w:start w:val="1"/>
      <w:numFmt w:val="bullet"/>
      <w:lvlText w:val=""/>
      <w:lvlJc w:val="left"/>
      <w:pPr>
        <w:ind w:left="2880" w:hanging="360"/>
      </w:pPr>
      <w:rPr>
        <w:rFonts w:ascii="Symbol" w:hAnsi="Symbol" w:hint="default"/>
      </w:rPr>
    </w:lvl>
    <w:lvl w:ilvl="4" w:tplc="BC048A12">
      <w:start w:val="1"/>
      <w:numFmt w:val="bullet"/>
      <w:lvlText w:val="o"/>
      <w:lvlJc w:val="left"/>
      <w:pPr>
        <w:ind w:left="3600" w:hanging="360"/>
      </w:pPr>
      <w:rPr>
        <w:rFonts w:ascii="Courier New" w:hAnsi="Courier New" w:hint="default"/>
      </w:rPr>
    </w:lvl>
    <w:lvl w:ilvl="5" w:tplc="80A6DBB6">
      <w:start w:val="1"/>
      <w:numFmt w:val="bullet"/>
      <w:lvlText w:val=""/>
      <w:lvlJc w:val="left"/>
      <w:pPr>
        <w:ind w:left="4320" w:hanging="360"/>
      </w:pPr>
      <w:rPr>
        <w:rFonts w:ascii="Wingdings" w:hAnsi="Wingdings" w:hint="default"/>
      </w:rPr>
    </w:lvl>
    <w:lvl w:ilvl="6" w:tplc="4FD86576">
      <w:start w:val="1"/>
      <w:numFmt w:val="bullet"/>
      <w:lvlText w:val=""/>
      <w:lvlJc w:val="left"/>
      <w:pPr>
        <w:ind w:left="5040" w:hanging="360"/>
      </w:pPr>
      <w:rPr>
        <w:rFonts w:ascii="Symbol" w:hAnsi="Symbol" w:hint="default"/>
      </w:rPr>
    </w:lvl>
    <w:lvl w:ilvl="7" w:tplc="BFFE09FE">
      <w:start w:val="1"/>
      <w:numFmt w:val="bullet"/>
      <w:lvlText w:val="o"/>
      <w:lvlJc w:val="left"/>
      <w:pPr>
        <w:ind w:left="5760" w:hanging="360"/>
      </w:pPr>
      <w:rPr>
        <w:rFonts w:ascii="Courier New" w:hAnsi="Courier New" w:hint="default"/>
      </w:rPr>
    </w:lvl>
    <w:lvl w:ilvl="8" w:tplc="999C7178">
      <w:start w:val="1"/>
      <w:numFmt w:val="bullet"/>
      <w:lvlText w:val=""/>
      <w:lvlJc w:val="left"/>
      <w:pPr>
        <w:ind w:left="6480" w:hanging="360"/>
      </w:pPr>
      <w:rPr>
        <w:rFonts w:ascii="Wingdings" w:hAnsi="Wingdings" w:hint="default"/>
      </w:rPr>
    </w:lvl>
  </w:abstractNum>
  <w:abstractNum w:abstractNumId="3" w15:restartNumberingAfterBreak="0">
    <w:nsid w:val="401DB64D"/>
    <w:multiLevelType w:val="hybridMultilevel"/>
    <w:tmpl w:val="1FD45966"/>
    <w:lvl w:ilvl="0" w:tplc="1EACF698">
      <w:start w:val="1"/>
      <w:numFmt w:val="decimal"/>
      <w:lvlText w:val="%1)"/>
      <w:lvlJc w:val="left"/>
      <w:pPr>
        <w:ind w:left="720" w:hanging="360"/>
      </w:pPr>
    </w:lvl>
    <w:lvl w:ilvl="1" w:tplc="E122848E">
      <w:start w:val="1"/>
      <w:numFmt w:val="lowerLetter"/>
      <w:lvlText w:val="%2."/>
      <w:lvlJc w:val="left"/>
      <w:pPr>
        <w:ind w:left="1440" w:hanging="360"/>
      </w:pPr>
    </w:lvl>
    <w:lvl w:ilvl="2" w:tplc="B7F0121C">
      <w:start w:val="1"/>
      <w:numFmt w:val="lowerRoman"/>
      <w:lvlText w:val="%3."/>
      <w:lvlJc w:val="right"/>
      <w:pPr>
        <w:ind w:left="2160" w:hanging="180"/>
      </w:pPr>
    </w:lvl>
    <w:lvl w:ilvl="3" w:tplc="1EF60322">
      <w:start w:val="1"/>
      <w:numFmt w:val="decimal"/>
      <w:lvlText w:val="%4."/>
      <w:lvlJc w:val="left"/>
      <w:pPr>
        <w:ind w:left="2880" w:hanging="360"/>
      </w:pPr>
    </w:lvl>
    <w:lvl w:ilvl="4" w:tplc="AE80D714">
      <w:start w:val="1"/>
      <w:numFmt w:val="lowerLetter"/>
      <w:lvlText w:val="%5."/>
      <w:lvlJc w:val="left"/>
      <w:pPr>
        <w:ind w:left="3600" w:hanging="360"/>
      </w:pPr>
    </w:lvl>
    <w:lvl w:ilvl="5" w:tplc="AC20E096">
      <w:start w:val="1"/>
      <w:numFmt w:val="lowerRoman"/>
      <w:lvlText w:val="%6."/>
      <w:lvlJc w:val="right"/>
      <w:pPr>
        <w:ind w:left="4320" w:hanging="180"/>
      </w:pPr>
    </w:lvl>
    <w:lvl w:ilvl="6" w:tplc="6C9C365C">
      <w:start w:val="1"/>
      <w:numFmt w:val="decimal"/>
      <w:lvlText w:val="%7."/>
      <w:lvlJc w:val="left"/>
      <w:pPr>
        <w:ind w:left="5040" w:hanging="360"/>
      </w:pPr>
    </w:lvl>
    <w:lvl w:ilvl="7" w:tplc="D52A36A8">
      <w:start w:val="1"/>
      <w:numFmt w:val="lowerLetter"/>
      <w:lvlText w:val="%8."/>
      <w:lvlJc w:val="left"/>
      <w:pPr>
        <w:ind w:left="5760" w:hanging="360"/>
      </w:pPr>
    </w:lvl>
    <w:lvl w:ilvl="8" w:tplc="3EBAC116">
      <w:start w:val="1"/>
      <w:numFmt w:val="lowerRoman"/>
      <w:lvlText w:val="%9."/>
      <w:lvlJc w:val="right"/>
      <w:pPr>
        <w:ind w:left="6480" w:hanging="180"/>
      </w:pPr>
    </w:lvl>
  </w:abstractNum>
  <w:abstractNum w:abstractNumId="4" w15:restartNumberingAfterBreak="0">
    <w:nsid w:val="434A26A0"/>
    <w:multiLevelType w:val="hybridMultilevel"/>
    <w:tmpl w:val="EEEC9C28"/>
    <w:lvl w:ilvl="0" w:tplc="46CC97EE">
      <w:start w:val="1"/>
      <w:numFmt w:val="decimal"/>
      <w:lvlText w:val="%1)"/>
      <w:lvlJc w:val="left"/>
      <w:pPr>
        <w:ind w:left="720" w:hanging="360"/>
      </w:pPr>
    </w:lvl>
    <w:lvl w:ilvl="1" w:tplc="344CB8F6">
      <w:start w:val="1"/>
      <w:numFmt w:val="lowerLetter"/>
      <w:lvlText w:val="%2."/>
      <w:lvlJc w:val="left"/>
      <w:pPr>
        <w:ind w:left="1440" w:hanging="360"/>
      </w:pPr>
    </w:lvl>
    <w:lvl w:ilvl="2" w:tplc="5E6A6168">
      <w:start w:val="1"/>
      <w:numFmt w:val="lowerRoman"/>
      <w:lvlText w:val="%3."/>
      <w:lvlJc w:val="right"/>
      <w:pPr>
        <w:ind w:left="2160" w:hanging="180"/>
      </w:pPr>
    </w:lvl>
    <w:lvl w:ilvl="3" w:tplc="4342B1A2">
      <w:start w:val="1"/>
      <w:numFmt w:val="decimal"/>
      <w:lvlText w:val="%4."/>
      <w:lvlJc w:val="left"/>
      <w:pPr>
        <w:ind w:left="2880" w:hanging="360"/>
      </w:pPr>
    </w:lvl>
    <w:lvl w:ilvl="4" w:tplc="054ECADE">
      <w:start w:val="1"/>
      <w:numFmt w:val="lowerLetter"/>
      <w:lvlText w:val="%5."/>
      <w:lvlJc w:val="left"/>
      <w:pPr>
        <w:ind w:left="3600" w:hanging="360"/>
      </w:pPr>
    </w:lvl>
    <w:lvl w:ilvl="5" w:tplc="66040B8E">
      <w:start w:val="1"/>
      <w:numFmt w:val="lowerRoman"/>
      <w:lvlText w:val="%6."/>
      <w:lvlJc w:val="right"/>
      <w:pPr>
        <w:ind w:left="4320" w:hanging="180"/>
      </w:pPr>
    </w:lvl>
    <w:lvl w:ilvl="6" w:tplc="B0DEA67A">
      <w:start w:val="1"/>
      <w:numFmt w:val="decimal"/>
      <w:lvlText w:val="%7."/>
      <w:lvlJc w:val="left"/>
      <w:pPr>
        <w:ind w:left="5040" w:hanging="360"/>
      </w:pPr>
    </w:lvl>
    <w:lvl w:ilvl="7" w:tplc="16F4E76A">
      <w:start w:val="1"/>
      <w:numFmt w:val="lowerLetter"/>
      <w:lvlText w:val="%8."/>
      <w:lvlJc w:val="left"/>
      <w:pPr>
        <w:ind w:left="5760" w:hanging="360"/>
      </w:pPr>
    </w:lvl>
    <w:lvl w:ilvl="8" w:tplc="60A06104">
      <w:start w:val="1"/>
      <w:numFmt w:val="lowerRoman"/>
      <w:lvlText w:val="%9."/>
      <w:lvlJc w:val="right"/>
      <w:pPr>
        <w:ind w:left="6480" w:hanging="180"/>
      </w:pPr>
    </w:lvl>
  </w:abstractNum>
  <w:abstractNum w:abstractNumId="5" w15:restartNumberingAfterBreak="0">
    <w:nsid w:val="52C219A1"/>
    <w:multiLevelType w:val="hybridMultilevel"/>
    <w:tmpl w:val="CD500392"/>
    <w:lvl w:ilvl="0" w:tplc="584A6026">
      <w:start w:val="1"/>
      <w:numFmt w:val="bullet"/>
      <w:lvlText w:val="-"/>
      <w:lvlJc w:val="left"/>
      <w:pPr>
        <w:ind w:left="720" w:hanging="360"/>
      </w:pPr>
      <w:rPr>
        <w:rFonts w:ascii="Aptos" w:hAnsi="Aptos" w:hint="default"/>
      </w:rPr>
    </w:lvl>
    <w:lvl w:ilvl="1" w:tplc="EECCAAEC">
      <w:start w:val="1"/>
      <w:numFmt w:val="bullet"/>
      <w:lvlText w:val="o"/>
      <w:lvlJc w:val="left"/>
      <w:pPr>
        <w:ind w:left="1440" w:hanging="360"/>
      </w:pPr>
      <w:rPr>
        <w:rFonts w:ascii="Courier New" w:hAnsi="Courier New" w:hint="default"/>
      </w:rPr>
    </w:lvl>
    <w:lvl w:ilvl="2" w:tplc="92425FD8">
      <w:start w:val="1"/>
      <w:numFmt w:val="bullet"/>
      <w:lvlText w:val=""/>
      <w:lvlJc w:val="left"/>
      <w:pPr>
        <w:ind w:left="2160" w:hanging="360"/>
      </w:pPr>
      <w:rPr>
        <w:rFonts w:ascii="Wingdings" w:hAnsi="Wingdings" w:hint="default"/>
      </w:rPr>
    </w:lvl>
    <w:lvl w:ilvl="3" w:tplc="4B043254">
      <w:start w:val="1"/>
      <w:numFmt w:val="bullet"/>
      <w:lvlText w:val=""/>
      <w:lvlJc w:val="left"/>
      <w:pPr>
        <w:ind w:left="2880" w:hanging="360"/>
      </w:pPr>
      <w:rPr>
        <w:rFonts w:ascii="Symbol" w:hAnsi="Symbol" w:hint="default"/>
      </w:rPr>
    </w:lvl>
    <w:lvl w:ilvl="4" w:tplc="4D38DCDE">
      <w:start w:val="1"/>
      <w:numFmt w:val="bullet"/>
      <w:lvlText w:val="o"/>
      <w:lvlJc w:val="left"/>
      <w:pPr>
        <w:ind w:left="3600" w:hanging="360"/>
      </w:pPr>
      <w:rPr>
        <w:rFonts w:ascii="Courier New" w:hAnsi="Courier New" w:hint="default"/>
      </w:rPr>
    </w:lvl>
    <w:lvl w:ilvl="5" w:tplc="B78873AC">
      <w:start w:val="1"/>
      <w:numFmt w:val="bullet"/>
      <w:lvlText w:val=""/>
      <w:lvlJc w:val="left"/>
      <w:pPr>
        <w:ind w:left="4320" w:hanging="360"/>
      </w:pPr>
      <w:rPr>
        <w:rFonts w:ascii="Wingdings" w:hAnsi="Wingdings" w:hint="default"/>
      </w:rPr>
    </w:lvl>
    <w:lvl w:ilvl="6" w:tplc="1AB85D64">
      <w:start w:val="1"/>
      <w:numFmt w:val="bullet"/>
      <w:lvlText w:val=""/>
      <w:lvlJc w:val="left"/>
      <w:pPr>
        <w:ind w:left="5040" w:hanging="360"/>
      </w:pPr>
      <w:rPr>
        <w:rFonts w:ascii="Symbol" w:hAnsi="Symbol" w:hint="default"/>
      </w:rPr>
    </w:lvl>
    <w:lvl w:ilvl="7" w:tplc="1CF8C182">
      <w:start w:val="1"/>
      <w:numFmt w:val="bullet"/>
      <w:lvlText w:val="o"/>
      <w:lvlJc w:val="left"/>
      <w:pPr>
        <w:ind w:left="5760" w:hanging="360"/>
      </w:pPr>
      <w:rPr>
        <w:rFonts w:ascii="Courier New" w:hAnsi="Courier New" w:hint="default"/>
      </w:rPr>
    </w:lvl>
    <w:lvl w:ilvl="8" w:tplc="21FE930E">
      <w:start w:val="1"/>
      <w:numFmt w:val="bullet"/>
      <w:lvlText w:val=""/>
      <w:lvlJc w:val="left"/>
      <w:pPr>
        <w:ind w:left="6480" w:hanging="360"/>
      </w:pPr>
      <w:rPr>
        <w:rFonts w:ascii="Wingdings" w:hAnsi="Wingdings" w:hint="default"/>
      </w:rPr>
    </w:lvl>
  </w:abstractNum>
  <w:abstractNum w:abstractNumId="6" w15:restartNumberingAfterBreak="0">
    <w:nsid w:val="551B6529"/>
    <w:multiLevelType w:val="hybridMultilevel"/>
    <w:tmpl w:val="D5B03CFC"/>
    <w:lvl w:ilvl="0" w:tplc="12C2E902">
      <w:start w:val="1"/>
      <w:numFmt w:val="bullet"/>
      <w:lvlText w:val="-"/>
      <w:lvlJc w:val="left"/>
      <w:pPr>
        <w:ind w:left="720" w:hanging="360"/>
      </w:pPr>
      <w:rPr>
        <w:rFonts w:ascii="Aptos" w:hAnsi="Aptos" w:hint="default"/>
      </w:rPr>
    </w:lvl>
    <w:lvl w:ilvl="1" w:tplc="8A5C8FE4">
      <w:start w:val="1"/>
      <w:numFmt w:val="bullet"/>
      <w:lvlText w:val="o"/>
      <w:lvlJc w:val="left"/>
      <w:pPr>
        <w:ind w:left="1440" w:hanging="360"/>
      </w:pPr>
      <w:rPr>
        <w:rFonts w:ascii="Courier New" w:hAnsi="Courier New" w:hint="default"/>
      </w:rPr>
    </w:lvl>
    <w:lvl w:ilvl="2" w:tplc="BD98FAB4">
      <w:start w:val="1"/>
      <w:numFmt w:val="bullet"/>
      <w:lvlText w:val=""/>
      <w:lvlJc w:val="left"/>
      <w:pPr>
        <w:ind w:left="2160" w:hanging="360"/>
      </w:pPr>
      <w:rPr>
        <w:rFonts w:ascii="Wingdings" w:hAnsi="Wingdings" w:hint="default"/>
      </w:rPr>
    </w:lvl>
    <w:lvl w:ilvl="3" w:tplc="619C0B68">
      <w:start w:val="1"/>
      <w:numFmt w:val="bullet"/>
      <w:lvlText w:val=""/>
      <w:lvlJc w:val="left"/>
      <w:pPr>
        <w:ind w:left="2880" w:hanging="360"/>
      </w:pPr>
      <w:rPr>
        <w:rFonts w:ascii="Symbol" w:hAnsi="Symbol" w:hint="default"/>
      </w:rPr>
    </w:lvl>
    <w:lvl w:ilvl="4" w:tplc="097A07DC">
      <w:start w:val="1"/>
      <w:numFmt w:val="bullet"/>
      <w:lvlText w:val="o"/>
      <w:lvlJc w:val="left"/>
      <w:pPr>
        <w:ind w:left="3600" w:hanging="360"/>
      </w:pPr>
      <w:rPr>
        <w:rFonts w:ascii="Courier New" w:hAnsi="Courier New" w:hint="default"/>
      </w:rPr>
    </w:lvl>
    <w:lvl w:ilvl="5" w:tplc="E1341D1E">
      <w:start w:val="1"/>
      <w:numFmt w:val="bullet"/>
      <w:lvlText w:val=""/>
      <w:lvlJc w:val="left"/>
      <w:pPr>
        <w:ind w:left="4320" w:hanging="360"/>
      </w:pPr>
      <w:rPr>
        <w:rFonts w:ascii="Wingdings" w:hAnsi="Wingdings" w:hint="default"/>
      </w:rPr>
    </w:lvl>
    <w:lvl w:ilvl="6" w:tplc="68807490">
      <w:start w:val="1"/>
      <w:numFmt w:val="bullet"/>
      <w:lvlText w:val=""/>
      <w:lvlJc w:val="left"/>
      <w:pPr>
        <w:ind w:left="5040" w:hanging="360"/>
      </w:pPr>
      <w:rPr>
        <w:rFonts w:ascii="Symbol" w:hAnsi="Symbol" w:hint="default"/>
      </w:rPr>
    </w:lvl>
    <w:lvl w:ilvl="7" w:tplc="413ABC54">
      <w:start w:val="1"/>
      <w:numFmt w:val="bullet"/>
      <w:lvlText w:val="o"/>
      <w:lvlJc w:val="left"/>
      <w:pPr>
        <w:ind w:left="5760" w:hanging="360"/>
      </w:pPr>
      <w:rPr>
        <w:rFonts w:ascii="Courier New" w:hAnsi="Courier New" w:hint="default"/>
      </w:rPr>
    </w:lvl>
    <w:lvl w:ilvl="8" w:tplc="691A9E5C">
      <w:start w:val="1"/>
      <w:numFmt w:val="bullet"/>
      <w:lvlText w:val=""/>
      <w:lvlJc w:val="left"/>
      <w:pPr>
        <w:ind w:left="6480" w:hanging="360"/>
      </w:pPr>
      <w:rPr>
        <w:rFonts w:ascii="Wingdings" w:hAnsi="Wingdings" w:hint="default"/>
      </w:rPr>
    </w:lvl>
  </w:abstractNum>
  <w:abstractNum w:abstractNumId="7" w15:restartNumberingAfterBreak="0">
    <w:nsid w:val="57EA0C0A"/>
    <w:multiLevelType w:val="hybridMultilevel"/>
    <w:tmpl w:val="C80274C0"/>
    <w:lvl w:ilvl="0" w:tplc="59240D0A">
      <w:start w:val="1"/>
      <w:numFmt w:val="bullet"/>
      <w:lvlText w:val="-"/>
      <w:lvlJc w:val="left"/>
      <w:pPr>
        <w:ind w:left="720" w:hanging="360"/>
      </w:pPr>
      <w:rPr>
        <w:rFonts w:ascii="Aptos" w:hAnsi="Aptos" w:hint="default"/>
      </w:rPr>
    </w:lvl>
    <w:lvl w:ilvl="1" w:tplc="9DE8615A">
      <w:start w:val="1"/>
      <w:numFmt w:val="bullet"/>
      <w:lvlText w:val="o"/>
      <w:lvlJc w:val="left"/>
      <w:pPr>
        <w:ind w:left="1440" w:hanging="360"/>
      </w:pPr>
      <w:rPr>
        <w:rFonts w:ascii="Courier New" w:hAnsi="Courier New" w:hint="default"/>
      </w:rPr>
    </w:lvl>
    <w:lvl w:ilvl="2" w:tplc="4170D5AC">
      <w:start w:val="1"/>
      <w:numFmt w:val="bullet"/>
      <w:lvlText w:val=""/>
      <w:lvlJc w:val="left"/>
      <w:pPr>
        <w:ind w:left="2160" w:hanging="360"/>
      </w:pPr>
      <w:rPr>
        <w:rFonts w:ascii="Wingdings" w:hAnsi="Wingdings" w:hint="default"/>
      </w:rPr>
    </w:lvl>
    <w:lvl w:ilvl="3" w:tplc="D3502BE2">
      <w:start w:val="1"/>
      <w:numFmt w:val="bullet"/>
      <w:lvlText w:val=""/>
      <w:lvlJc w:val="left"/>
      <w:pPr>
        <w:ind w:left="2880" w:hanging="360"/>
      </w:pPr>
      <w:rPr>
        <w:rFonts w:ascii="Symbol" w:hAnsi="Symbol" w:hint="default"/>
      </w:rPr>
    </w:lvl>
    <w:lvl w:ilvl="4" w:tplc="D018D5DE">
      <w:start w:val="1"/>
      <w:numFmt w:val="bullet"/>
      <w:lvlText w:val="o"/>
      <w:lvlJc w:val="left"/>
      <w:pPr>
        <w:ind w:left="3600" w:hanging="360"/>
      </w:pPr>
      <w:rPr>
        <w:rFonts w:ascii="Courier New" w:hAnsi="Courier New" w:hint="default"/>
      </w:rPr>
    </w:lvl>
    <w:lvl w:ilvl="5" w:tplc="41B65A9E">
      <w:start w:val="1"/>
      <w:numFmt w:val="bullet"/>
      <w:lvlText w:val=""/>
      <w:lvlJc w:val="left"/>
      <w:pPr>
        <w:ind w:left="4320" w:hanging="360"/>
      </w:pPr>
      <w:rPr>
        <w:rFonts w:ascii="Wingdings" w:hAnsi="Wingdings" w:hint="default"/>
      </w:rPr>
    </w:lvl>
    <w:lvl w:ilvl="6" w:tplc="E62E1B34">
      <w:start w:val="1"/>
      <w:numFmt w:val="bullet"/>
      <w:lvlText w:val=""/>
      <w:lvlJc w:val="left"/>
      <w:pPr>
        <w:ind w:left="5040" w:hanging="360"/>
      </w:pPr>
      <w:rPr>
        <w:rFonts w:ascii="Symbol" w:hAnsi="Symbol" w:hint="default"/>
      </w:rPr>
    </w:lvl>
    <w:lvl w:ilvl="7" w:tplc="E7D6BD2E">
      <w:start w:val="1"/>
      <w:numFmt w:val="bullet"/>
      <w:lvlText w:val="o"/>
      <w:lvlJc w:val="left"/>
      <w:pPr>
        <w:ind w:left="5760" w:hanging="360"/>
      </w:pPr>
      <w:rPr>
        <w:rFonts w:ascii="Courier New" w:hAnsi="Courier New" w:hint="default"/>
      </w:rPr>
    </w:lvl>
    <w:lvl w:ilvl="8" w:tplc="118A3AAE">
      <w:start w:val="1"/>
      <w:numFmt w:val="bullet"/>
      <w:lvlText w:val=""/>
      <w:lvlJc w:val="left"/>
      <w:pPr>
        <w:ind w:left="6480" w:hanging="360"/>
      </w:pPr>
      <w:rPr>
        <w:rFonts w:ascii="Wingdings" w:hAnsi="Wingdings" w:hint="default"/>
      </w:rPr>
    </w:lvl>
  </w:abstractNum>
  <w:num w:numId="1" w16cid:durableId="1550531096">
    <w:abstractNumId w:val="1"/>
  </w:num>
  <w:num w:numId="2" w16cid:durableId="784929626">
    <w:abstractNumId w:val="2"/>
  </w:num>
  <w:num w:numId="3" w16cid:durableId="840244140">
    <w:abstractNumId w:val="6"/>
  </w:num>
  <w:num w:numId="4" w16cid:durableId="1232543114">
    <w:abstractNumId w:val="5"/>
  </w:num>
  <w:num w:numId="5" w16cid:durableId="726883315">
    <w:abstractNumId w:val="0"/>
  </w:num>
  <w:num w:numId="6" w16cid:durableId="859205071">
    <w:abstractNumId w:val="7"/>
  </w:num>
  <w:num w:numId="7" w16cid:durableId="563872915">
    <w:abstractNumId w:val="4"/>
  </w:num>
  <w:num w:numId="8" w16cid:durableId="3616379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C0A9B62"/>
    <w:rsid w:val="000C50C4"/>
    <w:rsid w:val="001E378B"/>
    <w:rsid w:val="00326877"/>
    <w:rsid w:val="005A0460"/>
    <w:rsid w:val="01AB50C1"/>
    <w:rsid w:val="04B7CBDF"/>
    <w:rsid w:val="0624CF1A"/>
    <w:rsid w:val="12DEB104"/>
    <w:rsid w:val="1DD4620B"/>
    <w:rsid w:val="224BCB71"/>
    <w:rsid w:val="254E61DA"/>
    <w:rsid w:val="25AC83DC"/>
    <w:rsid w:val="261199F3"/>
    <w:rsid w:val="29BD9510"/>
    <w:rsid w:val="2B3C7B26"/>
    <w:rsid w:val="2B75DEE4"/>
    <w:rsid w:val="2ED71678"/>
    <w:rsid w:val="2F4065E8"/>
    <w:rsid w:val="2FC0541E"/>
    <w:rsid w:val="3B04B38D"/>
    <w:rsid w:val="3C0A9B62"/>
    <w:rsid w:val="3E68E12E"/>
    <w:rsid w:val="43901C7A"/>
    <w:rsid w:val="4CC59E8A"/>
    <w:rsid w:val="5310FDAD"/>
    <w:rsid w:val="5914217C"/>
    <w:rsid w:val="616A2481"/>
    <w:rsid w:val="63667CB3"/>
    <w:rsid w:val="6BC3B2E9"/>
    <w:rsid w:val="73C41F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A9B62"/>
  <w15:chartTrackingRefBased/>
  <w15:docId w15:val="{8E4D0E99-27E2-492A-B8FF-1AA061D46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43901C7A"/>
    <w:pPr>
      <w:ind w:left="720"/>
      <w:contextualSpacing/>
    </w:pPr>
  </w:style>
  <w:style w:type="table" w:styleId="TableGrid">
    <w:name w:val="Table Grid"/>
    <w:basedOn w:val="TableNormal"/>
    <w:uiPriority w:val="39"/>
    <w:rsid w:val="003268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268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68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1313</Words>
  <Characters>7486</Characters>
  <Application>Microsoft Office Word</Application>
  <DocSecurity>0</DocSecurity>
  <Lines>62</Lines>
  <Paragraphs>17</Paragraphs>
  <ScaleCrop>false</ScaleCrop>
  <Company/>
  <LinksUpToDate>false</LinksUpToDate>
  <CharactersWithSpaces>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Caton, Lauren</dc:creator>
  <cp:keywords/>
  <dc:description/>
  <cp:lastModifiedBy>Murphy, Alexandra</cp:lastModifiedBy>
  <cp:revision>2</cp:revision>
  <dcterms:created xsi:type="dcterms:W3CDTF">2025-10-22T14:20:00Z</dcterms:created>
  <dcterms:modified xsi:type="dcterms:W3CDTF">2026-04-10T01:50:00Z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494b1ed7,77c8d113,6f8db783</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2026-04-10T01:50:08Z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d71915d7-56a7-4271-97e2-c8b5da8b527a</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ies>
</file>