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211A" w14:textId="2BF3238E" w:rsidR="004E033A" w:rsidRPr="009D7E44" w:rsidRDefault="009D7E44" w:rsidP="009D7E4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E44">
        <w:rPr>
          <w:rFonts w:ascii="Times New Roman" w:hAnsi="Times New Roman" w:cs="Times New Roman"/>
          <w:b/>
          <w:bCs/>
          <w:sz w:val="24"/>
          <w:szCs w:val="24"/>
        </w:rPr>
        <w:t xml:space="preserve">SUPPLEMENTAL MATERIAL 1: </w:t>
      </w:r>
      <w:r w:rsidRPr="009D7E44">
        <w:rPr>
          <w:rFonts w:ascii="Times New Roman" w:eastAsia="Calibri" w:hAnsi="Times New Roman" w:cs="Times New Roman"/>
          <w:b/>
          <w:bCs/>
          <w:sz w:val="24"/>
          <w:szCs w:val="24"/>
        </w:rPr>
        <w:t>SEARCH STRATEGY</w:t>
      </w:r>
    </w:p>
    <w:p w14:paraId="36D30266" w14:textId="77777777" w:rsidR="009D7E44" w:rsidRDefault="009D7E44" w:rsidP="009D7E4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3C0BB139" w14:textId="77777777" w:rsidR="009D7E44" w:rsidRDefault="009D7E44" w:rsidP="009D7E4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327AB8D7" w14:textId="555B9E41" w:rsidR="004E033A" w:rsidRPr="009D7E44" w:rsidRDefault="00000000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D7E44">
        <w:rPr>
          <w:rFonts w:ascii="Times New Roman" w:eastAsia="Calibri" w:hAnsi="Times New Roman" w:cs="Times New Roman"/>
          <w:sz w:val="24"/>
          <w:szCs w:val="24"/>
        </w:rPr>
        <w:t>A structured search was conducted in PubMed/MEDLINE and ERIC, with a supplementary targeted search of MedEdPORTAL to identify literature relevant to LGBTQ+ trainees in graduate medical education. The search strategies used for each source are provided below.</w:t>
      </w:r>
    </w:p>
    <w:p w14:paraId="13F2529B" w14:textId="77777777" w:rsidR="009D7E44" w:rsidRDefault="009D7E44" w:rsidP="009D7E4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75A84D5F" w14:textId="77777777" w:rsidR="009D7E44" w:rsidRDefault="009D7E44" w:rsidP="009D7E4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2911D424" w14:textId="23306DD5" w:rsidR="004E033A" w:rsidRPr="009D7E44" w:rsidRDefault="00000000" w:rsidP="009D7E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D7E44">
        <w:rPr>
          <w:rFonts w:ascii="Times New Roman" w:eastAsia="Calibri" w:hAnsi="Times New Roman" w:cs="Times New Roman"/>
          <w:b/>
          <w:bCs/>
          <w:sz w:val="24"/>
          <w:szCs w:val="24"/>
        </w:rPr>
        <w:t>PubMed/MEDLINE</w:t>
      </w:r>
    </w:p>
    <w:p w14:paraId="2C044039" w14:textId="77777777" w:rsidR="004E033A" w:rsidRDefault="00000000" w:rsidP="009D7E44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D7E44">
        <w:rPr>
          <w:rFonts w:ascii="Times New Roman" w:eastAsia="Calibri" w:hAnsi="Times New Roman" w:cs="Times New Roman"/>
          <w:sz w:val="24"/>
          <w:szCs w:val="24"/>
        </w:rPr>
        <w:t>Core biomedical database search syntax using MeSH and title/abstract terms.</w:t>
      </w:r>
    </w:p>
    <w:p w14:paraId="1C2C3DB0" w14:textId="77777777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8EC830" w14:textId="541FDFB6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D7E44">
        <w:rPr>
          <w:rFonts w:ascii="Times New Roman" w:eastAsia="Consolas" w:hAnsi="Times New Roman" w:cs="Times New Roman"/>
          <w:sz w:val="24"/>
          <w:szCs w:val="24"/>
        </w:rPr>
        <w:t>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"Education, Medical, Graduate"[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mh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"Internship and Residency"[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mh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"graduate medical education"[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residency[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resident*[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fellowship[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fellow*[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AND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"Sexual and Gender Minorities"[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mh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"Transgender Persons"[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mh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LGBTQ[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LGBT[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"sexual and gender 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minorit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*"[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transgender[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"gender identity"[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"sexual orientation"[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AND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curriculum[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education[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teaching[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competenc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*[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mentor*[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wellbeing[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  OR "learning environment"[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tiab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AND ("2019/01/01"[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dp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 : "2026/12/31"[</w:t>
      </w:r>
      <w:proofErr w:type="spellStart"/>
      <w:r w:rsidRPr="009D7E44">
        <w:rPr>
          <w:rFonts w:ascii="Times New Roman" w:eastAsia="Consolas" w:hAnsi="Times New Roman" w:cs="Times New Roman"/>
          <w:sz w:val="24"/>
          <w:szCs w:val="24"/>
        </w:rPr>
        <w:t>dp</w:t>
      </w:r>
      <w:proofErr w:type="spellEnd"/>
      <w:r w:rsidRPr="009D7E44">
        <w:rPr>
          <w:rFonts w:ascii="Times New Roman" w:eastAsia="Consolas" w:hAnsi="Times New Roman" w:cs="Times New Roman"/>
          <w:sz w:val="24"/>
          <w:szCs w:val="24"/>
        </w:rPr>
        <w:t>]</w:t>
      </w:r>
    </w:p>
    <w:p w14:paraId="3B7FDAE4" w14:textId="77777777" w:rsidR="004E033A" w:rsidRDefault="004E033A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D77E8" w14:textId="77777777" w:rsid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518679" w14:textId="77777777" w:rsid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01EB5" w14:textId="77777777" w:rsid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CD4809" w14:textId="77777777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FD3445" w14:textId="77777777" w:rsidR="004E033A" w:rsidRPr="009D7E44" w:rsidRDefault="00000000" w:rsidP="009D7E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D7E44">
        <w:rPr>
          <w:rFonts w:ascii="Times New Roman" w:eastAsia="Calibri" w:hAnsi="Times New Roman" w:cs="Times New Roman"/>
          <w:b/>
          <w:bCs/>
          <w:color w:val="1F1F1F"/>
          <w:sz w:val="24"/>
          <w:szCs w:val="24"/>
        </w:rPr>
        <w:lastRenderedPageBreak/>
        <w:t>ERIC</w:t>
      </w:r>
    </w:p>
    <w:p w14:paraId="36CB13EF" w14:textId="38954C68" w:rsidR="004E033A" w:rsidRPr="009D7E44" w:rsidRDefault="00000000" w:rsidP="009D7E44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9D7E44">
        <w:rPr>
          <w:rFonts w:ascii="Times New Roman" w:eastAsia="Calibri" w:hAnsi="Times New Roman" w:cs="Times New Roman"/>
          <w:iCs/>
          <w:sz w:val="24"/>
          <w:szCs w:val="24"/>
        </w:rPr>
        <w:t>Education-focused database search syntax using Boolean combinations of graduate medical education and LGBTQ+-related term</w:t>
      </w:r>
      <w:r w:rsidR="009D7E44" w:rsidRPr="009D7E44">
        <w:rPr>
          <w:rFonts w:ascii="Times New Roman" w:hAnsi="Times New Roman" w:cs="Times New Roman"/>
          <w:iCs/>
          <w:sz w:val="24"/>
          <w:szCs w:val="24"/>
        </w:rPr>
        <w:t>s</w:t>
      </w:r>
    </w:p>
    <w:p w14:paraId="2722B029" w14:textId="06A30F79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"Graduate Medical Education"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residency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resident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residents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fellowship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fellow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fellows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AND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"LGBTQ People"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LGBTQ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LGBT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"sexual and gender minority"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transgender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"gender identity"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"sexual orientation"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)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AND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(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curriculum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education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teaching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competency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mentorship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wellbeing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 xml:space="preserve">  OR "learning environment"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)</w:t>
      </w:r>
    </w:p>
    <w:p w14:paraId="65C4D870" w14:textId="77777777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1D180" w14:textId="77777777" w:rsidR="004E033A" w:rsidRPr="009D7E44" w:rsidRDefault="004E033A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5EC850" w14:textId="77777777" w:rsidR="004E033A" w:rsidRPr="009D7E44" w:rsidRDefault="00000000" w:rsidP="009D7E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D7E44">
        <w:rPr>
          <w:rFonts w:ascii="Times New Roman" w:eastAsia="Calibri" w:hAnsi="Times New Roman" w:cs="Times New Roman"/>
          <w:b/>
          <w:bCs/>
          <w:color w:val="1F1F1F"/>
          <w:sz w:val="24"/>
          <w:szCs w:val="24"/>
        </w:rPr>
        <w:t>MedEdPORTAL</w:t>
      </w:r>
    </w:p>
    <w:p w14:paraId="2B374A01" w14:textId="77777777" w:rsidR="004E033A" w:rsidRDefault="00000000" w:rsidP="009D7E44">
      <w:pPr>
        <w:pStyle w:val="NoSpacing"/>
        <w:rPr>
          <w:rFonts w:ascii="Times New Roman" w:eastAsia="Calibri" w:hAnsi="Times New Roman" w:cs="Times New Roman"/>
          <w:i/>
          <w:color w:val="5A5A5A"/>
          <w:sz w:val="24"/>
          <w:szCs w:val="24"/>
        </w:rPr>
      </w:pPr>
      <w:r w:rsidRPr="009D7E44">
        <w:rPr>
          <w:rFonts w:ascii="Times New Roman" w:eastAsia="Calibri" w:hAnsi="Times New Roman" w:cs="Times New Roman"/>
          <w:iCs/>
          <w:sz w:val="24"/>
          <w:szCs w:val="24"/>
        </w:rPr>
        <w:t>Supplementary targeted keyword searches used to identify peer-reviewed curricular resources and educational interventions</w:t>
      </w:r>
      <w:r w:rsidRPr="009D7E44">
        <w:rPr>
          <w:rFonts w:ascii="Times New Roman" w:eastAsia="Calibri" w:hAnsi="Times New Roman" w:cs="Times New Roman"/>
          <w:i/>
          <w:color w:val="5A5A5A"/>
          <w:sz w:val="24"/>
          <w:szCs w:val="24"/>
        </w:rPr>
        <w:t>.</w:t>
      </w:r>
    </w:p>
    <w:p w14:paraId="6443801C" w14:textId="77777777" w:rsidR="009D7E44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8F7D2D" w14:textId="5E71D231" w:rsidR="004E033A" w:rsidRPr="009D7E44" w:rsidRDefault="009D7E44" w:rsidP="009D7E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D7E44">
        <w:rPr>
          <w:rFonts w:ascii="Times New Roman" w:eastAsia="Consolas" w:hAnsi="Times New Roman" w:cs="Times New Roman"/>
          <w:sz w:val="24"/>
          <w:szCs w:val="24"/>
        </w:rPr>
        <w:t>Search 1: LGBTQ resident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2: transgender resident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3: "graduate medical education" LGBTQ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4: "internal medicine resident" LGBT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5: "pediatric resident" LGBTQ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6: transgender curriculum resident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7: LGBTQ fellowship</w:t>
      </w:r>
      <w:r w:rsidRPr="009D7E44">
        <w:rPr>
          <w:rFonts w:ascii="Times New Roman" w:hAnsi="Times New Roman" w:cs="Times New Roman"/>
          <w:sz w:val="24"/>
          <w:szCs w:val="24"/>
        </w:rPr>
        <w:br/>
      </w:r>
      <w:r w:rsidRPr="009D7E44">
        <w:rPr>
          <w:rFonts w:ascii="Times New Roman" w:eastAsia="Consolas" w:hAnsi="Times New Roman" w:cs="Times New Roman"/>
          <w:sz w:val="24"/>
          <w:szCs w:val="24"/>
        </w:rPr>
        <w:t>Search 8: "sexual orientation" "gender identity" resident</w:t>
      </w:r>
    </w:p>
    <w:sectPr w:rsidR="004E033A" w:rsidRPr="009D7E44" w:rsidSect="00034616">
      <w:pgSz w:w="12240" w:h="15840"/>
      <w:pgMar w:top="1080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5417">
    <w:abstractNumId w:val="8"/>
  </w:num>
  <w:num w:numId="2" w16cid:durableId="1367684036">
    <w:abstractNumId w:val="6"/>
  </w:num>
  <w:num w:numId="3" w16cid:durableId="1849170500">
    <w:abstractNumId w:val="5"/>
  </w:num>
  <w:num w:numId="4" w16cid:durableId="1989477994">
    <w:abstractNumId w:val="4"/>
  </w:num>
  <w:num w:numId="5" w16cid:durableId="656763504">
    <w:abstractNumId w:val="7"/>
  </w:num>
  <w:num w:numId="6" w16cid:durableId="2101100961">
    <w:abstractNumId w:val="3"/>
  </w:num>
  <w:num w:numId="7" w16cid:durableId="1719236697">
    <w:abstractNumId w:val="2"/>
  </w:num>
  <w:num w:numId="8" w16cid:durableId="1769082185">
    <w:abstractNumId w:val="1"/>
  </w:num>
  <w:num w:numId="9" w16cid:durableId="117545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033A"/>
    <w:rsid w:val="009D7E44"/>
    <w:rsid w:val="00AA1D8D"/>
    <w:rsid w:val="00B47730"/>
    <w:rsid w:val="00BC0AF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01A364"/>
  <w14:defaultImageDpi w14:val="300"/>
  <w15:docId w15:val="{15DC21ED-31E6-3246-BEB0-DF169960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Mauricio Danckers</cp:lastModifiedBy>
  <cp:revision>2</cp:revision>
  <dcterms:created xsi:type="dcterms:W3CDTF">2026-04-09T22:56:00Z</dcterms:created>
  <dcterms:modified xsi:type="dcterms:W3CDTF">2026-04-09T22:56:00Z</dcterms:modified>
  <cp:category/>
</cp:coreProperties>
</file>