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7A031" w14:textId="70C8A006" w:rsidR="00BA717B" w:rsidRPr="0033416A" w:rsidRDefault="00BA717B" w:rsidP="0033416A">
      <w:pPr>
        <w:jc w:val="left"/>
        <w:rPr>
          <w:rFonts w:ascii="Arial" w:hAnsi="Arial" w:cs="Arial"/>
          <w:b/>
          <w:bCs/>
          <w:szCs w:val="21"/>
        </w:rPr>
      </w:pPr>
      <w:r w:rsidRPr="0033416A">
        <w:rPr>
          <w:rFonts w:ascii="Arial" w:hAnsi="Arial" w:cs="Arial"/>
          <w:b/>
          <w:szCs w:val="21"/>
        </w:rPr>
        <w:t>Table S1.</w:t>
      </w:r>
      <w:r w:rsidRPr="0033416A">
        <w:rPr>
          <w:rFonts w:ascii="Arial" w:hAnsi="Arial" w:cs="Arial"/>
          <w:b/>
          <w:bCs/>
          <w:szCs w:val="21"/>
        </w:rPr>
        <w:t xml:space="preserve"> </w:t>
      </w:r>
      <w:r w:rsidR="00E452CE" w:rsidRPr="0033416A">
        <w:rPr>
          <w:rFonts w:ascii="Arial" w:hAnsi="Arial" w:cs="Arial"/>
          <w:b/>
          <w:bCs/>
          <w:szCs w:val="21"/>
        </w:rPr>
        <w:t>Detailed schedule of the chronic unpredictable stress</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2"/>
        <w:gridCol w:w="3596"/>
        <w:gridCol w:w="3732"/>
        <w:gridCol w:w="114"/>
        <w:gridCol w:w="2664"/>
        <w:gridCol w:w="2530"/>
      </w:tblGrid>
      <w:tr w:rsidR="00BA717B" w:rsidRPr="0033416A" w14:paraId="392317D1" w14:textId="77777777" w:rsidTr="002746A9">
        <w:trPr>
          <w:jc w:val="center"/>
        </w:trPr>
        <w:tc>
          <w:tcPr>
            <w:tcW w:w="449" w:type="pct"/>
            <w:vMerge w:val="restart"/>
            <w:tcBorders>
              <w:top w:val="single" w:sz="12" w:space="0" w:color="auto"/>
              <w:bottom w:val="single" w:sz="4" w:space="0" w:color="auto"/>
            </w:tcBorders>
            <w:vAlign w:val="center"/>
          </w:tcPr>
          <w:p w14:paraId="2BE9382A" w14:textId="77777777" w:rsidR="00BA717B" w:rsidRPr="0033416A" w:rsidRDefault="00BA717B" w:rsidP="0033416A">
            <w:pPr>
              <w:jc w:val="left"/>
              <w:rPr>
                <w:rFonts w:ascii="Arial" w:hAnsi="Arial" w:cs="Arial"/>
                <w:b/>
                <w:bCs/>
                <w:szCs w:val="21"/>
              </w:rPr>
            </w:pPr>
            <w:r w:rsidRPr="0033416A">
              <w:rPr>
                <w:rFonts w:ascii="Arial" w:hAnsi="Arial" w:cs="Arial"/>
                <w:b/>
                <w:bCs/>
                <w:szCs w:val="21"/>
              </w:rPr>
              <w:t>Day</w:t>
            </w:r>
          </w:p>
        </w:tc>
        <w:tc>
          <w:tcPr>
            <w:tcW w:w="4551" w:type="pct"/>
            <w:gridSpan w:val="5"/>
            <w:tcBorders>
              <w:top w:val="single" w:sz="12" w:space="0" w:color="auto"/>
              <w:bottom w:val="single" w:sz="4" w:space="0" w:color="auto"/>
            </w:tcBorders>
            <w:vAlign w:val="center"/>
          </w:tcPr>
          <w:p w14:paraId="2D1C7E39" w14:textId="77777777" w:rsidR="00BA717B" w:rsidRPr="0033416A" w:rsidRDefault="00BA717B" w:rsidP="0033416A">
            <w:pPr>
              <w:jc w:val="center"/>
              <w:rPr>
                <w:rFonts w:ascii="Arial" w:hAnsi="Arial" w:cs="Arial"/>
                <w:b/>
                <w:bCs/>
                <w:szCs w:val="21"/>
              </w:rPr>
            </w:pPr>
            <w:r w:rsidRPr="0033416A">
              <w:rPr>
                <w:rFonts w:ascii="Arial" w:hAnsi="Arial" w:cs="Arial"/>
                <w:b/>
                <w:bCs/>
                <w:szCs w:val="21"/>
              </w:rPr>
              <w:t>Week</w:t>
            </w:r>
          </w:p>
        </w:tc>
      </w:tr>
      <w:tr w:rsidR="00BA717B" w:rsidRPr="0033416A" w14:paraId="27D91D16" w14:textId="77777777" w:rsidTr="002746A9">
        <w:trPr>
          <w:jc w:val="center"/>
        </w:trPr>
        <w:tc>
          <w:tcPr>
            <w:tcW w:w="449" w:type="pct"/>
            <w:vMerge/>
            <w:tcBorders>
              <w:top w:val="single" w:sz="4" w:space="0" w:color="auto"/>
              <w:bottom w:val="single" w:sz="4" w:space="0" w:color="auto"/>
            </w:tcBorders>
            <w:vAlign w:val="center"/>
          </w:tcPr>
          <w:p w14:paraId="12556EDE" w14:textId="77777777" w:rsidR="00BA717B" w:rsidRPr="0033416A" w:rsidRDefault="00BA717B" w:rsidP="0033416A">
            <w:pPr>
              <w:jc w:val="left"/>
              <w:rPr>
                <w:rFonts w:ascii="Arial" w:hAnsi="Arial" w:cs="Arial"/>
                <w:szCs w:val="21"/>
              </w:rPr>
            </w:pPr>
          </w:p>
        </w:tc>
        <w:tc>
          <w:tcPr>
            <w:tcW w:w="1293" w:type="pct"/>
            <w:tcBorders>
              <w:top w:val="single" w:sz="4" w:space="0" w:color="auto"/>
              <w:bottom w:val="single" w:sz="4" w:space="0" w:color="auto"/>
            </w:tcBorders>
            <w:vAlign w:val="center"/>
          </w:tcPr>
          <w:p w14:paraId="728AE821" w14:textId="77777777" w:rsidR="00BA717B" w:rsidRPr="0033416A" w:rsidRDefault="00BA717B" w:rsidP="0033416A">
            <w:pPr>
              <w:jc w:val="left"/>
              <w:rPr>
                <w:rFonts w:ascii="Arial" w:hAnsi="Arial" w:cs="Arial"/>
                <w:b/>
                <w:bCs/>
                <w:szCs w:val="21"/>
              </w:rPr>
            </w:pPr>
            <w:r w:rsidRPr="0033416A">
              <w:rPr>
                <w:rFonts w:ascii="Arial" w:hAnsi="Arial" w:cs="Arial"/>
                <w:b/>
                <w:bCs/>
                <w:szCs w:val="21"/>
              </w:rPr>
              <w:t>Week 1</w:t>
            </w:r>
          </w:p>
        </w:tc>
        <w:tc>
          <w:tcPr>
            <w:tcW w:w="1388" w:type="pct"/>
            <w:gridSpan w:val="2"/>
            <w:tcBorders>
              <w:top w:val="single" w:sz="4" w:space="0" w:color="auto"/>
              <w:bottom w:val="single" w:sz="4" w:space="0" w:color="auto"/>
            </w:tcBorders>
            <w:vAlign w:val="center"/>
          </w:tcPr>
          <w:p w14:paraId="55F81DA4" w14:textId="77777777" w:rsidR="00BA717B" w:rsidRPr="0033416A" w:rsidRDefault="00BA717B" w:rsidP="0033416A">
            <w:pPr>
              <w:jc w:val="left"/>
              <w:rPr>
                <w:rFonts w:ascii="Arial" w:hAnsi="Arial" w:cs="Arial"/>
                <w:b/>
                <w:bCs/>
                <w:szCs w:val="21"/>
              </w:rPr>
            </w:pPr>
            <w:r w:rsidRPr="0033416A">
              <w:rPr>
                <w:rFonts w:ascii="Arial" w:hAnsi="Arial" w:cs="Arial"/>
                <w:b/>
                <w:bCs/>
                <w:szCs w:val="21"/>
              </w:rPr>
              <w:t>Week 2</w:t>
            </w:r>
          </w:p>
        </w:tc>
        <w:tc>
          <w:tcPr>
            <w:tcW w:w="958" w:type="pct"/>
            <w:tcBorders>
              <w:top w:val="single" w:sz="4" w:space="0" w:color="auto"/>
              <w:bottom w:val="single" w:sz="4" w:space="0" w:color="auto"/>
            </w:tcBorders>
            <w:vAlign w:val="center"/>
          </w:tcPr>
          <w:p w14:paraId="2A960CE6" w14:textId="77777777" w:rsidR="00BA717B" w:rsidRPr="0033416A" w:rsidRDefault="00BA717B" w:rsidP="0033416A">
            <w:pPr>
              <w:jc w:val="left"/>
              <w:rPr>
                <w:rFonts w:ascii="Arial" w:hAnsi="Arial" w:cs="Arial"/>
                <w:b/>
                <w:bCs/>
                <w:szCs w:val="21"/>
              </w:rPr>
            </w:pPr>
            <w:r w:rsidRPr="0033416A">
              <w:rPr>
                <w:rFonts w:ascii="Arial" w:hAnsi="Arial" w:cs="Arial"/>
                <w:b/>
                <w:bCs/>
                <w:szCs w:val="21"/>
              </w:rPr>
              <w:t>Week 3</w:t>
            </w:r>
          </w:p>
        </w:tc>
        <w:tc>
          <w:tcPr>
            <w:tcW w:w="912" w:type="pct"/>
            <w:tcBorders>
              <w:top w:val="single" w:sz="4" w:space="0" w:color="auto"/>
              <w:bottom w:val="single" w:sz="4" w:space="0" w:color="auto"/>
            </w:tcBorders>
            <w:vAlign w:val="center"/>
          </w:tcPr>
          <w:p w14:paraId="597991BE" w14:textId="77777777" w:rsidR="00BA717B" w:rsidRPr="0033416A" w:rsidRDefault="00BA717B" w:rsidP="0033416A">
            <w:pPr>
              <w:jc w:val="left"/>
              <w:rPr>
                <w:rFonts w:ascii="Arial" w:hAnsi="Arial" w:cs="Arial"/>
                <w:b/>
                <w:bCs/>
                <w:szCs w:val="21"/>
              </w:rPr>
            </w:pPr>
            <w:r w:rsidRPr="0033416A">
              <w:rPr>
                <w:rFonts w:ascii="Arial" w:hAnsi="Arial" w:cs="Arial"/>
                <w:b/>
                <w:bCs/>
                <w:szCs w:val="21"/>
              </w:rPr>
              <w:t>Week 4</w:t>
            </w:r>
          </w:p>
        </w:tc>
      </w:tr>
      <w:tr w:rsidR="00BA717B" w:rsidRPr="0033416A" w14:paraId="4313CD9F" w14:textId="77777777" w:rsidTr="002746A9">
        <w:trPr>
          <w:jc w:val="center"/>
        </w:trPr>
        <w:tc>
          <w:tcPr>
            <w:tcW w:w="449" w:type="pct"/>
            <w:tcBorders>
              <w:top w:val="single" w:sz="4" w:space="0" w:color="auto"/>
            </w:tcBorders>
            <w:vAlign w:val="center"/>
          </w:tcPr>
          <w:p w14:paraId="4F3DA085" w14:textId="77777777" w:rsidR="00BA717B" w:rsidRPr="0033416A" w:rsidRDefault="00BA717B" w:rsidP="0033416A">
            <w:pPr>
              <w:jc w:val="left"/>
              <w:rPr>
                <w:rFonts w:ascii="Arial" w:hAnsi="Arial" w:cs="Arial"/>
                <w:szCs w:val="21"/>
              </w:rPr>
            </w:pPr>
            <w:r w:rsidRPr="0033416A">
              <w:rPr>
                <w:rFonts w:ascii="Arial" w:hAnsi="Arial" w:cs="Arial"/>
                <w:szCs w:val="21"/>
              </w:rPr>
              <w:t>Sunday</w:t>
            </w:r>
          </w:p>
        </w:tc>
        <w:tc>
          <w:tcPr>
            <w:tcW w:w="1293" w:type="pct"/>
            <w:tcBorders>
              <w:top w:val="single" w:sz="4" w:space="0" w:color="auto"/>
            </w:tcBorders>
            <w:vAlign w:val="center"/>
          </w:tcPr>
          <w:p w14:paraId="0A43EBC1" w14:textId="77777777" w:rsidR="00BA717B" w:rsidRPr="0033416A" w:rsidRDefault="00BA717B" w:rsidP="0033416A">
            <w:pPr>
              <w:jc w:val="left"/>
              <w:rPr>
                <w:rFonts w:ascii="Arial" w:hAnsi="Arial" w:cs="Arial"/>
                <w:szCs w:val="21"/>
              </w:rPr>
            </w:pPr>
            <w:r w:rsidRPr="0033416A">
              <w:rPr>
                <w:rFonts w:ascii="Arial" w:hAnsi="Arial" w:cs="Arial"/>
                <w:szCs w:val="21"/>
              </w:rPr>
              <w:t>White noise: 1 h (100 DB)</w:t>
            </w:r>
          </w:p>
          <w:p w14:paraId="6AB811FE" w14:textId="77777777" w:rsidR="00BA717B" w:rsidRPr="0033416A" w:rsidRDefault="00BA717B" w:rsidP="0033416A">
            <w:pPr>
              <w:jc w:val="left"/>
              <w:rPr>
                <w:rFonts w:ascii="Arial" w:hAnsi="Arial" w:cs="Arial"/>
                <w:szCs w:val="21"/>
              </w:rPr>
            </w:pPr>
            <w:r w:rsidRPr="0033416A">
              <w:rPr>
                <w:rFonts w:ascii="Arial" w:hAnsi="Arial" w:cs="Arial"/>
                <w:szCs w:val="21"/>
              </w:rPr>
              <w:t>Overnight stroboscope: 12 h (120 times/min)</w:t>
            </w:r>
          </w:p>
        </w:tc>
        <w:tc>
          <w:tcPr>
            <w:tcW w:w="1388" w:type="pct"/>
            <w:gridSpan w:val="2"/>
            <w:tcBorders>
              <w:top w:val="single" w:sz="4" w:space="0" w:color="auto"/>
            </w:tcBorders>
            <w:vAlign w:val="center"/>
          </w:tcPr>
          <w:p w14:paraId="32973708" w14:textId="77777777" w:rsidR="00BA717B" w:rsidRPr="0033416A" w:rsidRDefault="00BA717B" w:rsidP="0033416A">
            <w:pPr>
              <w:jc w:val="left"/>
              <w:rPr>
                <w:rFonts w:ascii="Arial" w:hAnsi="Arial" w:cs="Arial"/>
                <w:szCs w:val="21"/>
              </w:rPr>
            </w:pPr>
            <w:r w:rsidRPr="0033416A">
              <w:rPr>
                <w:rFonts w:ascii="Arial" w:hAnsi="Arial" w:cs="Arial"/>
                <w:szCs w:val="21"/>
              </w:rPr>
              <w:t>Cage tilt: 24 h</w:t>
            </w:r>
          </w:p>
        </w:tc>
        <w:tc>
          <w:tcPr>
            <w:tcW w:w="958" w:type="pct"/>
            <w:tcBorders>
              <w:top w:val="single" w:sz="4" w:space="0" w:color="auto"/>
            </w:tcBorders>
            <w:vAlign w:val="center"/>
          </w:tcPr>
          <w:p w14:paraId="6E270E1D" w14:textId="77777777" w:rsidR="00BA717B" w:rsidRPr="0033416A" w:rsidRDefault="00BA717B" w:rsidP="0033416A">
            <w:pPr>
              <w:jc w:val="left"/>
              <w:rPr>
                <w:rFonts w:ascii="Arial" w:hAnsi="Arial" w:cs="Arial"/>
                <w:szCs w:val="21"/>
              </w:rPr>
            </w:pPr>
            <w:r w:rsidRPr="0033416A">
              <w:rPr>
                <w:rFonts w:ascii="Arial" w:hAnsi="Arial" w:cs="Arial"/>
                <w:szCs w:val="21"/>
              </w:rPr>
              <w:t>Cage tilt: 24 h</w:t>
            </w:r>
          </w:p>
        </w:tc>
        <w:tc>
          <w:tcPr>
            <w:tcW w:w="912" w:type="pct"/>
            <w:tcBorders>
              <w:top w:val="single" w:sz="4" w:space="0" w:color="auto"/>
            </w:tcBorders>
            <w:vAlign w:val="center"/>
          </w:tcPr>
          <w:p w14:paraId="6B555110" w14:textId="77777777" w:rsidR="00BA717B" w:rsidRPr="0033416A" w:rsidRDefault="00BA717B" w:rsidP="0033416A">
            <w:pPr>
              <w:jc w:val="left"/>
              <w:rPr>
                <w:rFonts w:ascii="Arial" w:hAnsi="Arial" w:cs="Arial"/>
                <w:szCs w:val="21"/>
              </w:rPr>
            </w:pPr>
            <w:r w:rsidRPr="0033416A">
              <w:rPr>
                <w:rFonts w:ascii="Arial" w:hAnsi="Arial" w:cs="Arial"/>
                <w:szCs w:val="21"/>
              </w:rPr>
              <w:t>Cage tilt: 24 h</w:t>
            </w:r>
          </w:p>
        </w:tc>
      </w:tr>
      <w:tr w:rsidR="00BA717B" w:rsidRPr="0033416A" w14:paraId="4FDA1B6C" w14:textId="77777777" w:rsidTr="002746A9">
        <w:trPr>
          <w:jc w:val="center"/>
        </w:trPr>
        <w:tc>
          <w:tcPr>
            <w:tcW w:w="449" w:type="pct"/>
            <w:vAlign w:val="center"/>
          </w:tcPr>
          <w:p w14:paraId="69C41B82" w14:textId="77777777" w:rsidR="00BA717B" w:rsidRPr="0033416A" w:rsidRDefault="00BA717B" w:rsidP="0033416A">
            <w:pPr>
              <w:jc w:val="left"/>
              <w:rPr>
                <w:rFonts w:ascii="Arial" w:hAnsi="Arial" w:cs="Arial"/>
                <w:szCs w:val="21"/>
              </w:rPr>
            </w:pPr>
            <w:r w:rsidRPr="0033416A">
              <w:rPr>
                <w:rFonts w:ascii="Arial" w:hAnsi="Arial" w:cs="Arial"/>
                <w:szCs w:val="21"/>
              </w:rPr>
              <w:t>Monday</w:t>
            </w:r>
          </w:p>
        </w:tc>
        <w:tc>
          <w:tcPr>
            <w:tcW w:w="1293" w:type="pct"/>
            <w:vAlign w:val="center"/>
          </w:tcPr>
          <w:p w14:paraId="236046C2" w14:textId="77777777" w:rsidR="00BA717B" w:rsidRPr="0033416A" w:rsidRDefault="00BA717B" w:rsidP="0033416A">
            <w:pPr>
              <w:jc w:val="left"/>
              <w:rPr>
                <w:rFonts w:ascii="Arial" w:hAnsi="Arial" w:cs="Arial"/>
                <w:szCs w:val="21"/>
              </w:rPr>
            </w:pPr>
            <w:r w:rsidRPr="0033416A">
              <w:rPr>
                <w:rFonts w:ascii="Arial" w:hAnsi="Arial" w:cs="Arial"/>
                <w:szCs w:val="21"/>
              </w:rPr>
              <w:t>Shock: 30 min (150 times/min)</w:t>
            </w:r>
          </w:p>
        </w:tc>
        <w:tc>
          <w:tcPr>
            <w:tcW w:w="1342" w:type="pct"/>
            <w:vAlign w:val="center"/>
          </w:tcPr>
          <w:p w14:paraId="3F8755F8" w14:textId="77777777" w:rsidR="00BA717B" w:rsidRPr="0033416A" w:rsidRDefault="00BA717B" w:rsidP="0033416A">
            <w:pPr>
              <w:jc w:val="left"/>
              <w:rPr>
                <w:rFonts w:ascii="Arial" w:hAnsi="Arial" w:cs="Arial"/>
                <w:szCs w:val="21"/>
              </w:rPr>
            </w:pPr>
            <w:r w:rsidRPr="0033416A">
              <w:rPr>
                <w:rFonts w:ascii="Arial" w:hAnsi="Arial" w:cs="Arial"/>
                <w:szCs w:val="21"/>
              </w:rPr>
              <w:t>Shock: 30 min (150 times/min)</w:t>
            </w:r>
          </w:p>
        </w:tc>
        <w:tc>
          <w:tcPr>
            <w:tcW w:w="1005" w:type="pct"/>
            <w:gridSpan w:val="2"/>
            <w:vAlign w:val="center"/>
          </w:tcPr>
          <w:p w14:paraId="45F9EE99" w14:textId="77777777" w:rsidR="00BA717B" w:rsidRPr="0033416A" w:rsidRDefault="00BA717B" w:rsidP="0033416A">
            <w:pPr>
              <w:jc w:val="left"/>
              <w:rPr>
                <w:rFonts w:ascii="Arial" w:hAnsi="Arial" w:cs="Arial"/>
                <w:szCs w:val="21"/>
              </w:rPr>
            </w:pPr>
            <w:r w:rsidRPr="0033416A">
              <w:rPr>
                <w:rFonts w:ascii="Arial" w:hAnsi="Arial" w:cs="Arial"/>
                <w:szCs w:val="21"/>
              </w:rPr>
              <w:t>Shock: 30 min (150 times/min)</w:t>
            </w:r>
          </w:p>
        </w:tc>
        <w:tc>
          <w:tcPr>
            <w:tcW w:w="912" w:type="pct"/>
            <w:vAlign w:val="center"/>
          </w:tcPr>
          <w:p w14:paraId="204345D1" w14:textId="77777777" w:rsidR="00BA717B" w:rsidRPr="0033416A" w:rsidRDefault="00BA717B" w:rsidP="0033416A">
            <w:pPr>
              <w:jc w:val="left"/>
              <w:rPr>
                <w:rFonts w:ascii="Arial" w:hAnsi="Arial" w:cs="Arial"/>
                <w:szCs w:val="21"/>
              </w:rPr>
            </w:pPr>
            <w:r w:rsidRPr="0033416A">
              <w:rPr>
                <w:rFonts w:ascii="Arial" w:hAnsi="Arial" w:cs="Arial"/>
                <w:szCs w:val="21"/>
              </w:rPr>
              <w:t>Cold forced swimming: 5 min</w:t>
            </w:r>
          </w:p>
        </w:tc>
      </w:tr>
      <w:tr w:rsidR="00BA717B" w:rsidRPr="0033416A" w14:paraId="4117F1F4" w14:textId="77777777" w:rsidTr="002746A9">
        <w:trPr>
          <w:jc w:val="center"/>
        </w:trPr>
        <w:tc>
          <w:tcPr>
            <w:tcW w:w="449" w:type="pct"/>
            <w:vAlign w:val="center"/>
          </w:tcPr>
          <w:p w14:paraId="7D5AD66C" w14:textId="77777777" w:rsidR="00BA717B" w:rsidRPr="0033416A" w:rsidRDefault="00BA717B" w:rsidP="0033416A">
            <w:pPr>
              <w:jc w:val="left"/>
              <w:rPr>
                <w:rFonts w:ascii="Arial" w:hAnsi="Arial" w:cs="Arial"/>
                <w:szCs w:val="21"/>
              </w:rPr>
            </w:pPr>
            <w:r w:rsidRPr="0033416A">
              <w:rPr>
                <w:rFonts w:ascii="Arial" w:hAnsi="Arial" w:cs="Arial"/>
                <w:szCs w:val="21"/>
              </w:rPr>
              <w:t>Tuesday</w:t>
            </w:r>
          </w:p>
        </w:tc>
        <w:tc>
          <w:tcPr>
            <w:tcW w:w="1293" w:type="pct"/>
            <w:vAlign w:val="center"/>
          </w:tcPr>
          <w:p w14:paraId="20E0E56C" w14:textId="77777777" w:rsidR="00BA717B" w:rsidRPr="0033416A" w:rsidRDefault="00BA717B" w:rsidP="0033416A">
            <w:pPr>
              <w:jc w:val="left"/>
              <w:rPr>
                <w:rFonts w:ascii="Arial" w:hAnsi="Arial" w:cs="Arial"/>
                <w:szCs w:val="21"/>
              </w:rPr>
            </w:pPr>
            <w:r w:rsidRPr="0033416A">
              <w:rPr>
                <w:rFonts w:ascii="Arial" w:hAnsi="Arial" w:cs="Arial"/>
                <w:szCs w:val="21"/>
              </w:rPr>
              <w:t>Restraint: 1 h</w:t>
            </w:r>
          </w:p>
          <w:p w14:paraId="6ECE2132" w14:textId="77777777" w:rsidR="00BA717B" w:rsidRPr="0033416A" w:rsidRDefault="00BA717B" w:rsidP="0033416A">
            <w:pPr>
              <w:jc w:val="left"/>
              <w:rPr>
                <w:rFonts w:ascii="Arial" w:hAnsi="Arial" w:cs="Arial"/>
                <w:szCs w:val="21"/>
              </w:rPr>
            </w:pPr>
            <w:r w:rsidRPr="0033416A">
              <w:rPr>
                <w:rFonts w:ascii="Arial" w:hAnsi="Arial" w:cs="Arial"/>
                <w:szCs w:val="21"/>
              </w:rPr>
              <w:t>Overnight illumination: 12 h</w:t>
            </w:r>
          </w:p>
        </w:tc>
        <w:tc>
          <w:tcPr>
            <w:tcW w:w="1388" w:type="pct"/>
            <w:gridSpan w:val="2"/>
            <w:vAlign w:val="center"/>
          </w:tcPr>
          <w:p w14:paraId="74DC6782" w14:textId="77777777" w:rsidR="00BA717B" w:rsidRPr="0033416A" w:rsidRDefault="00BA717B" w:rsidP="0033416A">
            <w:pPr>
              <w:jc w:val="left"/>
              <w:rPr>
                <w:rFonts w:ascii="Arial" w:hAnsi="Arial" w:cs="Arial"/>
                <w:szCs w:val="21"/>
              </w:rPr>
            </w:pPr>
            <w:r w:rsidRPr="0033416A">
              <w:rPr>
                <w:rFonts w:ascii="Arial" w:hAnsi="Arial" w:cs="Arial"/>
                <w:szCs w:val="21"/>
              </w:rPr>
              <w:t>White noise: 2 h (100 DB)</w:t>
            </w:r>
          </w:p>
          <w:p w14:paraId="467BD93E" w14:textId="77777777" w:rsidR="00BA717B" w:rsidRPr="0033416A" w:rsidRDefault="00BA717B" w:rsidP="0033416A">
            <w:pPr>
              <w:jc w:val="left"/>
              <w:rPr>
                <w:rFonts w:ascii="Arial" w:hAnsi="Arial" w:cs="Arial"/>
                <w:szCs w:val="21"/>
              </w:rPr>
            </w:pPr>
            <w:r w:rsidRPr="0033416A">
              <w:rPr>
                <w:rFonts w:ascii="Arial" w:hAnsi="Arial" w:cs="Arial"/>
                <w:szCs w:val="21"/>
              </w:rPr>
              <w:t>Overnight stroboscope: 12 h (120 times/min)</w:t>
            </w:r>
          </w:p>
        </w:tc>
        <w:tc>
          <w:tcPr>
            <w:tcW w:w="958" w:type="pct"/>
            <w:vAlign w:val="center"/>
          </w:tcPr>
          <w:p w14:paraId="1849F279" w14:textId="77777777" w:rsidR="00BA717B" w:rsidRPr="0033416A" w:rsidRDefault="00BA717B" w:rsidP="0033416A">
            <w:pPr>
              <w:jc w:val="left"/>
              <w:rPr>
                <w:rFonts w:ascii="Arial" w:hAnsi="Arial" w:cs="Arial"/>
                <w:szCs w:val="21"/>
              </w:rPr>
            </w:pPr>
            <w:r w:rsidRPr="0033416A">
              <w:rPr>
                <w:rFonts w:ascii="Arial" w:hAnsi="Arial" w:cs="Arial"/>
                <w:szCs w:val="21"/>
              </w:rPr>
              <w:t>Water depravation: 24 h</w:t>
            </w:r>
          </w:p>
        </w:tc>
        <w:tc>
          <w:tcPr>
            <w:tcW w:w="912" w:type="pct"/>
            <w:vAlign w:val="center"/>
          </w:tcPr>
          <w:p w14:paraId="67E7C25A" w14:textId="77777777" w:rsidR="00BA717B" w:rsidRPr="0033416A" w:rsidRDefault="00BA717B" w:rsidP="0033416A">
            <w:pPr>
              <w:jc w:val="left"/>
              <w:rPr>
                <w:rFonts w:ascii="Arial" w:hAnsi="Arial" w:cs="Arial"/>
                <w:szCs w:val="21"/>
              </w:rPr>
            </w:pPr>
            <w:r w:rsidRPr="0033416A">
              <w:rPr>
                <w:rFonts w:ascii="Arial" w:hAnsi="Arial" w:cs="Arial"/>
                <w:szCs w:val="21"/>
              </w:rPr>
              <w:t>Shock: 30 min (150 times/min)</w:t>
            </w:r>
          </w:p>
        </w:tc>
      </w:tr>
      <w:tr w:rsidR="00BA717B" w:rsidRPr="0033416A" w14:paraId="050DD35A" w14:textId="77777777" w:rsidTr="002746A9">
        <w:trPr>
          <w:jc w:val="center"/>
        </w:trPr>
        <w:tc>
          <w:tcPr>
            <w:tcW w:w="449" w:type="pct"/>
            <w:vAlign w:val="center"/>
          </w:tcPr>
          <w:p w14:paraId="4EA9EFC3" w14:textId="77777777" w:rsidR="00BA717B" w:rsidRPr="0033416A" w:rsidRDefault="00BA717B" w:rsidP="0033416A">
            <w:pPr>
              <w:jc w:val="left"/>
              <w:rPr>
                <w:rFonts w:ascii="Arial" w:hAnsi="Arial" w:cs="Arial"/>
                <w:szCs w:val="21"/>
              </w:rPr>
            </w:pPr>
            <w:r w:rsidRPr="0033416A">
              <w:rPr>
                <w:rFonts w:ascii="Arial" w:hAnsi="Arial" w:cs="Arial"/>
                <w:szCs w:val="21"/>
              </w:rPr>
              <w:t>Wednesday</w:t>
            </w:r>
          </w:p>
        </w:tc>
        <w:tc>
          <w:tcPr>
            <w:tcW w:w="1293" w:type="pct"/>
            <w:vAlign w:val="center"/>
          </w:tcPr>
          <w:p w14:paraId="685FE8AD" w14:textId="77777777" w:rsidR="00BA717B" w:rsidRPr="0033416A" w:rsidRDefault="00BA717B" w:rsidP="0033416A">
            <w:pPr>
              <w:jc w:val="left"/>
              <w:rPr>
                <w:rFonts w:ascii="Arial" w:hAnsi="Arial" w:cs="Arial"/>
                <w:szCs w:val="21"/>
              </w:rPr>
            </w:pPr>
            <w:bookmarkStart w:id="0" w:name="OLE_LINK1"/>
            <w:r w:rsidRPr="0033416A">
              <w:rPr>
                <w:rFonts w:ascii="Arial" w:hAnsi="Arial" w:cs="Arial"/>
                <w:szCs w:val="21"/>
              </w:rPr>
              <w:t>Cold forced swimming</w:t>
            </w:r>
            <w:bookmarkEnd w:id="0"/>
            <w:r w:rsidRPr="0033416A">
              <w:rPr>
                <w:rFonts w:ascii="Arial" w:hAnsi="Arial" w:cs="Arial"/>
                <w:szCs w:val="21"/>
              </w:rPr>
              <w:t>: 5 min</w:t>
            </w:r>
          </w:p>
        </w:tc>
        <w:tc>
          <w:tcPr>
            <w:tcW w:w="1388" w:type="pct"/>
            <w:gridSpan w:val="2"/>
            <w:vAlign w:val="center"/>
          </w:tcPr>
          <w:p w14:paraId="426E10B6" w14:textId="77777777" w:rsidR="00BA717B" w:rsidRPr="0033416A" w:rsidRDefault="00BA717B" w:rsidP="0033416A">
            <w:pPr>
              <w:jc w:val="left"/>
              <w:rPr>
                <w:rFonts w:ascii="Arial" w:hAnsi="Arial" w:cs="Arial"/>
                <w:szCs w:val="21"/>
              </w:rPr>
            </w:pPr>
            <w:r w:rsidRPr="0033416A">
              <w:rPr>
                <w:rFonts w:ascii="Arial" w:hAnsi="Arial" w:cs="Arial"/>
                <w:szCs w:val="21"/>
              </w:rPr>
              <w:t>Restraint: 2 h</w:t>
            </w:r>
          </w:p>
          <w:p w14:paraId="1383E41F" w14:textId="77777777" w:rsidR="00BA717B" w:rsidRPr="0033416A" w:rsidRDefault="00BA717B" w:rsidP="0033416A">
            <w:pPr>
              <w:jc w:val="left"/>
              <w:rPr>
                <w:rFonts w:ascii="Arial" w:hAnsi="Arial" w:cs="Arial"/>
                <w:szCs w:val="21"/>
              </w:rPr>
            </w:pPr>
            <w:r w:rsidRPr="0033416A">
              <w:rPr>
                <w:rFonts w:ascii="Arial" w:hAnsi="Arial" w:cs="Arial"/>
                <w:szCs w:val="21"/>
              </w:rPr>
              <w:t>Overnight illumination: 12 h</w:t>
            </w:r>
          </w:p>
        </w:tc>
        <w:tc>
          <w:tcPr>
            <w:tcW w:w="958" w:type="pct"/>
            <w:vAlign w:val="center"/>
          </w:tcPr>
          <w:p w14:paraId="45D3301C" w14:textId="77777777" w:rsidR="00BA717B" w:rsidRPr="0033416A" w:rsidRDefault="00BA717B" w:rsidP="0033416A">
            <w:pPr>
              <w:jc w:val="left"/>
              <w:rPr>
                <w:rFonts w:ascii="Arial" w:hAnsi="Arial" w:cs="Arial"/>
                <w:szCs w:val="21"/>
              </w:rPr>
            </w:pPr>
            <w:r w:rsidRPr="0033416A">
              <w:rPr>
                <w:rFonts w:ascii="Arial" w:hAnsi="Arial" w:cs="Arial"/>
                <w:szCs w:val="21"/>
              </w:rPr>
              <w:t>Tail pinch: 2 min</w:t>
            </w:r>
          </w:p>
        </w:tc>
        <w:tc>
          <w:tcPr>
            <w:tcW w:w="912" w:type="pct"/>
            <w:vAlign w:val="center"/>
          </w:tcPr>
          <w:p w14:paraId="51E97A83" w14:textId="77777777" w:rsidR="00BA717B" w:rsidRPr="0033416A" w:rsidRDefault="00BA717B" w:rsidP="0033416A">
            <w:pPr>
              <w:jc w:val="left"/>
              <w:rPr>
                <w:rFonts w:ascii="Arial" w:hAnsi="Arial" w:cs="Arial"/>
                <w:szCs w:val="21"/>
              </w:rPr>
            </w:pPr>
            <w:r w:rsidRPr="0033416A">
              <w:rPr>
                <w:rFonts w:ascii="Arial" w:hAnsi="Arial" w:cs="Arial"/>
                <w:szCs w:val="21"/>
              </w:rPr>
              <w:t>Soiled cage: 24 h</w:t>
            </w:r>
          </w:p>
        </w:tc>
      </w:tr>
      <w:tr w:rsidR="00BA717B" w:rsidRPr="0033416A" w14:paraId="2CE92E15" w14:textId="77777777" w:rsidTr="002746A9">
        <w:trPr>
          <w:jc w:val="center"/>
        </w:trPr>
        <w:tc>
          <w:tcPr>
            <w:tcW w:w="449" w:type="pct"/>
            <w:vAlign w:val="center"/>
          </w:tcPr>
          <w:p w14:paraId="7E71DC6A" w14:textId="77777777" w:rsidR="00BA717B" w:rsidRPr="0033416A" w:rsidRDefault="00BA717B" w:rsidP="0033416A">
            <w:pPr>
              <w:jc w:val="left"/>
              <w:rPr>
                <w:rFonts w:ascii="Arial" w:hAnsi="Arial" w:cs="Arial"/>
                <w:szCs w:val="21"/>
              </w:rPr>
            </w:pPr>
            <w:r w:rsidRPr="0033416A">
              <w:rPr>
                <w:rFonts w:ascii="Arial" w:hAnsi="Arial" w:cs="Arial"/>
                <w:szCs w:val="21"/>
              </w:rPr>
              <w:t>Thursday</w:t>
            </w:r>
          </w:p>
        </w:tc>
        <w:tc>
          <w:tcPr>
            <w:tcW w:w="1293" w:type="pct"/>
            <w:vAlign w:val="center"/>
          </w:tcPr>
          <w:p w14:paraId="7121BB9A" w14:textId="77777777" w:rsidR="00BA717B" w:rsidRPr="0033416A" w:rsidRDefault="00BA717B" w:rsidP="0033416A">
            <w:pPr>
              <w:jc w:val="left"/>
              <w:rPr>
                <w:rFonts w:ascii="Arial" w:hAnsi="Arial" w:cs="Arial"/>
                <w:szCs w:val="21"/>
              </w:rPr>
            </w:pPr>
            <w:r w:rsidRPr="0033416A">
              <w:rPr>
                <w:rFonts w:ascii="Arial" w:hAnsi="Arial" w:cs="Arial"/>
                <w:szCs w:val="21"/>
              </w:rPr>
              <w:t>Soiled cage: 24 h</w:t>
            </w:r>
          </w:p>
        </w:tc>
        <w:tc>
          <w:tcPr>
            <w:tcW w:w="1388" w:type="pct"/>
            <w:gridSpan w:val="2"/>
            <w:vAlign w:val="center"/>
          </w:tcPr>
          <w:p w14:paraId="3626EEC5" w14:textId="77777777" w:rsidR="00BA717B" w:rsidRPr="0033416A" w:rsidRDefault="00BA717B" w:rsidP="0033416A">
            <w:pPr>
              <w:jc w:val="left"/>
              <w:rPr>
                <w:rFonts w:ascii="Arial" w:hAnsi="Arial" w:cs="Arial"/>
                <w:szCs w:val="21"/>
              </w:rPr>
            </w:pPr>
            <w:r w:rsidRPr="0033416A">
              <w:rPr>
                <w:rFonts w:ascii="Arial" w:hAnsi="Arial" w:cs="Arial"/>
                <w:szCs w:val="21"/>
              </w:rPr>
              <w:t>Soiled cage: 24 h</w:t>
            </w:r>
          </w:p>
        </w:tc>
        <w:tc>
          <w:tcPr>
            <w:tcW w:w="958" w:type="pct"/>
            <w:vAlign w:val="center"/>
          </w:tcPr>
          <w:p w14:paraId="0EA2BDBB" w14:textId="77777777" w:rsidR="00BA717B" w:rsidRPr="0033416A" w:rsidRDefault="00BA717B" w:rsidP="0033416A">
            <w:pPr>
              <w:jc w:val="left"/>
              <w:rPr>
                <w:rFonts w:ascii="Arial" w:hAnsi="Arial" w:cs="Arial"/>
                <w:szCs w:val="21"/>
              </w:rPr>
            </w:pPr>
            <w:r w:rsidRPr="0033416A">
              <w:rPr>
                <w:rFonts w:ascii="Arial" w:hAnsi="Arial" w:cs="Arial"/>
                <w:szCs w:val="21"/>
              </w:rPr>
              <w:t>Soiled cage: 24 h</w:t>
            </w:r>
          </w:p>
        </w:tc>
        <w:tc>
          <w:tcPr>
            <w:tcW w:w="912" w:type="pct"/>
            <w:vAlign w:val="center"/>
          </w:tcPr>
          <w:p w14:paraId="14557153" w14:textId="77777777" w:rsidR="00BA717B" w:rsidRPr="0033416A" w:rsidRDefault="00BA717B" w:rsidP="0033416A">
            <w:pPr>
              <w:jc w:val="left"/>
              <w:rPr>
                <w:rFonts w:ascii="Arial" w:hAnsi="Arial" w:cs="Arial"/>
                <w:szCs w:val="21"/>
              </w:rPr>
            </w:pPr>
            <w:r w:rsidRPr="0033416A">
              <w:rPr>
                <w:rFonts w:ascii="Arial" w:hAnsi="Arial" w:cs="Arial"/>
                <w:szCs w:val="21"/>
              </w:rPr>
              <w:t>Tail pinch: 2 min</w:t>
            </w:r>
          </w:p>
        </w:tc>
      </w:tr>
      <w:tr w:rsidR="00BA717B" w:rsidRPr="0033416A" w14:paraId="207DE23B" w14:textId="77777777" w:rsidTr="002746A9">
        <w:trPr>
          <w:jc w:val="center"/>
        </w:trPr>
        <w:tc>
          <w:tcPr>
            <w:tcW w:w="449" w:type="pct"/>
            <w:vAlign w:val="center"/>
          </w:tcPr>
          <w:p w14:paraId="0899A690" w14:textId="77777777" w:rsidR="00BA717B" w:rsidRPr="0033416A" w:rsidRDefault="00BA717B" w:rsidP="0033416A">
            <w:pPr>
              <w:jc w:val="left"/>
              <w:rPr>
                <w:rFonts w:ascii="Arial" w:hAnsi="Arial" w:cs="Arial"/>
                <w:szCs w:val="21"/>
              </w:rPr>
            </w:pPr>
            <w:r w:rsidRPr="0033416A">
              <w:rPr>
                <w:rFonts w:ascii="Arial" w:hAnsi="Arial" w:cs="Arial"/>
                <w:szCs w:val="21"/>
              </w:rPr>
              <w:t>Friday</w:t>
            </w:r>
          </w:p>
        </w:tc>
        <w:tc>
          <w:tcPr>
            <w:tcW w:w="1293" w:type="pct"/>
            <w:vAlign w:val="center"/>
          </w:tcPr>
          <w:p w14:paraId="09978801" w14:textId="77777777" w:rsidR="00BA717B" w:rsidRPr="0033416A" w:rsidRDefault="00BA717B" w:rsidP="0033416A">
            <w:pPr>
              <w:jc w:val="left"/>
              <w:rPr>
                <w:rFonts w:ascii="Arial" w:hAnsi="Arial" w:cs="Arial"/>
                <w:szCs w:val="21"/>
              </w:rPr>
            </w:pPr>
            <w:r w:rsidRPr="0033416A">
              <w:rPr>
                <w:rFonts w:ascii="Arial" w:hAnsi="Arial" w:cs="Arial"/>
                <w:szCs w:val="21"/>
              </w:rPr>
              <w:t>Tail pinch: 2 min</w:t>
            </w:r>
          </w:p>
        </w:tc>
        <w:tc>
          <w:tcPr>
            <w:tcW w:w="1388" w:type="pct"/>
            <w:gridSpan w:val="2"/>
            <w:vAlign w:val="center"/>
          </w:tcPr>
          <w:p w14:paraId="15494FDB" w14:textId="77777777" w:rsidR="00BA717B" w:rsidRPr="0033416A" w:rsidRDefault="00BA717B" w:rsidP="0033416A">
            <w:pPr>
              <w:jc w:val="left"/>
              <w:rPr>
                <w:rFonts w:ascii="Arial" w:hAnsi="Arial" w:cs="Arial"/>
                <w:szCs w:val="21"/>
              </w:rPr>
            </w:pPr>
            <w:r w:rsidRPr="0033416A">
              <w:rPr>
                <w:rFonts w:ascii="Arial" w:hAnsi="Arial" w:cs="Arial"/>
                <w:szCs w:val="21"/>
              </w:rPr>
              <w:t>Cold forced swimming: 5 min</w:t>
            </w:r>
          </w:p>
        </w:tc>
        <w:tc>
          <w:tcPr>
            <w:tcW w:w="958" w:type="pct"/>
            <w:vAlign w:val="center"/>
          </w:tcPr>
          <w:p w14:paraId="38892E98" w14:textId="77777777" w:rsidR="00BA717B" w:rsidRPr="0033416A" w:rsidRDefault="00BA717B" w:rsidP="0033416A">
            <w:pPr>
              <w:jc w:val="left"/>
              <w:rPr>
                <w:rFonts w:ascii="Arial" w:hAnsi="Arial" w:cs="Arial"/>
                <w:szCs w:val="21"/>
              </w:rPr>
            </w:pPr>
            <w:r w:rsidRPr="0033416A">
              <w:rPr>
                <w:rFonts w:ascii="Arial" w:hAnsi="Arial" w:cs="Arial"/>
                <w:szCs w:val="21"/>
              </w:rPr>
              <w:t>Restraint: 2 h</w:t>
            </w:r>
          </w:p>
          <w:p w14:paraId="01CD533E" w14:textId="77777777" w:rsidR="00BA717B" w:rsidRPr="0033416A" w:rsidRDefault="00BA717B" w:rsidP="0033416A">
            <w:pPr>
              <w:jc w:val="left"/>
              <w:rPr>
                <w:rFonts w:ascii="Arial" w:hAnsi="Arial" w:cs="Arial"/>
                <w:szCs w:val="21"/>
              </w:rPr>
            </w:pPr>
            <w:r w:rsidRPr="0033416A">
              <w:rPr>
                <w:rFonts w:ascii="Arial" w:hAnsi="Arial" w:cs="Arial"/>
                <w:szCs w:val="21"/>
              </w:rPr>
              <w:t>Overnight illumination: 12 h</w:t>
            </w:r>
          </w:p>
        </w:tc>
        <w:tc>
          <w:tcPr>
            <w:tcW w:w="912" w:type="pct"/>
            <w:vAlign w:val="center"/>
          </w:tcPr>
          <w:p w14:paraId="3CFF12B8" w14:textId="77777777" w:rsidR="00BA717B" w:rsidRPr="0033416A" w:rsidRDefault="00BA717B" w:rsidP="0033416A">
            <w:pPr>
              <w:jc w:val="left"/>
              <w:rPr>
                <w:rFonts w:ascii="Arial" w:hAnsi="Arial" w:cs="Arial"/>
                <w:szCs w:val="21"/>
              </w:rPr>
            </w:pPr>
            <w:r w:rsidRPr="0033416A">
              <w:rPr>
                <w:rFonts w:ascii="Arial" w:hAnsi="Arial" w:cs="Arial"/>
                <w:szCs w:val="21"/>
              </w:rPr>
              <w:t>Food depravation: 24 h</w:t>
            </w:r>
          </w:p>
        </w:tc>
      </w:tr>
      <w:tr w:rsidR="00BA717B" w:rsidRPr="0033416A" w14:paraId="5EFAA172" w14:textId="77777777" w:rsidTr="002746A9">
        <w:trPr>
          <w:jc w:val="center"/>
        </w:trPr>
        <w:tc>
          <w:tcPr>
            <w:tcW w:w="449" w:type="pct"/>
            <w:tcBorders>
              <w:bottom w:val="single" w:sz="12" w:space="0" w:color="auto"/>
            </w:tcBorders>
            <w:vAlign w:val="center"/>
          </w:tcPr>
          <w:p w14:paraId="185CC38F" w14:textId="77777777" w:rsidR="00BA717B" w:rsidRPr="0033416A" w:rsidRDefault="00BA717B" w:rsidP="0033416A">
            <w:pPr>
              <w:jc w:val="left"/>
              <w:rPr>
                <w:rFonts w:ascii="Arial" w:hAnsi="Arial" w:cs="Arial"/>
                <w:szCs w:val="21"/>
              </w:rPr>
            </w:pPr>
            <w:r w:rsidRPr="0033416A">
              <w:rPr>
                <w:rFonts w:ascii="Arial" w:hAnsi="Arial" w:cs="Arial"/>
                <w:szCs w:val="21"/>
              </w:rPr>
              <w:t>Saturday</w:t>
            </w:r>
          </w:p>
        </w:tc>
        <w:tc>
          <w:tcPr>
            <w:tcW w:w="1293" w:type="pct"/>
            <w:tcBorders>
              <w:bottom w:val="single" w:sz="12" w:space="0" w:color="auto"/>
            </w:tcBorders>
            <w:vAlign w:val="center"/>
          </w:tcPr>
          <w:p w14:paraId="39C6FB6C" w14:textId="77777777" w:rsidR="00BA717B" w:rsidRPr="0033416A" w:rsidRDefault="00BA717B" w:rsidP="0033416A">
            <w:pPr>
              <w:jc w:val="left"/>
              <w:rPr>
                <w:rFonts w:ascii="Arial" w:hAnsi="Arial" w:cs="Arial"/>
                <w:szCs w:val="21"/>
              </w:rPr>
            </w:pPr>
            <w:r w:rsidRPr="0033416A">
              <w:rPr>
                <w:rFonts w:ascii="Arial" w:hAnsi="Arial" w:cs="Arial"/>
                <w:szCs w:val="21"/>
              </w:rPr>
              <w:t>Water depravation: 24 h</w:t>
            </w:r>
          </w:p>
        </w:tc>
        <w:tc>
          <w:tcPr>
            <w:tcW w:w="1388" w:type="pct"/>
            <w:gridSpan w:val="2"/>
            <w:tcBorders>
              <w:bottom w:val="single" w:sz="12" w:space="0" w:color="auto"/>
            </w:tcBorders>
            <w:vAlign w:val="center"/>
          </w:tcPr>
          <w:p w14:paraId="21A83A19" w14:textId="77777777" w:rsidR="00BA717B" w:rsidRPr="0033416A" w:rsidRDefault="00BA717B" w:rsidP="0033416A">
            <w:pPr>
              <w:jc w:val="left"/>
              <w:rPr>
                <w:rFonts w:ascii="Arial" w:hAnsi="Arial" w:cs="Arial"/>
                <w:szCs w:val="21"/>
              </w:rPr>
            </w:pPr>
            <w:r w:rsidRPr="0033416A">
              <w:rPr>
                <w:rFonts w:ascii="Arial" w:hAnsi="Arial" w:cs="Arial"/>
                <w:szCs w:val="21"/>
              </w:rPr>
              <w:t>Food depravation: 24 h</w:t>
            </w:r>
          </w:p>
        </w:tc>
        <w:tc>
          <w:tcPr>
            <w:tcW w:w="958" w:type="pct"/>
            <w:tcBorders>
              <w:bottom w:val="single" w:sz="12" w:space="0" w:color="auto"/>
            </w:tcBorders>
            <w:vAlign w:val="center"/>
          </w:tcPr>
          <w:p w14:paraId="4DC99F15" w14:textId="77777777" w:rsidR="00BA717B" w:rsidRPr="0033416A" w:rsidRDefault="00BA717B" w:rsidP="0033416A">
            <w:pPr>
              <w:jc w:val="left"/>
              <w:rPr>
                <w:rFonts w:ascii="Arial" w:hAnsi="Arial" w:cs="Arial"/>
                <w:szCs w:val="21"/>
              </w:rPr>
            </w:pPr>
            <w:r w:rsidRPr="0033416A">
              <w:rPr>
                <w:rFonts w:ascii="Arial" w:hAnsi="Arial" w:cs="Arial"/>
                <w:szCs w:val="21"/>
              </w:rPr>
              <w:t>Food depravation: 24 h</w:t>
            </w:r>
          </w:p>
        </w:tc>
        <w:tc>
          <w:tcPr>
            <w:tcW w:w="912" w:type="pct"/>
            <w:tcBorders>
              <w:bottom w:val="single" w:sz="12" w:space="0" w:color="auto"/>
            </w:tcBorders>
            <w:vAlign w:val="center"/>
          </w:tcPr>
          <w:p w14:paraId="4AE8C5D7" w14:textId="77777777" w:rsidR="00BA717B" w:rsidRPr="0033416A" w:rsidRDefault="00BA717B" w:rsidP="0033416A">
            <w:pPr>
              <w:jc w:val="left"/>
              <w:rPr>
                <w:rFonts w:ascii="Arial" w:hAnsi="Arial" w:cs="Arial"/>
                <w:szCs w:val="21"/>
              </w:rPr>
            </w:pPr>
            <w:r w:rsidRPr="0033416A">
              <w:rPr>
                <w:rFonts w:ascii="Arial" w:hAnsi="Arial" w:cs="Arial"/>
                <w:szCs w:val="21"/>
              </w:rPr>
              <w:t>Soiled cage: 24 h</w:t>
            </w:r>
          </w:p>
        </w:tc>
      </w:tr>
    </w:tbl>
    <w:p w14:paraId="08B788BB" w14:textId="77777777" w:rsidR="002746A9" w:rsidRPr="0033416A" w:rsidRDefault="002746A9" w:rsidP="0033416A">
      <w:pPr>
        <w:jc w:val="left"/>
        <w:rPr>
          <w:rFonts w:ascii="Arial" w:hAnsi="Arial" w:cs="Arial"/>
          <w:b/>
          <w:szCs w:val="21"/>
        </w:rPr>
      </w:pPr>
    </w:p>
    <w:p w14:paraId="43DB076D" w14:textId="58AE2EA8" w:rsidR="00186435" w:rsidRPr="0033416A" w:rsidRDefault="00186435" w:rsidP="0033416A">
      <w:pPr>
        <w:jc w:val="left"/>
        <w:rPr>
          <w:rFonts w:ascii="Arial" w:hAnsi="Arial" w:cs="Arial"/>
          <w:szCs w:val="21"/>
        </w:rPr>
      </w:pPr>
      <w:r w:rsidRPr="0033416A">
        <w:rPr>
          <w:rFonts w:ascii="Arial" w:hAnsi="Arial" w:cs="Arial"/>
          <w:b/>
          <w:szCs w:val="21"/>
        </w:rPr>
        <w:t xml:space="preserve">Table S2. </w:t>
      </w:r>
      <w:r w:rsidRPr="0033416A">
        <w:rPr>
          <w:rFonts w:ascii="Arial" w:hAnsi="Arial" w:cs="Arial"/>
          <w:b/>
          <w:bCs/>
          <w:szCs w:val="21"/>
        </w:rPr>
        <w:t>Detailed protocols for Mouse Behavioral Experiments</w:t>
      </w:r>
    </w:p>
    <w:tbl>
      <w:tblPr>
        <w:tblStyle w:val="a7"/>
        <w:tblW w:w="5000" w:type="pct"/>
        <w:jc w:val="center"/>
        <w:tblLook w:val="04A0" w:firstRow="1" w:lastRow="0" w:firstColumn="1" w:lastColumn="0" w:noHBand="0" w:noVBand="1"/>
      </w:tblPr>
      <w:tblGrid>
        <w:gridCol w:w="2140"/>
        <w:gridCol w:w="11808"/>
      </w:tblGrid>
      <w:tr w:rsidR="00186435" w:rsidRPr="0033416A" w14:paraId="24F0236A" w14:textId="77777777" w:rsidTr="008E3663">
        <w:trPr>
          <w:jc w:val="center"/>
        </w:trPr>
        <w:tc>
          <w:tcPr>
            <w:tcW w:w="767" w:type="pct"/>
          </w:tcPr>
          <w:p w14:paraId="44B8CA79" w14:textId="77777777" w:rsidR="00186435" w:rsidRPr="0033416A" w:rsidRDefault="00186435" w:rsidP="0033416A">
            <w:pPr>
              <w:jc w:val="center"/>
              <w:rPr>
                <w:rFonts w:ascii="Arial" w:hAnsi="Arial" w:cs="Arial"/>
                <w:szCs w:val="21"/>
              </w:rPr>
            </w:pPr>
            <w:r w:rsidRPr="0033416A">
              <w:rPr>
                <w:rFonts w:ascii="Arial" w:hAnsi="Arial" w:cs="Arial"/>
                <w:b/>
                <w:bCs/>
                <w:szCs w:val="21"/>
              </w:rPr>
              <w:t>Project</w:t>
            </w:r>
          </w:p>
        </w:tc>
        <w:tc>
          <w:tcPr>
            <w:tcW w:w="4233" w:type="pct"/>
          </w:tcPr>
          <w:p w14:paraId="003C50B0" w14:textId="77777777" w:rsidR="00186435" w:rsidRPr="0033416A" w:rsidRDefault="00186435" w:rsidP="0033416A">
            <w:pPr>
              <w:jc w:val="center"/>
              <w:rPr>
                <w:rFonts w:ascii="Arial" w:hAnsi="Arial" w:cs="Arial"/>
                <w:szCs w:val="21"/>
              </w:rPr>
            </w:pPr>
            <w:r w:rsidRPr="0033416A">
              <w:rPr>
                <w:rFonts w:ascii="Arial" w:hAnsi="Arial" w:cs="Arial"/>
                <w:b/>
                <w:bCs/>
                <w:szCs w:val="21"/>
              </w:rPr>
              <w:t>Specific Methods</w:t>
            </w:r>
          </w:p>
        </w:tc>
      </w:tr>
      <w:tr w:rsidR="00186435" w:rsidRPr="0033416A" w14:paraId="550EA3D7" w14:textId="77777777" w:rsidTr="008E3663">
        <w:trPr>
          <w:jc w:val="center"/>
        </w:trPr>
        <w:tc>
          <w:tcPr>
            <w:tcW w:w="767" w:type="pct"/>
          </w:tcPr>
          <w:p w14:paraId="2B8B6B2F" w14:textId="77777777" w:rsidR="00186435" w:rsidRPr="0033416A" w:rsidRDefault="00186435" w:rsidP="0033416A">
            <w:pPr>
              <w:jc w:val="left"/>
              <w:rPr>
                <w:rFonts w:ascii="Arial" w:hAnsi="Arial" w:cs="Arial"/>
                <w:szCs w:val="21"/>
              </w:rPr>
            </w:pPr>
            <w:bookmarkStart w:id="1" w:name="_Hlk197264164"/>
            <w:r w:rsidRPr="0033416A">
              <w:rPr>
                <w:rFonts w:ascii="Arial" w:hAnsi="Arial" w:cs="Arial"/>
                <w:szCs w:val="21"/>
              </w:rPr>
              <w:t>Forced Swim Test</w:t>
            </w:r>
            <w:bookmarkEnd w:id="1"/>
          </w:p>
        </w:tc>
        <w:tc>
          <w:tcPr>
            <w:tcW w:w="4233" w:type="pct"/>
          </w:tcPr>
          <w:p w14:paraId="1E9BAB7D" w14:textId="77777777" w:rsidR="00186435" w:rsidRPr="0033416A" w:rsidRDefault="00186435" w:rsidP="0033416A">
            <w:pPr>
              <w:jc w:val="left"/>
              <w:rPr>
                <w:rFonts w:ascii="Arial" w:hAnsi="Arial" w:cs="Arial"/>
                <w:szCs w:val="21"/>
              </w:rPr>
            </w:pPr>
            <w:r w:rsidRPr="0033416A">
              <w:rPr>
                <w:rFonts w:ascii="Arial" w:hAnsi="Arial" w:cs="Arial"/>
                <w:szCs w:val="21"/>
              </w:rPr>
              <w:t>The animals were placed in an organic glass drum filled with water (temperature: 23 ± 2 °C). For the behavioral despair test, all mice were allowed to swim freely for 6 min, and the duration of immobility in the last 4 min was recorded. For the CUMS model, all mice were forced to swim for 15 min (pre-test), followed by a 5 min session (test) 24 h later. Each animal was judged to be immobile when it stopped struggling, remained floating motionless in water, and only made those movements necessary to keep its head above water.</w:t>
            </w:r>
          </w:p>
        </w:tc>
      </w:tr>
      <w:tr w:rsidR="00186435" w:rsidRPr="0033416A" w14:paraId="3AC02472" w14:textId="77777777" w:rsidTr="008E3663">
        <w:trPr>
          <w:jc w:val="center"/>
        </w:trPr>
        <w:tc>
          <w:tcPr>
            <w:tcW w:w="767" w:type="pct"/>
          </w:tcPr>
          <w:p w14:paraId="2DB0493F" w14:textId="77777777" w:rsidR="00186435" w:rsidRPr="0033416A" w:rsidRDefault="00186435" w:rsidP="0033416A">
            <w:pPr>
              <w:jc w:val="left"/>
              <w:rPr>
                <w:rFonts w:ascii="Arial" w:hAnsi="Arial" w:cs="Arial"/>
                <w:szCs w:val="21"/>
              </w:rPr>
            </w:pPr>
            <w:r w:rsidRPr="0033416A">
              <w:rPr>
                <w:rFonts w:ascii="Arial" w:hAnsi="Arial" w:cs="Arial"/>
                <w:szCs w:val="21"/>
              </w:rPr>
              <w:lastRenderedPageBreak/>
              <w:t>Morris Water Maze</w:t>
            </w:r>
          </w:p>
        </w:tc>
        <w:tc>
          <w:tcPr>
            <w:tcW w:w="4233" w:type="pct"/>
          </w:tcPr>
          <w:p w14:paraId="5EF6BD11" w14:textId="77777777" w:rsidR="00186435" w:rsidRPr="0033416A" w:rsidRDefault="00186435" w:rsidP="0033416A">
            <w:pPr>
              <w:jc w:val="left"/>
              <w:rPr>
                <w:rFonts w:ascii="Arial" w:hAnsi="Arial" w:cs="Arial"/>
                <w:szCs w:val="21"/>
              </w:rPr>
            </w:pPr>
            <w:r w:rsidRPr="0033416A">
              <w:rPr>
                <w:rFonts w:ascii="Arial" w:hAnsi="Arial" w:cs="Arial"/>
                <w:szCs w:val="21"/>
              </w:rPr>
              <w:t xml:space="preserve">The Morris water maze experiment utilizes a round stainless steel pool with a diameter of 100 cm, evenly divided into four quadrants: east, west, south, and north, with a hidden platform of 10 cm in diameter placed at the center. The pool is filled with water to a level 0.8 cm above the height of the hidden platform, and the water temperature is maintained at 23 ± 1 °C. The experimental environment is kept quiet with fixed visual cues around the maze. To reduce stress responses, the mice are allowed to swim freely for 60 seconds in a </w:t>
            </w:r>
            <w:proofErr w:type="spellStart"/>
            <w:r w:rsidRPr="0033416A">
              <w:rPr>
                <w:rFonts w:ascii="Arial" w:hAnsi="Arial" w:cs="Arial"/>
                <w:szCs w:val="21"/>
              </w:rPr>
              <w:t>platformless</w:t>
            </w:r>
            <w:proofErr w:type="spellEnd"/>
            <w:r w:rsidRPr="0033416A">
              <w:rPr>
                <w:rFonts w:ascii="Arial" w:hAnsi="Arial" w:cs="Arial"/>
                <w:szCs w:val="21"/>
              </w:rPr>
              <w:t xml:space="preserve"> maze the day before the experiment begins. During the positioning navigation trials, the mice are placed in the water facing the pool wall from the opposite quadrant of the target quadrant, and the time taken to reach the hidden platform (escape latency) is recorded. If the mice do not find the platform within 60 seconds, the escape latency is recorded as 60 seconds, and the mice are gently guided to the platform, where they stay for 15 seconds to remember the location and surrounding environment. This procedure is repeated five times, and the mice are gently dried with a gauze after each training session. Escape latency and swimming trajectories are recorded using an automated monitoring system, and data are analyzed using repeated measures ANOVA. On the sixth day, a space exploration experiment is conducted where the hidden platform is removed. The mice are placed in the maze from the opposite quadrant facing the pool wall and allowed to swim freely for 60 seconds. The time taken to first reach the virtual platform, the frequency of crossing the virtual platform, the duration in the virtual platform quadrant, and swimming trajectories are recorded, with data analyzed using one-way ANOVA.</w:t>
            </w:r>
          </w:p>
        </w:tc>
      </w:tr>
      <w:tr w:rsidR="00186435" w:rsidRPr="0033416A" w14:paraId="473640BF" w14:textId="77777777" w:rsidTr="008E3663">
        <w:trPr>
          <w:jc w:val="center"/>
        </w:trPr>
        <w:tc>
          <w:tcPr>
            <w:tcW w:w="767" w:type="pct"/>
          </w:tcPr>
          <w:p w14:paraId="7842F922" w14:textId="77777777" w:rsidR="00186435" w:rsidRPr="0033416A" w:rsidRDefault="00186435" w:rsidP="0033416A">
            <w:pPr>
              <w:jc w:val="left"/>
              <w:rPr>
                <w:rFonts w:ascii="Arial" w:hAnsi="Arial" w:cs="Arial"/>
                <w:szCs w:val="21"/>
              </w:rPr>
            </w:pPr>
            <w:r w:rsidRPr="0033416A">
              <w:rPr>
                <w:rFonts w:ascii="Arial" w:hAnsi="Arial" w:cs="Arial"/>
                <w:szCs w:val="21"/>
              </w:rPr>
              <w:t>Open Field Test</w:t>
            </w:r>
          </w:p>
        </w:tc>
        <w:tc>
          <w:tcPr>
            <w:tcW w:w="4233" w:type="pct"/>
          </w:tcPr>
          <w:p w14:paraId="3C5C97BF" w14:textId="77777777" w:rsidR="00186435" w:rsidRPr="0033416A" w:rsidRDefault="00186435" w:rsidP="0033416A">
            <w:pPr>
              <w:jc w:val="left"/>
              <w:rPr>
                <w:rFonts w:ascii="Arial" w:hAnsi="Arial" w:cs="Arial"/>
                <w:szCs w:val="21"/>
              </w:rPr>
            </w:pPr>
            <w:r w:rsidRPr="0033416A">
              <w:rPr>
                <w:rFonts w:ascii="Arial" w:hAnsi="Arial" w:cs="Arial"/>
                <w:szCs w:val="21"/>
              </w:rPr>
              <w:t xml:space="preserve">The apparatus used in the open-field test was an arena (diameter 122 cm, height 45 cm) with the base equally divided into 16 sectors. Mice were placed in the center of the arena 24 h after the last drug treatment and the number of crossings and </w:t>
            </w:r>
            <w:proofErr w:type="spellStart"/>
            <w:r w:rsidRPr="0033416A">
              <w:rPr>
                <w:rFonts w:ascii="Arial" w:hAnsi="Arial" w:cs="Arial"/>
                <w:szCs w:val="21"/>
              </w:rPr>
              <w:t>rearings</w:t>
            </w:r>
            <w:proofErr w:type="spellEnd"/>
            <w:r w:rsidRPr="0033416A">
              <w:rPr>
                <w:rFonts w:ascii="Arial" w:hAnsi="Arial" w:cs="Arial"/>
                <w:szCs w:val="21"/>
              </w:rPr>
              <w:t xml:space="preserve"> was recorded simultaneously within 5 min.</w:t>
            </w:r>
          </w:p>
        </w:tc>
      </w:tr>
      <w:tr w:rsidR="00186435" w:rsidRPr="0033416A" w14:paraId="7656BC03" w14:textId="77777777" w:rsidTr="008E3663">
        <w:trPr>
          <w:jc w:val="center"/>
        </w:trPr>
        <w:tc>
          <w:tcPr>
            <w:tcW w:w="767" w:type="pct"/>
          </w:tcPr>
          <w:p w14:paraId="075EA85F" w14:textId="77777777" w:rsidR="00186435" w:rsidRPr="0033416A" w:rsidRDefault="00186435" w:rsidP="0033416A">
            <w:pPr>
              <w:jc w:val="left"/>
              <w:rPr>
                <w:rFonts w:ascii="Arial" w:hAnsi="Arial" w:cs="Arial"/>
                <w:szCs w:val="21"/>
              </w:rPr>
            </w:pPr>
            <w:r w:rsidRPr="0033416A">
              <w:rPr>
                <w:rFonts w:ascii="Arial" w:hAnsi="Arial" w:cs="Arial"/>
                <w:szCs w:val="21"/>
              </w:rPr>
              <w:t>Elevated Plus Maze</w:t>
            </w:r>
          </w:p>
        </w:tc>
        <w:tc>
          <w:tcPr>
            <w:tcW w:w="4233" w:type="pct"/>
          </w:tcPr>
          <w:p w14:paraId="556DF4D7" w14:textId="77777777" w:rsidR="00186435" w:rsidRPr="0033416A" w:rsidRDefault="00186435" w:rsidP="0033416A">
            <w:pPr>
              <w:jc w:val="left"/>
              <w:rPr>
                <w:rFonts w:ascii="Arial" w:hAnsi="Arial" w:cs="Arial"/>
                <w:szCs w:val="21"/>
              </w:rPr>
            </w:pPr>
            <w:r w:rsidRPr="0033416A">
              <w:rPr>
                <w:rFonts w:ascii="Arial" w:hAnsi="Arial" w:cs="Arial"/>
                <w:szCs w:val="21"/>
              </w:rPr>
              <w:t>The elevated plus maze test is routinely used for assessing anxiety-like behavior. All parts of the apparatus were made of dark polyvinyl plastic. The open and closed arms of the maze were 50 cm above the floor, 50 cm long and 10 cm wide. Each session lasted 5 min and started by placing the rat in the central intersection area facing the open arm of the maze. Selected parameters were determined: number of entries to open and closed arms of the maze and time spent in intersection zone.</w:t>
            </w:r>
          </w:p>
        </w:tc>
      </w:tr>
    </w:tbl>
    <w:p w14:paraId="55F5D324" w14:textId="77777777" w:rsidR="002746A9" w:rsidRPr="0033416A" w:rsidRDefault="002746A9" w:rsidP="0033416A">
      <w:pPr>
        <w:widowControl/>
        <w:jc w:val="left"/>
        <w:rPr>
          <w:rFonts w:ascii="Arial" w:hAnsi="Arial" w:cs="Arial"/>
          <w:szCs w:val="21"/>
        </w:rPr>
      </w:pPr>
    </w:p>
    <w:p w14:paraId="03081677" w14:textId="77777777" w:rsidR="00186435" w:rsidRPr="0033416A" w:rsidRDefault="00186435" w:rsidP="0033416A">
      <w:pPr>
        <w:jc w:val="left"/>
        <w:rPr>
          <w:rFonts w:ascii="Arial" w:hAnsi="Arial" w:cs="Arial"/>
          <w:szCs w:val="21"/>
        </w:rPr>
      </w:pPr>
      <w:r w:rsidRPr="0033416A">
        <w:rPr>
          <w:rFonts w:ascii="Arial" w:hAnsi="Arial" w:cs="Arial"/>
          <w:b/>
          <w:szCs w:val="21"/>
        </w:rPr>
        <w:t>Table S3. Detailed protocols for Mouse Histological Staining</w:t>
      </w:r>
    </w:p>
    <w:tbl>
      <w:tblPr>
        <w:tblStyle w:val="a7"/>
        <w:tblW w:w="5000" w:type="pct"/>
        <w:tblLook w:val="04A0" w:firstRow="1" w:lastRow="0" w:firstColumn="1" w:lastColumn="0" w:noHBand="0" w:noVBand="1"/>
      </w:tblPr>
      <w:tblGrid>
        <w:gridCol w:w="1981"/>
        <w:gridCol w:w="11967"/>
      </w:tblGrid>
      <w:tr w:rsidR="00186435" w:rsidRPr="0033416A" w14:paraId="637200D9" w14:textId="77777777" w:rsidTr="008E3663">
        <w:tc>
          <w:tcPr>
            <w:tcW w:w="710" w:type="pct"/>
          </w:tcPr>
          <w:p w14:paraId="6852856E" w14:textId="77777777" w:rsidR="00186435" w:rsidRPr="0033416A" w:rsidRDefault="00186435" w:rsidP="0033416A">
            <w:pPr>
              <w:jc w:val="center"/>
              <w:rPr>
                <w:rFonts w:ascii="Arial" w:hAnsi="Arial" w:cs="Arial"/>
                <w:szCs w:val="21"/>
              </w:rPr>
            </w:pPr>
            <w:r w:rsidRPr="0033416A">
              <w:rPr>
                <w:rFonts w:ascii="Arial" w:hAnsi="Arial" w:cs="Arial"/>
                <w:b/>
                <w:bCs/>
                <w:szCs w:val="21"/>
              </w:rPr>
              <w:t>Project</w:t>
            </w:r>
          </w:p>
        </w:tc>
        <w:tc>
          <w:tcPr>
            <w:tcW w:w="4290" w:type="pct"/>
          </w:tcPr>
          <w:p w14:paraId="40D5C1A0" w14:textId="77777777" w:rsidR="00186435" w:rsidRPr="0033416A" w:rsidRDefault="00186435" w:rsidP="0033416A">
            <w:pPr>
              <w:jc w:val="center"/>
              <w:rPr>
                <w:rFonts w:ascii="Arial" w:hAnsi="Arial" w:cs="Arial"/>
                <w:szCs w:val="21"/>
              </w:rPr>
            </w:pPr>
            <w:r w:rsidRPr="0033416A">
              <w:rPr>
                <w:rFonts w:ascii="Arial" w:hAnsi="Arial" w:cs="Arial"/>
                <w:b/>
                <w:bCs/>
                <w:szCs w:val="21"/>
              </w:rPr>
              <w:t>Specific Methods</w:t>
            </w:r>
          </w:p>
        </w:tc>
      </w:tr>
      <w:tr w:rsidR="00186435" w:rsidRPr="0033416A" w14:paraId="67DFC393" w14:textId="77777777" w:rsidTr="008E3663">
        <w:tc>
          <w:tcPr>
            <w:tcW w:w="710" w:type="pct"/>
          </w:tcPr>
          <w:p w14:paraId="279769FD" w14:textId="77777777" w:rsidR="00186435" w:rsidRPr="0033416A" w:rsidRDefault="00186435" w:rsidP="0033416A">
            <w:pPr>
              <w:jc w:val="left"/>
              <w:rPr>
                <w:rFonts w:ascii="Arial" w:hAnsi="Arial" w:cs="Arial"/>
                <w:szCs w:val="21"/>
              </w:rPr>
            </w:pPr>
            <w:r w:rsidRPr="0033416A">
              <w:rPr>
                <w:rFonts w:ascii="Arial" w:hAnsi="Arial" w:cs="Arial"/>
                <w:b/>
                <w:bCs/>
                <w:szCs w:val="21"/>
              </w:rPr>
              <w:t>Immunostaining</w:t>
            </w:r>
          </w:p>
        </w:tc>
        <w:tc>
          <w:tcPr>
            <w:tcW w:w="4290" w:type="pct"/>
          </w:tcPr>
          <w:p w14:paraId="76C9CAA0" w14:textId="77777777" w:rsidR="00186435" w:rsidRPr="0033416A" w:rsidRDefault="00186435" w:rsidP="0033416A">
            <w:pPr>
              <w:jc w:val="left"/>
              <w:rPr>
                <w:rFonts w:ascii="Arial" w:hAnsi="Arial" w:cs="Arial"/>
                <w:szCs w:val="21"/>
              </w:rPr>
            </w:pPr>
            <w:r w:rsidRPr="0033416A">
              <w:rPr>
                <w:rFonts w:ascii="Arial" w:hAnsi="Arial" w:cs="Arial"/>
                <w:szCs w:val="21"/>
              </w:rPr>
              <w:t xml:space="preserve">Paraffin-embedded tissue sections (6 </w:t>
            </w:r>
            <w:proofErr w:type="spellStart"/>
            <w:r w:rsidRPr="0033416A">
              <w:rPr>
                <w:rFonts w:ascii="Arial" w:hAnsi="Arial" w:cs="Arial"/>
                <w:szCs w:val="21"/>
              </w:rPr>
              <w:t>μm</w:t>
            </w:r>
            <w:proofErr w:type="spellEnd"/>
            <w:r w:rsidRPr="0033416A">
              <w:rPr>
                <w:rFonts w:ascii="Arial" w:hAnsi="Arial" w:cs="Arial"/>
                <w:szCs w:val="21"/>
              </w:rPr>
              <w:t xml:space="preserve"> thick) were sequentially immersed in xylene, anhydrous ethanol, 85% ethanol, 75% </w:t>
            </w:r>
            <w:r w:rsidRPr="0033416A">
              <w:rPr>
                <w:rFonts w:ascii="Arial" w:hAnsi="Arial" w:cs="Arial"/>
                <w:szCs w:val="21"/>
              </w:rPr>
              <w:lastRenderedPageBreak/>
              <w:t xml:space="preserve">ethanol, and distilled water for deparaffinization and rehydration. The tissue sections were then placed in EDTA antigen retrieval buffer (pH 9.0) and heated in a microwave for antigen retrieval, taking care to prevent the buffer from evaporating during the heating process. After this step, the sections were washed with </w:t>
            </w:r>
            <w:proofErr w:type="spellStart"/>
            <w:r w:rsidRPr="0033416A">
              <w:rPr>
                <w:rFonts w:ascii="Arial" w:hAnsi="Arial" w:cs="Arial"/>
                <w:szCs w:val="21"/>
              </w:rPr>
              <w:t>PBS.Next</w:t>
            </w:r>
            <w:proofErr w:type="spellEnd"/>
            <w:r w:rsidRPr="0033416A">
              <w:rPr>
                <w:rFonts w:ascii="Arial" w:hAnsi="Arial" w:cs="Arial"/>
                <w:szCs w:val="21"/>
              </w:rPr>
              <w:t>, the surface of the sections was blocked with a BSA solution (</w:t>
            </w:r>
            <w:proofErr w:type="spellStart"/>
            <w:r w:rsidRPr="0033416A">
              <w:rPr>
                <w:rFonts w:ascii="Arial" w:hAnsi="Arial" w:cs="Arial"/>
                <w:szCs w:val="21"/>
              </w:rPr>
              <w:t>Solarbio</w:t>
            </w:r>
            <w:proofErr w:type="spellEnd"/>
            <w:r w:rsidRPr="0033416A">
              <w:rPr>
                <w:rFonts w:ascii="Arial" w:hAnsi="Arial" w:cs="Arial"/>
                <w:szCs w:val="21"/>
              </w:rPr>
              <w:t>, China) to prevent antibody loss and preserve the antigenicity of the tissue. Following this, the excess blocking solution was removed, and the previously prepared primary antibody diluted in PBS (</w:t>
            </w:r>
            <w:proofErr w:type="spellStart"/>
            <w:r w:rsidRPr="0033416A">
              <w:rPr>
                <w:rFonts w:ascii="Arial" w:hAnsi="Arial" w:cs="Arial"/>
                <w:szCs w:val="21"/>
              </w:rPr>
              <w:t>Solarbio</w:t>
            </w:r>
            <w:proofErr w:type="spellEnd"/>
            <w:r w:rsidRPr="0033416A">
              <w:rPr>
                <w:rFonts w:ascii="Arial" w:hAnsi="Arial" w:cs="Arial"/>
                <w:szCs w:val="21"/>
              </w:rPr>
              <w:t xml:space="preserve">, China) was applied. The sections were then laid flat in a humidified chamber and incubated overnight at 4°C to avoid antibody </w:t>
            </w:r>
            <w:proofErr w:type="spellStart"/>
            <w:proofErr w:type="gramStart"/>
            <w:r w:rsidRPr="0033416A">
              <w:rPr>
                <w:rFonts w:ascii="Arial" w:hAnsi="Arial" w:cs="Arial"/>
                <w:szCs w:val="21"/>
              </w:rPr>
              <w:t>evaporation.After</w:t>
            </w:r>
            <w:proofErr w:type="spellEnd"/>
            <w:proofErr w:type="gramEnd"/>
            <w:r w:rsidRPr="0033416A">
              <w:rPr>
                <w:rFonts w:ascii="Arial" w:hAnsi="Arial" w:cs="Arial"/>
                <w:szCs w:val="21"/>
              </w:rPr>
              <w:t xml:space="preserve"> incubation with the primary antibody, the sections were washed again with PBS and treated with the corresponding secondary antibody (</w:t>
            </w:r>
            <w:proofErr w:type="spellStart"/>
            <w:r w:rsidRPr="0033416A">
              <w:rPr>
                <w:rFonts w:ascii="Arial" w:hAnsi="Arial" w:cs="Arial"/>
                <w:szCs w:val="21"/>
              </w:rPr>
              <w:t>Solarbio</w:t>
            </w:r>
            <w:proofErr w:type="spellEnd"/>
            <w:r w:rsidRPr="0033416A">
              <w:rPr>
                <w:rFonts w:ascii="Arial" w:hAnsi="Arial" w:cs="Arial"/>
                <w:szCs w:val="21"/>
              </w:rPr>
              <w:t>, China), incubating in the dark at room temperature. Subsequently, DAPI was used to counterstain the cell nuclei while protecting from light exposure. Finally, the sections were mounted using an anti-fade mounting medium.</w:t>
            </w:r>
          </w:p>
          <w:p w14:paraId="366F5369" w14:textId="77777777" w:rsidR="00186435" w:rsidRPr="0033416A" w:rsidRDefault="00186435" w:rsidP="0033416A">
            <w:pPr>
              <w:jc w:val="left"/>
              <w:rPr>
                <w:rFonts w:ascii="Arial" w:hAnsi="Arial" w:cs="Arial"/>
                <w:szCs w:val="21"/>
              </w:rPr>
            </w:pPr>
            <w:r w:rsidRPr="0033416A">
              <w:rPr>
                <w:rFonts w:ascii="Arial" w:hAnsi="Arial" w:cs="Arial"/>
                <w:szCs w:val="21"/>
              </w:rPr>
              <w:t>Imaging was performed using a Nikon inverted fluorescence microscope (Nikon, Japan), ensuring the use of appropriate excitation and emission wavelengths to capture the immunofluorescent images.</w:t>
            </w:r>
          </w:p>
        </w:tc>
      </w:tr>
      <w:tr w:rsidR="00186435" w:rsidRPr="0033416A" w14:paraId="5F205E5D" w14:textId="77777777" w:rsidTr="008E3663">
        <w:tc>
          <w:tcPr>
            <w:tcW w:w="710" w:type="pct"/>
          </w:tcPr>
          <w:p w14:paraId="0E5ED5D7" w14:textId="77777777" w:rsidR="00186435" w:rsidRPr="0033416A" w:rsidRDefault="00186435" w:rsidP="0033416A">
            <w:pPr>
              <w:jc w:val="left"/>
              <w:rPr>
                <w:rFonts w:ascii="Arial" w:hAnsi="Arial" w:cs="Arial"/>
                <w:b/>
                <w:bCs/>
                <w:szCs w:val="21"/>
              </w:rPr>
            </w:pPr>
            <w:r w:rsidRPr="0033416A">
              <w:rPr>
                <w:rFonts w:ascii="Arial" w:eastAsia="宋体" w:hAnsi="Arial" w:cs="Arial"/>
                <w:b/>
                <w:bCs/>
                <w:szCs w:val="21"/>
              </w:rPr>
              <w:lastRenderedPageBreak/>
              <w:t xml:space="preserve">H&amp;E </w:t>
            </w:r>
            <w:r w:rsidRPr="0033416A">
              <w:rPr>
                <w:rFonts w:ascii="Arial" w:hAnsi="Arial" w:cs="Arial"/>
                <w:b/>
                <w:bCs/>
                <w:szCs w:val="21"/>
              </w:rPr>
              <w:t>staining</w:t>
            </w:r>
          </w:p>
        </w:tc>
        <w:tc>
          <w:tcPr>
            <w:tcW w:w="4290" w:type="pct"/>
          </w:tcPr>
          <w:p w14:paraId="673E611C" w14:textId="77777777" w:rsidR="00186435" w:rsidRPr="0033416A" w:rsidRDefault="00186435" w:rsidP="0033416A">
            <w:pPr>
              <w:jc w:val="left"/>
              <w:rPr>
                <w:rFonts w:ascii="Arial" w:hAnsi="Arial" w:cs="Arial"/>
                <w:szCs w:val="21"/>
              </w:rPr>
            </w:pPr>
            <w:r w:rsidRPr="0033416A">
              <w:rPr>
                <w:rFonts w:ascii="Arial" w:hAnsi="Arial" w:cs="Arial"/>
                <w:szCs w:val="21"/>
              </w:rPr>
              <w:t>For H&amp;E staining (</w:t>
            </w:r>
            <w:proofErr w:type="spellStart"/>
            <w:r w:rsidRPr="0033416A">
              <w:rPr>
                <w:rFonts w:ascii="Arial" w:hAnsi="Arial" w:cs="Arial"/>
                <w:szCs w:val="21"/>
              </w:rPr>
              <w:t>Solarbio</w:t>
            </w:r>
            <w:proofErr w:type="spellEnd"/>
            <w:r w:rsidRPr="0033416A">
              <w:rPr>
                <w:rFonts w:ascii="Arial" w:hAnsi="Arial" w:cs="Arial"/>
                <w:szCs w:val="21"/>
              </w:rPr>
              <w:t>, China), paraffin-embedded hippocampal tissue sections were dewaxed, and 4-μm thick sections were stained with hematoxylin solution for 6 minutes, followed by a 30-second differentiation step and rinsing with distilled water. Subsequently, the sections were counterstained with eosin solution for 2 min. Sections were dehydrated using varying concentrations of alcohol, cleared in xylene, and sealed with neutral glue. Finally, imaging was performed using a VS200 slide scanning system (Olympus, Japan).</w:t>
            </w:r>
          </w:p>
        </w:tc>
      </w:tr>
      <w:tr w:rsidR="00186435" w:rsidRPr="0033416A" w14:paraId="1205A30E" w14:textId="77777777" w:rsidTr="008E3663">
        <w:tc>
          <w:tcPr>
            <w:tcW w:w="710" w:type="pct"/>
          </w:tcPr>
          <w:p w14:paraId="77D104E7" w14:textId="77777777" w:rsidR="00186435" w:rsidRPr="0033416A" w:rsidRDefault="00186435" w:rsidP="0033416A">
            <w:pPr>
              <w:jc w:val="left"/>
              <w:rPr>
                <w:rFonts w:ascii="Arial" w:hAnsi="Arial" w:cs="Arial"/>
                <w:b/>
                <w:bCs/>
                <w:szCs w:val="21"/>
              </w:rPr>
            </w:pPr>
            <w:r w:rsidRPr="0033416A">
              <w:rPr>
                <w:rFonts w:ascii="Arial" w:hAnsi="Arial" w:cs="Arial"/>
                <w:b/>
                <w:bCs/>
                <w:szCs w:val="21"/>
              </w:rPr>
              <w:t>Nissl staining</w:t>
            </w:r>
          </w:p>
        </w:tc>
        <w:tc>
          <w:tcPr>
            <w:tcW w:w="4290" w:type="pct"/>
          </w:tcPr>
          <w:p w14:paraId="28B5FA12" w14:textId="77777777" w:rsidR="00186435" w:rsidRPr="0033416A" w:rsidRDefault="00186435" w:rsidP="0033416A">
            <w:pPr>
              <w:jc w:val="left"/>
              <w:rPr>
                <w:rFonts w:ascii="Arial" w:hAnsi="Arial" w:cs="Arial"/>
                <w:szCs w:val="21"/>
              </w:rPr>
            </w:pPr>
            <w:r w:rsidRPr="0033416A">
              <w:rPr>
                <w:rFonts w:ascii="Arial" w:hAnsi="Arial" w:cs="Arial"/>
                <w:szCs w:val="21"/>
              </w:rPr>
              <w:t xml:space="preserve">Depression is linked to alterations in neuroplasticity within specific brain regions, notably the hippocampus. The sensitivity of Nissl bodies to toluidine blue staining serves as an indicator of Nissl body synthesis and neuronal viability. To evaluate neurogenesis, brain sections were </w:t>
            </w:r>
          </w:p>
          <w:p w14:paraId="68474A98" w14:textId="77777777" w:rsidR="00186435" w:rsidRPr="0033416A" w:rsidRDefault="00186435" w:rsidP="0033416A">
            <w:pPr>
              <w:jc w:val="left"/>
              <w:rPr>
                <w:rFonts w:ascii="Arial" w:hAnsi="Arial" w:cs="Arial"/>
                <w:szCs w:val="21"/>
              </w:rPr>
            </w:pPr>
            <w:r w:rsidRPr="0033416A">
              <w:rPr>
                <w:rFonts w:ascii="Arial" w:hAnsi="Arial" w:cs="Arial"/>
                <w:szCs w:val="21"/>
              </w:rPr>
              <w:t>stained with toluidine blue O. Initially, the sections were treated with xylene for deparaffinization and subsequently rehydrated through a series of graded alcohol solutions and distilled water. The slices were then stained with toluidine blue (</w:t>
            </w:r>
            <w:proofErr w:type="spellStart"/>
            <w:r w:rsidRPr="0033416A">
              <w:rPr>
                <w:rFonts w:ascii="Arial" w:hAnsi="Arial" w:cs="Arial"/>
                <w:szCs w:val="21"/>
              </w:rPr>
              <w:t>Servicebio</w:t>
            </w:r>
            <w:proofErr w:type="spellEnd"/>
            <w:r w:rsidRPr="0033416A">
              <w:rPr>
                <w:rFonts w:ascii="Arial" w:hAnsi="Arial" w:cs="Arial"/>
                <w:szCs w:val="21"/>
              </w:rPr>
              <w:t>, China) for 10 min, briefly rinsed in distilled water, dried in a 60</w:t>
            </w:r>
            <w:r w:rsidRPr="0033416A">
              <w:rPr>
                <w:rFonts w:ascii="Cambria Math" w:hAnsi="Cambria Math" w:cs="Cambria Math"/>
                <w:szCs w:val="21"/>
              </w:rPr>
              <w:t>℃</w:t>
            </w:r>
            <w:r w:rsidRPr="0033416A">
              <w:rPr>
                <w:rFonts w:ascii="Arial" w:hAnsi="Arial" w:cs="Arial"/>
                <w:szCs w:val="21"/>
              </w:rPr>
              <w:t>environment, cleared with xylene, and finally mounted with neutral gum.</w:t>
            </w:r>
          </w:p>
        </w:tc>
      </w:tr>
    </w:tbl>
    <w:p w14:paraId="4F1780F9" w14:textId="77777777" w:rsidR="00186435" w:rsidRPr="0033416A" w:rsidRDefault="00186435" w:rsidP="0033416A">
      <w:pPr>
        <w:ind w:left="720"/>
        <w:jc w:val="left"/>
        <w:rPr>
          <w:rFonts w:ascii="Arial" w:hAnsi="Arial" w:cs="Arial"/>
          <w:szCs w:val="21"/>
        </w:rPr>
      </w:pPr>
      <w:r w:rsidRPr="0033416A">
        <w:rPr>
          <w:rFonts w:ascii="Arial" w:hAnsi="Arial" w:cs="Arial"/>
          <w:szCs w:val="21"/>
        </w:rPr>
        <w:t>Genes: Genes from our list belonging to the pathway.</w:t>
      </w:r>
    </w:p>
    <w:p w14:paraId="53BBADF7" w14:textId="77777777" w:rsidR="00186435" w:rsidRPr="0033416A" w:rsidRDefault="00186435" w:rsidP="0033416A">
      <w:pPr>
        <w:ind w:left="720"/>
        <w:jc w:val="left"/>
        <w:rPr>
          <w:rFonts w:ascii="Arial" w:hAnsi="Arial" w:cs="Arial"/>
          <w:szCs w:val="21"/>
        </w:rPr>
      </w:pPr>
      <w:r w:rsidRPr="0033416A">
        <w:rPr>
          <w:rFonts w:ascii="Arial" w:hAnsi="Arial" w:cs="Arial"/>
          <w:szCs w:val="21"/>
        </w:rPr>
        <w:t>List Total: Total number of genes submitted for analysis.</w:t>
      </w:r>
    </w:p>
    <w:p w14:paraId="620DD0F1" w14:textId="77777777" w:rsidR="00186435" w:rsidRPr="0033416A" w:rsidRDefault="00186435" w:rsidP="0033416A">
      <w:pPr>
        <w:ind w:left="720"/>
        <w:jc w:val="left"/>
        <w:rPr>
          <w:rFonts w:ascii="Arial" w:hAnsi="Arial" w:cs="Arial"/>
          <w:szCs w:val="21"/>
        </w:rPr>
      </w:pPr>
      <w:r w:rsidRPr="0033416A">
        <w:rPr>
          <w:rFonts w:ascii="Arial" w:hAnsi="Arial" w:cs="Arial"/>
          <w:szCs w:val="21"/>
        </w:rPr>
        <w:lastRenderedPageBreak/>
        <w:t>Pop Hits / Pop Total: Number of genes in the pathway out of all genes in the reference database.</w:t>
      </w:r>
    </w:p>
    <w:p w14:paraId="4715A330" w14:textId="77777777" w:rsidR="00186435" w:rsidRPr="0033416A" w:rsidRDefault="00186435" w:rsidP="0033416A">
      <w:pPr>
        <w:ind w:left="720"/>
        <w:jc w:val="left"/>
        <w:rPr>
          <w:rFonts w:ascii="Arial" w:hAnsi="Arial" w:cs="Arial"/>
          <w:szCs w:val="21"/>
        </w:rPr>
      </w:pPr>
      <w:r w:rsidRPr="0033416A">
        <w:rPr>
          <w:rFonts w:ascii="Arial" w:hAnsi="Arial" w:cs="Arial"/>
          <w:szCs w:val="21"/>
        </w:rPr>
        <w:t>Fold Enrichment: The magnitude of enrichment for our gene list in this pathway.</w:t>
      </w:r>
    </w:p>
    <w:p w14:paraId="24224906" w14:textId="77777777" w:rsidR="00186435" w:rsidRPr="0033416A" w:rsidRDefault="00186435" w:rsidP="0033416A">
      <w:pPr>
        <w:ind w:left="720"/>
        <w:jc w:val="left"/>
        <w:rPr>
          <w:rFonts w:ascii="Arial" w:hAnsi="Arial" w:cs="Arial"/>
          <w:szCs w:val="21"/>
        </w:rPr>
      </w:pPr>
      <w:r w:rsidRPr="0033416A">
        <w:rPr>
          <w:rFonts w:ascii="Arial" w:hAnsi="Arial" w:cs="Arial"/>
          <w:szCs w:val="21"/>
        </w:rPr>
        <w:t xml:space="preserve">Bonferroni, Benjamini, </w:t>
      </w:r>
      <w:r w:rsidRPr="0033416A">
        <w:rPr>
          <w:rFonts w:ascii="Arial" w:hAnsi="Arial" w:cs="Arial"/>
          <w:i/>
          <w:iCs/>
          <w:szCs w:val="21"/>
        </w:rPr>
        <w:t>FDR</w:t>
      </w:r>
      <w:r w:rsidRPr="0033416A">
        <w:rPr>
          <w:rFonts w:ascii="Arial" w:hAnsi="Arial" w:cs="Arial"/>
          <w:szCs w:val="21"/>
        </w:rPr>
        <w:t xml:space="preserve">: </w:t>
      </w:r>
      <w:r w:rsidRPr="0033416A">
        <w:rPr>
          <w:rFonts w:ascii="Arial" w:hAnsi="Arial" w:cs="Arial"/>
          <w:i/>
          <w:iCs/>
          <w:szCs w:val="21"/>
        </w:rPr>
        <w:t>P</w:t>
      </w:r>
      <w:r w:rsidRPr="0033416A">
        <w:rPr>
          <w:rFonts w:ascii="Arial" w:hAnsi="Arial" w:cs="Arial"/>
          <w:szCs w:val="21"/>
        </w:rPr>
        <w:t>-values corrected for multiple testing to reduce false positives.</w:t>
      </w:r>
    </w:p>
    <w:p w14:paraId="525823D3" w14:textId="77777777" w:rsidR="00186435" w:rsidRPr="0033416A" w:rsidRDefault="00186435" w:rsidP="0033416A">
      <w:pPr>
        <w:jc w:val="left"/>
        <w:rPr>
          <w:rFonts w:ascii="Arial" w:hAnsi="Arial" w:cs="Arial"/>
          <w:szCs w:val="21"/>
        </w:rPr>
      </w:pPr>
    </w:p>
    <w:p w14:paraId="10F12FF8" w14:textId="427411EA" w:rsidR="00B5203F" w:rsidRPr="0033416A" w:rsidRDefault="00B5203F" w:rsidP="0033416A">
      <w:pPr>
        <w:jc w:val="left"/>
        <w:rPr>
          <w:rFonts w:ascii="Arial" w:hAnsi="Arial" w:cs="Arial"/>
          <w:szCs w:val="21"/>
        </w:rPr>
      </w:pPr>
      <w:r w:rsidRPr="0033416A">
        <w:rPr>
          <w:rFonts w:ascii="Arial" w:hAnsi="Arial" w:cs="Arial"/>
          <w:b/>
          <w:szCs w:val="21"/>
        </w:rPr>
        <w:t>Table S</w:t>
      </w:r>
      <w:r w:rsidR="00B26CAA" w:rsidRPr="0033416A">
        <w:rPr>
          <w:rFonts w:ascii="Arial" w:hAnsi="Arial" w:cs="Arial"/>
          <w:b/>
          <w:szCs w:val="21"/>
        </w:rPr>
        <w:t>4</w:t>
      </w:r>
      <w:r w:rsidRPr="0033416A">
        <w:rPr>
          <w:rFonts w:ascii="Arial" w:hAnsi="Arial" w:cs="Arial"/>
          <w:b/>
          <w:szCs w:val="21"/>
        </w:rPr>
        <w:t>.</w:t>
      </w:r>
      <w:r w:rsidRPr="0033416A">
        <w:rPr>
          <w:rFonts w:ascii="Arial" w:hAnsi="Arial" w:cs="Arial"/>
          <w:szCs w:val="21"/>
        </w:rPr>
        <w:t xml:space="preserve"> </w:t>
      </w:r>
      <w:r w:rsidRPr="0033416A">
        <w:rPr>
          <w:rFonts w:ascii="Arial" w:hAnsi="Arial" w:cs="Arial"/>
          <w:b/>
          <w:szCs w:val="21"/>
        </w:rPr>
        <w:t xml:space="preserve">Targets of active compounds in Cistanche </w:t>
      </w:r>
      <w:proofErr w:type="spellStart"/>
      <w:r w:rsidRPr="0033416A">
        <w:rPr>
          <w:rFonts w:ascii="Arial" w:hAnsi="Arial" w:cs="Arial"/>
          <w:b/>
          <w:szCs w:val="21"/>
        </w:rPr>
        <w:t>deserticola</w:t>
      </w:r>
      <w:proofErr w:type="spellEnd"/>
    </w:p>
    <w:tbl>
      <w:tblPr>
        <w:tblStyle w:val="a7"/>
        <w:tblW w:w="5000" w:type="pct"/>
        <w:tblLayout w:type="fixed"/>
        <w:tblLook w:val="04A0" w:firstRow="1" w:lastRow="0" w:firstColumn="1" w:lastColumn="0" w:noHBand="0" w:noVBand="1"/>
      </w:tblPr>
      <w:tblGrid>
        <w:gridCol w:w="2404"/>
        <w:gridCol w:w="2695"/>
        <w:gridCol w:w="8849"/>
      </w:tblGrid>
      <w:tr w:rsidR="00B5203F" w:rsidRPr="0033416A" w14:paraId="305B4B6B" w14:textId="77777777" w:rsidTr="00B5203F">
        <w:trPr>
          <w:trHeight w:val="300"/>
        </w:trPr>
        <w:tc>
          <w:tcPr>
            <w:tcW w:w="862" w:type="pct"/>
            <w:noWrap/>
            <w:hideMark/>
          </w:tcPr>
          <w:p w14:paraId="09009D02" w14:textId="77777777" w:rsidR="00B5203F" w:rsidRPr="0033416A" w:rsidRDefault="00B5203F" w:rsidP="0033416A">
            <w:pPr>
              <w:widowControl/>
              <w:jc w:val="left"/>
              <w:rPr>
                <w:rFonts w:ascii="Arial" w:eastAsia="宋体" w:hAnsi="Arial" w:cs="Arial"/>
                <w:b/>
                <w:bCs/>
                <w:color w:val="000000"/>
                <w:kern w:val="0"/>
                <w:szCs w:val="21"/>
              </w:rPr>
            </w:pPr>
            <w:r w:rsidRPr="0033416A">
              <w:rPr>
                <w:rFonts w:ascii="Arial" w:eastAsia="宋体" w:hAnsi="Arial" w:cs="Arial"/>
                <w:b/>
                <w:bCs/>
                <w:color w:val="000000"/>
                <w:kern w:val="0"/>
                <w:szCs w:val="21"/>
              </w:rPr>
              <w:t>Mol ID</w:t>
            </w:r>
          </w:p>
        </w:tc>
        <w:tc>
          <w:tcPr>
            <w:tcW w:w="966" w:type="pct"/>
            <w:noWrap/>
            <w:hideMark/>
          </w:tcPr>
          <w:p w14:paraId="77940E4B" w14:textId="77777777" w:rsidR="00B5203F" w:rsidRPr="0033416A" w:rsidRDefault="00B5203F" w:rsidP="0033416A">
            <w:pPr>
              <w:widowControl/>
              <w:jc w:val="left"/>
              <w:rPr>
                <w:rFonts w:ascii="Arial" w:eastAsia="宋体" w:hAnsi="Arial" w:cs="Arial"/>
                <w:b/>
                <w:bCs/>
                <w:color w:val="000000"/>
                <w:kern w:val="0"/>
                <w:szCs w:val="21"/>
              </w:rPr>
            </w:pPr>
            <w:r w:rsidRPr="0033416A">
              <w:rPr>
                <w:rFonts w:ascii="Arial" w:eastAsia="宋体" w:hAnsi="Arial" w:cs="Arial"/>
                <w:b/>
                <w:bCs/>
                <w:color w:val="000000"/>
                <w:kern w:val="0"/>
                <w:szCs w:val="21"/>
              </w:rPr>
              <w:t>Molecule name</w:t>
            </w:r>
          </w:p>
        </w:tc>
        <w:tc>
          <w:tcPr>
            <w:tcW w:w="3172" w:type="pct"/>
            <w:noWrap/>
            <w:hideMark/>
          </w:tcPr>
          <w:p w14:paraId="05F558C6" w14:textId="77777777" w:rsidR="00B5203F" w:rsidRPr="0033416A" w:rsidRDefault="00B5203F" w:rsidP="0033416A">
            <w:pPr>
              <w:widowControl/>
              <w:jc w:val="left"/>
              <w:rPr>
                <w:rFonts w:ascii="Arial" w:eastAsia="宋体" w:hAnsi="Arial" w:cs="Arial"/>
                <w:b/>
                <w:bCs/>
                <w:color w:val="000000"/>
                <w:kern w:val="0"/>
                <w:szCs w:val="21"/>
              </w:rPr>
            </w:pPr>
            <w:r w:rsidRPr="0033416A">
              <w:rPr>
                <w:rFonts w:ascii="Arial" w:eastAsia="宋体" w:hAnsi="Arial" w:cs="Arial"/>
                <w:b/>
                <w:bCs/>
                <w:color w:val="000000"/>
                <w:kern w:val="0"/>
                <w:szCs w:val="21"/>
              </w:rPr>
              <w:t>Target name</w:t>
            </w:r>
          </w:p>
        </w:tc>
      </w:tr>
      <w:tr w:rsidR="00B5203F" w:rsidRPr="0033416A" w14:paraId="178AE791" w14:textId="77777777" w:rsidTr="00B5203F">
        <w:trPr>
          <w:trHeight w:val="300"/>
        </w:trPr>
        <w:tc>
          <w:tcPr>
            <w:tcW w:w="862" w:type="pct"/>
            <w:noWrap/>
            <w:hideMark/>
          </w:tcPr>
          <w:p w14:paraId="3969172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MOL005320</w:t>
            </w:r>
          </w:p>
        </w:tc>
        <w:tc>
          <w:tcPr>
            <w:tcW w:w="966" w:type="pct"/>
            <w:noWrap/>
            <w:hideMark/>
          </w:tcPr>
          <w:p w14:paraId="0FA9C70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3172" w:type="pct"/>
            <w:noWrap/>
            <w:hideMark/>
          </w:tcPr>
          <w:p w14:paraId="7F45102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Prostaglandin G/H synthase 1</w:t>
            </w:r>
          </w:p>
        </w:tc>
      </w:tr>
      <w:tr w:rsidR="00B5203F" w:rsidRPr="0033416A" w14:paraId="2DA12D75" w14:textId="77777777" w:rsidTr="00B5203F">
        <w:trPr>
          <w:trHeight w:val="300"/>
        </w:trPr>
        <w:tc>
          <w:tcPr>
            <w:tcW w:w="862" w:type="pct"/>
            <w:noWrap/>
            <w:hideMark/>
          </w:tcPr>
          <w:p w14:paraId="46E26F5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MOL005320</w:t>
            </w:r>
          </w:p>
        </w:tc>
        <w:tc>
          <w:tcPr>
            <w:tcW w:w="966" w:type="pct"/>
            <w:noWrap/>
            <w:hideMark/>
          </w:tcPr>
          <w:p w14:paraId="77D5D88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3172" w:type="pct"/>
            <w:noWrap/>
            <w:hideMark/>
          </w:tcPr>
          <w:p w14:paraId="61E1C72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Prostaglandin G/H synthase 2</w:t>
            </w:r>
          </w:p>
        </w:tc>
      </w:tr>
      <w:tr w:rsidR="00B5203F" w:rsidRPr="0033416A" w14:paraId="27454F37" w14:textId="77777777" w:rsidTr="00B5203F">
        <w:trPr>
          <w:trHeight w:val="300"/>
        </w:trPr>
        <w:tc>
          <w:tcPr>
            <w:tcW w:w="862" w:type="pct"/>
            <w:noWrap/>
            <w:hideMark/>
          </w:tcPr>
          <w:p w14:paraId="1B59ADA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MOL005320</w:t>
            </w:r>
          </w:p>
        </w:tc>
        <w:tc>
          <w:tcPr>
            <w:tcW w:w="966" w:type="pct"/>
            <w:noWrap/>
            <w:hideMark/>
          </w:tcPr>
          <w:p w14:paraId="5A66E84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3172" w:type="pct"/>
            <w:noWrap/>
            <w:hideMark/>
          </w:tcPr>
          <w:p w14:paraId="38EAEAF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Retinoic acid receptor RXR-gamma</w:t>
            </w:r>
          </w:p>
        </w:tc>
      </w:tr>
      <w:tr w:rsidR="00B5203F" w:rsidRPr="0033416A" w14:paraId="64E816B2" w14:textId="77777777" w:rsidTr="00B5203F">
        <w:trPr>
          <w:trHeight w:val="300"/>
        </w:trPr>
        <w:tc>
          <w:tcPr>
            <w:tcW w:w="862" w:type="pct"/>
            <w:noWrap/>
            <w:hideMark/>
          </w:tcPr>
          <w:p w14:paraId="28FCB50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MOL005320</w:t>
            </w:r>
          </w:p>
        </w:tc>
        <w:tc>
          <w:tcPr>
            <w:tcW w:w="966" w:type="pct"/>
            <w:noWrap/>
            <w:hideMark/>
          </w:tcPr>
          <w:p w14:paraId="01B9319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3172" w:type="pct"/>
            <w:noWrap/>
            <w:hideMark/>
          </w:tcPr>
          <w:p w14:paraId="38B0779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Nuclear receptor coactivator 2</w:t>
            </w:r>
          </w:p>
        </w:tc>
      </w:tr>
      <w:tr w:rsidR="00B5203F" w:rsidRPr="0033416A" w14:paraId="65F63C42" w14:textId="77777777" w:rsidTr="00B5203F">
        <w:trPr>
          <w:trHeight w:val="300"/>
        </w:trPr>
        <w:tc>
          <w:tcPr>
            <w:tcW w:w="862" w:type="pct"/>
            <w:noWrap/>
            <w:hideMark/>
          </w:tcPr>
          <w:p w14:paraId="36BBA8C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58465BF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1E42063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Progesterone receptor</w:t>
            </w:r>
          </w:p>
        </w:tc>
      </w:tr>
      <w:tr w:rsidR="00B5203F" w:rsidRPr="0033416A" w14:paraId="0858C9D9" w14:textId="77777777" w:rsidTr="00B5203F">
        <w:trPr>
          <w:trHeight w:val="300"/>
        </w:trPr>
        <w:tc>
          <w:tcPr>
            <w:tcW w:w="862" w:type="pct"/>
            <w:noWrap/>
            <w:hideMark/>
          </w:tcPr>
          <w:p w14:paraId="3272919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7048DB2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360C139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Nuclear receptor coactivator 2</w:t>
            </w:r>
          </w:p>
        </w:tc>
      </w:tr>
      <w:tr w:rsidR="00B5203F" w:rsidRPr="0033416A" w14:paraId="3C5C11EC" w14:textId="77777777" w:rsidTr="00B5203F">
        <w:trPr>
          <w:trHeight w:val="300"/>
        </w:trPr>
        <w:tc>
          <w:tcPr>
            <w:tcW w:w="862" w:type="pct"/>
            <w:noWrap/>
            <w:hideMark/>
          </w:tcPr>
          <w:p w14:paraId="5144479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437A9FA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524BADE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Prostaglandin G/H synthase 1</w:t>
            </w:r>
          </w:p>
        </w:tc>
      </w:tr>
      <w:tr w:rsidR="00B5203F" w:rsidRPr="0033416A" w14:paraId="0D58205B" w14:textId="77777777" w:rsidTr="00B5203F">
        <w:trPr>
          <w:trHeight w:val="300"/>
        </w:trPr>
        <w:tc>
          <w:tcPr>
            <w:tcW w:w="862" w:type="pct"/>
            <w:noWrap/>
            <w:hideMark/>
          </w:tcPr>
          <w:p w14:paraId="332866B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2FFA895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39730A1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Prostaglandin G/H synthase 2</w:t>
            </w:r>
          </w:p>
        </w:tc>
      </w:tr>
      <w:tr w:rsidR="00B5203F" w:rsidRPr="0033416A" w14:paraId="5890613C" w14:textId="77777777" w:rsidTr="00B5203F">
        <w:trPr>
          <w:trHeight w:val="300"/>
        </w:trPr>
        <w:tc>
          <w:tcPr>
            <w:tcW w:w="862" w:type="pct"/>
            <w:noWrap/>
            <w:hideMark/>
          </w:tcPr>
          <w:p w14:paraId="08DDF56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461C996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52350F1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Heat shock protein HSP 90</w:t>
            </w:r>
          </w:p>
        </w:tc>
      </w:tr>
      <w:tr w:rsidR="00B5203F" w:rsidRPr="0033416A" w14:paraId="62CE8BCC" w14:textId="77777777" w:rsidTr="00B5203F">
        <w:trPr>
          <w:trHeight w:val="300"/>
        </w:trPr>
        <w:tc>
          <w:tcPr>
            <w:tcW w:w="862" w:type="pct"/>
            <w:noWrap/>
            <w:hideMark/>
          </w:tcPr>
          <w:p w14:paraId="35EF150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3005E23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6CC5294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Phosphatidylinositol-4,5-bisphosphate 3-kinase catalytic subunit, gamma isoform</w:t>
            </w:r>
          </w:p>
        </w:tc>
      </w:tr>
      <w:tr w:rsidR="00B5203F" w:rsidRPr="0033416A" w14:paraId="7505DC98" w14:textId="77777777" w:rsidTr="00B5203F">
        <w:trPr>
          <w:trHeight w:val="300"/>
        </w:trPr>
        <w:tc>
          <w:tcPr>
            <w:tcW w:w="862" w:type="pct"/>
            <w:noWrap/>
            <w:hideMark/>
          </w:tcPr>
          <w:p w14:paraId="28D5F1B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32A5F250"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234DA6D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Potassium voltage-gated channel subfamily H member 2</w:t>
            </w:r>
          </w:p>
        </w:tc>
      </w:tr>
      <w:tr w:rsidR="00B5203F" w:rsidRPr="0033416A" w14:paraId="6D49852D" w14:textId="77777777" w:rsidTr="00B5203F">
        <w:trPr>
          <w:trHeight w:val="300"/>
        </w:trPr>
        <w:tc>
          <w:tcPr>
            <w:tcW w:w="862" w:type="pct"/>
            <w:noWrap/>
            <w:hideMark/>
          </w:tcPr>
          <w:p w14:paraId="7CEC9B4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1C0E71A0"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7129D7D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mRNA of PKA Catalytic Subunit C-alpha</w:t>
            </w:r>
          </w:p>
        </w:tc>
      </w:tr>
      <w:tr w:rsidR="00B5203F" w:rsidRPr="0033416A" w14:paraId="6EC324FA" w14:textId="77777777" w:rsidTr="00B5203F">
        <w:trPr>
          <w:trHeight w:val="300"/>
        </w:trPr>
        <w:tc>
          <w:tcPr>
            <w:tcW w:w="862" w:type="pct"/>
            <w:noWrap/>
            <w:hideMark/>
          </w:tcPr>
          <w:p w14:paraId="3887132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30F65FC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76C4963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Dopamine D1 receptor</w:t>
            </w:r>
          </w:p>
        </w:tc>
      </w:tr>
      <w:tr w:rsidR="00B5203F" w:rsidRPr="0033416A" w14:paraId="05E8DD88" w14:textId="77777777" w:rsidTr="00B5203F">
        <w:trPr>
          <w:trHeight w:val="300"/>
        </w:trPr>
        <w:tc>
          <w:tcPr>
            <w:tcW w:w="862" w:type="pct"/>
            <w:noWrap/>
            <w:hideMark/>
          </w:tcPr>
          <w:p w14:paraId="4F6E6DC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5A77295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287AB11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Muscarinic acetylcholine receptor M3</w:t>
            </w:r>
          </w:p>
        </w:tc>
      </w:tr>
      <w:tr w:rsidR="00B5203F" w:rsidRPr="0033416A" w14:paraId="151BBF0C" w14:textId="77777777" w:rsidTr="00B5203F">
        <w:trPr>
          <w:trHeight w:val="300"/>
        </w:trPr>
        <w:tc>
          <w:tcPr>
            <w:tcW w:w="862" w:type="pct"/>
            <w:noWrap/>
            <w:hideMark/>
          </w:tcPr>
          <w:p w14:paraId="51876EE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53B5FB6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077B028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Muscarinic acetylcholine receptor M1</w:t>
            </w:r>
          </w:p>
        </w:tc>
      </w:tr>
      <w:tr w:rsidR="00B5203F" w:rsidRPr="0033416A" w14:paraId="01E9F47E" w14:textId="77777777" w:rsidTr="00B5203F">
        <w:trPr>
          <w:trHeight w:val="300"/>
        </w:trPr>
        <w:tc>
          <w:tcPr>
            <w:tcW w:w="862" w:type="pct"/>
            <w:noWrap/>
            <w:hideMark/>
          </w:tcPr>
          <w:p w14:paraId="647CDAF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24E92AF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2023366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Sodium channel protein type 5 subunit alpha</w:t>
            </w:r>
          </w:p>
        </w:tc>
      </w:tr>
      <w:tr w:rsidR="00B5203F" w:rsidRPr="0033416A" w14:paraId="0D330266" w14:textId="77777777" w:rsidTr="00B5203F">
        <w:trPr>
          <w:trHeight w:val="300"/>
        </w:trPr>
        <w:tc>
          <w:tcPr>
            <w:tcW w:w="862" w:type="pct"/>
            <w:noWrap/>
            <w:hideMark/>
          </w:tcPr>
          <w:p w14:paraId="075543A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6D11ABF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59FE55E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Gamma-aminobutyric-acid receptor alpha-2 subunit</w:t>
            </w:r>
          </w:p>
        </w:tc>
      </w:tr>
      <w:tr w:rsidR="00B5203F" w:rsidRPr="0033416A" w14:paraId="6FD85E5B" w14:textId="77777777" w:rsidTr="00B5203F">
        <w:trPr>
          <w:trHeight w:val="300"/>
        </w:trPr>
        <w:tc>
          <w:tcPr>
            <w:tcW w:w="862" w:type="pct"/>
            <w:noWrap/>
            <w:hideMark/>
          </w:tcPr>
          <w:p w14:paraId="78EFB75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1F59EFA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584BD28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Muscarinic acetylcholine receptor M4</w:t>
            </w:r>
          </w:p>
        </w:tc>
      </w:tr>
      <w:tr w:rsidR="00B5203F" w:rsidRPr="0033416A" w14:paraId="3B473984" w14:textId="77777777" w:rsidTr="00B5203F">
        <w:trPr>
          <w:trHeight w:val="300"/>
        </w:trPr>
        <w:tc>
          <w:tcPr>
            <w:tcW w:w="862" w:type="pct"/>
            <w:noWrap/>
            <w:hideMark/>
          </w:tcPr>
          <w:p w14:paraId="5AA8B6A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1575012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44BA547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CGMP-inhibited 3',5'-cyclic phosphodiesterase A</w:t>
            </w:r>
          </w:p>
        </w:tc>
      </w:tr>
      <w:tr w:rsidR="00B5203F" w:rsidRPr="0033416A" w14:paraId="00499848" w14:textId="77777777" w:rsidTr="00B5203F">
        <w:trPr>
          <w:trHeight w:val="300"/>
        </w:trPr>
        <w:tc>
          <w:tcPr>
            <w:tcW w:w="862" w:type="pct"/>
            <w:noWrap/>
            <w:hideMark/>
          </w:tcPr>
          <w:p w14:paraId="3676401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lastRenderedPageBreak/>
              <w:t>MOL000358</w:t>
            </w:r>
          </w:p>
        </w:tc>
        <w:tc>
          <w:tcPr>
            <w:tcW w:w="966" w:type="pct"/>
            <w:noWrap/>
            <w:hideMark/>
          </w:tcPr>
          <w:p w14:paraId="7185829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29F03C6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5-hydroxytryptamine 2A receptor</w:t>
            </w:r>
          </w:p>
        </w:tc>
      </w:tr>
      <w:tr w:rsidR="00B5203F" w:rsidRPr="0033416A" w14:paraId="76C9DB43" w14:textId="77777777" w:rsidTr="00B5203F">
        <w:trPr>
          <w:trHeight w:val="300"/>
        </w:trPr>
        <w:tc>
          <w:tcPr>
            <w:tcW w:w="862" w:type="pct"/>
            <w:noWrap/>
            <w:hideMark/>
          </w:tcPr>
          <w:p w14:paraId="2263AE5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6525061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5866B20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Gamma-aminobutyric-acid receptor alpha-5 subunit</w:t>
            </w:r>
          </w:p>
        </w:tc>
      </w:tr>
      <w:tr w:rsidR="00B5203F" w:rsidRPr="0033416A" w14:paraId="6C798DF8" w14:textId="77777777" w:rsidTr="00B5203F">
        <w:trPr>
          <w:trHeight w:val="300"/>
        </w:trPr>
        <w:tc>
          <w:tcPr>
            <w:tcW w:w="862" w:type="pct"/>
            <w:noWrap/>
            <w:hideMark/>
          </w:tcPr>
          <w:p w14:paraId="38ED962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0DA6E12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5617DCA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Alpha-1A adrenergic receptor</w:t>
            </w:r>
          </w:p>
        </w:tc>
      </w:tr>
      <w:tr w:rsidR="00B5203F" w:rsidRPr="0033416A" w14:paraId="24B7C594" w14:textId="77777777" w:rsidTr="00B5203F">
        <w:trPr>
          <w:trHeight w:val="300"/>
        </w:trPr>
        <w:tc>
          <w:tcPr>
            <w:tcW w:w="862" w:type="pct"/>
            <w:noWrap/>
            <w:hideMark/>
          </w:tcPr>
          <w:p w14:paraId="0E485AF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08D71AA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3F25B5A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Gamma-aminobutyric-acid receptor alpha-3 subunit</w:t>
            </w:r>
          </w:p>
        </w:tc>
      </w:tr>
      <w:tr w:rsidR="00B5203F" w:rsidRPr="0033416A" w14:paraId="22B8CC2E" w14:textId="77777777" w:rsidTr="00B5203F">
        <w:trPr>
          <w:trHeight w:val="300"/>
        </w:trPr>
        <w:tc>
          <w:tcPr>
            <w:tcW w:w="862" w:type="pct"/>
            <w:noWrap/>
            <w:hideMark/>
          </w:tcPr>
          <w:p w14:paraId="392391C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249CAFC0"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2A0F298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Muscarinic acetylcholine receptor M2</w:t>
            </w:r>
          </w:p>
        </w:tc>
      </w:tr>
      <w:tr w:rsidR="00B5203F" w:rsidRPr="0033416A" w14:paraId="77E10F1D" w14:textId="77777777" w:rsidTr="00B5203F">
        <w:trPr>
          <w:trHeight w:val="300"/>
        </w:trPr>
        <w:tc>
          <w:tcPr>
            <w:tcW w:w="862" w:type="pct"/>
            <w:noWrap/>
            <w:hideMark/>
          </w:tcPr>
          <w:p w14:paraId="267DB3A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3F62480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3871915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Alpha-1B adrenergic receptor</w:t>
            </w:r>
          </w:p>
        </w:tc>
      </w:tr>
      <w:tr w:rsidR="00B5203F" w:rsidRPr="0033416A" w14:paraId="076D0B09" w14:textId="77777777" w:rsidTr="00B5203F">
        <w:trPr>
          <w:trHeight w:val="300"/>
        </w:trPr>
        <w:tc>
          <w:tcPr>
            <w:tcW w:w="862" w:type="pct"/>
            <w:noWrap/>
            <w:hideMark/>
          </w:tcPr>
          <w:p w14:paraId="100DD64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7DE3311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0FDF5FD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Beta-2 adrenergic receptor</w:t>
            </w:r>
          </w:p>
        </w:tc>
      </w:tr>
      <w:tr w:rsidR="00B5203F" w:rsidRPr="0033416A" w14:paraId="755803AC" w14:textId="77777777" w:rsidTr="00B5203F">
        <w:trPr>
          <w:trHeight w:val="300"/>
        </w:trPr>
        <w:tc>
          <w:tcPr>
            <w:tcW w:w="862" w:type="pct"/>
            <w:noWrap/>
            <w:hideMark/>
          </w:tcPr>
          <w:p w14:paraId="7D4D0DC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10160C9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38ECF3F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Neuronal acetylcholine receptor subunit alpha-2</w:t>
            </w:r>
          </w:p>
        </w:tc>
      </w:tr>
      <w:tr w:rsidR="00B5203F" w:rsidRPr="0033416A" w14:paraId="7FB5FECB" w14:textId="77777777" w:rsidTr="00B5203F">
        <w:trPr>
          <w:trHeight w:val="300"/>
        </w:trPr>
        <w:tc>
          <w:tcPr>
            <w:tcW w:w="862" w:type="pct"/>
            <w:noWrap/>
            <w:hideMark/>
          </w:tcPr>
          <w:p w14:paraId="4C91DF7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1337779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51F3594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Sodium-dependent serotonin transporter</w:t>
            </w:r>
          </w:p>
        </w:tc>
      </w:tr>
      <w:tr w:rsidR="00B5203F" w:rsidRPr="0033416A" w14:paraId="31DDA327" w14:textId="77777777" w:rsidTr="00B5203F">
        <w:trPr>
          <w:trHeight w:val="300"/>
        </w:trPr>
        <w:tc>
          <w:tcPr>
            <w:tcW w:w="862" w:type="pct"/>
            <w:noWrap/>
            <w:hideMark/>
          </w:tcPr>
          <w:p w14:paraId="03FC9C7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0D0A8E1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68F8F50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Mu-type opioid receptor</w:t>
            </w:r>
          </w:p>
        </w:tc>
      </w:tr>
      <w:tr w:rsidR="00B5203F" w:rsidRPr="0033416A" w14:paraId="6681E668" w14:textId="77777777" w:rsidTr="00B5203F">
        <w:trPr>
          <w:trHeight w:val="300"/>
        </w:trPr>
        <w:tc>
          <w:tcPr>
            <w:tcW w:w="862" w:type="pct"/>
            <w:noWrap/>
            <w:hideMark/>
          </w:tcPr>
          <w:p w14:paraId="1EC8E82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1C8024D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7B116CA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Gamma-aminobutyric acid receptor subunit alpha-1</w:t>
            </w:r>
          </w:p>
        </w:tc>
      </w:tr>
      <w:tr w:rsidR="00B5203F" w:rsidRPr="0033416A" w14:paraId="7CF2CA9D" w14:textId="77777777" w:rsidTr="00B5203F">
        <w:trPr>
          <w:trHeight w:val="300"/>
        </w:trPr>
        <w:tc>
          <w:tcPr>
            <w:tcW w:w="862" w:type="pct"/>
            <w:noWrap/>
            <w:hideMark/>
          </w:tcPr>
          <w:p w14:paraId="2071165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2D7323C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352F91A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Neuronal acetylcholine receptor protein, alpha-7 chain</w:t>
            </w:r>
          </w:p>
        </w:tc>
      </w:tr>
      <w:tr w:rsidR="00B5203F" w:rsidRPr="0033416A" w14:paraId="58745EF6" w14:textId="77777777" w:rsidTr="00B5203F">
        <w:trPr>
          <w:trHeight w:val="300"/>
        </w:trPr>
        <w:tc>
          <w:tcPr>
            <w:tcW w:w="862" w:type="pct"/>
            <w:noWrap/>
            <w:hideMark/>
          </w:tcPr>
          <w:p w14:paraId="0953F64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751BC46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454A8F9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Cytochrome P450-cam</w:t>
            </w:r>
          </w:p>
        </w:tc>
      </w:tr>
      <w:tr w:rsidR="00B5203F" w:rsidRPr="0033416A" w14:paraId="66086B2F" w14:textId="77777777" w:rsidTr="00B5203F">
        <w:trPr>
          <w:trHeight w:val="300"/>
        </w:trPr>
        <w:tc>
          <w:tcPr>
            <w:tcW w:w="862" w:type="pct"/>
            <w:noWrap/>
            <w:hideMark/>
          </w:tcPr>
          <w:p w14:paraId="036BF6E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5FEBFF9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7BB83CF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Apoptosis regulator Bcl-2</w:t>
            </w:r>
          </w:p>
        </w:tc>
      </w:tr>
      <w:tr w:rsidR="00B5203F" w:rsidRPr="0033416A" w14:paraId="17DF6E53" w14:textId="77777777" w:rsidTr="00B5203F">
        <w:trPr>
          <w:trHeight w:val="300"/>
        </w:trPr>
        <w:tc>
          <w:tcPr>
            <w:tcW w:w="862" w:type="pct"/>
            <w:noWrap/>
            <w:hideMark/>
          </w:tcPr>
          <w:p w14:paraId="6C04C99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0EB72FD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24B3917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Apoptosis regulator BAX</w:t>
            </w:r>
          </w:p>
        </w:tc>
      </w:tr>
      <w:tr w:rsidR="00B5203F" w:rsidRPr="0033416A" w14:paraId="773D51A4" w14:textId="77777777" w:rsidTr="00B5203F">
        <w:trPr>
          <w:trHeight w:val="300"/>
        </w:trPr>
        <w:tc>
          <w:tcPr>
            <w:tcW w:w="862" w:type="pct"/>
            <w:noWrap/>
            <w:hideMark/>
          </w:tcPr>
          <w:p w14:paraId="71982A8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75A5A9E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6F75049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Caspase-9</w:t>
            </w:r>
          </w:p>
        </w:tc>
      </w:tr>
      <w:tr w:rsidR="00B5203F" w:rsidRPr="0033416A" w14:paraId="70DD30B2" w14:textId="77777777" w:rsidTr="00B5203F">
        <w:trPr>
          <w:trHeight w:val="300"/>
        </w:trPr>
        <w:tc>
          <w:tcPr>
            <w:tcW w:w="862" w:type="pct"/>
            <w:noWrap/>
            <w:hideMark/>
          </w:tcPr>
          <w:p w14:paraId="0672037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5EFC45B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0F0C95D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Transcription factor AP-1</w:t>
            </w:r>
          </w:p>
        </w:tc>
      </w:tr>
      <w:tr w:rsidR="00B5203F" w:rsidRPr="0033416A" w14:paraId="04D3E713" w14:textId="77777777" w:rsidTr="00B5203F">
        <w:trPr>
          <w:trHeight w:val="300"/>
        </w:trPr>
        <w:tc>
          <w:tcPr>
            <w:tcW w:w="862" w:type="pct"/>
            <w:noWrap/>
            <w:hideMark/>
          </w:tcPr>
          <w:p w14:paraId="70A2037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126BCE2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4CD0E45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Caspase-3</w:t>
            </w:r>
          </w:p>
        </w:tc>
      </w:tr>
      <w:tr w:rsidR="00B5203F" w:rsidRPr="0033416A" w14:paraId="7DC95396" w14:textId="77777777" w:rsidTr="00B5203F">
        <w:trPr>
          <w:trHeight w:val="300"/>
        </w:trPr>
        <w:tc>
          <w:tcPr>
            <w:tcW w:w="862" w:type="pct"/>
            <w:noWrap/>
            <w:hideMark/>
          </w:tcPr>
          <w:p w14:paraId="505469B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51696D7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54989CE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Caspase-8</w:t>
            </w:r>
          </w:p>
        </w:tc>
      </w:tr>
      <w:tr w:rsidR="00B5203F" w:rsidRPr="0033416A" w14:paraId="4C566140" w14:textId="77777777" w:rsidTr="00B5203F">
        <w:trPr>
          <w:trHeight w:val="300"/>
        </w:trPr>
        <w:tc>
          <w:tcPr>
            <w:tcW w:w="862" w:type="pct"/>
            <w:noWrap/>
            <w:hideMark/>
          </w:tcPr>
          <w:p w14:paraId="2F98AEB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0F7424E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75B8C47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Protein kinase C alpha type</w:t>
            </w:r>
          </w:p>
        </w:tc>
      </w:tr>
      <w:tr w:rsidR="00B5203F" w:rsidRPr="0033416A" w14:paraId="3963F7FC" w14:textId="77777777" w:rsidTr="00B5203F">
        <w:trPr>
          <w:trHeight w:val="300"/>
        </w:trPr>
        <w:tc>
          <w:tcPr>
            <w:tcW w:w="862" w:type="pct"/>
            <w:noWrap/>
            <w:hideMark/>
          </w:tcPr>
          <w:p w14:paraId="28DDA18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59898FC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0D5CBA4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Transforming growth factor beta-1</w:t>
            </w:r>
          </w:p>
        </w:tc>
      </w:tr>
      <w:tr w:rsidR="00B5203F" w:rsidRPr="0033416A" w14:paraId="150F1337" w14:textId="77777777" w:rsidTr="00B5203F">
        <w:trPr>
          <w:trHeight w:val="300"/>
        </w:trPr>
        <w:tc>
          <w:tcPr>
            <w:tcW w:w="862" w:type="pct"/>
            <w:noWrap/>
            <w:hideMark/>
          </w:tcPr>
          <w:p w14:paraId="4B2D5A7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25F51C0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47409E8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 xml:space="preserve">Serum </w:t>
            </w:r>
            <w:proofErr w:type="spellStart"/>
            <w:r w:rsidRPr="0033416A">
              <w:rPr>
                <w:rFonts w:ascii="Arial" w:eastAsia="宋体" w:hAnsi="Arial" w:cs="Arial"/>
                <w:color w:val="000000"/>
                <w:kern w:val="0"/>
                <w:szCs w:val="21"/>
              </w:rPr>
              <w:t>paraoxonase</w:t>
            </w:r>
            <w:proofErr w:type="spellEnd"/>
            <w:r w:rsidRPr="0033416A">
              <w:rPr>
                <w:rFonts w:ascii="Arial" w:eastAsia="宋体" w:hAnsi="Arial" w:cs="Arial"/>
                <w:color w:val="000000"/>
                <w:kern w:val="0"/>
                <w:szCs w:val="21"/>
              </w:rPr>
              <w:t>/</w:t>
            </w:r>
            <w:proofErr w:type="spellStart"/>
            <w:r w:rsidRPr="0033416A">
              <w:rPr>
                <w:rFonts w:ascii="Arial" w:eastAsia="宋体" w:hAnsi="Arial" w:cs="Arial"/>
                <w:color w:val="000000"/>
                <w:kern w:val="0"/>
                <w:szCs w:val="21"/>
              </w:rPr>
              <w:t>arylesterase</w:t>
            </w:r>
            <w:proofErr w:type="spellEnd"/>
            <w:r w:rsidRPr="0033416A">
              <w:rPr>
                <w:rFonts w:ascii="Arial" w:eastAsia="宋体" w:hAnsi="Arial" w:cs="Arial"/>
                <w:color w:val="000000"/>
                <w:kern w:val="0"/>
                <w:szCs w:val="21"/>
              </w:rPr>
              <w:t xml:space="preserve"> 1</w:t>
            </w:r>
          </w:p>
        </w:tc>
      </w:tr>
      <w:tr w:rsidR="00B5203F" w:rsidRPr="0033416A" w14:paraId="452BA41D" w14:textId="77777777" w:rsidTr="00B5203F">
        <w:trPr>
          <w:trHeight w:val="300"/>
        </w:trPr>
        <w:tc>
          <w:tcPr>
            <w:tcW w:w="862" w:type="pct"/>
            <w:noWrap/>
            <w:hideMark/>
          </w:tcPr>
          <w:p w14:paraId="7E60DAD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MOL000358</w:t>
            </w:r>
          </w:p>
        </w:tc>
        <w:tc>
          <w:tcPr>
            <w:tcW w:w="966" w:type="pct"/>
            <w:noWrap/>
            <w:hideMark/>
          </w:tcPr>
          <w:p w14:paraId="64B8CE0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3172" w:type="pct"/>
            <w:noWrap/>
            <w:hideMark/>
          </w:tcPr>
          <w:p w14:paraId="20C51E6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Microtubule-associated protein 2</w:t>
            </w:r>
          </w:p>
        </w:tc>
      </w:tr>
      <w:tr w:rsidR="00B5203F" w:rsidRPr="0033416A" w14:paraId="04F02D5C" w14:textId="77777777" w:rsidTr="00B5203F">
        <w:trPr>
          <w:trHeight w:val="300"/>
        </w:trPr>
        <w:tc>
          <w:tcPr>
            <w:tcW w:w="862" w:type="pct"/>
            <w:noWrap/>
            <w:hideMark/>
          </w:tcPr>
          <w:p w14:paraId="3643D8C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MOL005384</w:t>
            </w:r>
          </w:p>
        </w:tc>
        <w:tc>
          <w:tcPr>
            <w:tcW w:w="966" w:type="pct"/>
            <w:noWrap/>
            <w:hideMark/>
          </w:tcPr>
          <w:p w14:paraId="63E142BB"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3172" w:type="pct"/>
            <w:noWrap/>
            <w:hideMark/>
          </w:tcPr>
          <w:p w14:paraId="53C9EF5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Potassium voltage-gated channel subfamily H member 2</w:t>
            </w:r>
          </w:p>
        </w:tc>
      </w:tr>
      <w:tr w:rsidR="00B5203F" w:rsidRPr="0033416A" w14:paraId="68C73E5D" w14:textId="77777777" w:rsidTr="00B5203F">
        <w:trPr>
          <w:trHeight w:val="300"/>
        </w:trPr>
        <w:tc>
          <w:tcPr>
            <w:tcW w:w="862" w:type="pct"/>
            <w:noWrap/>
            <w:hideMark/>
          </w:tcPr>
          <w:p w14:paraId="0D08D7D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MOL005384</w:t>
            </w:r>
          </w:p>
        </w:tc>
        <w:tc>
          <w:tcPr>
            <w:tcW w:w="966" w:type="pct"/>
            <w:noWrap/>
            <w:hideMark/>
          </w:tcPr>
          <w:p w14:paraId="274D66DE"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3172" w:type="pct"/>
            <w:noWrap/>
            <w:hideMark/>
          </w:tcPr>
          <w:p w14:paraId="5F700D9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Sodium channel protein type 5 subunit alpha</w:t>
            </w:r>
          </w:p>
        </w:tc>
      </w:tr>
      <w:tr w:rsidR="00B5203F" w:rsidRPr="0033416A" w14:paraId="0E434347" w14:textId="77777777" w:rsidTr="00B5203F">
        <w:trPr>
          <w:trHeight w:val="300"/>
        </w:trPr>
        <w:tc>
          <w:tcPr>
            <w:tcW w:w="862" w:type="pct"/>
            <w:noWrap/>
            <w:hideMark/>
          </w:tcPr>
          <w:p w14:paraId="3EB0591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lastRenderedPageBreak/>
              <w:t>MOL005384</w:t>
            </w:r>
          </w:p>
        </w:tc>
        <w:tc>
          <w:tcPr>
            <w:tcW w:w="966" w:type="pct"/>
            <w:noWrap/>
            <w:hideMark/>
          </w:tcPr>
          <w:p w14:paraId="0E55AE81"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3172" w:type="pct"/>
            <w:noWrap/>
            <w:hideMark/>
          </w:tcPr>
          <w:p w14:paraId="08144FB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Coagulation factor Xa</w:t>
            </w:r>
          </w:p>
        </w:tc>
      </w:tr>
      <w:tr w:rsidR="00B5203F" w:rsidRPr="0033416A" w14:paraId="48B031D7" w14:textId="77777777" w:rsidTr="00B5203F">
        <w:trPr>
          <w:trHeight w:val="300"/>
        </w:trPr>
        <w:tc>
          <w:tcPr>
            <w:tcW w:w="862" w:type="pct"/>
            <w:noWrap/>
            <w:hideMark/>
          </w:tcPr>
          <w:p w14:paraId="4578B0D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MOL005384</w:t>
            </w:r>
          </w:p>
        </w:tc>
        <w:tc>
          <w:tcPr>
            <w:tcW w:w="966" w:type="pct"/>
            <w:noWrap/>
            <w:hideMark/>
          </w:tcPr>
          <w:p w14:paraId="42241A57"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3172" w:type="pct"/>
            <w:noWrap/>
            <w:hideMark/>
          </w:tcPr>
          <w:p w14:paraId="7E13625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Prostaglandin G/H synthase 2</w:t>
            </w:r>
          </w:p>
        </w:tc>
      </w:tr>
      <w:tr w:rsidR="00B5203F" w:rsidRPr="0033416A" w14:paraId="78CB5BDB" w14:textId="77777777" w:rsidTr="00B5203F">
        <w:trPr>
          <w:trHeight w:val="300"/>
        </w:trPr>
        <w:tc>
          <w:tcPr>
            <w:tcW w:w="862" w:type="pct"/>
            <w:noWrap/>
            <w:hideMark/>
          </w:tcPr>
          <w:p w14:paraId="2A74F2B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MOL005384</w:t>
            </w:r>
          </w:p>
        </w:tc>
        <w:tc>
          <w:tcPr>
            <w:tcW w:w="966" w:type="pct"/>
            <w:noWrap/>
            <w:hideMark/>
          </w:tcPr>
          <w:p w14:paraId="63909971"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3172" w:type="pct"/>
            <w:noWrap/>
            <w:hideMark/>
          </w:tcPr>
          <w:p w14:paraId="3D5B760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Coagulation factor VII</w:t>
            </w:r>
          </w:p>
        </w:tc>
      </w:tr>
      <w:tr w:rsidR="00B5203F" w:rsidRPr="0033416A" w14:paraId="77C3E2D8" w14:textId="77777777" w:rsidTr="00B5203F">
        <w:trPr>
          <w:trHeight w:val="300"/>
        </w:trPr>
        <w:tc>
          <w:tcPr>
            <w:tcW w:w="862" w:type="pct"/>
            <w:noWrap/>
            <w:hideMark/>
          </w:tcPr>
          <w:p w14:paraId="2C8FC9A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MOL005384</w:t>
            </w:r>
          </w:p>
        </w:tc>
        <w:tc>
          <w:tcPr>
            <w:tcW w:w="966" w:type="pct"/>
            <w:noWrap/>
            <w:hideMark/>
          </w:tcPr>
          <w:p w14:paraId="2339126C"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3172" w:type="pct"/>
            <w:noWrap/>
            <w:hideMark/>
          </w:tcPr>
          <w:p w14:paraId="5F84768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mRNA of Protein-tyrosine phosphatase, non-receptor type 1</w:t>
            </w:r>
          </w:p>
        </w:tc>
      </w:tr>
      <w:tr w:rsidR="00B5203F" w:rsidRPr="0033416A" w14:paraId="30D27E64" w14:textId="77777777" w:rsidTr="00B5203F">
        <w:trPr>
          <w:trHeight w:val="300"/>
        </w:trPr>
        <w:tc>
          <w:tcPr>
            <w:tcW w:w="862" w:type="pct"/>
            <w:noWrap/>
            <w:hideMark/>
          </w:tcPr>
          <w:p w14:paraId="30E2757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MOL005384</w:t>
            </w:r>
          </w:p>
        </w:tc>
        <w:tc>
          <w:tcPr>
            <w:tcW w:w="966" w:type="pct"/>
            <w:noWrap/>
            <w:hideMark/>
          </w:tcPr>
          <w:p w14:paraId="7AC095B7"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3172" w:type="pct"/>
            <w:noWrap/>
            <w:hideMark/>
          </w:tcPr>
          <w:p w14:paraId="493C7E9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Beta-2 adrenergic receptor</w:t>
            </w:r>
          </w:p>
        </w:tc>
      </w:tr>
      <w:tr w:rsidR="00B5203F" w:rsidRPr="0033416A" w14:paraId="1360CA90" w14:textId="77777777" w:rsidTr="00B5203F">
        <w:trPr>
          <w:trHeight w:val="300"/>
        </w:trPr>
        <w:tc>
          <w:tcPr>
            <w:tcW w:w="862" w:type="pct"/>
            <w:noWrap/>
            <w:hideMark/>
          </w:tcPr>
          <w:p w14:paraId="164799F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MOL005384</w:t>
            </w:r>
          </w:p>
        </w:tc>
        <w:tc>
          <w:tcPr>
            <w:tcW w:w="966" w:type="pct"/>
            <w:noWrap/>
            <w:hideMark/>
          </w:tcPr>
          <w:p w14:paraId="53EB930B"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3172" w:type="pct"/>
            <w:noWrap/>
            <w:hideMark/>
          </w:tcPr>
          <w:p w14:paraId="0F74EAC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Heat shock protein HSP 90</w:t>
            </w:r>
          </w:p>
        </w:tc>
      </w:tr>
      <w:tr w:rsidR="00B5203F" w:rsidRPr="0033416A" w14:paraId="3EBAC23E" w14:textId="77777777" w:rsidTr="00B5203F">
        <w:trPr>
          <w:trHeight w:val="300"/>
        </w:trPr>
        <w:tc>
          <w:tcPr>
            <w:tcW w:w="862" w:type="pct"/>
            <w:noWrap/>
            <w:hideMark/>
          </w:tcPr>
          <w:p w14:paraId="0347B51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MOL005384</w:t>
            </w:r>
          </w:p>
        </w:tc>
        <w:tc>
          <w:tcPr>
            <w:tcW w:w="966" w:type="pct"/>
            <w:noWrap/>
            <w:hideMark/>
          </w:tcPr>
          <w:p w14:paraId="70FB8886"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3172" w:type="pct"/>
            <w:noWrap/>
            <w:hideMark/>
          </w:tcPr>
          <w:p w14:paraId="7CB173F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Nuclear receptor coactivator 1</w:t>
            </w:r>
          </w:p>
        </w:tc>
      </w:tr>
      <w:tr w:rsidR="00B5203F" w:rsidRPr="0033416A" w14:paraId="3E44DE38" w14:textId="77777777" w:rsidTr="00B5203F">
        <w:trPr>
          <w:trHeight w:val="300"/>
        </w:trPr>
        <w:tc>
          <w:tcPr>
            <w:tcW w:w="862" w:type="pct"/>
            <w:noWrap/>
            <w:hideMark/>
          </w:tcPr>
          <w:p w14:paraId="1DBA939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MOL005384</w:t>
            </w:r>
          </w:p>
        </w:tc>
        <w:tc>
          <w:tcPr>
            <w:tcW w:w="966" w:type="pct"/>
            <w:noWrap/>
            <w:hideMark/>
          </w:tcPr>
          <w:p w14:paraId="19BC3A15"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3172" w:type="pct"/>
            <w:noWrap/>
            <w:hideMark/>
          </w:tcPr>
          <w:p w14:paraId="650CFCA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Calcium-activated potassium channel subunit alpha 1</w:t>
            </w:r>
          </w:p>
        </w:tc>
      </w:tr>
      <w:tr w:rsidR="00B5203F" w:rsidRPr="0033416A" w14:paraId="3BD258ED" w14:textId="77777777" w:rsidTr="00B5203F">
        <w:trPr>
          <w:trHeight w:val="300"/>
        </w:trPr>
        <w:tc>
          <w:tcPr>
            <w:tcW w:w="862" w:type="pct"/>
            <w:noWrap/>
            <w:hideMark/>
          </w:tcPr>
          <w:p w14:paraId="730DDE7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MOL005384</w:t>
            </w:r>
          </w:p>
        </w:tc>
        <w:tc>
          <w:tcPr>
            <w:tcW w:w="966" w:type="pct"/>
            <w:noWrap/>
            <w:hideMark/>
          </w:tcPr>
          <w:p w14:paraId="761D3A92"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3172" w:type="pct"/>
            <w:noWrap/>
            <w:hideMark/>
          </w:tcPr>
          <w:p w14:paraId="5A5CF93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Calmodulin</w:t>
            </w:r>
          </w:p>
        </w:tc>
      </w:tr>
      <w:tr w:rsidR="00B5203F" w:rsidRPr="0033416A" w14:paraId="00C46D4B" w14:textId="77777777" w:rsidTr="00B5203F">
        <w:trPr>
          <w:trHeight w:val="300"/>
        </w:trPr>
        <w:tc>
          <w:tcPr>
            <w:tcW w:w="862" w:type="pct"/>
            <w:noWrap/>
            <w:hideMark/>
          </w:tcPr>
          <w:p w14:paraId="0FAA45A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MOL005384</w:t>
            </w:r>
          </w:p>
        </w:tc>
        <w:tc>
          <w:tcPr>
            <w:tcW w:w="966" w:type="pct"/>
            <w:noWrap/>
            <w:hideMark/>
          </w:tcPr>
          <w:p w14:paraId="123FE5ED"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3172" w:type="pct"/>
            <w:noWrap/>
            <w:hideMark/>
          </w:tcPr>
          <w:p w14:paraId="3864740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Prostaglandin G/H synthase 1</w:t>
            </w:r>
          </w:p>
        </w:tc>
      </w:tr>
      <w:tr w:rsidR="00B5203F" w:rsidRPr="0033416A" w14:paraId="7CDDF1F6" w14:textId="77777777" w:rsidTr="00B5203F">
        <w:trPr>
          <w:trHeight w:val="300"/>
        </w:trPr>
        <w:tc>
          <w:tcPr>
            <w:tcW w:w="862" w:type="pct"/>
            <w:noWrap/>
            <w:hideMark/>
          </w:tcPr>
          <w:p w14:paraId="0AA1789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MOL005384</w:t>
            </w:r>
          </w:p>
        </w:tc>
        <w:tc>
          <w:tcPr>
            <w:tcW w:w="966" w:type="pct"/>
            <w:noWrap/>
            <w:hideMark/>
          </w:tcPr>
          <w:p w14:paraId="6F9B0D7E"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3172" w:type="pct"/>
            <w:noWrap/>
            <w:hideMark/>
          </w:tcPr>
          <w:p w14:paraId="2A6196A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Retinoic acid receptor RXR-alpha</w:t>
            </w:r>
          </w:p>
        </w:tc>
      </w:tr>
      <w:tr w:rsidR="00B5203F" w:rsidRPr="0033416A" w14:paraId="34593ECC" w14:textId="77777777" w:rsidTr="00B5203F">
        <w:trPr>
          <w:trHeight w:val="300"/>
        </w:trPr>
        <w:tc>
          <w:tcPr>
            <w:tcW w:w="862" w:type="pct"/>
            <w:noWrap/>
            <w:hideMark/>
          </w:tcPr>
          <w:p w14:paraId="6998746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MOL005384</w:t>
            </w:r>
          </w:p>
        </w:tc>
        <w:tc>
          <w:tcPr>
            <w:tcW w:w="966" w:type="pct"/>
            <w:noWrap/>
            <w:hideMark/>
          </w:tcPr>
          <w:p w14:paraId="18B5C3EC"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3172" w:type="pct"/>
            <w:noWrap/>
            <w:hideMark/>
          </w:tcPr>
          <w:p w14:paraId="1029F2E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CGMP-inhibited 3',5'-cyclic phosphodiesterase A</w:t>
            </w:r>
          </w:p>
        </w:tc>
      </w:tr>
      <w:tr w:rsidR="00B5203F" w:rsidRPr="0033416A" w14:paraId="1682F69F" w14:textId="77777777" w:rsidTr="00B5203F">
        <w:trPr>
          <w:trHeight w:val="300"/>
        </w:trPr>
        <w:tc>
          <w:tcPr>
            <w:tcW w:w="862" w:type="pct"/>
            <w:noWrap/>
            <w:hideMark/>
          </w:tcPr>
          <w:p w14:paraId="5ECAE3A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MOL005384</w:t>
            </w:r>
          </w:p>
        </w:tc>
        <w:tc>
          <w:tcPr>
            <w:tcW w:w="966" w:type="pct"/>
            <w:noWrap/>
            <w:hideMark/>
          </w:tcPr>
          <w:p w14:paraId="288BC1A7"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3172" w:type="pct"/>
            <w:noWrap/>
            <w:hideMark/>
          </w:tcPr>
          <w:p w14:paraId="1490EA8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Alpha-1D adrenergic receptor</w:t>
            </w:r>
          </w:p>
        </w:tc>
      </w:tr>
      <w:tr w:rsidR="00B5203F" w:rsidRPr="0033416A" w14:paraId="250DFF07" w14:textId="77777777" w:rsidTr="00B5203F">
        <w:trPr>
          <w:trHeight w:val="300"/>
        </w:trPr>
        <w:tc>
          <w:tcPr>
            <w:tcW w:w="862" w:type="pct"/>
            <w:noWrap/>
            <w:hideMark/>
          </w:tcPr>
          <w:p w14:paraId="393BEB9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MOL005384</w:t>
            </w:r>
          </w:p>
        </w:tc>
        <w:tc>
          <w:tcPr>
            <w:tcW w:w="966" w:type="pct"/>
            <w:noWrap/>
            <w:hideMark/>
          </w:tcPr>
          <w:p w14:paraId="4ACA7BD7"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3172" w:type="pct"/>
            <w:noWrap/>
            <w:hideMark/>
          </w:tcPr>
          <w:p w14:paraId="54FDBB7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mRNA of PKA Catalytic Subunit C-alpha</w:t>
            </w:r>
          </w:p>
        </w:tc>
      </w:tr>
      <w:tr w:rsidR="00B5203F" w:rsidRPr="0033416A" w14:paraId="574C38DF" w14:textId="77777777" w:rsidTr="00B5203F">
        <w:trPr>
          <w:trHeight w:val="300"/>
        </w:trPr>
        <w:tc>
          <w:tcPr>
            <w:tcW w:w="862" w:type="pct"/>
            <w:noWrap/>
            <w:hideMark/>
          </w:tcPr>
          <w:p w14:paraId="24FD82D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MOL007563</w:t>
            </w:r>
          </w:p>
        </w:tc>
        <w:tc>
          <w:tcPr>
            <w:tcW w:w="966" w:type="pct"/>
            <w:noWrap/>
            <w:hideMark/>
          </w:tcPr>
          <w:p w14:paraId="2C923187"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3172" w:type="pct"/>
            <w:noWrap/>
            <w:hideMark/>
          </w:tcPr>
          <w:p w14:paraId="7F82C85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Potassium voltage-gated channel subfamily H member 2</w:t>
            </w:r>
          </w:p>
        </w:tc>
      </w:tr>
      <w:tr w:rsidR="00B5203F" w:rsidRPr="0033416A" w14:paraId="041A3C6B" w14:textId="77777777" w:rsidTr="00B5203F">
        <w:trPr>
          <w:trHeight w:val="300"/>
        </w:trPr>
        <w:tc>
          <w:tcPr>
            <w:tcW w:w="862" w:type="pct"/>
            <w:noWrap/>
            <w:hideMark/>
          </w:tcPr>
          <w:p w14:paraId="222EB4A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MOL007563</w:t>
            </w:r>
          </w:p>
        </w:tc>
        <w:tc>
          <w:tcPr>
            <w:tcW w:w="966" w:type="pct"/>
            <w:noWrap/>
            <w:hideMark/>
          </w:tcPr>
          <w:p w14:paraId="74D63FBD"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3172" w:type="pct"/>
            <w:noWrap/>
            <w:hideMark/>
          </w:tcPr>
          <w:p w14:paraId="5A582F4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Sodium channel protein type 5 subunit alpha</w:t>
            </w:r>
          </w:p>
        </w:tc>
      </w:tr>
      <w:tr w:rsidR="00B5203F" w:rsidRPr="0033416A" w14:paraId="2546D614" w14:textId="77777777" w:rsidTr="00B5203F">
        <w:trPr>
          <w:trHeight w:val="300"/>
        </w:trPr>
        <w:tc>
          <w:tcPr>
            <w:tcW w:w="862" w:type="pct"/>
            <w:noWrap/>
            <w:hideMark/>
          </w:tcPr>
          <w:p w14:paraId="7D8C79E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MOL007563</w:t>
            </w:r>
          </w:p>
        </w:tc>
        <w:tc>
          <w:tcPr>
            <w:tcW w:w="966" w:type="pct"/>
            <w:noWrap/>
            <w:hideMark/>
          </w:tcPr>
          <w:p w14:paraId="112CC8F8"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3172" w:type="pct"/>
            <w:noWrap/>
            <w:hideMark/>
          </w:tcPr>
          <w:p w14:paraId="7E267AE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Coagulation factor Xa</w:t>
            </w:r>
          </w:p>
        </w:tc>
      </w:tr>
      <w:tr w:rsidR="00B5203F" w:rsidRPr="0033416A" w14:paraId="239FB875" w14:textId="77777777" w:rsidTr="00B5203F">
        <w:trPr>
          <w:trHeight w:val="300"/>
        </w:trPr>
        <w:tc>
          <w:tcPr>
            <w:tcW w:w="862" w:type="pct"/>
            <w:noWrap/>
            <w:hideMark/>
          </w:tcPr>
          <w:p w14:paraId="298F7A0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MOL007563</w:t>
            </w:r>
          </w:p>
        </w:tc>
        <w:tc>
          <w:tcPr>
            <w:tcW w:w="966" w:type="pct"/>
            <w:noWrap/>
            <w:hideMark/>
          </w:tcPr>
          <w:p w14:paraId="00496AAA"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3172" w:type="pct"/>
            <w:noWrap/>
            <w:hideMark/>
          </w:tcPr>
          <w:p w14:paraId="1B8DA280"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Prostaglandin G/H synthase 2</w:t>
            </w:r>
          </w:p>
        </w:tc>
      </w:tr>
      <w:tr w:rsidR="00B5203F" w:rsidRPr="0033416A" w14:paraId="2852F864" w14:textId="77777777" w:rsidTr="00B5203F">
        <w:trPr>
          <w:trHeight w:val="300"/>
        </w:trPr>
        <w:tc>
          <w:tcPr>
            <w:tcW w:w="862" w:type="pct"/>
            <w:noWrap/>
            <w:hideMark/>
          </w:tcPr>
          <w:p w14:paraId="41742BF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MOL007563</w:t>
            </w:r>
          </w:p>
        </w:tc>
        <w:tc>
          <w:tcPr>
            <w:tcW w:w="966" w:type="pct"/>
            <w:noWrap/>
            <w:hideMark/>
          </w:tcPr>
          <w:p w14:paraId="20C72C79"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3172" w:type="pct"/>
            <w:noWrap/>
            <w:hideMark/>
          </w:tcPr>
          <w:p w14:paraId="1401E8F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DNA topoisomerase II</w:t>
            </w:r>
          </w:p>
        </w:tc>
      </w:tr>
      <w:tr w:rsidR="00B5203F" w:rsidRPr="0033416A" w14:paraId="0EB86D64" w14:textId="77777777" w:rsidTr="00B5203F">
        <w:trPr>
          <w:trHeight w:val="300"/>
        </w:trPr>
        <w:tc>
          <w:tcPr>
            <w:tcW w:w="862" w:type="pct"/>
            <w:noWrap/>
            <w:hideMark/>
          </w:tcPr>
          <w:p w14:paraId="120FD1B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MOL007563</w:t>
            </w:r>
          </w:p>
        </w:tc>
        <w:tc>
          <w:tcPr>
            <w:tcW w:w="966" w:type="pct"/>
            <w:noWrap/>
            <w:hideMark/>
          </w:tcPr>
          <w:p w14:paraId="03EC6A71"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3172" w:type="pct"/>
            <w:noWrap/>
            <w:hideMark/>
          </w:tcPr>
          <w:p w14:paraId="1FBC1D30"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Voltage-dependent L-type calcium channel subunit alpha-1S</w:t>
            </w:r>
          </w:p>
        </w:tc>
      </w:tr>
      <w:tr w:rsidR="00B5203F" w:rsidRPr="0033416A" w14:paraId="4CF94D27" w14:textId="77777777" w:rsidTr="00B5203F">
        <w:trPr>
          <w:trHeight w:val="300"/>
        </w:trPr>
        <w:tc>
          <w:tcPr>
            <w:tcW w:w="862" w:type="pct"/>
            <w:noWrap/>
            <w:hideMark/>
          </w:tcPr>
          <w:p w14:paraId="54495C9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MOL007563</w:t>
            </w:r>
          </w:p>
        </w:tc>
        <w:tc>
          <w:tcPr>
            <w:tcW w:w="966" w:type="pct"/>
            <w:noWrap/>
            <w:hideMark/>
          </w:tcPr>
          <w:p w14:paraId="1D71B65E"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3172" w:type="pct"/>
            <w:noWrap/>
            <w:hideMark/>
          </w:tcPr>
          <w:p w14:paraId="2E6DFFC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Nuclear receptor coactivator 2</w:t>
            </w:r>
          </w:p>
        </w:tc>
      </w:tr>
      <w:tr w:rsidR="00B5203F" w:rsidRPr="0033416A" w14:paraId="2E950C01" w14:textId="77777777" w:rsidTr="00B5203F">
        <w:trPr>
          <w:trHeight w:val="300"/>
        </w:trPr>
        <w:tc>
          <w:tcPr>
            <w:tcW w:w="862" w:type="pct"/>
            <w:noWrap/>
            <w:hideMark/>
          </w:tcPr>
          <w:p w14:paraId="1311BA4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MOL007563</w:t>
            </w:r>
          </w:p>
        </w:tc>
        <w:tc>
          <w:tcPr>
            <w:tcW w:w="966" w:type="pct"/>
            <w:noWrap/>
            <w:hideMark/>
          </w:tcPr>
          <w:p w14:paraId="2A24A305"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3172" w:type="pct"/>
            <w:noWrap/>
            <w:hideMark/>
          </w:tcPr>
          <w:p w14:paraId="5A8EAD2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Calmodulin</w:t>
            </w:r>
          </w:p>
        </w:tc>
      </w:tr>
      <w:tr w:rsidR="00B5203F" w:rsidRPr="0033416A" w14:paraId="01A69EF6" w14:textId="77777777" w:rsidTr="00B5203F">
        <w:trPr>
          <w:trHeight w:val="300"/>
        </w:trPr>
        <w:tc>
          <w:tcPr>
            <w:tcW w:w="862" w:type="pct"/>
            <w:noWrap/>
            <w:hideMark/>
          </w:tcPr>
          <w:p w14:paraId="26FA589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MOL007563</w:t>
            </w:r>
          </w:p>
        </w:tc>
        <w:tc>
          <w:tcPr>
            <w:tcW w:w="966" w:type="pct"/>
            <w:noWrap/>
            <w:hideMark/>
          </w:tcPr>
          <w:p w14:paraId="6D260EC5"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3172" w:type="pct"/>
            <w:noWrap/>
            <w:hideMark/>
          </w:tcPr>
          <w:p w14:paraId="68117AF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Calcium-activated potassium channel subunit alpha 1</w:t>
            </w:r>
          </w:p>
        </w:tc>
      </w:tr>
      <w:tr w:rsidR="00B5203F" w:rsidRPr="0033416A" w14:paraId="325BC0B0" w14:textId="77777777" w:rsidTr="00B5203F">
        <w:trPr>
          <w:trHeight w:val="300"/>
        </w:trPr>
        <w:tc>
          <w:tcPr>
            <w:tcW w:w="862" w:type="pct"/>
            <w:noWrap/>
            <w:hideMark/>
          </w:tcPr>
          <w:p w14:paraId="702CFF4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MOL008871</w:t>
            </w:r>
          </w:p>
        </w:tc>
        <w:tc>
          <w:tcPr>
            <w:tcW w:w="966" w:type="pct"/>
            <w:noWrap/>
            <w:hideMark/>
          </w:tcPr>
          <w:p w14:paraId="094B5F88"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3172" w:type="pct"/>
            <w:noWrap/>
            <w:hideMark/>
          </w:tcPr>
          <w:p w14:paraId="2B9C9DB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Prostaglandin G/H synthase 2</w:t>
            </w:r>
          </w:p>
        </w:tc>
      </w:tr>
      <w:tr w:rsidR="00B5203F" w:rsidRPr="0033416A" w14:paraId="69A2EBEE" w14:textId="77777777" w:rsidTr="00B5203F">
        <w:trPr>
          <w:trHeight w:val="300"/>
        </w:trPr>
        <w:tc>
          <w:tcPr>
            <w:tcW w:w="862" w:type="pct"/>
            <w:noWrap/>
            <w:hideMark/>
          </w:tcPr>
          <w:p w14:paraId="04FBEAC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MOL008871</w:t>
            </w:r>
          </w:p>
        </w:tc>
        <w:tc>
          <w:tcPr>
            <w:tcW w:w="966" w:type="pct"/>
            <w:noWrap/>
            <w:hideMark/>
          </w:tcPr>
          <w:p w14:paraId="4F6B32D4"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3172" w:type="pct"/>
            <w:noWrap/>
            <w:hideMark/>
          </w:tcPr>
          <w:p w14:paraId="5E89DAF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Calmodulin</w:t>
            </w:r>
          </w:p>
        </w:tc>
      </w:tr>
      <w:tr w:rsidR="00B5203F" w:rsidRPr="0033416A" w14:paraId="22F0FB1D" w14:textId="77777777" w:rsidTr="00B5203F">
        <w:trPr>
          <w:trHeight w:val="300"/>
        </w:trPr>
        <w:tc>
          <w:tcPr>
            <w:tcW w:w="862" w:type="pct"/>
            <w:noWrap/>
            <w:hideMark/>
          </w:tcPr>
          <w:p w14:paraId="2A42095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lastRenderedPageBreak/>
              <w:t>MOL000098</w:t>
            </w:r>
          </w:p>
        </w:tc>
        <w:tc>
          <w:tcPr>
            <w:tcW w:w="966" w:type="pct"/>
            <w:noWrap/>
            <w:hideMark/>
          </w:tcPr>
          <w:p w14:paraId="426E10F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138CFDC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Prostaglandin G/H synthase 1</w:t>
            </w:r>
          </w:p>
        </w:tc>
      </w:tr>
      <w:tr w:rsidR="00B5203F" w:rsidRPr="0033416A" w14:paraId="1517BAA9" w14:textId="77777777" w:rsidTr="00B5203F">
        <w:trPr>
          <w:trHeight w:val="300"/>
        </w:trPr>
        <w:tc>
          <w:tcPr>
            <w:tcW w:w="862" w:type="pct"/>
            <w:noWrap/>
            <w:hideMark/>
          </w:tcPr>
          <w:p w14:paraId="11DE3B0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158AB3C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051F193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Androgen receptor</w:t>
            </w:r>
          </w:p>
        </w:tc>
      </w:tr>
      <w:tr w:rsidR="00B5203F" w:rsidRPr="0033416A" w14:paraId="61E0F1BA" w14:textId="77777777" w:rsidTr="00B5203F">
        <w:trPr>
          <w:trHeight w:val="300"/>
        </w:trPr>
        <w:tc>
          <w:tcPr>
            <w:tcW w:w="862" w:type="pct"/>
            <w:noWrap/>
            <w:hideMark/>
          </w:tcPr>
          <w:p w14:paraId="4A60B12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7A78CAC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07083B8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Peroxisome proliferator activated receptor gamma</w:t>
            </w:r>
          </w:p>
        </w:tc>
      </w:tr>
      <w:tr w:rsidR="00B5203F" w:rsidRPr="0033416A" w14:paraId="70013B27" w14:textId="77777777" w:rsidTr="00B5203F">
        <w:trPr>
          <w:trHeight w:val="300"/>
        </w:trPr>
        <w:tc>
          <w:tcPr>
            <w:tcW w:w="862" w:type="pct"/>
            <w:noWrap/>
            <w:hideMark/>
          </w:tcPr>
          <w:p w14:paraId="0DA6492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3F52570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54E1A84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Prostaglandin G/H synthase 2</w:t>
            </w:r>
          </w:p>
        </w:tc>
      </w:tr>
      <w:tr w:rsidR="00B5203F" w:rsidRPr="0033416A" w14:paraId="2715390C" w14:textId="77777777" w:rsidTr="00B5203F">
        <w:trPr>
          <w:trHeight w:val="300"/>
        </w:trPr>
        <w:tc>
          <w:tcPr>
            <w:tcW w:w="862" w:type="pct"/>
            <w:noWrap/>
            <w:hideMark/>
          </w:tcPr>
          <w:p w14:paraId="7A472A1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1725EBC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24D1FE4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Heat shock protein HSP 90</w:t>
            </w:r>
          </w:p>
        </w:tc>
      </w:tr>
      <w:tr w:rsidR="00B5203F" w:rsidRPr="0033416A" w14:paraId="6AC47F3F" w14:textId="77777777" w:rsidTr="00B5203F">
        <w:trPr>
          <w:trHeight w:val="300"/>
        </w:trPr>
        <w:tc>
          <w:tcPr>
            <w:tcW w:w="862" w:type="pct"/>
            <w:noWrap/>
            <w:hideMark/>
          </w:tcPr>
          <w:p w14:paraId="743A44D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7A70EBB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59108B7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Phosphatidylinositol-4,5-bisphosphate 3-kinase catalytic subunit, gamma isoform</w:t>
            </w:r>
          </w:p>
        </w:tc>
      </w:tr>
      <w:tr w:rsidR="00B5203F" w:rsidRPr="0033416A" w14:paraId="4FBFF1DF" w14:textId="77777777" w:rsidTr="00B5203F">
        <w:trPr>
          <w:trHeight w:val="300"/>
        </w:trPr>
        <w:tc>
          <w:tcPr>
            <w:tcW w:w="862" w:type="pct"/>
            <w:noWrap/>
            <w:hideMark/>
          </w:tcPr>
          <w:p w14:paraId="0F52743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69425EF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3243026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Nuclear receptor coactivator 2</w:t>
            </w:r>
          </w:p>
        </w:tc>
      </w:tr>
      <w:tr w:rsidR="00B5203F" w:rsidRPr="0033416A" w14:paraId="34E357FA" w14:textId="77777777" w:rsidTr="00B5203F">
        <w:trPr>
          <w:trHeight w:val="300"/>
        </w:trPr>
        <w:tc>
          <w:tcPr>
            <w:tcW w:w="862" w:type="pct"/>
            <w:noWrap/>
            <w:hideMark/>
          </w:tcPr>
          <w:p w14:paraId="11AEEAA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7E6CDF0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31B62CD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Dipeptidyl peptidase IV</w:t>
            </w:r>
          </w:p>
        </w:tc>
      </w:tr>
      <w:tr w:rsidR="00B5203F" w:rsidRPr="0033416A" w14:paraId="244E3FD6" w14:textId="77777777" w:rsidTr="00B5203F">
        <w:trPr>
          <w:trHeight w:val="300"/>
        </w:trPr>
        <w:tc>
          <w:tcPr>
            <w:tcW w:w="862" w:type="pct"/>
            <w:noWrap/>
            <w:hideMark/>
          </w:tcPr>
          <w:p w14:paraId="10B2CED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36B4D5D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527D19A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Aldose reductase</w:t>
            </w:r>
          </w:p>
        </w:tc>
      </w:tr>
      <w:tr w:rsidR="00B5203F" w:rsidRPr="0033416A" w14:paraId="724399DF" w14:textId="77777777" w:rsidTr="00B5203F">
        <w:trPr>
          <w:trHeight w:val="300"/>
        </w:trPr>
        <w:tc>
          <w:tcPr>
            <w:tcW w:w="862" w:type="pct"/>
            <w:noWrap/>
            <w:hideMark/>
          </w:tcPr>
          <w:p w14:paraId="68F3CD9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6C239D7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2D5D604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Trypsin-1</w:t>
            </w:r>
          </w:p>
        </w:tc>
      </w:tr>
      <w:tr w:rsidR="00B5203F" w:rsidRPr="0033416A" w14:paraId="66F12668" w14:textId="77777777" w:rsidTr="00B5203F">
        <w:trPr>
          <w:trHeight w:val="300"/>
        </w:trPr>
        <w:tc>
          <w:tcPr>
            <w:tcW w:w="862" w:type="pct"/>
            <w:noWrap/>
            <w:hideMark/>
          </w:tcPr>
          <w:p w14:paraId="2672F98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23DC3B50"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52DC428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DNA topoisomerase II</w:t>
            </w:r>
          </w:p>
        </w:tc>
      </w:tr>
      <w:tr w:rsidR="00B5203F" w:rsidRPr="0033416A" w14:paraId="46A68D12" w14:textId="77777777" w:rsidTr="00B5203F">
        <w:trPr>
          <w:trHeight w:val="300"/>
        </w:trPr>
        <w:tc>
          <w:tcPr>
            <w:tcW w:w="862" w:type="pct"/>
            <w:noWrap/>
            <w:hideMark/>
          </w:tcPr>
          <w:p w14:paraId="4C5B5D2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6811F7F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146375B0"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Thrombin</w:t>
            </w:r>
          </w:p>
        </w:tc>
      </w:tr>
      <w:tr w:rsidR="00B5203F" w:rsidRPr="0033416A" w14:paraId="7CBA8CF1" w14:textId="77777777" w:rsidTr="00B5203F">
        <w:trPr>
          <w:trHeight w:val="300"/>
        </w:trPr>
        <w:tc>
          <w:tcPr>
            <w:tcW w:w="862" w:type="pct"/>
            <w:noWrap/>
            <w:hideMark/>
          </w:tcPr>
          <w:p w14:paraId="7E7EC4D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6052CCD0"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63883DD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Potassium voltage-gated channel subfamily H member 2</w:t>
            </w:r>
          </w:p>
        </w:tc>
      </w:tr>
      <w:tr w:rsidR="00B5203F" w:rsidRPr="0033416A" w14:paraId="3BFE3FB3" w14:textId="77777777" w:rsidTr="00B5203F">
        <w:trPr>
          <w:trHeight w:val="300"/>
        </w:trPr>
        <w:tc>
          <w:tcPr>
            <w:tcW w:w="862" w:type="pct"/>
            <w:noWrap/>
            <w:hideMark/>
          </w:tcPr>
          <w:p w14:paraId="1BBE003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MOL008871</w:t>
            </w:r>
          </w:p>
        </w:tc>
        <w:tc>
          <w:tcPr>
            <w:tcW w:w="966" w:type="pct"/>
            <w:noWrap/>
            <w:hideMark/>
          </w:tcPr>
          <w:p w14:paraId="631A67BC"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3172" w:type="pct"/>
            <w:noWrap/>
            <w:hideMark/>
          </w:tcPr>
          <w:p w14:paraId="070A94E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Prostaglandin G/H synthase 2</w:t>
            </w:r>
          </w:p>
        </w:tc>
      </w:tr>
      <w:tr w:rsidR="00B5203F" w:rsidRPr="0033416A" w14:paraId="3C7110C8" w14:textId="77777777" w:rsidTr="00B5203F">
        <w:trPr>
          <w:trHeight w:val="300"/>
        </w:trPr>
        <w:tc>
          <w:tcPr>
            <w:tcW w:w="862" w:type="pct"/>
            <w:noWrap/>
            <w:hideMark/>
          </w:tcPr>
          <w:p w14:paraId="23DE863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MOL008871</w:t>
            </w:r>
          </w:p>
        </w:tc>
        <w:tc>
          <w:tcPr>
            <w:tcW w:w="966" w:type="pct"/>
            <w:noWrap/>
            <w:hideMark/>
          </w:tcPr>
          <w:p w14:paraId="2ACF3A01"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3172" w:type="pct"/>
            <w:noWrap/>
            <w:hideMark/>
          </w:tcPr>
          <w:p w14:paraId="6AF10C4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Calmodulin</w:t>
            </w:r>
          </w:p>
        </w:tc>
      </w:tr>
      <w:tr w:rsidR="00B5203F" w:rsidRPr="0033416A" w14:paraId="26FDA9BE" w14:textId="77777777" w:rsidTr="00B5203F">
        <w:trPr>
          <w:trHeight w:val="300"/>
        </w:trPr>
        <w:tc>
          <w:tcPr>
            <w:tcW w:w="862" w:type="pct"/>
            <w:noWrap/>
            <w:hideMark/>
          </w:tcPr>
          <w:p w14:paraId="589D8E6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2F6D567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109B0AE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Prostaglandin G/H synthase 1</w:t>
            </w:r>
          </w:p>
        </w:tc>
      </w:tr>
      <w:tr w:rsidR="00B5203F" w:rsidRPr="0033416A" w14:paraId="46206B2C" w14:textId="77777777" w:rsidTr="00B5203F">
        <w:trPr>
          <w:trHeight w:val="300"/>
        </w:trPr>
        <w:tc>
          <w:tcPr>
            <w:tcW w:w="862" w:type="pct"/>
            <w:noWrap/>
            <w:hideMark/>
          </w:tcPr>
          <w:p w14:paraId="6C659A7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10E49DA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2D80ED6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Androgen receptor</w:t>
            </w:r>
          </w:p>
        </w:tc>
      </w:tr>
      <w:tr w:rsidR="00B5203F" w:rsidRPr="0033416A" w14:paraId="1651317E" w14:textId="77777777" w:rsidTr="00B5203F">
        <w:trPr>
          <w:trHeight w:val="300"/>
        </w:trPr>
        <w:tc>
          <w:tcPr>
            <w:tcW w:w="862" w:type="pct"/>
            <w:noWrap/>
            <w:hideMark/>
          </w:tcPr>
          <w:p w14:paraId="64BC604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29C5A5A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1E71FF0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Peroxisome proliferator activated receptor gamma</w:t>
            </w:r>
          </w:p>
        </w:tc>
      </w:tr>
      <w:tr w:rsidR="00B5203F" w:rsidRPr="0033416A" w14:paraId="557111DF" w14:textId="77777777" w:rsidTr="00B5203F">
        <w:trPr>
          <w:trHeight w:val="300"/>
        </w:trPr>
        <w:tc>
          <w:tcPr>
            <w:tcW w:w="862" w:type="pct"/>
            <w:noWrap/>
            <w:hideMark/>
          </w:tcPr>
          <w:p w14:paraId="43E47DF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2FC1931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3033FCA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Prostaglandin G/H synthase 2</w:t>
            </w:r>
          </w:p>
        </w:tc>
      </w:tr>
      <w:tr w:rsidR="00B5203F" w:rsidRPr="0033416A" w14:paraId="42A5EA34" w14:textId="77777777" w:rsidTr="00B5203F">
        <w:trPr>
          <w:trHeight w:val="300"/>
        </w:trPr>
        <w:tc>
          <w:tcPr>
            <w:tcW w:w="862" w:type="pct"/>
            <w:noWrap/>
            <w:hideMark/>
          </w:tcPr>
          <w:p w14:paraId="6DC78B7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1B3E9DA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4C3259A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Heat shock protein HSP 90</w:t>
            </w:r>
          </w:p>
        </w:tc>
      </w:tr>
      <w:tr w:rsidR="00B5203F" w:rsidRPr="0033416A" w14:paraId="055FCE12" w14:textId="77777777" w:rsidTr="00B5203F">
        <w:trPr>
          <w:trHeight w:val="300"/>
        </w:trPr>
        <w:tc>
          <w:tcPr>
            <w:tcW w:w="862" w:type="pct"/>
            <w:noWrap/>
            <w:hideMark/>
          </w:tcPr>
          <w:p w14:paraId="7216AFD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6B65D5D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3CC8FB5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Phosphatidylinositol-4,5-bisphosphate 3-kinase catalytic subunit, gamma isoform</w:t>
            </w:r>
          </w:p>
        </w:tc>
      </w:tr>
      <w:tr w:rsidR="00B5203F" w:rsidRPr="0033416A" w14:paraId="4FD8CFBC" w14:textId="77777777" w:rsidTr="00B5203F">
        <w:trPr>
          <w:trHeight w:val="300"/>
        </w:trPr>
        <w:tc>
          <w:tcPr>
            <w:tcW w:w="862" w:type="pct"/>
            <w:noWrap/>
            <w:hideMark/>
          </w:tcPr>
          <w:p w14:paraId="47712D4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5BE1F09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05D8238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Nuclear receptor coactivator 2</w:t>
            </w:r>
          </w:p>
        </w:tc>
      </w:tr>
      <w:tr w:rsidR="00B5203F" w:rsidRPr="0033416A" w14:paraId="0AAF43E3" w14:textId="77777777" w:rsidTr="00B5203F">
        <w:trPr>
          <w:trHeight w:val="300"/>
        </w:trPr>
        <w:tc>
          <w:tcPr>
            <w:tcW w:w="862" w:type="pct"/>
            <w:noWrap/>
            <w:hideMark/>
          </w:tcPr>
          <w:p w14:paraId="4BA62E4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4149F82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4DC1463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Dipeptidyl peptidase IV</w:t>
            </w:r>
          </w:p>
        </w:tc>
      </w:tr>
      <w:tr w:rsidR="00B5203F" w:rsidRPr="0033416A" w14:paraId="02D3C3EF" w14:textId="77777777" w:rsidTr="00B5203F">
        <w:trPr>
          <w:trHeight w:val="300"/>
        </w:trPr>
        <w:tc>
          <w:tcPr>
            <w:tcW w:w="862" w:type="pct"/>
            <w:noWrap/>
            <w:hideMark/>
          </w:tcPr>
          <w:p w14:paraId="00CC0CC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2F12A8F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79E9364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Aldose reductase</w:t>
            </w:r>
          </w:p>
        </w:tc>
      </w:tr>
      <w:tr w:rsidR="00B5203F" w:rsidRPr="0033416A" w14:paraId="35D94326" w14:textId="77777777" w:rsidTr="00B5203F">
        <w:trPr>
          <w:trHeight w:val="300"/>
        </w:trPr>
        <w:tc>
          <w:tcPr>
            <w:tcW w:w="862" w:type="pct"/>
            <w:noWrap/>
            <w:hideMark/>
          </w:tcPr>
          <w:p w14:paraId="11104F0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39B3FFD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496B564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Trypsin-1</w:t>
            </w:r>
          </w:p>
        </w:tc>
      </w:tr>
      <w:tr w:rsidR="00B5203F" w:rsidRPr="0033416A" w14:paraId="048EC27C" w14:textId="77777777" w:rsidTr="00B5203F">
        <w:trPr>
          <w:trHeight w:val="300"/>
        </w:trPr>
        <w:tc>
          <w:tcPr>
            <w:tcW w:w="862" w:type="pct"/>
            <w:noWrap/>
            <w:hideMark/>
          </w:tcPr>
          <w:p w14:paraId="6AF1D77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lastRenderedPageBreak/>
              <w:t>MOL000098</w:t>
            </w:r>
          </w:p>
        </w:tc>
        <w:tc>
          <w:tcPr>
            <w:tcW w:w="966" w:type="pct"/>
            <w:noWrap/>
            <w:hideMark/>
          </w:tcPr>
          <w:p w14:paraId="5AE458E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0532AFC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DNA topoisomerase II</w:t>
            </w:r>
          </w:p>
        </w:tc>
      </w:tr>
      <w:tr w:rsidR="00B5203F" w:rsidRPr="0033416A" w14:paraId="1C850D0D" w14:textId="77777777" w:rsidTr="00B5203F">
        <w:trPr>
          <w:trHeight w:val="300"/>
        </w:trPr>
        <w:tc>
          <w:tcPr>
            <w:tcW w:w="862" w:type="pct"/>
            <w:noWrap/>
            <w:hideMark/>
          </w:tcPr>
          <w:p w14:paraId="73C7CA50"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52A952E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44DE3AD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Thrombin</w:t>
            </w:r>
          </w:p>
        </w:tc>
      </w:tr>
      <w:tr w:rsidR="00B5203F" w:rsidRPr="0033416A" w14:paraId="4685424A" w14:textId="77777777" w:rsidTr="00B5203F">
        <w:trPr>
          <w:trHeight w:val="300"/>
        </w:trPr>
        <w:tc>
          <w:tcPr>
            <w:tcW w:w="862" w:type="pct"/>
            <w:noWrap/>
            <w:hideMark/>
          </w:tcPr>
          <w:p w14:paraId="37525A4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6D5D41B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2DAFA62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Potassium voltage-gated channel subfamily H member 2</w:t>
            </w:r>
          </w:p>
        </w:tc>
      </w:tr>
      <w:tr w:rsidR="00B5203F" w:rsidRPr="0033416A" w14:paraId="40290793" w14:textId="77777777" w:rsidTr="00B5203F">
        <w:trPr>
          <w:trHeight w:val="300"/>
        </w:trPr>
        <w:tc>
          <w:tcPr>
            <w:tcW w:w="862" w:type="pct"/>
            <w:noWrap/>
            <w:hideMark/>
          </w:tcPr>
          <w:p w14:paraId="014CE5D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7E1AB54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61A98A3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G1/S-specific cyclin-D1</w:t>
            </w:r>
          </w:p>
        </w:tc>
      </w:tr>
      <w:tr w:rsidR="00B5203F" w:rsidRPr="0033416A" w14:paraId="1CF537E8" w14:textId="77777777" w:rsidTr="00B5203F">
        <w:trPr>
          <w:trHeight w:val="300"/>
        </w:trPr>
        <w:tc>
          <w:tcPr>
            <w:tcW w:w="862" w:type="pct"/>
            <w:noWrap/>
            <w:hideMark/>
          </w:tcPr>
          <w:p w14:paraId="01145BD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0513D48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64CCB97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Apoptosis regulator Bcl-2</w:t>
            </w:r>
          </w:p>
        </w:tc>
      </w:tr>
      <w:tr w:rsidR="00B5203F" w:rsidRPr="0033416A" w14:paraId="66AA3113" w14:textId="77777777" w:rsidTr="00B5203F">
        <w:trPr>
          <w:trHeight w:val="300"/>
        </w:trPr>
        <w:tc>
          <w:tcPr>
            <w:tcW w:w="862" w:type="pct"/>
            <w:noWrap/>
            <w:hideMark/>
          </w:tcPr>
          <w:p w14:paraId="066E6FB0"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55BF737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2CBCEBA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Bcl-2-like protein 1</w:t>
            </w:r>
          </w:p>
        </w:tc>
      </w:tr>
      <w:tr w:rsidR="00B5203F" w:rsidRPr="0033416A" w14:paraId="63E6C379" w14:textId="77777777" w:rsidTr="00B5203F">
        <w:trPr>
          <w:trHeight w:val="300"/>
        </w:trPr>
        <w:tc>
          <w:tcPr>
            <w:tcW w:w="862" w:type="pct"/>
            <w:noWrap/>
            <w:hideMark/>
          </w:tcPr>
          <w:p w14:paraId="2A298EF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175DF37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0A5116D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Proto-oncogene c-Fos</w:t>
            </w:r>
          </w:p>
        </w:tc>
      </w:tr>
      <w:tr w:rsidR="00B5203F" w:rsidRPr="0033416A" w14:paraId="70316961" w14:textId="77777777" w:rsidTr="00B5203F">
        <w:trPr>
          <w:trHeight w:val="300"/>
        </w:trPr>
        <w:tc>
          <w:tcPr>
            <w:tcW w:w="862" w:type="pct"/>
            <w:noWrap/>
            <w:hideMark/>
          </w:tcPr>
          <w:p w14:paraId="26E5D2B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59D1CDE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60D5412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Cyclin-dependent kinase inhibitor 1</w:t>
            </w:r>
          </w:p>
        </w:tc>
      </w:tr>
      <w:tr w:rsidR="00B5203F" w:rsidRPr="0033416A" w14:paraId="1A549327" w14:textId="77777777" w:rsidTr="00B5203F">
        <w:trPr>
          <w:trHeight w:val="300"/>
        </w:trPr>
        <w:tc>
          <w:tcPr>
            <w:tcW w:w="862" w:type="pct"/>
            <w:noWrap/>
            <w:hideMark/>
          </w:tcPr>
          <w:p w14:paraId="32A4A3E0"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712FA91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4C775DC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Eukaryotic translation initiation factor 6</w:t>
            </w:r>
          </w:p>
        </w:tc>
      </w:tr>
      <w:tr w:rsidR="00B5203F" w:rsidRPr="0033416A" w14:paraId="50904C90" w14:textId="77777777" w:rsidTr="00B5203F">
        <w:trPr>
          <w:trHeight w:val="300"/>
        </w:trPr>
        <w:tc>
          <w:tcPr>
            <w:tcW w:w="862" w:type="pct"/>
            <w:noWrap/>
            <w:hideMark/>
          </w:tcPr>
          <w:p w14:paraId="399DF11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7B36185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655031B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Apoptosis regulator BAX</w:t>
            </w:r>
          </w:p>
        </w:tc>
      </w:tr>
      <w:tr w:rsidR="00B5203F" w:rsidRPr="0033416A" w14:paraId="68FCD08E" w14:textId="77777777" w:rsidTr="00B5203F">
        <w:trPr>
          <w:trHeight w:val="300"/>
        </w:trPr>
        <w:tc>
          <w:tcPr>
            <w:tcW w:w="862" w:type="pct"/>
            <w:noWrap/>
            <w:hideMark/>
          </w:tcPr>
          <w:p w14:paraId="4AD61FA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138946B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146B071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Caspase-9</w:t>
            </w:r>
          </w:p>
        </w:tc>
      </w:tr>
      <w:tr w:rsidR="00B5203F" w:rsidRPr="0033416A" w14:paraId="03B3E88A" w14:textId="77777777" w:rsidTr="00B5203F">
        <w:trPr>
          <w:trHeight w:val="300"/>
        </w:trPr>
        <w:tc>
          <w:tcPr>
            <w:tcW w:w="862" w:type="pct"/>
            <w:noWrap/>
            <w:hideMark/>
          </w:tcPr>
          <w:p w14:paraId="45D9BC70"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4D1F014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3980226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Urokinase-type plasminogen activator</w:t>
            </w:r>
          </w:p>
        </w:tc>
      </w:tr>
      <w:tr w:rsidR="00B5203F" w:rsidRPr="0033416A" w14:paraId="080CAA0C" w14:textId="77777777" w:rsidTr="00B5203F">
        <w:trPr>
          <w:trHeight w:val="300"/>
        </w:trPr>
        <w:tc>
          <w:tcPr>
            <w:tcW w:w="862" w:type="pct"/>
            <w:noWrap/>
            <w:hideMark/>
          </w:tcPr>
          <w:p w14:paraId="27ECAEE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3DFFAE2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14C9429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 xml:space="preserve">72 </w:t>
            </w:r>
            <w:proofErr w:type="spellStart"/>
            <w:r w:rsidRPr="0033416A">
              <w:rPr>
                <w:rFonts w:ascii="Arial" w:eastAsia="宋体" w:hAnsi="Arial" w:cs="Arial"/>
                <w:color w:val="000000"/>
                <w:kern w:val="0"/>
                <w:szCs w:val="21"/>
              </w:rPr>
              <w:t>kDa</w:t>
            </w:r>
            <w:proofErr w:type="spellEnd"/>
            <w:r w:rsidRPr="0033416A">
              <w:rPr>
                <w:rFonts w:ascii="Arial" w:eastAsia="宋体" w:hAnsi="Arial" w:cs="Arial"/>
                <w:color w:val="000000"/>
                <w:kern w:val="0"/>
                <w:szCs w:val="21"/>
              </w:rPr>
              <w:t xml:space="preserve"> type IV collagenase</w:t>
            </w:r>
          </w:p>
        </w:tc>
      </w:tr>
      <w:tr w:rsidR="00B5203F" w:rsidRPr="0033416A" w14:paraId="440A30BE" w14:textId="77777777" w:rsidTr="00B5203F">
        <w:trPr>
          <w:trHeight w:val="300"/>
        </w:trPr>
        <w:tc>
          <w:tcPr>
            <w:tcW w:w="862" w:type="pct"/>
            <w:noWrap/>
            <w:hideMark/>
          </w:tcPr>
          <w:p w14:paraId="68E4464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186818C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6C8BA37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Matrix metalloproteinase-9</w:t>
            </w:r>
          </w:p>
        </w:tc>
      </w:tr>
      <w:tr w:rsidR="00B5203F" w:rsidRPr="0033416A" w14:paraId="65E3C8A0" w14:textId="77777777" w:rsidTr="00B5203F">
        <w:trPr>
          <w:trHeight w:val="300"/>
        </w:trPr>
        <w:tc>
          <w:tcPr>
            <w:tcW w:w="862" w:type="pct"/>
            <w:noWrap/>
            <w:hideMark/>
          </w:tcPr>
          <w:p w14:paraId="55FCCB4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5E0E5B7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67D8092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Mitogen-activated protein kinase 1</w:t>
            </w:r>
          </w:p>
        </w:tc>
      </w:tr>
      <w:tr w:rsidR="00B5203F" w:rsidRPr="0033416A" w14:paraId="122FC3AB" w14:textId="77777777" w:rsidTr="00B5203F">
        <w:trPr>
          <w:trHeight w:val="300"/>
        </w:trPr>
        <w:tc>
          <w:tcPr>
            <w:tcW w:w="862" w:type="pct"/>
            <w:noWrap/>
            <w:hideMark/>
          </w:tcPr>
          <w:p w14:paraId="6E94897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5369ED1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21BAB14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Interleukin-10</w:t>
            </w:r>
          </w:p>
        </w:tc>
      </w:tr>
      <w:tr w:rsidR="00B5203F" w:rsidRPr="0033416A" w14:paraId="20B1ADA4" w14:textId="77777777" w:rsidTr="00B5203F">
        <w:trPr>
          <w:trHeight w:val="300"/>
        </w:trPr>
        <w:tc>
          <w:tcPr>
            <w:tcW w:w="862" w:type="pct"/>
            <w:noWrap/>
            <w:hideMark/>
          </w:tcPr>
          <w:p w14:paraId="4D72268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2F3DC83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70379DE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Pro-epidermal growth factor</w:t>
            </w:r>
          </w:p>
        </w:tc>
      </w:tr>
      <w:tr w:rsidR="00B5203F" w:rsidRPr="0033416A" w14:paraId="6E3D0996" w14:textId="77777777" w:rsidTr="00B5203F">
        <w:trPr>
          <w:trHeight w:val="300"/>
        </w:trPr>
        <w:tc>
          <w:tcPr>
            <w:tcW w:w="862" w:type="pct"/>
            <w:noWrap/>
            <w:hideMark/>
          </w:tcPr>
          <w:p w14:paraId="5B5F36D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6EC7637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723ECCA0"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Retinoblastoma-associated protein</w:t>
            </w:r>
          </w:p>
        </w:tc>
      </w:tr>
      <w:tr w:rsidR="00B5203F" w:rsidRPr="0033416A" w14:paraId="13730AA5" w14:textId="77777777" w:rsidTr="00B5203F">
        <w:trPr>
          <w:trHeight w:val="300"/>
        </w:trPr>
        <w:tc>
          <w:tcPr>
            <w:tcW w:w="862" w:type="pct"/>
            <w:noWrap/>
            <w:hideMark/>
          </w:tcPr>
          <w:p w14:paraId="36A5BC40"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0F33A75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4BA8528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Tumor necrosis factor</w:t>
            </w:r>
          </w:p>
        </w:tc>
      </w:tr>
      <w:tr w:rsidR="00B5203F" w:rsidRPr="0033416A" w14:paraId="54F482B3" w14:textId="77777777" w:rsidTr="00B5203F">
        <w:trPr>
          <w:trHeight w:val="300"/>
        </w:trPr>
        <w:tc>
          <w:tcPr>
            <w:tcW w:w="862" w:type="pct"/>
            <w:noWrap/>
            <w:hideMark/>
          </w:tcPr>
          <w:p w14:paraId="3F6C0A3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2ED1F67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47E91C6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Transcription factor AP-1</w:t>
            </w:r>
          </w:p>
        </w:tc>
      </w:tr>
      <w:tr w:rsidR="00B5203F" w:rsidRPr="0033416A" w14:paraId="03D5DA7E" w14:textId="77777777" w:rsidTr="00B5203F">
        <w:trPr>
          <w:trHeight w:val="300"/>
        </w:trPr>
        <w:tc>
          <w:tcPr>
            <w:tcW w:w="862" w:type="pct"/>
            <w:noWrap/>
            <w:hideMark/>
          </w:tcPr>
          <w:p w14:paraId="4346E59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11E2C68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43E6AF0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Interleukin-6</w:t>
            </w:r>
          </w:p>
        </w:tc>
      </w:tr>
      <w:tr w:rsidR="00B5203F" w:rsidRPr="0033416A" w14:paraId="40F523ED" w14:textId="77777777" w:rsidTr="00B5203F">
        <w:trPr>
          <w:trHeight w:val="300"/>
        </w:trPr>
        <w:tc>
          <w:tcPr>
            <w:tcW w:w="862" w:type="pct"/>
            <w:noWrap/>
            <w:hideMark/>
          </w:tcPr>
          <w:p w14:paraId="3E2BCEA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31A4471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0649314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Cyclin-dependent kinase inhibitor 2A, isoforms 1/2/3</w:t>
            </w:r>
          </w:p>
        </w:tc>
      </w:tr>
      <w:tr w:rsidR="00B5203F" w:rsidRPr="0033416A" w14:paraId="5D14250B" w14:textId="77777777" w:rsidTr="00B5203F">
        <w:trPr>
          <w:trHeight w:val="300"/>
        </w:trPr>
        <w:tc>
          <w:tcPr>
            <w:tcW w:w="862" w:type="pct"/>
            <w:noWrap/>
            <w:hideMark/>
          </w:tcPr>
          <w:p w14:paraId="1770037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3F424AF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6D43CCC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 xml:space="preserve">Activator of 90 </w:t>
            </w:r>
            <w:proofErr w:type="spellStart"/>
            <w:r w:rsidRPr="0033416A">
              <w:rPr>
                <w:rFonts w:ascii="Arial" w:eastAsia="宋体" w:hAnsi="Arial" w:cs="Arial"/>
                <w:color w:val="000000"/>
                <w:kern w:val="0"/>
                <w:szCs w:val="21"/>
              </w:rPr>
              <w:t>kDa</w:t>
            </w:r>
            <w:proofErr w:type="spellEnd"/>
            <w:r w:rsidRPr="0033416A">
              <w:rPr>
                <w:rFonts w:ascii="Arial" w:eastAsia="宋体" w:hAnsi="Arial" w:cs="Arial"/>
                <w:color w:val="000000"/>
                <w:kern w:val="0"/>
                <w:szCs w:val="21"/>
              </w:rPr>
              <w:t xml:space="preserve"> heat shock protein ATPase homolog 1</w:t>
            </w:r>
          </w:p>
        </w:tc>
      </w:tr>
      <w:tr w:rsidR="00B5203F" w:rsidRPr="0033416A" w14:paraId="769FE236" w14:textId="77777777" w:rsidTr="00B5203F">
        <w:trPr>
          <w:trHeight w:val="300"/>
        </w:trPr>
        <w:tc>
          <w:tcPr>
            <w:tcW w:w="862" w:type="pct"/>
            <w:noWrap/>
            <w:hideMark/>
          </w:tcPr>
          <w:p w14:paraId="68DDF1B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258F91D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0FDB999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Caspase-3</w:t>
            </w:r>
          </w:p>
        </w:tc>
      </w:tr>
      <w:tr w:rsidR="00B5203F" w:rsidRPr="0033416A" w14:paraId="157C5DCD" w14:textId="77777777" w:rsidTr="00B5203F">
        <w:trPr>
          <w:trHeight w:val="300"/>
        </w:trPr>
        <w:tc>
          <w:tcPr>
            <w:tcW w:w="862" w:type="pct"/>
            <w:noWrap/>
            <w:hideMark/>
          </w:tcPr>
          <w:p w14:paraId="6EB61FD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5BF0361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29574EF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Cellular tumor antigen p53</w:t>
            </w:r>
          </w:p>
        </w:tc>
      </w:tr>
      <w:tr w:rsidR="00B5203F" w:rsidRPr="0033416A" w14:paraId="180AF727" w14:textId="77777777" w:rsidTr="00B5203F">
        <w:trPr>
          <w:trHeight w:val="300"/>
        </w:trPr>
        <w:tc>
          <w:tcPr>
            <w:tcW w:w="862" w:type="pct"/>
            <w:noWrap/>
            <w:hideMark/>
          </w:tcPr>
          <w:p w14:paraId="5F274AA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lastRenderedPageBreak/>
              <w:t>MOL000098</w:t>
            </w:r>
          </w:p>
        </w:tc>
        <w:tc>
          <w:tcPr>
            <w:tcW w:w="966" w:type="pct"/>
            <w:noWrap/>
            <w:hideMark/>
          </w:tcPr>
          <w:p w14:paraId="0168BA7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29C57AF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ETS domain-containing protein Elk-1</w:t>
            </w:r>
          </w:p>
        </w:tc>
      </w:tr>
      <w:tr w:rsidR="00B5203F" w:rsidRPr="0033416A" w14:paraId="6803ED2C" w14:textId="77777777" w:rsidTr="00B5203F">
        <w:trPr>
          <w:trHeight w:val="300"/>
        </w:trPr>
        <w:tc>
          <w:tcPr>
            <w:tcW w:w="862" w:type="pct"/>
            <w:noWrap/>
            <w:hideMark/>
          </w:tcPr>
          <w:p w14:paraId="77B8529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754574F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04A5CF0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NF-kappa-B inhibitor alpha</w:t>
            </w:r>
          </w:p>
        </w:tc>
      </w:tr>
      <w:tr w:rsidR="00B5203F" w:rsidRPr="0033416A" w14:paraId="7875F9DE" w14:textId="77777777" w:rsidTr="00B5203F">
        <w:trPr>
          <w:trHeight w:val="300"/>
        </w:trPr>
        <w:tc>
          <w:tcPr>
            <w:tcW w:w="862" w:type="pct"/>
            <w:noWrap/>
            <w:hideMark/>
          </w:tcPr>
          <w:p w14:paraId="79AEA29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3B9FC95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7BFB72F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NADPH--cytochrome P450 reductase</w:t>
            </w:r>
          </w:p>
        </w:tc>
      </w:tr>
      <w:tr w:rsidR="00B5203F" w:rsidRPr="0033416A" w14:paraId="16471B8B" w14:textId="77777777" w:rsidTr="00B5203F">
        <w:trPr>
          <w:trHeight w:val="300"/>
        </w:trPr>
        <w:tc>
          <w:tcPr>
            <w:tcW w:w="862" w:type="pct"/>
            <w:noWrap/>
            <w:hideMark/>
          </w:tcPr>
          <w:p w14:paraId="60FFA3F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4A4257B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6E2B82D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Ornithine decarboxylase</w:t>
            </w:r>
          </w:p>
        </w:tc>
      </w:tr>
      <w:tr w:rsidR="00B5203F" w:rsidRPr="0033416A" w14:paraId="70C48519" w14:textId="77777777" w:rsidTr="00B5203F">
        <w:trPr>
          <w:trHeight w:val="300"/>
        </w:trPr>
        <w:tc>
          <w:tcPr>
            <w:tcW w:w="862" w:type="pct"/>
            <w:noWrap/>
            <w:hideMark/>
          </w:tcPr>
          <w:p w14:paraId="40F8683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14C2826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0510CE3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Xanthine dehydrogenase/oxidase</w:t>
            </w:r>
          </w:p>
        </w:tc>
      </w:tr>
      <w:tr w:rsidR="00B5203F" w:rsidRPr="0033416A" w14:paraId="0D01ED0A" w14:textId="77777777" w:rsidTr="00B5203F">
        <w:trPr>
          <w:trHeight w:val="300"/>
        </w:trPr>
        <w:tc>
          <w:tcPr>
            <w:tcW w:w="862" w:type="pct"/>
            <w:noWrap/>
            <w:hideMark/>
          </w:tcPr>
          <w:p w14:paraId="3E32FDD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4541721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7AC259F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Caspase-8</w:t>
            </w:r>
          </w:p>
        </w:tc>
      </w:tr>
      <w:tr w:rsidR="00B5203F" w:rsidRPr="0033416A" w14:paraId="68F7EFAB" w14:textId="77777777" w:rsidTr="00B5203F">
        <w:trPr>
          <w:trHeight w:val="300"/>
        </w:trPr>
        <w:tc>
          <w:tcPr>
            <w:tcW w:w="862" w:type="pct"/>
            <w:noWrap/>
            <w:hideMark/>
          </w:tcPr>
          <w:p w14:paraId="1DEF54C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019510D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4EB3F62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DNA topoisomerase 1</w:t>
            </w:r>
          </w:p>
        </w:tc>
      </w:tr>
      <w:tr w:rsidR="00B5203F" w:rsidRPr="0033416A" w14:paraId="2CC459F5" w14:textId="77777777" w:rsidTr="00B5203F">
        <w:trPr>
          <w:trHeight w:val="300"/>
        </w:trPr>
        <w:tc>
          <w:tcPr>
            <w:tcW w:w="862" w:type="pct"/>
            <w:noWrap/>
            <w:hideMark/>
          </w:tcPr>
          <w:p w14:paraId="0AB257D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76E0184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0E10922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RAF proto-oncogene serine/threonine-protein kinase</w:t>
            </w:r>
          </w:p>
        </w:tc>
      </w:tr>
      <w:tr w:rsidR="00B5203F" w:rsidRPr="0033416A" w14:paraId="3273082D" w14:textId="77777777" w:rsidTr="00B5203F">
        <w:trPr>
          <w:trHeight w:val="300"/>
        </w:trPr>
        <w:tc>
          <w:tcPr>
            <w:tcW w:w="862" w:type="pct"/>
            <w:noWrap/>
            <w:hideMark/>
          </w:tcPr>
          <w:p w14:paraId="03BBD9C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589E95F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56EBE31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Superoxide dismutase [Cu-Zn]</w:t>
            </w:r>
          </w:p>
        </w:tc>
      </w:tr>
      <w:tr w:rsidR="00B5203F" w:rsidRPr="0033416A" w14:paraId="736C0681" w14:textId="77777777" w:rsidTr="00B5203F">
        <w:trPr>
          <w:trHeight w:val="300"/>
        </w:trPr>
        <w:tc>
          <w:tcPr>
            <w:tcW w:w="862" w:type="pct"/>
            <w:noWrap/>
            <w:hideMark/>
          </w:tcPr>
          <w:p w14:paraId="020D69A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579A4A0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5517217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Protein kinase C alpha type</w:t>
            </w:r>
          </w:p>
        </w:tc>
      </w:tr>
      <w:tr w:rsidR="00B5203F" w:rsidRPr="0033416A" w14:paraId="1754DFAA" w14:textId="77777777" w:rsidTr="00B5203F">
        <w:trPr>
          <w:trHeight w:val="300"/>
        </w:trPr>
        <w:tc>
          <w:tcPr>
            <w:tcW w:w="862" w:type="pct"/>
            <w:noWrap/>
            <w:hideMark/>
          </w:tcPr>
          <w:p w14:paraId="1242841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1CD3331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6D5CAC8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Interstitial collagenase</w:t>
            </w:r>
          </w:p>
        </w:tc>
      </w:tr>
      <w:tr w:rsidR="00B5203F" w:rsidRPr="0033416A" w14:paraId="3A93B228" w14:textId="77777777" w:rsidTr="00B5203F">
        <w:trPr>
          <w:trHeight w:val="300"/>
        </w:trPr>
        <w:tc>
          <w:tcPr>
            <w:tcW w:w="862" w:type="pct"/>
            <w:noWrap/>
            <w:hideMark/>
          </w:tcPr>
          <w:p w14:paraId="2E153E0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7FF927A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1473D3D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Hypoxia-inducible factor 1-alpha</w:t>
            </w:r>
          </w:p>
        </w:tc>
      </w:tr>
      <w:tr w:rsidR="00B5203F" w:rsidRPr="0033416A" w14:paraId="5F74C78C" w14:textId="77777777" w:rsidTr="00B5203F">
        <w:trPr>
          <w:trHeight w:val="300"/>
        </w:trPr>
        <w:tc>
          <w:tcPr>
            <w:tcW w:w="862" w:type="pct"/>
            <w:noWrap/>
            <w:hideMark/>
          </w:tcPr>
          <w:p w14:paraId="4F267F7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12F42D3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3C77EAB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Signal transducer and activator of transcription 1-alpha/beta</w:t>
            </w:r>
          </w:p>
        </w:tc>
      </w:tr>
      <w:tr w:rsidR="00B5203F" w:rsidRPr="0033416A" w14:paraId="3170D833" w14:textId="77777777" w:rsidTr="00B5203F">
        <w:trPr>
          <w:trHeight w:val="300"/>
        </w:trPr>
        <w:tc>
          <w:tcPr>
            <w:tcW w:w="862" w:type="pct"/>
            <w:noWrap/>
            <w:hideMark/>
          </w:tcPr>
          <w:p w14:paraId="1E1827D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1FBE399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5FB4AD7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Protein CBFA2T1</w:t>
            </w:r>
          </w:p>
        </w:tc>
      </w:tr>
      <w:tr w:rsidR="00B5203F" w:rsidRPr="0033416A" w14:paraId="3DDFA4B5" w14:textId="77777777" w:rsidTr="00B5203F">
        <w:trPr>
          <w:trHeight w:val="300"/>
        </w:trPr>
        <w:tc>
          <w:tcPr>
            <w:tcW w:w="862" w:type="pct"/>
            <w:noWrap/>
            <w:hideMark/>
          </w:tcPr>
          <w:p w14:paraId="5122E80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432D3E8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39C46190"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Probable E3 ubiquitin-protein ligase HERC5</w:t>
            </w:r>
          </w:p>
        </w:tc>
      </w:tr>
      <w:tr w:rsidR="00B5203F" w:rsidRPr="0033416A" w14:paraId="082360F5" w14:textId="77777777" w:rsidTr="00B5203F">
        <w:trPr>
          <w:trHeight w:val="300"/>
        </w:trPr>
        <w:tc>
          <w:tcPr>
            <w:tcW w:w="862" w:type="pct"/>
            <w:noWrap/>
            <w:hideMark/>
          </w:tcPr>
          <w:p w14:paraId="47BE93F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753F26E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12C419E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Cell division control protein 2 homolog</w:t>
            </w:r>
          </w:p>
        </w:tc>
      </w:tr>
      <w:tr w:rsidR="00B5203F" w:rsidRPr="0033416A" w14:paraId="27B9CC14" w14:textId="77777777" w:rsidTr="00B5203F">
        <w:trPr>
          <w:trHeight w:val="300"/>
        </w:trPr>
        <w:tc>
          <w:tcPr>
            <w:tcW w:w="862" w:type="pct"/>
            <w:noWrap/>
            <w:hideMark/>
          </w:tcPr>
          <w:p w14:paraId="504B51E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7491B58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14EEC9A0"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 xml:space="preserve">78 </w:t>
            </w:r>
            <w:proofErr w:type="spellStart"/>
            <w:r w:rsidRPr="0033416A">
              <w:rPr>
                <w:rFonts w:ascii="Arial" w:eastAsia="宋体" w:hAnsi="Arial" w:cs="Arial"/>
                <w:color w:val="000000"/>
                <w:kern w:val="0"/>
                <w:szCs w:val="21"/>
              </w:rPr>
              <w:t>kDa</w:t>
            </w:r>
            <w:proofErr w:type="spellEnd"/>
            <w:r w:rsidRPr="0033416A">
              <w:rPr>
                <w:rFonts w:ascii="Arial" w:eastAsia="宋体" w:hAnsi="Arial" w:cs="Arial"/>
                <w:color w:val="000000"/>
                <w:kern w:val="0"/>
                <w:szCs w:val="21"/>
              </w:rPr>
              <w:t xml:space="preserve"> glucose-regulated protein</w:t>
            </w:r>
          </w:p>
        </w:tc>
      </w:tr>
      <w:tr w:rsidR="00B5203F" w:rsidRPr="0033416A" w14:paraId="23A91DE3" w14:textId="77777777" w:rsidTr="00B5203F">
        <w:trPr>
          <w:trHeight w:val="300"/>
        </w:trPr>
        <w:tc>
          <w:tcPr>
            <w:tcW w:w="862" w:type="pct"/>
            <w:noWrap/>
            <w:hideMark/>
          </w:tcPr>
          <w:p w14:paraId="1DD6E3A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57E81C9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7E9E8D8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Receptor tyrosine-protein kinase erbB-2</w:t>
            </w:r>
          </w:p>
        </w:tc>
      </w:tr>
      <w:tr w:rsidR="00B5203F" w:rsidRPr="0033416A" w14:paraId="34BD8ABE" w14:textId="77777777" w:rsidTr="00B5203F">
        <w:trPr>
          <w:trHeight w:val="300"/>
        </w:trPr>
        <w:tc>
          <w:tcPr>
            <w:tcW w:w="862" w:type="pct"/>
            <w:noWrap/>
            <w:hideMark/>
          </w:tcPr>
          <w:p w14:paraId="29EC41D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67A6ADA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00616DC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Peroxisome proliferator-activated receptor gamma</w:t>
            </w:r>
          </w:p>
        </w:tc>
      </w:tr>
      <w:tr w:rsidR="00B5203F" w:rsidRPr="0033416A" w14:paraId="7D676642" w14:textId="77777777" w:rsidTr="00B5203F">
        <w:trPr>
          <w:trHeight w:val="300"/>
        </w:trPr>
        <w:tc>
          <w:tcPr>
            <w:tcW w:w="862" w:type="pct"/>
            <w:noWrap/>
            <w:hideMark/>
          </w:tcPr>
          <w:p w14:paraId="668062E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665E416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48FF18C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Acetyl-CoA carboxylase 1</w:t>
            </w:r>
          </w:p>
        </w:tc>
      </w:tr>
      <w:tr w:rsidR="00B5203F" w:rsidRPr="0033416A" w14:paraId="192E778B" w14:textId="77777777" w:rsidTr="00B5203F">
        <w:trPr>
          <w:trHeight w:val="300"/>
        </w:trPr>
        <w:tc>
          <w:tcPr>
            <w:tcW w:w="862" w:type="pct"/>
            <w:noWrap/>
            <w:hideMark/>
          </w:tcPr>
          <w:p w14:paraId="02CAE080"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3C133EF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4963EAA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Heme oxygenase 1</w:t>
            </w:r>
          </w:p>
        </w:tc>
      </w:tr>
      <w:tr w:rsidR="00B5203F" w:rsidRPr="0033416A" w14:paraId="65D5D9C3" w14:textId="77777777" w:rsidTr="00B5203F">
        <w:trPr>
          <w:trHeight w:val="300"/>
        </w:trPr>
        <w:tc>
          <w:tcPr>
            <w:tcW w:w="862" w:type="pct"/>
            <w:noWrap/>
            <w:hideMark/>
          </w:tcPr>
          <w:p w14:paraId="26ACC5A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4D28177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16195B7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Cytochrome P450 3A4</w:t>
            </w:r>
          </w:p>
        </w:tc>
      </w:tr>
      <w:tr w:rsidR="00B5203F" w:rsidRPr="0033416A" w14:paraId="41FB5423" w14:textId="77777777" w:rsidTr="00B5203F">
        <w:trPr>
          <w:trHeight w:val="300"/>
        </w:trPr>
        <w:tc>
          <w:tcPr>
            <w:tcW w:w="862" w:type="pct"/>
            <w:noWrap/>
            <w:hideMark/>
          </w:tcPr>
          <w:p w14:paraId="580FF44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771ABA2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5764681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Cytochrome P450 1A2</w:t>
            </w:r>
          </w:p>
        </w:tc>
      </w:tr>
      <w:tr w:rsidR="00B5203F" w:rsidRPr="0033416A" w14:paraId="79A73320" w14:textId="77777777" w:rsidTr="00B5203F">
        <w:trPr>
          <w:trHeight w:val="300"/>
        </w:trPr>
        <w:tc>
          <w:tcPr>
            <w:tcW w:w="862" w:type="pct"/>
            <w:noWrap/>
            <w:hideMark/>
          </w:tcPr>
          <w:p w14:paraId="61D7AB9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29DF8B4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7FEE726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Caveolin-1</w:t>
            </w:r>
          </w:p>
        </w:tc>
      </w:tr>
      <w:tr w:rsidR="00B5203F" w:rsidRPr="0033416A" w14:paraId="4FD156B1" w14:textId="77777777" w:rsidTr="00B5203F">
        <w:trPr>
          <w:trHeight w:val="300"/>
        </w:trPr>
        <w:tc>
          <w:tcPr>
            <w:tcW w:w="862" w:type="pct"/>
            <w:noWrap/>
            <w:hideMark/>
          </w:tcPr>
          <w:p w14:paraId="1E6159D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17C1949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786EDAEB"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Myc</w:t>
            </w:r>
            <w:proofErr w:type="spellEnd"/>
            <w:r w:rsidRPr="0033416A">
              <w:rPr>
                <w:rFonts w:ascii="Arial" w:eastAsia="宋体" w:hAnsi="Arial" w:cs="Arial"/>
                <w:color w:val="000000"/>
                <w:kern w:val="0"/>
                <w:szCs w:val="21"/>
              </w:rPr>
              <w:t xml:space="preserve"> proto-oncogene protein</w:t>
            </w:r>
          </w:p>
        </w:tc>
      </w:tr>
      <w:tr w:rsidR="00B5203F" w:rsidRPr="0033416A" w14:paraId="4C9DF3ED" w14:textId="77777777" w:rsidTr="00B5203F">
        <w:trPr>
          <w:trHeight w:val="300"/>
        </w:trPr>
        <w:tc>
          <w:tcPr>
            <w:tcW w:w="862" w:type="pct"/>
            <w:noWrap/>
            <w:hideMark/>
          </w:tcPr>
          <w:p w14:paraId="2CF79EB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lastRenderedPageBreak/>
              <w:t>MOL000098</w:t>
            </w:r>
          </w:p>
        </w:tc>
        <w:tc>
          <w:tcPr>
            <w:tcW w:w="966" w:type="pct"/>
            <w:noWrap/>
            <w:hideMark/>
          </w:tcPr>
          <w:p w14:paraId="32919BB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170F9A4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Tissue factor</w:t>
            </w:r>
          </w:p>
        </w:tc>
      </w:tr>
      <w:tr w:rsidR="00B5203F" w:rsidRPr="0033416A" w14:paraId="228AA9BF" w14:textId="77777777" w:rsidTr="00B5203F">
        <w:trPr>
          <w:trHeight w:val="300"/>
        </w:trPr>
        <w:tc>
          <w:tcPr>
            <w:tcW w:w="862" w:type="pct"/>
            <w:noWrap/>
            <w:hideMark/>
          </w:tcPr>
          <w:p w14:paraId="62A3A10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3A65E39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71D8BAF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Gap junction alpha-1 protein</w:t>
            </w:r>
          </w:p>
        </w:tc>
      </w:tr>
      <w:tr w:rsidR="00B5203F" w:rsidRPr="0033416A" w14:paraId="1A13A518" w14:textId="77777777" w:rsidTr="00B5203F">
        <w:trPr>
          <w:trHeight w:val="300"/>
        </w:trPr>
        <w:tc>
          <w:tcPr>
            <w:tcW w:w="862" w:type="pct"/>
            <w:noWrap/>
            <w:hideMark/>
          </w:tcPr>
          <w:p w14:paraId="3C9EC77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3256500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344A1BA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Cytochrome P450 1A1</w:t>
            </w:r>
          </w:p>
        </w:tc>
      </w:tr>
      <w:tr w:rsidR="00B5203F" w:rsidRPr="0033416A" w14:paraId="1DF4B55C" w14:textId="77777777" w:rsidTr="00B5203F">
        <w:trPr>
          <w:trHeight w:val="300"/>
        </w:trPr>
        <w:tc>
          <w:tcPr>
            <w:tcW w:w="862" w:type="pct"/>
            <w:noWrap/>
            <w:hideMark/>
          </w:tcPr>
          <w:p w14:paraId="7EB151D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739ED52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2F63AD1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Intercellular adhesion molecule 1</w:t>
            </w:r>
          </w:p>
        </w:tc>
      </w:tr>
      <w:tr w:rsidR="00B5203F" w:rsidRPr="0033416A" w14:paraId="0FB06C78" w14:textId="77777777" w:rsidTr="00B5203F">
        <w:trPr>
          <w:trHeight w:val="300"/>
        </w:trPr>
        <w:tc>
          <w:tcPr>
            <w:tcW w:w="862" w:type="pct"/>
            <w:noWrap/>
            <w:hideMark/>
          </w:tcPr>
          <w:p w14:paraId="4FDE480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1D7D80C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72C1CBB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Interleukin-1 beta</w:t>
            </w:r>
          </w:p>
        </w:tc>
      </w:tr>
      <w:tr w:rsidR="00B5203F" w:rsidRPr="0033416A" w14:paraId="5DDB7BD6" w14:textId="77777777" w:rsidTr="00B5203F">
        <w:trPr>
          <w:trHeight w:val="300"/>
        </w:trPr>
        <w:tc>
          <w:tcPr>
            <w:tcW w:w="862" w:type="pct"/>
            <w:noWrap/>
            <w:hideMark/>
          </w:tcPr>
          <w:p w14:paraId="7E3DF45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29D4532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5187B29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C-C motif chemokine 2</w:t>
            </w:r>
          </w:p>
        </w:tc>
      </w:tr>
      <w:tr w:rsidR="00B5203F" w:rsidRPr="0033416A" w14:paraId="27F34C29" w14:textId="77777777" w:rsidTr="00B5203F">
        <w:trPr>
          <w:trHeight w:val="300"/>
        </w:trPr>
        <w:tc>
          <w:tcPr>
            <w:tcW w:w="862" w:type="pct"/>
            <w:noWrap/>
            <w:hideMark/>
          </w:tcPr>
          <w:p w14:paraId="482A9BE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25ACD57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72865EE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E-selectin</w:t>
            </w:r>
          </w:p>
        </w:tc>
      </w:tr>
      <w:tr w:rsidR="00B5203F" w:rsidRPr="0033416A" w14:paraId="60559FB9" w14:textId="77777777" w:rsidTr="00B5203F">
        <w:trPr>
          <w:trHeight w:val="300"/>
        </w:trPr>
        <w:tc>
          <w:tcPr>
            <w:tcW w:w="862" w:type="pct"/>
            <w:noWrap/>
            <w:hideMark/>
          </w:tcPr>
          <w:p w14:paraId="3BBD9A2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73CEF100"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6500875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Vascular cell adhesion protein 1</w:t>
            </w:r>
          </w:p>
        </w:tc>
      </w:tr>
      <w:tr w:rsidR="00B5203F" w:rsidRPr="0033416A" w14:paraId="6B6152F6" w14:textId="77777777" w:rsidTr="00B5203F">
        <w:trPr>
          <w:trHeight w:val="300"/>
        </w:trPr>
        <w:tc>
          <w:tcPr>
            <w:tcW w:w="862" w:type="pct"/>
            <w:noWrap/>
            <w:hideMark/>
          </w:tcPr>
          <w:p w14:paraId="4FDD6B1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7C6297B0"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6D62339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Prostaglandin E2 receptor EP3 subtype</w:t>
            </w:r>
          </w:p>
        </w:tc>
      </w:tr>
      <w:tr w:rsidR="00B5203F" w:rsidRPr="0033416A" w14:paraId="09AF289E" w14:textId="77777777" w:rsidTr="00B5203F">
        <w:trPr>
          <w:trHeight w:val="300"/>
        </w:trPr>
        <w:tc>
          <w:tcPr>
            <w:tcW w:w="862" w:type="pct"/>
            <w:noWrap/>
            <w:hideMark/>
          </w:tcPr>
          <w:p w14:paraId="0FB8890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356C928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213F04F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Interleukin-8</w:t>
            </w:r>
          </w:p>
        </w:tc>
      </w:tr>
      <w:tr w:rsidR="00B5203F" w:rsidRPr="0033416A" w14:paraId="24E521EA" w14:textId="77777777" w:rsidTr="00B5203F">
        <w:trPr>
          <w:trHeight w:val="300"/>
        </w:trPr>
        <w:tc>
          <w:tcPr>
            <w:tcW w:w="862" w:type="pct"/>
            <w:noWrap/>
            <w:hideMark/>
          </w:tcPr>
          <w:p w14:paraId="1FB5EC8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214084B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4330096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Protein kinase C beta type</w:t>
            </w:r>
          </w:p>
        </w:tc>
      </w:tr>
      <w:tr w:rsidR="00B5203F" w:rsidRPr="0033416A" w14:paraId="44B98103" w14:textId="77777777" w:rsidTr="00B5203F">
        <w:trPr>
          <w:trHeight w:val="300"/>
        </w:trPr>
        <w:tc>
          <w:tcPr>
            <w:tcW w:w="862" w:type="pct"/>
            <w:noWrap/>
            <w:hideMark/>
          </w:tcPr>
          <w:p w14:paraId="0552C6A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539BDAC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1D258DB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Baculoviral IAP repeat-containing protein 5</w:t>
            </w:r>
          </w:p>
        </w:tc>
      </w:tr>
      <w:tr w:rsidR="00B5203F" w:rsidRPr="0033416A" w14:paraId="28A8EC46" w14:textId="77777777" w:rsidTr="00B5203F">
        <w:trPr>
          <w:trHeight w:val="300"/>
        </w:trPr>
        <w:tc>
          <w:tcPr>
            <w:tcW w:w="862" w:type="pct"/>
            <w:noWrap/>
            <w:hideMark/>
          </w:tcPr>
          <w:p w14:paraId="1B97356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12E82D5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7020780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Dual oxidase 2</w:t>
            </w:r>
          </w:p>
        </w:tc>
      </w:tr>
      <w:tr w:rsidR="00B5203F" w:rsidRPr="0033416A" w14:paraId="37F1B95E" w14:textId="77777777" w:rsidTr="00B5203F">
        <w:trPr>
          <w:trHeight w:val="300"/>
        </w:trPr>
        <w:tc>
          <w:tcPr>
            <w:tcW w:w="862" w:type="pct"/>
            <w:noWrap/>
            <w:hideMark/>
          </w:tcPr>
          <w:p w14:paraId="737D038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1DFD6AE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1DFAC20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Nitric oxide synthase, endothelial</w:t>
            </w:r>
          </w:p>
        </w:tc>
      </w:tr>
      <w:tr w:rsidR="00B5203F" w:rsidRPr="0033416A" w14:paraId="08C93338" w14:textId="77777777" w:rsidTr="00B5203F">
        <w:trPr>
          <w:trHeight w:val="300"/>
        </w:trPr>
        <w:tc>
          <w:tcPr>
            <w:tcW w:w="862" w:type="pct"/>
            <w:noWrap/>
            <w:hideMark/>
          </w:tcPr>
          <w:p w14:paraId="4F61218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5C50958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1A85598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Heat shock protein beta-1</w:t>
            </w:r>
          </w:p>
        </w:tc>
      </w:tr>
      <w:tr w:rsidR="00B5203F" w:rsidRPr="0033416A" w14:paraId="5E0136B2" w14:textId="77777777" w:rsidTr="00B5203F">
        <w:trPr>
          <w:trHeight w:val="300"/>
        </w:trPr>
        <w:tc>
          <w:tcPr>
            <w:tcW w:w="862" w:type="pct"/>
            <w:noWrap/>
            <w:hideMark/>
          </w:tcPr>
          <w:p w14:paraId="29BE994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100AF98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1013ADD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Transforming growth factor beta-1</w:t>
            </w:r>
          </w:p>
        </w:tc>
      </w:tr>
      <w:tr w:rsidR="00B5203F" w:rsidRPr="0033416A" w14:paraId="720E0652" w14:textId="77777777" w:rsidTr="00B5203F">
        <w:trPr>
          <w:trHeight w:val="300"/>
        </w:trPr>
        <w:tc>
          <w:tcPr>
            <w:tcW w:w="862" w:type="pct"/>
            <w:noWrap/>
            <w:hideMark/>
          </w:tcPr>
          <w:p w14:paraId="6F9C34D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56A3DE5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67959F5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Estrogen sulfotransferase</w:t>
            </w:r>
          </w:p>
        </w:tc>
      </w:tr>
      <w:tr w:rsidR="00B5203F" w:rsidRPr="0033416A" w14:paraId="7422A61D" w14:textId="77777777" w:rsidTr="00B5203F">
        <w:trPr>
          <w:trHeight w:val="300"/>
        </w:trPr>
        <w:tc>
          <w:tcPr>
            <w:tcW w:w="862" w:type="pct"/>
            <w:noWrap/>
            <w:hideMark/>
          </w:tcPr>
          <w:p w14:paraId="1F15697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137B761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026EEA6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Maltase-glucoamylase, intestinal</w:t>
            </w:r>
          </w:p>
        </w:tc>
      </w:tr>
      <w:tr w:rsidR="00B5203F" w:rsidRPr="0033416A" w14:paraId="79A86282" w14:textId="77777777" w:rsidTr="00B5203F">
        <w:trPr>
          <w:trHeight w:val="300"/>
        </w:trPr>
        <w:tc>
          <w:tcPr>
            <w:tcW w:w="862" w:type="pct"/>
            <w:noWrap/>
            <w:hideMark/>
          </w:tcPr>
          <w:p w14:paraId="704B91A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1E20CDC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6B821D3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Interleukin-2</w:t>
            </w:r>
          </w:p>
        </w:tc>
      </w:tr>
      <w:tr w:rsidR="00B5203F" w:rsidRPr="0033416A" w14:paraId="73883AE3" w14:textId="77777777" w:rsidTr="00B5203F">
        <w:trPr>
          <w:trHeight w:val="300"/>
        </w:trPr>
        <w:tc>
          <w:tcPr>
            <w:tcW w:w="862" w:type="pct"/>
            <w:noWrap/>
            <w:hideMark/>
          </w:tcPr>
          <w:p w14:paraId="4BD7FBA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37DE1B3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5EC62BB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 xml:space="preserve">Nuclear receptor subfamily 1 group </w:t>
            </w:r>
            <w:proofErr w:type="gramStart"/>
            <w:r w:rsidRPr="0033416A">
              <w:rPr>
                <w:rFonts w:ascii="Arial" w:eastAsia="宋体" w:hAnsi="Arial" w:cs="Arial"/>
                <w:color w:val="000000"/>
                <w:kern w:val="0"/>
                <w:szCs w:val="21"/>
              </w:rPr>
              <w:t>I member</w:t>
            </w:r>
            <w:proofErr w:type="gramEnd"/>
            <w:r w:rsidRPr="0033416A">
              <w:rPr>
                <w:rFonts w:ascii="Arial" w:eastAsia="宋体" w:hAnsi="Arial" w:cs="Arial"/>
                <w:color w:val="000000"/>
                <w:kern w:val="0"/>
                <w:szCs w:val="21"/>
              </w:rPr>
              <w:t xml:space="preserve"> 2</w:t>
            </w:r>
          </w:p>
        </w:tc>
      </w:tr>
      <w:tr w:rsidR="00B5203F" w:rsidRPr="0033416A" w14:paraId="344B440A" w14:textId="77777777" w:rsidTr="00B5203F">
        <w:trPr>
          <w:trHeight w:val="300"/>
        </w:trPr>
        <w:tc>
          <w:tcPr>
            <w:tcW w:w="862" w:type="pct"/>
            <w:noWrap/>
            <w:hideMark/>
          </w:tcPr>
          <w:p w14:paraId="4C47F8C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001F836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54008DC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Cytochrome P450 1B1</w:t>
            </w:r>
          </w:p>
        </w:tc>
      </w:tr>
      <w:tr w:rsidR="00B5203F" w:rsidRPr="0033416A" w14:paraId="0F26710D" w14:textId="77777777" w:rsidTr="00B5203F">
        <w:trPr>
          <w:trHeight w:val="300"/>
        </w:trPr>
        <w:tc>
          <w:tcPr>
            <w:tcW w:w="862" w:type="pct"/>
            <w:noWrap/>
            <w:hideMark/>
          </w:tcPr>
          <w:p w14:paraId="467DFF7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6ABE24C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1B971C5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G2/mitotic-specific cyclin-B1</w:t>
            </w:r>
          </w:p>
        </w:tc>
      </w:tr>
      <w:tr w:rsidR="00B5203F" w:rsidRPr="0033416A" w14:paraId="517C4EB6" w14:textId="77777777" w:rsidTr="00B5203F">
        <w:trPr>
          <w:trHeight w:val="300"/>
        </w:trPr>
        <w:tc>
          <w:tcPr>
            <w:tcW w:w="862" w:type="pct"/>
            <w:noWrap/>
            <w:hideMark/>
          </w:tcPr>
          <w:p w14:paraId="50CBAB7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307E6A8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7CC94C2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Tissue-type plasminogen activator</w:t>
            </w:r>
          </w:p>
        </w:tc>
      </w:tr>
      <w:tr w:rsidR="00B5203F" w:rsidRPr="0033416A" w14:paraId="6B705AB6" w14:textId="77777777" w:rsidTr="00B5203F">
        <w:trPr>
          <w:trHeight w:val="300"/>
        </w:trPr>
        <w:tc>
          <w:tcPr>
            <w:tcW w:w="862" w:type="pct"/>
            <w:noWrap/>
            <w:hideMark/>
          </w:tcPr>
          <w:p w14:paraId="28E4796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601243B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37BD123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Thrombomodulin</w:t>
            </w:r>
          </w:p>
        </w:tc>
      </w:tr>
      <w:tr w:rsidR="00B5203F" w:rsidRPr="0033416A" w14:paraId="57ABF1DB" w14:textId="77777777" w:rsidTr="00B5203F">
        <w:trPr>
          <w:trHeight w:val="300"/>
        </w:trPr>
        <w:tc>
          <w:tcPr>
            <w:tcW w:w="862" w:type="pct"/>
            <w:noWrap/>
            <w:hideMark/>
          </w:tcPr>
          <w:p w14:paraId="5054E1B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63631A9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6C00042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Plasminogen activator inhibitor 1</w:t>
            </w:r>
          </w:p>
        </w:tc>
      </w:tr>
      <w:tr w:rsidR="00B5203F" w:rsidRPr="0033416A" w14:paraId="6672AB74" w14:textId="77777777" w:rsidTr="00B5203F">
        <w:trPr>
          <w:trHeight w:val="300"/>
        </w:trPr>
        <w:tc>
          <w:tcPr>
            <w:tcW w:w="862" w:type="pct"/>
            <w:noWrap/>
            <w:hideMark/>
          </w:tcPr>
          <w:p w14:paraId="7A6A467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lastRenderedPageBreak/>
              <w:t>MOL000098</w:t>
            </w:r>
          </w:p>
        </w:tc>
        <w:tc>
          <w:tcPr>
            <w:tcW w:w="966" w:type="pct"/>
            <w:noWrap/>
            <w:hideMark/>
          </w:tcPr>
          <w:p w14:paraId="5A1EDA6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6CADE68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Collagen alpha-1(I) chain</w:t>
            </w:r>
          </w:p>
        </w:tc>
      </w:tr>
      <w:tr w:rsidR="00B5203F" w:rsidRPr="0033416A" w14:paraId="6BF66B88" w14:textId="77777777" w:rsidTr="00B5203F">
        <w:trPr>
          <w:trHeight w:val="300"/>
        </w:trPr>
        <w:tc>
          <w:tcPr>
            <w:tcW w:w="862" w:type="pct"/>
            <w:noWrap/>
            <w:hideMark/>
          </w:tcPr>
          <w:p w14:paraId="5828614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202895F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500F09C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Interferon gamma</w:t>
            </w:r>
          </w:p>
        </w:tc>
      </w:tr>
      <w:tr w:rsidR="00B5203F" w:rsidRPr="0033416A" w14:paraId="493E4094" w14:textId="77777777" w:rsidTr="00B5203F">
        <w:trPr>
          <w:trHeight w:val="300"/>
        </w:trPr>
        <w:tc>
          <w:tcPr>
            <w:tcW w:w="862" w:type="pct"/>
            <w:noWrap/>
            <w:hideMark/>
          </w:tcPr>
          <w:p w14:paraId="67883D9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70B0779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3CE8C79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 5-lipoxygenase</w:t>
            </w:r>
          </w:p>
        </w:tc>
      </w:tr>
      <w:tr w:rsidR="00B5203F" w:rsidRPr="0033416A" w14:paraId="7BF3E80A" w14:textId="77777777" w:rsidTr="00B5203F">
        <w:trPr>
          <w:trHeight w:val="300"/>
        </w:trPr>
        <w:tc>
          <w:tcPr>
            <w:tcW w:w="862" w:type="pct"/>
            <w:noWrap/>
            <w:hideMark/>
          </w:tcPr>
          <w:p w14:paraId="74403B3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5F2D8C5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716CF4B0"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Phosphatidylinositol-3,4,5-trisphosphate 3-phosphatase and dual-specificity protein phosphatase PTEN</w:t>
            </w:r>
          </w:p>
        </w:tc>
      </w:tr>
      <w:tr w:rsidR="00B5203F" w:rsidRPr="0033416A" w14:paraId="2F611A9B" w14:textId="77777777" w:rsidTr="00B5203F">
        <w:trPr>
          <w:trHeight w:val="300"/>
        </w:trPr>
        <w:tc>
          <w:tcPr>
            <w:tcW w:w="862" w:type="pct"/>
            <w:noWrap/>
            <w:hideMark/>
          </w:tcPr>
          <w:p w14:paraId="5719BB3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1131443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2A12D42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Interleukin-1 alpha</w:t>
            </w:r>
          </w:p>
        </w:tc>
      </w:tr>
      <w:tr w:rsidR="00B5203F" w:rsidRPr="0033416A" w14:paraId="5D83E108" w14:textId="77777777" w:rsidTr="00B5203F">
        <w:trPr>
          <w:trHeight w:val="300"/>
        </w:trPr>
        <w:tc>
          <w:tcPr>
            <w:tcW w:w="862" w:type="pct"/>
            <w:noWrap/>
            <w:hideMark/>
          </w:tcPr>
          <w:p w14:paraId="3B46889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1BF40D3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7CAB951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Myeloperoxidase</w:t>
            </w:r>
          </w:p>
        </w:tc>
      </w:tr>
      <w:tr w:rsidR="00B5203F" w:rsidRPr="0033416A" w14:paraId="53708330" w14:textId="77777777" w:rsidTr="00B5203F">
        <w:trPr>
          <w:trHeight w:val="300"/>
        </w:trPr>
        <w:tc>
          <w:tcPr>
            <w:tcW w:w="862" w:type="pct"/>
            <w:noWrap/>
            <w:hideMark/>
          </w:tcPr>
          <w:p w14:paraId="275CE0F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312F8DF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086630F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DNA topoisomerase 2-alpha</w:t>
            </w:r>
          </w:p>
        </w:tc>
      </w:tr>
      <w:tr w:rsidR="00B5203F" w:rsidRPr="0033416A" w14:paraId="124A113D" w14:textId="77777777" w:rsidTr="00B5203F">
        <w:trPr>
          <w:trHeight w:val="300"/>
        </w:trPr>
        <w:tc>
          <w:tcPr>
            <w:tcW w:w="862" w:type="pct"/>
            <w:noWrap/>
            <w:hideMark/>
          </w:tcPr>
          <w:p w14:paraId="1E65A90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3D1203D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77299BC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Neutrophil cytosol factor 1</w:t>
            </w:r>
          </w:p>
        </w:tc>
      </w:tr>
      <w:tr w:rsidR="00B5203F" w:rsidRPr="0033416A" w14:paraId="21F5D1CB" w14:textId="77777777" w:rsidTr="00B5203F">
        <w:trPr>
          <w:trHeight w:val="300"/>
        </w:trPr>
        <w:tc>
          <w:tcPr>
            <w:tcW w:w="862" w:type="pct"/>
            <w:noWrap/>
            <w:hideMark/>
          </w:tcPr>
          <w:p w14:paraId="3E84130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6BDA9A0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3C54F2D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ATP-binding cassette sub-family G member 2</w:t>
            </w:r>
          </w:p>
        </w:tc>
      </w:tr>
      <w:tr w:rsidR="00B5203F" w:rsidRPr="0033416A" w14:paraId="77184453" w14:textId="77777777" w:rsidTr="00B5203F">
        <w:trPr>
          <w:trHeight w:val="300"/>
        </w:trPr>
        <w:tc>
          <w:tcPr>
            <w:tcW w:w="862" w:type="pct"/>
            <w:noWrap/>
            <w:hideMark/>
          </w:tcPr>
          <w:p w14:paraId="6E7E137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75BE8BD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2A075A1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Hyaluronan synthase 2</w:t>
            </w:r>
          </w:p>
        </w:tc>
      </w:tr>
      <w:tr w:rsidR="00B5203F" w:rsidRPr="0033416A" w14:paraId="2A14188D" w14:textId="77777777" w:rsidTr="00B5203F">
        <w:trPr>
          <w:trHeight w:val="300"/>
        </w:trPr>
        <w:tc>
          <w:tcPr>
            <w:tcW w:w="862" w:type="pct"/>
            <w:noWrap/>
            <w:hideMark/>
          </w:tcPr>
          <w:p w14:paraId="79021CC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611735F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527D402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Glutathione S-transferase P</w:t>
            </w:r>
          </w:p>
        </w:tc>
      </w:tr>
      <w:tr w:rsidR="00B5203F" w:rsidRPr="0033416A" w14:paraId="5235C7DA" w14:textId="77777777" w:rsidTr="00B5203F">
        <w:trPr>
          <w:trHeight w:val="300"/>
        </w:trPr>
        <w:tc>
          <w:tcPr>
            <w:tcW w:w="862" w:type="pct"/>
            <w:noWrap/>
            <w:hideMark/>
          </w:tcPr>
          <w:p w14:paraId="5FFEAC0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481A0AA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2A1712B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Nuclear factor erythroid 2-related factor 2</w:t>
            </w:r>
          </w:p>
        </w:tc>
      </w:tr>
      <w:tr w:rsidR="00B5203F" w:rsidRPr="0033416A" w14:paraId="5B554F05" w14:textId="77777777" w:rsidTr="00B5203F">
        <w:trPr>
          <w:trHeight w:val="300"/>
        </w:trPr>
        <w:tc>
          <w:tcPr>
            <w:tcW w:w="862" w:type="pct"/>
            <w:noWrap/>
            <w:hideMark/>
          </w:tcPr>
          <w:p w14:paraId="7440DA1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76FAE99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12E0F64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NAD(P)H dehydrogenase [quinone] 1</w:t>
            </w:r>
          </w:p>
        </w:tc>
      </w:tr>
      <w:tr w:rsidR="00B5203F" w:rsidRPr="0033416A" w14:paraId="29CC4015" w14:textId="77777777" w:rsidTr="00B5203F">
        <w:trPr>
          <w:trHeight w:val="300"/>
        </w:trPr>
        <w:tc>
          <w:tcPr>
            <w:tcW w:w="862" w:type="pct"/>
            <w:noWrap/>
            <w:hideMark/>
          </w:tcPr>
          <w:p w14:paraId="72C5605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190E98B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60048E1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Poly [ADP-ribose] polymerase 1</w:t>
            </w:r>
          </w:p>
        </w:tc>
      </w:tr>
      <w:tr w:rsidR="00B5203F" w:rsidRPr="0033416A" w14:paraId="484838DF" w14:textId="77777777" w:rsidTr="00B5203F">
        <w:trPr>
          <w:trHeight w:val="300"/>
        </w:trPr>
        <w:tc>
          <w:tcPr>
            <w:tcW w:w="862" w:type="pct"/>
            <w:noWrap/>
            <w:hideMark/>
          </w:tcPr>
          <w:p w14:paraId="1BC327C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28DA592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5B9A44A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Aryl hydrocarbon receptor</w:t>
            </w:r>
          </w:p>
        </w:tc>
      </w:tr>
      <w:tr w:rsidR="00B5203F" w:rsidRPr="0033416A" w14:paraId="2E30F68D" w14:textId="77777777" w:rsidTr="00B5203F">
        <w:trPr>
          <w:trHeight w:val="300"/>
        </w:trPr>
        <w:tc>
          <w:tcPr>
            <w:tcW w:w="862" w:type="pct"/>
            <w:noWrap/>
            <w:hideMark/>
          </w:tcPr>
          <w:p w14:paraId="15BA8F1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310F40A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31308A2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26S proteasome non-ATPase regulatory subunit 3</w:t>
            </w:r>
          </w:p>
        </w:tc>
      </w:tr>
      <w:tr w:rsidR="00B5203F" w:rsidRPr="0033416A" w14:paraId="1C620784" w14:textId="77777777" w:rsidTr="00B5203F">
        <w:trPr>
          <w:trHeight w:val="300"/>
        </w:trPr>
        <w:tc>
          <w:tcPr>
            <w:tcW w:w="862" w:type="pct"/>
            <w:noWrap/>
            <w:hideMark/>
          </w:tcPr>
          <w:p w14:paraId="276F46C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72FB2C0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28D55D1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Solute carrier family 2, facilitated glucose transporter member 4</w:t>
            </w:r>
          </w:p>
        </w:tc>
      </w:tr>
      <w:tr w:rsidR="00B5203F" w:rsidRPr="0033416A" w14:paraId="064151BA" w14:textId="77777777" w:rsidTr="00B5203F">
        <w:trPr>
          <w:trHeight w:val="300"/>
        </w:trPr>
        <w:tc>
          <w:tcPr>
            <w:tcW w:w="862" w:type="pct"/>
            <w:noWrap/>
            <w:hideMark/>
          </w:tcPr>
          <w:p w14:paraId="77C70E9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2A87CD8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36E4E56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Collagen alpha-1(III) chain</w:t>
            </w:r>
          </w:p>
        </w:tc>
      </w:tr>
      <w:tr w:rsidR="00B5203F" w:rsidRPr="0033416A" w14:paraId="2B5289F5" w14:textId="77777777" w:rsidTr="00B5203F">
        <w:trPr>
          <w:trHeight w:val="300"/>
        </w:trPr>
        <w:tc>
          <w:tcPr>
            <w:tcW w:w="862" w:type="pct"/>
            <w:noWrap/>
            <w:hideMark/>
          </w:tcPr>
          <w:p w14:paraId="12E8ED9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0CF07DD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0118B13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DNA gyrase subunit B</w:t>
            </w:r>
          </w:p>
        </w:tc>
      </w:tr>
      <w:tr w:rsidR="00B5203F" w:rsidRPr="0033416A" w14:paraId="3E3935A3" w14:textId="77777777" w:rsidTr="00B5203F">
        <w:trPr>
          <w:trHeight w:val="300"/>
        </w:trPr>
        <w:tc>
          <w:tcPr>
            <w:tcW w:w="862" w:type="pct"/>
            <w:noWrap/>
            <w:hideMark/>
          </w:tcPr>
          <w:p w14:paraId="188337B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7CFD90A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26A25F9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C-X-C motif chemokine 11</w:t>
            </w:r>
          </w:p>
        </w:tc>
      </w:tr>
      <w:tr w:rsidR="00B5203F" w:rsidRPr="0033416A" w14:paraId="6078CFCC" w14:textId="77777777" w:rsidTr="00B5203F">
        <w:trPr>
          <w:trHeight w:val="300"/>
        </w:trPr>
        <w:tc>
          <w:tcPr>
            <w:tcW w:w="862" w:type="pct"/>
            <w:noWrap/>
            <w:hideMark/>
          </w:tcPr>
          <w:p w14:paraId="33CB80A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2112BF90"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674BC2B0"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C-X-C motif chemokine 2</w:t>
            </w:r>
          </w:p>
        </w:tc>
      </w:tr>
      <w:tr w:rsidR="00B5203F" w:rsidRPr="0033416A" w14:paraId="268EC92B" w14:textId="77777777" w:rsidTr="00B5203F">
        <w:trPr>
          <w:trHeight w:val="300"/>
        </w:trPr>
        <w:tc>
          <w:tcPr>
            <w:tcW w:w="862" w:type="pct"/>
            <w:noWrap/>
            <w:hideMark/>
          </w:tcPr>
          <w:p w14:paraId="15C8BA9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50AB523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577E625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DDB1- and CUL4-associated factor 5</w:t>
            </w:r>
          </w:p>
        </w:tc>
      </w:tr>
      <w:tr w:rsidR="00B5203F" w:rsidRPr="0033416A" w14:paraId="228A751E" w14:textId="77777777" w:rsidTr="00B5203F">
        <w:trPr>
          <w:trHeight w:val="300"/>
        </w:trPr>
        <w:tc>
          <w:tcPr>
            <w:tcW w:w="862" w:type="pct"/>
            <w:noWrap/>
            <w:hideMark/>
          </w:tcPr>
          <w:p w14:paraId="4EC8473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7462007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6EB7F6F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 xml:space="preserve">Nuclear receptor subfamily 1 group </w:t>
            </w:r>
            <w:proofErr w:type="gramStart"/>
            <w:r w:rsidRPr="0033416A">
              <w:rPr>
                <w:rFonts w:ascii="Arial" w:eastAsia="宋体" w:hAnsi="Arial" w:cs="Arial"/>
                <w:color w:val="000000"/>
                <w:kern w:val="0"/>
                <w:szCs w:val="21"/>
              </w:rPr>
              <w:t>I member</w:t>
            </w:r>
            <w:proofErr w:type="gramEnd"/>
            <w:r w:rsidRPr="0033416A">
              <w:rPr>
                <w:rFonts w:ascii="Arial" w:eastAsia="宋体" w:hAnsi="Arial" w:cs="Arial"/>
                <w:color w:val="000000"/>
                <w:kern w:val="0"/>
                <w:szCs w:val="21"/>
              </w:rPr>
              <w:t xml:space="preserve"> 3</w:t>
            </w:r>
          </w:p>
        </w:tc>
      </w:tr>
      <w:tr w:rsidR="00B5203F" w:rsidRPr="0033416A" w14:paraId="42391A7C" w14:textId="77777777" w:rsidTr="00B5203F">
        <w:trPr>
          <w:trHeight w:val="300"/>
        </w:trPr>
        <w:tc>
          <w:tcPr>
            <w:tcW w:w="862" w:type="pct"/>
            <w:noWrap/>
            <w:hideMark/>
          </w:tcPr>
          <w:p w14:paraId="34BBBE7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2186A86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45F77B1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Serine/threonine-protein kinase Chk2</w:t>
            </w:r>
          </w:p>
        </w:tc>
      </w:tr>
      <w:tr w:rsidR="00B5203F" w:rsidRPr="0033416A" w14:paraId="0EC07CE7" w14:textId="77777777" w:rsidTr="00B5203F">
        <w:trPr>
          <w:trHeight w:val="300"/>
        </w:trPr>
        <w:tc>
          <w:tcPr>
            <w:tcW w:w="862" w:type="pct"/>
            <w:noWrap/>
            <w:hideMark/>
          </w:tcPr>
          <w:p w14:paraId="23B9E2B0"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lastRenderedPageBreak/>
              <w:t>MOL000098</w:t>
            </w:r>
          </w:p>
        </w:tc>
        <w:tc>
          <w:tcPr>
            <w:tcW w:w="966" w:type="pct"/>
            <w:noWrap/>
            <w:hideMark/>
          </w:tcPr>
          <w:p w14:paraId="2D3A330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2CC4A37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Insulin receptor</w:t>
            </w:r>
          </w:p>
        </w:tc>
      </w:tr>
      <w:tr w:rsidR="00B5203F" w:rsidRPr="0033416A" w14:paraId="7A8DE32E" w14:textId="77777777" w:rsidTr="00B5203F">
        <w:trPr>
          <w:trHeight w:val="300"/>
        </w:trPr>
        <w:tc>
          <w:tcPr>
            <w:tcW w:w="862" w:type="pct"/>
            <w:noWrap/>
            <w:hideMark/>
          </w:tcPr>
          <w:p w14:paraId="09846DE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387820E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7393721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Claudin-4</w:t>
            </w:r>
          </w:p>
        </w:tc>
      </w:tr>
      <w:tr w:rsidR="00B5203F" w:rsidRPr="0033416A" w14:paraId="49DD06AA" w14:textId="77777777" w:rsidTr="00B5203F">
        <w:trPr>
          <w:trHeight w:val="300"/>
        </w:trPr>
        <w:tc>
          <w:tcPr>
            <w:tcW w:w="862" w:type="pct"/>
            <w:noWrap/>
            <w:hideMark/>
          </w:tcPr>
          <w:p w14:paraId="3051465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39041700"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6CF338F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Peroxisome proliferator-activated receptor alpha</w:t>
            </w:r>
          </w:p>
        </w:tc>
      </w:tr>
      <w:tr w:rsidR="00B5203F" w:rsidRPr="0033416A" w14:paraId="67B8741A" w14:textId="77777777" w:rsidTr="00B5203F">
        <w:trPr>
          <w:trHeight w:val="300"/>
        </w:trPr>
        <w:tc>
          <w:tcPr>
            <w:tcW w:w="862" w:type="pct"/>
            <w:noWrap/>
            <w:hideMark/>
          </w:tcPr>
          <w:p w14:paraId="3F5584B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4ED256D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7659A26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Peroxisome proliferator-activated receptor delta</w:t>
            </w:r>
          </w:p>
        </w:tc>
      </w:tr>
      <w:tr w:rsidR="00B5203F" w:rsidRPr="0033416A" w14:paraId="139D0523" w14:textId="77777777" w:rsidTr="00B5203F">
        <w:trPr>
          <w:trHeight w:val="300"/>
        </w:trPr>
        <w:tc>
          <w:tcPr>
            <w:tcW w:w="862" w:type="pct"/>
            <w:noWrap/>
            <w:hideMark/>
          </w:tcPr>
          <w:p w14:paraId="2A4B014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1A7C057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22EA5A7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Heat shock factor protein 1</w:t>
            </w:r>
          </w:p>
        </w:tc>
      </w:tr>
      <w:tr w:rsidR="00B5203F" w:rsidRPr="0033416A" w14:paraId="0C368AA4" w14:textId="77777777" w:rsidTr="00B5203F">
        <w:trPr>
          <w:trHeight w:val="300"/>
        </w:trPr>
        <w:tc>
          <w:tcPr>
            <w:tcW w:w="862" w:type="pct"/>
            <w:noWrap/>
            <w:hideMark/>
          </w:tcPr>
          <w:p w14:paraId="09DABFE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2800862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3727C82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C-reactive protein</w:t>
            </w:r>
          </w:p>
        </w:tc>
      </w:tr>
      <w:tr w:rsidR="00B5203F" w:rsidRPr="0033416A" w14:paraId="35EC96CF" w14:textId="77777777" w:rsidTr="00B5203F">
        <w:trPr>
          <w:trHeight w:val="300"/>
        </w:trPr>
        <w:tc>
          <w:tcPr>
            <w:tcW w:w="862" w:type="pct"/>
            <w:noWrap/>
            <w:hideMark/>
          </w:tcPr>
          <w:p w14:paraId="23715C7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4EF5257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2DABE13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C-X-C motif chemokine 10</w:t>
            </w:r>
          </w:p>
        </w:tc>
      </w:tr>
      <w:tr w:rsidR="00B5203F" w:rsidRPr="0033416A" w14:paraId="445FA279" w14:textId="77777777" w:rsidTr="00B5203F">
        <w:trPr>
          <w:trHeight w:val="300"/>
        </w:trPr>
        <w:tc>
          <w:tcPr>
            <w:tcW w:w="862" w:type="pct"/>
            <w:noWrap/>
            <w:hideMark/>
          </w:tcPr>
          <w:p w14:paraId="50625F23"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68E896A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3DE990A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Inhibitor of nuclear factor kappa-B kinase subunit alpha</w:t>
            </w:r>
          </w:p>
        </w:tc>
      </w:tr>
      <w:tr w:rsidR="00B5203F" w:rsidRPr="0033416A" w14:paraId="216ECF13" w14:textId="77777777" w:rsidTr="00B5203F">
        <w:trPr>
          <w:trHeight w:val="300"/>
        </w:trPr>
        <w:tc>
          <w:tcPr>
            <w:tcW w:w="862" w:type="pct"/>
            <w:noWrap/>
            <w:hideMark/>
          </w:tcPr>
          <w:p w14:paraId="23E8D83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36BAC0A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357D428C" w14:textId="77777777" w:rsidR="00B5203F" w:rsidRPr="0033416A" w:rsidRDefault="00B5203F"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Osteopontin</w:t>
            </w:r>
            <w:proofErr w:type="spellEnd"/>
          </w:p>
        </w:tc>
      </w:tr>
      <w:tr w:rsidR="00B5203F" w:rsidRPr="0033416A" w14:paraId="19F948AF" w14:textId="77777777" w:rsidTr="00B5203F">
        <w:trPr>
          <w:trHeight w:val="300"/>
        </w:trPr>
        <w:tc>
          <w:tcPr>
            <w:tcW w:w="862" w:type="pct"/>
            <w:noWrap/>
            <w:hideMark/>
          </w:tcPr>
          <w:p w14:paraId="330ADA0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425C0FD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60D9AE1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Runt-related transcription factor 2</w:t>
            </w:r>
          </w:p>
        </w:tc>
      </w:tr>
      <w:tr w:rsidR="00B5203F" w:rsidRPr="0033416A" w14:paraId="762D47FC" w14:textId="77777777" w:rsidTr="00B5203F">
        <w:trPr>
          <w:trHeight w:val="300"/>
        </w:trPr>
        <w:tc>
          <w:tcPr>
            <w:tcW w:w="862" w:type="pct"/>
            <w:noWrap/>
            <w:hideMark/>
          </w:tcPr>
          <w:p w14:paraId="0B66134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65FD687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459EBFB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Ras association domain-containing protein 1</w:t>
            </w:r>
          </w:p>
        </w:tc>
      </w:tr>
      <w:tr w:rsidR="00B5203F" w:rsidRPr="0033416A" w14:paraId="4A1D1E35" w14:textId="77777777" w:rsidTr="00B5203F">
        <w:trPr>
          <w:trHeight w:val="300"/>
        </w:trPr>
        <w:tc>
          <w:tcPr>
            <w:tcW w:w="862" w:type="pct"/>
            <w:noWrap/>
            <w:hideMark/>
          </w:tcPr>
          <w:p w14:paraId="422F887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3492B85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7BB782A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Transcription factor E2F1</w:t>
            </w:r>
          </w:p>
        </w:tc>
      </w:tr>
      <w:tr w:rsidR="00B5203F" w:rsidRPr="0033416A" w14:paraId="722075F8" w14:textId="77777777" w:rsidTr="00B5203F">
        <w:trPr>
          <w:trHeight w:val="300"/>
        </w:trPr>
        <w:tc>
          <w:tcPr>
            <w:tcW w:w="862" w:type="pct"/>
            <w:noWrap/>
            <w:hideMark/>
          </w:tcPr>
          <w:p w14:paraId="5A1CBEB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1BCDDFD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441198D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Transcription factor E2F2</w:t>
            </w:r>
          </w:p>
        </w:tc>
      </w:tr>
      <w:tr w:rsidR="00B5203F" w:rsidRPr="0033416A" w14:paraId="485C7645" w14:textId="77777777" w:rsidTr="00B5203F">
        <w:trPr>
          <w:trHeight w:val="300"/>
        </w:trPr>
        <w:tc>
          <w:tcPr>
            <w:tcW w:w="862" w:type="pct"/>
            <w:noWrap/>
            <w:hideMark/>
          </w:tcPr>
          <w:p w14:paraId="625AA87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4AFD194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6ABF4F9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Prostatic acid phosphatase</w:t>
            </w:r>
          </w:p>
        </w:tc>
      </w:tr>
      <w:tr w:rsidR="00B5203F" w:rsidRPr="0033416A" w14:paraId="0EFDC3B9" w14:textId="77777777" w:rsidTr="00B5203F">
        <w:trPr>
          <w:trHeight w:val="300"/>
        </w:trPr>
        <w:tc>
          <w:tcPr>
            <w:tcW w:w="862" w:type="pct"/>
            <w:noWrap/>
            <w:hideMark/>
          </w:tcPr>
          <w:p w14:paraId="1E3213E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0233434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03A93FB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Cathepsin D</w:t>
            </w:r>
          </w:p>
        </w:tc>
      </w:tr>
      <w:tr w:rsidR="00B5203F" w:rsidRPr="0033416A" w14:paraId="39A421AE" w14:textId="77777777" w:rsidTr="00B5203F">
        <w:trPr>
          <w:trHeight w:val="300"/>
        </w:trPr>
        <w:tc>
          <w:tcPr>
            <w:tcW w:w="862" w:type="pct"/>
            <w:noWrap/>
            <w:hideMark/>
          </w:tcPr>
          <w:p w14:paraId="384A46D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148BC0D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5071D27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Insulin-like growth factor-binding protein 3</w:t>
            </w:r>
          </w:p>
        </w:tc>
      </w:tr>
      <w:tr w:rsidR="00B5203F" w:rsidRPr="0033416A" w14:paraId="0C30DE64" w14:textId="77777777" w:rsidTr="00B5203F">
        <w:trPr>
          <w:trHeight w:val="300"/>
        </w:trPr>
        <w:tc>
          <w:tcPr>
            <w:tcW w:w="862" w:type="pct"/>
            <w:noWrap/>
            <w:hideMark/>
          </w:tcPr>
          <w:p w14:paraId="68ACF31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4DF796B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2E5EF6D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Insulin-like growth factor II</w:t>
            </w:r>
          </w:p>
        </w:tc>
      </w:tr>
      <w:tr w:rsidR="00B5203F" w:rsidRPr="0033416A" w14:paraId="62421F2A" w14:textId="77777777" w:rsidTr="00B5203F">
        <w:trPr>
          <w:trHeight w:val="300"/>
        </w:trPr>
        <w:tc>
          <w:tcPr>
            <w:tcW w:w="862" w:type="pct"/>
            <w:noWrap/>
            <w:hideMark/>
          </w:tcPr>
          <w:p w14:paraId="49D069F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5B7DCEB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04704635"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CD40 ligand</w:t>
            </w:r>
          </w:p>
        </w:tc>
      </w:tr>
      <w:tr w:rsidR="00B5203F" w:rsidRPr="0033416A" w14:paraId="76FA7D9E" w14:textId="77777777" w:rsidTr="00B5203F">
        <w:trPr>
          <w:trHeight w:val="300"/>
        </w:trPr>
        <w:tc>
          <w:tcPr>
            <w:tcW w:w="862" w:type="pct"/>
            <w:noWrap/>
            <w:hideMark/>
          </w:tcPr>
          <w:p w14:paraId="1DB28C2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65B6FA8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37B6B2E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Interferon regulatory factor 1</w:t>
            </w:r>
          </w:p>
        </w:tc>
      </w:tr>
      <w:tr w:rsidR="00B5203F" w:rsidRPr="0033416A" w14:paraId="6DA66D77" w14:textId="77777777" w:rsidTr="00B5203F">
        <w:trPr>
          <w:trHeight w:val="300"/>
        </w:trPr>
        <w:tc>
          <w:tcPr>
            <w:tcW w:w="862" w:type="pct"/>
            <w:noWrap/>
            <w:hideMark/>
          </w:tcPr>
          <w:p w14:paraId="02B2029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021A662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49CD8CF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Receptor tyrosine-protein kinase erbB-3</w:t>
            </w:r>
          </w:p>
        </w:tc>
      </w:tr>
      <w:tr w:rsidR="00B5203F" w:rsidRPr="0033416A" w14:paraId="2D4C873F" w14:textId="77777777" w:rsidTr="00B5203F">
        <w:trPr>
          <w:trHeight w:val="300"/>
        </w:trPr>
        <w:tc>
          <w:tcPr>
            <w:tcW w:w="862" w:type="pct"/>
            <w:noWrap/>
            <w:hideMark/>
          </w:tcPr>
          <w:p w14:paraId="24C2633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50643D7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3097094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 xml:space="preserve">Serum </w:t>
            </w:r>
            <w:proofErr w:type="spellStart"/>
            <w:r w:rsidRPr="0033416A">
              <w:rPr>
                <w:rFonts w:ascii="Arial" w:eastAsia="宋体" w:hAnsi="Arial" w:cs="Arial"/>
                <w:color w:val="000000"/>
                <w:kern w:val="0"/>
                <w:szCs w:val="21"/>
              </w:rPr>
              <w:t>paraoxonase</w:t>
            </w:r>
            <w:proofErr w:type="spellEnd"/>
            <w:r w:rsidRPr="0033416A">
              <w:rPr>
                <w:rFonts w:ascii="Arial" w:eastAsia="宋体" w:hAnsi="Arial" w:cs="Arial"/>
                <w:color w:val="000000"/>
                <w:kern w:val="0"/>
                <w:szCs w:val="21"/>
              </w:rPr>
              <w:t>/</w:t>
            </w:r>
            <w:proofErr w:type="spellStart"/>
            <w:r w:rsidRPr="0033416A">
              <w:rPr>
                <w:rFonts w:ascii="Arial" w:eastAsia="宋体" w:hAnsi="Arial" w:cs="Arial"/>
                <w:color w:val="000000"/>
                <w:kern w:val="0"/>
                <w:szCs w:val="21"/>
              </w:rPr>
              <w:t>arylesterase</w:t>
            </w:r>
            <w:proofErr w:type="spellEnd"/>
            <w:r w:rsidRPr="0033416A">
              <w:rPr>
                <w:rFonts w:ascii="Arial" w:eastAsia="宋体" w:hAnsi="Arial" w:cs="Arial"/>
                <w:color w:val="000000"/>
                <w:kern w:val="0"/>
                <w:szCs w:val="21"/>
              </w:rPr>
              <w:t xml:space="preserve"> 1</w:t>
            </w:r>
          </w:p>
        </w:tc>
      </w:tr>
      <w:tr w:rsidR="00B5203F" w:rsidRPr="0033416A" w14:paraId="5C5FCB12" w14:textId="77777777" w:rsidTr="00B5203F">
        <w:trPr>
          <w:trHeight w:val="300"/>
        </w:trPr>
        <w:tc>
          <w:tcPr>
            <w:tcW w:w="862" w:type="pct"/>
            <w:noWrap/>
            <w:hideMark/>
          </w:tcPr>
          <w:p w14:paraId="6BED3F2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079D592C"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3A72ACE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Type I iodothyronine deiodinase</w:t>
            </w:r>
          </w:p>
        </w:tc>
      </w:tr>
      <w:tr w:rsidR="00B5203F" w:rsidRPr="0033416A" w14:paraId="1FD48CCB" w14:textId="77777777" w:rsidTr="00B5203F">
        <w:trPr>
          <w:trHeight w:val="300"/>
        </w:trPr>
        <w:tc>
          <w:tcPr>
            <w:tcW w:w="862" w:type="pct"/>
            <w:noWrap/>
            <w:hideMark/>
          </w:tcPr>
          <w:p w14:paraId="61FE515F"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74848F90"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1C84704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Procollagen C-endopeptidase enhancer 1</w:t>
            </w:r>
          </w:p>
        </w:tc>
      </w:tr>
      <w:tr w:rsidR="00B5203F" w:rsidRPr="0033416A" w14:paraId="12162C95" w14:textId="77777777" w:rsidTr="00B5203F">
        <w:trPr>
          <w:trHeight w:val="300"/>
        </w:trPr>
        <w:tc>
          <w:tcPr>
            <w:tcW w:w="862" w:type="pct"/>
            <w:noWrap/>
            <w:hideMark/>
          </w:tcPr>
          <w:p w14:paraId="382A0D4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404C4C3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4A149147"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Puromycin-sensitive aminopeptidase</w:t>
            </w:r>
          </w:p>
        </w:tc>
      </w:tr>
      <w:tr w:rsidR="00B5203F" w:rsidRPr="0033416A" w14:paraId="512D0A6B" w14:textId="77777777" w:rsidTr="00B5203F">
        <w:trPr>
          <w:trHeight w:val="300"/>
        </w:trPr>
        <w:tc>
          <w:tcPr>
            <w:tcW w:w="862" w:type="pct"/>
            <w:noWrap/>
            <w:hideMark/>
          </w:tcPr>
          <w:p w14:paraId="77B91728"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12BA613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1330C61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Hexokinase-2</w:t>
            </w:r>
          </w:p>
        </w:tc>
      </w:tr>
      <w:tr w:rsidR="00B5203F" w:rsidRPr="0033416A" w14:paraId="341BDDF5" w14:textId="77777777" w:rsidTr="00B5203F">
        <w:trPr>
          <w:trHeight w:val="300"/>
        </w:trPr>
        <w:tc>
          <w:tcPr>
            <w:tcW w:w="862" w:type="pct"/>
            <w:noWrap/>
            <w:hideMark/>
          </w:tcPr>
          <w:p w14:paraId="47F59A70"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lastRenderedPageBreak/>
              <w:t>MOL000098</w:t>
            </w:r>
          </w:p>
        </w:tc>
        <w:tc>
          <w:tcPr>
            <w:tcW w:w="966" w:type="pct"/>
            <w:noWrap/>
            <w:hideMark/>
          </w:tcPr>
          <w:p w14:paraId="3432A64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16221211"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Homeobox protein Nkx-3.1</w:t>
            </w:r>
          </w:p>
        </w:tc>
      </w:tr>
      <w:tr w:rsidR="00B5203F" w:rsidRPr="0033416A" w14:paraId="0DCA1E0A" w14:textId="77777777" w:rsidTr="00B5203F">
        <w:trPr>
          <w:trHeight w:val="300"/>
        </w:trPr>
        <w:tc>
          <w:tcPr>
            <w:tcW w:w="862" w:type="pct"/>
            <w:noWrap/>
            <w:hideMark/>
          </w:tcPr>
          <w:p w14:paraId="2C1EDA4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36A9445E"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16B08AD0"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Ras GTPase-activating protein 1</w:t>
            </w:r>
          </w:p>
        </w:tc>
      </w:tr>
      <w:tr w:rsidR="00B5203F" w:rsidRPr="0033416A" w14:paraId="440FC1BD" w14:textId="77777777" w:rsidTr="00B5203F">
        <w:trPr>
          <w:trHeight w:val="300"/>
        </w:trPr>
        <w:tc>
          <w:tcPr>
            <w:tcW w:w="862" w:type="pct"/>
            <w:noWrap/>
            <w:hideMark/>
          </w:tcPr>
          <w:p w14:paraId="1DEF1C42"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791BD369"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3B8A4F4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Peroxidase C1A</w:t>
            </w:r>
          </w:p>
        </w:tc>
      </w:tr>
      <w:tr w:rsidR="00B5203F" w:rsidRPr="0033416A" w14:paraId="788016D7" w14:textId="77777777" w:rsidTr="00B5203F">
        <w:trPr>
          <w:trHeight w:val="300"/>
        </w:trPr>
        <w:tc>
          <w:tcPr>
            <w:tcW w:w="862" w:type="pct"/>
            <w:noWrap/>
            <w:hideMark/>
          </w:tcPr>
          <w:p w14:paraId="2B8847ED"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263C27E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6CD312AB"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Glutathione S-transferase Mu 1</w:t>
            </w:r>
          </w:p>
        </w:tc>
      </w:tr>
      <w:tr w:rsidR="00B5203F" w:rsidRPr="0033416A" w14:paraId="04163F9E" w14:textId="77777777" w:rsidTr="00B5203F">
        <w:trPr>
          <w:trHeight w:val="300"/>
        </w:trPr>
        <w:tc>
          <w:tcPr>
            <w:tcW w:w="862" w:type="pct"/>
            <w:noWrap/>
            <w:hideMark/>
          </w:tcPr>
          <w:p w14:paraId="64F92586"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MOL000098</w:t>
            </w:r>
          </w:p>
        </w:tc>
        <w:tc>
          <w:tcPr>
            <w:tcW w:w="966" w:type="pct"/>
            <w:noWrap/>
            <w:hideMark/>
          </w:tcPr>
          <w:p w14:paraId="4521636A"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3172" w:type="pct"/>
            <w:noWrap/>
            <w:hideMark/>
          </w:tcPr>
          <w:p w14:paraId="2CEFBC44" w14:textId="77777777" w:rsidR="00B5203F" w:rsidRPr="0033416A" w:rsidRDefault="00B5203F"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Glutathione S-transferase Mu 2</w:t>
            </w:r>
          </w:p>
        </w:tc>
      </w:tr>
    </w:tbl>
    <w:p w14:paraId="62F7B42D" w14:textId="1A99E727" w:rsidR="00D3554E" w:rsidRPr="0033416A" w:rsidRDefault="00D3554E" w:rsidP="0033416A">
      <w:pPr>
        <w:jc w:val="left"/>
        <w:rPr>
          <w:rFonts w:ascii="Arial" w:hAnsi="Arial" w:cs="Arial"/>
          <w:szCs w:val="21"/>
        </w:rPr>
      </w:pPr>
    </w:p>
    <w:p w14:paraId="48E7CDFD" w14:textId="273E97A4" w:rsidR="003E6CF6" w:rsidRPr="0033416A" w:rsidRDefault="003E6CF6" w:rsidP="0033416A">
      <w:pPr>
        <w:jc w:val="left"/>
        <w:rPr>
          <w:rFonts w:ascii="Arial" w:hAnsi="Arial" w:cs="Arial"/>
          <w:szCs w:val="21"/>
        </w:rPr>
      </w:pPr>
      <w:r w:rsidRPr="0033416A">
        <w:rPr>
          <w:rFonts w:ascii="Arial" w:hAnsi="Arial" w:cs="Arial"/>
          <w:b/>
          <w:szCs w:val="21"/>
        </w:rPr>
        <w:t>Table S</w:t>
      </w:r>
      <w:r w:rsidR="00B26CAA" w:rsidRPr="0033416A">
        <w:rPr>
          <w:rFonts w:ascii="Arial" w:hAnsi="Arial" w:cs="Arial"/>
          <w:b/>
          <w:szCs w:val="21"/>
        </w:rPr>
        <w:t>5</w:t>
      </w:r>
      <w:r w:rsidRPr="0033416A">
        <w:rPr>
          <w:rFonts w:ascii="Arial" w:hAnsi="Arial" w:cs="Arial"/>
          <w:b/>
          <w:szCs w:val="21"/>
        </w:rPr>
        <w:t>.</w:t>
      </w:r>
      <w:r w:rsidRPr="0033416A">
        <w:rPr>
          <w:rFonts w:ascii="Arial" w:hAnsi="Arial" w:cs="Arial"/>
          <w:szCs w:val="21"/>
        </w:rPr>
        <w:t xml:space="preserve"> </w:t>
      </w:r>
      <w:r w:rsidR="005F6BEF" w:rsidRPr="0033416A">
        <w:rPr>
          <w:rFonts w:ascii="Arial" w:hAnsi="Arial" w:cs="Arial"/>
          <w:b/>
          <w:bCs/>
          <w:szCs w:val="21"/>
        </w:rPr>
        <w:t>Depression-related target genes</w:t>
      </w:r>
    </w:p>
    <w:tbl>
      <w:tblPr>
        <w:tblStyle w:val="a7"/>
        <w:tblW w:w="5000" w:type="pct"/>
        <w:jc w:val="center"/>
        <w:tblLayout w:type="fixed"/>
        <w:tblLook w:val="04A0" w:firstRow="1" w:lastRow="0" w:firstColumn="1" w:lastColumn="0" w:noHBand="0" w:noVBand="1"/>
      </w:tblPr>
      <w:tblGrid>
        <w:gridCol w:w="2123"/>
        <w:gridCol w:w="1417"/>
        <w:gridCol w:w="1559"/>
        <w:gridCol w:w="1138"/>
        <w:gridCol w:w="1844"/>
        <w:gridCol w:w="5867"/>
      </w:tblGrid>
      <w:tr w:rsidR="00886623" w:rsidRPr="0033416A" w14:paraId="41FC80FE" w14:textId="77777777" w:rsidTr="003E6CF6">
        <w:trPr>
          <w:trHeight w:val="280"/>
          <w:jc w:val="center"/>
        </w:trPr>
        <w:tc>
          <w:tcPr>
            <w:tcW w:w="761" w:type="pct"/>
            <w:noWrap/>
            <w:hideMark/>
          </w:tcPr>
          <w:p w14:paraId="4D919F19" w14:textId="77777777" w:rsidR="00886623" w:rsidRPr="0033416A" w:rsidRDefault="00886623" w:rsidP="0033416A">
            <w:pPr>
              <w:widowControl/>
              <w:jc w:val="left"/>
              <w:rPr>
                <w:rFonts w:ascii="Arial" w:eastAsia="宋体" w:hAnsi="Arial" w:cs="Arial"/>
                <w:b/>
                <w:bCs/>
                <w:color w:val="000000"/>
                <w:kern w:val="0"/>
                <w:szCs w:val="21"/>
              </w:rPr>
            </w:pPr>
            <w:r w:rsidRPr="0033416A">
              <w:rPr>
                <w:rFonts w:ascii="Arial" w:eastAsia="宋体" w:hAnsi="Arial" w:cs="Arial"/>
                <w:b/>
                <w:bCs/>
                <w:color w:val="000000"/>
                <w:kern w:val="0"/>
                <w:szCs w:val="21"/>
              </w:rPr>
              <w:t>Disease</w:t>
            </w:r>
          </w:p>
        </w:tc>
        <w:tc>
          <w:tcPr>
            <w:tcW w:w="508" w:type="pct"/>
            <w:noWrap/>
            <w:hideMark/>
          </w:tcPr>
          <w:p w14:paraId="66915866" w14:textId="77777777" w:rsidR="00886623" w:rsidRPr="0033416A" w:rsidRDefault="00886623" w:rsidP="0033416A">
            <w:pPr>
              <w:widowControl/>
              <w:jc w:val="left"/>
              <w:rPr>
                <w:rFonts w:ascii="Arial" w:eastAsia="宋体" w:hAnsi="Arial" w:cs="Arial"/>
                <w:b/>
                <w:bCs/>
                <w:color w:val="000000"/>
                <w:kern w:val="0"/>
                <w:szCs w:val="21"/>
              </w:rPr>
            </w:pPr>
            <w:proofErr w:type="spellStart"/>
            <w:r w:rsidRPr="0033416A">
              <w:rPr>
                <w:rFonts w:ascii="Arial" w:eastAsia="宋体" w:hAnsi="Arial" w:cs="Arial"/>
                <w:b/>
                <w:bCs/>
                <w:color w:val="000000"/>
                <w:kern w:val="0"/>
                <w:szCs w:val="21"/>
              </w:rPr>
              <w:t>Disease_id</w:t>
            </w:r>
            <w:proofErr w:type="spellEnd"/>
          </w:p>
        </w:tc>
        <w:tc>
          <w:tcPr>
            <w:tcW w:w="559" w:type="pct"/>
            <w:noWrap/>
            <w:hideMark/>
          </w:tcPr>
          <w:p w14:paraId="70F9247B" w14:textId="77777777" w:rsidR="00886623" w:rsidRPr="0033416A" w:rsidRDefault="00886623" w:rsidP="0033416A">
            <w:pPr>
              <w:widowControl/>
              <w:jc w:val="left"/>
              <w:rPr>
                <w:rFonts w:ascii="Arial" w:eastAsia="宋体" w:hAnsi="Arial" w:cs="Arial"/>
                <w:b/>
                <w:bCs/>
                <w:color w:val="000000"/>
                <w:kern w:val="0"/>
                <w:szCs w:val="21"/>
              </w:rPr>
            </w:pPr>
            <w:r w:rsidRPr="0033416A">
              <w:rPr>
                <w:rFonts w:ascii="Arial" w:eastAsia="宋体" w:hAnsi="Arial" w:cs="Arial"/>
                <w:b/>
                <w:bCs/>
                <w:color w:val="000000"/>
                <w:kern w:val="0"/>
                <w:szCs w:val="21"/>
              </w:rPr>
              <w:t>Gene</w:t>
            </w:r>
          </w:p>
        </w:tc>
        <w:tc>
          <w:tcPr>
            <w:tcW w:w="408" w:type="pct"/>
            <w:noWrap/>
            <w:hideMark/>
          </w:tcPr>
          <w:p w14:paraId="20F98450" w14:textId="77777777" w:rsidR="00886623" w:rsidRPr="0033416A" w:rsidRDefault="00886623" w:rsidP="0033416A">
            <w:pPr>
              <w:widowControl/>
              <w:jc w:val="left"/>
              <w:rPr>
                <w:rFonts w:ascii="Arial" w:eastAsia="宋体" w:hAnsi="Arial" w:cs="Arial"/>
                <w:b/>
                <w:bCs/>
                <w:color w:val="000000"/>
                <w:kern w:val="0"/>
                <w:szCs w:val="21"/>
              </w:rPr>
            </w:pPr>
            <w:proofErr w:type="spellStart"/>
            <w:r w:rsidRPr="0033416A">
              <w:rPr>
                <w:rFonts w:ascii="Arial" w:eastAsia="宋体" w:hAnsi="Arial" w:cs="Arial"/>
                <w:b/>
                <w:bCs/>
                <w:color w:val="000000"/>
                <w:kern w:val="0"/>
                <w:szCs w:val="21"/>
              </w:rPr>
              <w:t>Gene_id</w:t>
            </w:r>
            <w:proofErr w:type="spellEnd"/>
          </w:p>
        </w:tc>
        <w:tc>
          <w:tcPr>
            <w:tcW w:w="661" w:type="pct"/>
            <w:noWrap/>
            <w:hideMark/>
          </w:tcPr>
          <w:p w14:paraId="1F55ADD5" w14:textId="77777777" w:rsidR="00886623" w:rsidRPr="0033416A" w:rsidRDefault="00886623" w:rsidP="0033416A">
            <w:pPr>
              <w:widowControl/>
              <w:jc w:val="left"/>
              <w:rPr>
                <w:rFonts w:ascii="Arial" w:eastAsia="宋体" w:hAnsi="Arial" w:cs="Arial"/>
                <w:b/>
                <w:bCs/>
                <w:color w:val="000000"/>
                <w:kern w:val="0"/>
                <w:szCs w:val="21"/>
              </w:rPr>
            </w:pPr>
            <w:proofErr w:type="spellStart"/>
            <w:r w:rsidRPr="0033416A">
              <w:rPr>
                <w:rFonts w:ascii="Arial" w:eastAsia="宋体" w:hAnsi="Arial" w:cs="Arial"/>
                <w:b/>
                <w:bCs/>
                <w:color w:val="000000"/>
                <w:kern w:val="0"/>
                <w:szCs w:val="21"/>
              </w:rPr>
              <w:t>UniProt</w:t>
            </w:r>
            <w:proofErr w:type="spellEnd"/>
          </w:p>
        </w:tc>
        <w:tc>
          <w:tcPr>
            <w:tcW w:w="2104" w:type="pct"/>
            <w:noWrap/>
            <w:hideMark/>
          </w:tcPr>
          <w:p w14:paraId="34FA83C5" w14:textId="77777777" w:rsidR="00886623" w:rsidRPr="0033416A" w:rsidRDefault="00886623" w:rsidP="0033416A">
            <w:pPr>
              <w:widowControl/>
              <w:jc w:val="left"/>
              <w:rPr>
                <w:rFonts w:ascii="Arial" w:eastAsia="宋体" w:hAnsi="Arial" w:cs="Arial"/>
                <w:b/>
                <w:bCs/>
                <w:color w:val="000000"/>
                <w:kern w:val="0"/>
                <w:szCs w:val="21"/>
              </w:rPr>
            </w:pPr>
            <w:proofErr w:type="spellStart"/>
            <w:r w:rsidRPr="0033416A">
              <w:rPr>
                <w:rFonts w:ascii="Arial" w:eastAsia="宋体" w:hAnsi="Arial" w:cs="Arial"/>
                <w:b/>
                <w:bCs/>
                <w:color w:val="000000"/>
                <w:kern w:val="0"/>
                <w:szCs w:val="21"/>
              </w:rPr>
              <w:t>Gene_Full_Name</w:t>
            </w:r>
            <w:proofErr w:type="spellEnd"/>
          </w:p>
        </w:tc>
      </w:tr>
      <w:tr w:rsidR="003E6CF6" w:rsidRPr="0033416A" w14:paraId="6C816229" w14:textId="77777777" w:rsidTr="003E6CF6">
        <w:trPr>
          <w:trHeight w:val="280"/>
          <w:jc w:val="center"/>
        </w:trPr>
        <w:tc>
          <w:tcPr>
            <w:tcW w:w="761" w:type="pct"/>
            <w:noWrap/>
            <w:hideMark/>
          </w:tcPr>
          <w:p w14:paraId="0EED797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759F1B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09A123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SLC6A4</w:t>
            </w:r>
          </w:p>
        </w:tc>
        <w:tc>
          <w:tcPr>
            <w:tcW w:w="407" w:type="pct"/>
            <w:noWrap/>
            <w:hideMark/>
          </w:tcPr>
          <w:p w14:paraId="11BA2FB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6532</w:t>
            </w:r>
          </w:p>
        </w:tc>
        <w:tc>
          <w:tcPr>
            <w:tcW w:w="661" w:type="pct"/>
            <w:noWrap/>
            <w:hideMark/>
          </w:tcPr>
          <w:p w14:paraId="2EC6120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P31645</w:t>
            </w:r>
          </w:p>
        </w:tc>
        <w:tc>
          <w:tcPr>
            <w:tcW w:w="2104" w:type="pct"/>
            <w:noWrap/>
            <w:hideMark/>
          </w:tcPr>
          <w:p w14:paraId="7FAE11A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 xml:space="preserve">solute carrier family </w:t>
            </w:r>
            <w:proofErr w:type="gramStart"/>
            <w:r w:rsidRPr="0033416A">
              <w:rPr>
                <w:rFonts w:ascii="Arial" w:eastAsia="宋体" w:hAnsi="Arial" w:cs="Arial"/>
                <w:color w:val="000000"/>
                <w:kern w:val="0"/>
                <w:szCs w:val="21"/>
              </w:rPr>
              <w:t>6 member</w:t>
            </w:r>
            <w:proofErr w:type="gramEnd"/>
            <w:r w:rsidRPr="0033416A">
              <w:rPr>
                <w:rFonts w:ascii="Arial" w:eastAsia="宋体" w:hAnsi="Arial" w:cs="Arial"/>
                <w:color w:val="000000"/>
                <w:kern w:val="0"/>
                <w:szCs w:val="21"/>
              </w:rPr>
              <w:t xml:space="preserve"> 4</w:t>
            </w:r>
          </w:p>
        </w:tc>
      </w:tr>
      <w:tr w:rsidR="003E6CF6" w:rsidRPr="0033416A" w14:paraId="07DCC3A2" w14:textId="77777777" w:rsidTr="003E6CF6">
        <w:trPr>
          <w:trHeight w:val="280"/>
          <w:jc w:val="center"/>
        </w:trPr>
        <w:tc>
          <w:tcPr>
            <w:tcW w:w="761" w:type="pct"/>
            <w:noWrap/>
            <w:hideMark/>
          </w:tcPr>
          <w:p w14:paraId="3A9FB1F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B7BEA6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BDBA9A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FGFR1</w:t>
            </w:r>
          </w:p>
        </w:tc>
        <w:tc>
          <w:tcPr>
            <w:tcW w:w="407" w:type="pct"/>
            <w:noWrap/>
            <w:hideMark/>
          </w:tcPr>
          <w:p w14:paraId="3507AB9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2260</w:t>
            </w:r>
          </w:p>
        </w:tc>
        <w:tc>
          <w:tcPr>
            <w:tcW w:w="661" w:type="pct"/>
            <w:noWrap/>
            <w:hideMark/>
          </w:tcPr>
          <w:p w14:paraId="024F279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P11362</w:t>
            </w:r>
          </w:p>
        </w:tc>
        <w:tc>
          <w:tcPr>
            <w:tcW w:w="2104" w:type="pct"/>
            <w:noWrap/>
            <w:hideMark/>
          </w:tcPr>
          <w:p w14:paraId="31AF5E6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fibroblast growth factor receptor 1</w:t>
            </w:r>
          </w:p>
        </w:tc>
      </w:tr>
      <w:tr w:rsidR="003E6CF6" w:rsidRPr="0033416A" w14:paraId="71EFB825" w14:textId="77777777" w:rsidTr="003E6CF6">
        <w:trPr>
          <w:trHeight w:val="280"/>
          <w:jc w:val="center"/>
        </w:trPr>
        <w:tc>
          <w:tcPr>
            <w:tcW w:w="761" w:type="pct"/>
            <w:noWrap/>
            <w:hideMark/>
          </w:tcPr>
          <w:p w14:paraId="3B49C51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81BCA4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D2B7FA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SOD1</w:t>
            </w:r>
          </w:p>
        </w:tc>
        <w:tc>
          <w:tcPr>
            <w:tcW w:w="407" w:type="pct"/>
            <w:noWrap/>
            <w:hideMark/>
          </w:tcPr>
          <w:p w14:paraId="08CCE13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6647</w:t>
            </w:r>
          </w:p>
        </w:tc>
        <w:tc>
          <w:tcPr>
            <w:tcW w:w="661" w:type="pct"/>
            <w:noWrap/>
            <w:hideMark/>
          </w:tcPr>
          <w:p w14:paraId="36E7DF3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P00441</w:t>
            </w:r>
          </w:p>
        </w:tc>
        <w:tc>
          <w:tcPr>
            <w:tcW w:w="2104" w:type="pct"/>
            <w:noWrap/>
            <w:hideMark/>
          </w:tcPr>
          <w:p w14:paraId="786AB5E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superoxide dismutase 1</w:t>
            </w:r>
          </w:p>
        </w:tc>
      </w:tr>
      <w:tr w:rsidR="003E6CF6" w:rsidRPr="0033416A" w14:paraId="3D8F83B5" w14:textId="77777777" w:rsidTr="003E6CF6">
        <w:trPr>
          <w:trHeight w:val="280"/>
          <w:jc w:val="center"/>
        </w:trPr>
        <w:tc>
          <w:tcPr>
            <w:tcW w:w="761" w:type="pct"/>
            <w:noWrap/>
            <w:hideMark/>
          </w:tcPr>
          <w:p w14:paraId="1478664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9F81E3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EACD45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TPH2</w:t>
            </w:r>
          </w:p>
        </w:tc>
        <w:tc>
          <w:tcPr>
            <w:tcW w:w="407" w:type="pct"/>
            <w:noWrap/>
            <w:hideMark/>
          </w:tcPr>
          <w:p w14:paraId="775AE0B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121278</w:t>
            </w:r>
          </w:p>
        </w:tc>
        <w:tc>
          <w:tcPr>
            <w:tcW w:w="661" w:type="pct"/>
            <w:noWrap/>
            <w:hideMark/>
          </w:tcPr>
          <w:p w14:paraId="746B1DC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Q8IWU9</w:t>
            </w:r>
          </w:p>
        </w:tc>
        <w:tc>
          <w:tcPr>
            <w:tcW w:w="2104" w:type="pct"/>
            <w:noWrap/>
            <w:hideMark/>
          </w:tcPr>
          <w:p w14:paraId="4C63152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tryptophan hydroxylase 2</w:t>
            </w:r>
          </w:p>
        </w:tc>
      </w:tr>
      <w:tr w:rsidR="003E6CF6" w:rsidRPr="0033416A" w14:paraId="5DE4808B" w14:textId="77777777" w:rsidTr="003E6CF6">
        <w:trPr>
          <w:trHeight w:val="280"/>
          <w:jc w:val="center"/>
        </w:trPr>
        <w:tc>
          <w:tcPr>
            <w:tcW w:w="761" w:type="pct"/>
            <w:noWrap/>
            <w:hideMark/>
          </w:tcPr>
          <w:p w14:paraId="45BC805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B9424F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D5A89F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CRH</w:t>
            </w:r>
          </w:p>
        </w:tc>
        <w:tc>
          <w:tcPr>
            <w:tcW w:w="407" w:type="pct"/>
            <w:noWrap/>
            <w:hideMark/>
          </w:tcPr>
          <w:p w14:paraId="056AD29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1392</w:t>
            </w:r>
          </w:p>
        </w:tc>
        <w:tc>
          <w:tcPr>
            <w:tcW w:w="661" w:type="pct"/>
            <w:noWrap/>
            <w:hideMark/>
          </w:tcPr>
          <w:p w14:paraId="6E1CF3B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P06850</w:t>
            </w:r>
          </w:p>
        </w:tc>
        <w:tc>
          <w:tcPr>
            <w:tcW w:w="2104" w:type="pct"/>
            <w:noWrap/>
            <w:hideMark/>
          </w:tcPr>
          <w:p w14:paraId="67BEBB0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corticotropin releasing hormone</w:t>
            </w:r>
          </w:p>
        </w:tc>
      </w:tr>
      <w:tr w:rsidR="003E6CF6" w:rsidRPr="0033416A" w14:paraId="1DCEBE23" w14:textId="77777777" w:rsidTr="003E6CF6">
        <w:trPr>
          <w:trHeight w:val="280"/>
          <w:jc w:val="center"/>
        </w:trPr>
        <w:tc>
          <w:tcPr>
            <w:tcW w:w="761" w:type="pct"/>
            <w:noWrap/>
            <w:hideMark/>
          </w:tcPr>
          <w:p w14:paraId="22243F1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3964DF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83913E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DISC1</w:t>
            </w:r>
          </w:p>
        </w:tc>
        <w:tc>
          <w:tcPr>
            <w:tcW w:w="407" w:type="pct"/>
            <w:noWrap/>
            <w:hideMark/>
          </w:tcPr>
          <w:p w14:paraId="60BD80B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27185</w:t>
            </w:r>
          </w:p>
        </w:tc>
        <w:tc>
          <w:tcPr>
            <w:tcW w:w="661" w:type="pct"/>
            <w:noWrap/>
            <w:hideMark/>
          </w:tcPr>
          <w:p w14:paraId="60FF2F9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Q9NRI5</w:t>
            </w:r>
          </w:p>
        </w:tc>
        <w:tc>
          <w:tcPr>
            <w:tcW w:w="2104" w:type="pct"/>
            <w:noWrap/>
            <w:hideMark/>
          </w:tcPr>
          <w:p w14:paraId="38D08DA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DISC1 scaffold protein</w:t>
            </w:r>
          </w:p>
        </w:tc>
      </w:tr>
      <w:tr w:rsidR="003E6CF6" w:rsidRPr="0033416A" w14:paraId="017359F3" w14:textId="77777777" w:rsidTr="003E6CF6">
        <w:trPr>
          <w:trHeight w:val="280"/>
          <w:jc w:val="center"/>
        </w:trPr>
        <w:tc>
          <w:tcPr>
            <w:tcW w:w="761" w:type="pct"/>
            <w:noWrap/>
            <w:hideMark/>
          </w:tcPr>
          <w:p w14:paraId="1F610D8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9517C9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6267B2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NR3C1</w:t>
            </w:r>
          </w:p>
        </w:tc>
        <w:tc>
          <w:tcPr>
            <w:tcW w:w="407" w:type="pct"/>
            <w:noWrap/>
            <w:hideMark/>
          </w:tcPr>
          <w:p w14:paraId="3D50A65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2908</w:t>
            </w:r>
          </w:p>
        </w:tc>
        <w:tc>
          <w:tcPr>
            <w:tcW w:w="661" w:type="pct"/>
            <w:noWrap/>
            <w:hideMark/>
          </w:tcPr>
          <w:p w14:paraId="5A0A69F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P04150</w:t>
            </w:r>
          </w:p>
        </w:tc>
        <w:tc>
          <w:tcPr>
            <w:tcW w:w="2104" w:type="pct"/>
            <w:noWrap/>
            <w:hideMark/>
          </w:tcPr>
          <w:p w14:paraId="5C8F129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nuclear receptor subfamily 3 group C member 1</w:t>
            </w:r>
          </w:p>
        </w:tc>
      </w:tr>
      <w:tr w:rsidR="003E6CF6" w:rsidRPr="0033416A" w14:paraId="18589BB7" w14:textId="77777777" w:rsidTr="003E6CF6">
        <w:trPr>
          <w:trHeight w:val="280"/>
          <w:jc w:val="center"/>
        </w:trPr>
        <w:tc>
          <w:tcPr>
            <w:tcW w:w="761" w:type="pct"/>
            <w:noWrap/>
            <w:hideMark/>
          </w:tcPr>
          <w:p w14:paraId="414E60F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6EBE66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2F426C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IL6</w:t>
            </w:r>
          </w:p>
        </w:tc>
        <w:tc>
          <w:tcPr>
            <w:tcW w:w="407" w:type="pct"/>
            <w:noWrap/>
            <w:hideMark/>
          </w:tcPr>
          <w:p w14:paraId="7B80CD9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3569</w:t>
            </w:r>
          </w:p>
        </w:tc>
        <w:tc>
          <w:tcPr>
            <w:tcW w:w="661" w:type="pct"/>
            <w:noWrap/>
            <w:hideMark/>
          </w:tcPr>
          <w:p w14:paraId="175C6BF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P05231</w:t>
            </w:r>
          </w:p>
        </w:tc>
        <w:tc>
          <w:tcPr>
            <w:tcW w:w="2104" w:type="pct"/>
            <w:noWrap/>
            <w:hideMark/>
          </w:tcPr>
          <w:p w14:paraId="4FA655C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interleukin 6</w:t>
            </w:r>
          </w:p>
        </w:tc>
      </w:tr>
      <w:tr w:rsidR="003E6CF6" w:rsidRPr="0033416A" w14:paraId="2B3FAD5E" w14:textId="77777777" w:rsidTr="003E6CF6">
        <w:trPr>
          <w:trHeight w:val="280"/>
          <w:jc w:val="center"/>
        </w:trPr>
        <w:tc>
          <w:tcPr>
            <w:tcW w:w="761" w:type="pct"/>
            <w:noWrap/>
            <w:hideMark/>
          </w:tcPr>
          <w:p w14:paraId="1A5A760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B6DB28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A666DF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KCNK2</w:t>
            </w:r>
          </w:p>
        </w:tc>
        <w:tc>
          <w:tcPr>
            <w:tcW w:w="407" w:type="pct"/>
            <w:noWrap/>
            <w:hideMark/>
          </w:tcPr>
          <w:p w14:paraId="2695417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3776</w:t>
            </w:r>
          </w:p>
        </w:tc>
        <w:tc>
          <w:tcPr>
            <w:tcW w:w="661" w:type="pct"/>
            <w:noWrap/>
            <w:hideMark/>
          </w:tcPr>
          <w:p w14:paraId="46FC8C6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O95069</w:t>
            </w:r>
          </w:p>
        </w:tc>
        <w:tc>
          <w:tcPr>
            <w:tcW w:w="2104" w:type="pct"/>
            <w:noWrap/>
            <w:hideMark/>
          </w:tcPr>
          <w:p w14:paraId="61A32B0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potassium two pore domain channel subfamily K member 2</w:t>
            </w:r>
          </w:p>
        </w:tc>
      </w:tr>
      <w:tr w:rsidR="003E6CF6" w:rsidRPr="0033416A" w14:paraId="22C0A77D" w14:textId="77777777" w:rsidTr="003E6CF6">
        <w:trPr>
          <w:trHeight w:val="280"/>
          <w:jc w:val="center"/>
        </w:trPr>
        <w:tc>
          <w:tcPr>
            <w:tcW w:w="761" w:type="pct"/>
            <w:noWrap/>
            <w:hideMark/>
          </w:tcPr>
          <w:p w14:paraId="44EAB7D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B9B213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9556B8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MTHFR</w:t>
            </w:r>
          </w:p>
        </w:tc>
        <w:tc>
          <w:tcPr>
            <w:tcW w:w="407" w:type="pct"/>
            <w:noWrap/>
            <w:hideMark/>
          </w:tcPr>
          <w:p w14:paraId="2D0C121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4524</w:t>
            </w:r>
          </w:p>
        </w:tc>
        <w:tc>
          <w:tcPr>
            <w:tcW w:w="661" w:type="pct"/>
            <w:noWrap/>
            <w:hideMark/>
          </w:tcPr>
          <w:p w14:paraId="431F88C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P42898</w:t>
            </w:r>
          </w:p>
        </w:tc>
        <w:tc>
          <w:tcPr>
            <w:tcW w:w="2104" w:type="pct"/>
            <w:noWrap/>
            <w:hideMark/>
          </w:tcPr>
          <w:p w14:paraId="2BCDF9A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methylenetetrahydrofolate reductase</w:t>
            </w:r>
          </w:p>
        </w:tc>
      </w:tr>
      <w:tr w:rsidR="003E6CF6" w:rsidRPr="0033416A" w14:paraId="62E9DC88" w14:textId="77777777" w:rsidTr="003E6CF6">
        <w:trPr>
          <w:trHeight w:val="280"/>
          <w:jc w:val="center"/>
        </w:trPr>
        <w:tc>
          <w:tcPr>
            <w:tcW w:w="761" w:type="pct"/>
            <w:noWrap/>
            <w:hideMark/>
          </w:tcPr>
          <w:p w14:paraId="53E634E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1899C7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743C9A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NPY</w:t>
            </w:r>
          </w:p>
        </w:tc>
        <w:tc>
          <w:tcPr>
            <w:tcW w:w="407" w:type="pct"/>
            <w:noWrap/>
            <w:hideMark/>
          </w:tcPr>
          <w:p w14:paraId="5E9B2E3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4852</w:t>
            </w:r>
          </w:p>
        </w:tc>
        <w:tc>
          <w:tcPr>
            <w:tcW w:w="661" w:type="pct"/>
            <w:noWrap/>
            <w:hideMark/>
          </w:tcPr>
          <w:p w14:paraId="02497A3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P01303</w:t>
            </w:r>
          </w:p>
        </w:tc>
        <w:tc>
          <w:tcPr>
            <w:tcW w:w="2104" w:type="pct"/>
            <w:noWrap/>
            <w:hideMark/>
          </w:tcPr>
          <w:p w14:paraId="57E2F96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neuropeptide Y</w:t>
            </w:r>
          </w:p>
        </w:tc>
      </w:tr>
      <w:tr w:rsidR="003E6CF6" w:rsidRPr="0033416A" w14:paraId="207E7DB6" w14:textId="77777777" w:rsidTr="003E6CF6">
        <w:trPr>
          <w:trHeight w:val="280"/>
          <w:jc w:val="center"/>
        </w:trPr>
        <w:tc>
          <w:tcPr>
            <w:tcW w:w="761" w:type="pct"/>
            <w:noWrap/>
            <w:hideMark/>
          </w:tcPr>
          <w:p w14:paraId="40BE3AC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CE2ABC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EE5D5C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PTGS2</w:t>
            </w:r>
          </w:p>
        </w:tc>
        <w:tc>
          <w:tcPr>
            <w:tcW w:w="407" w:type="pct"/>
            <w:noWrap/>
            <w:hideMark/>
          </w:tcPr>
          <w:p w14:paraId="5247FCC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5743</w:t>
            </w:r>
          </w:p>
        </w:tc>
        <w:tc>
          <w:tcPr>
            <w:tcW w:w="661" w:type="pct"/>
            <w:noWrap/>
            <w:hideMark/>
          </w:tcPr>
          <w:p w14:paraId="2EB8458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P35354</w:t>
            </w:r>
          </w:p>
        </w:tc>
        <w:tc>
          <w:tcPr>
            <w:tcW w:w="2104" w:type="pct"/>
            <w:noWrap/>
            <w:hideMark/>
          </w:tcPr>
          <w:p w14:paraId="6E4FA4C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prostaglandin-endoperoxide synthase 2</w:t>
            </w:r>
          </w:p>
        </w:tc>
      </w:tr>
      <w:tr w:rsidR="003E6CF6" w:rsidRPr="0033416A" w14:paraId="53A892D4" w14:textId="77777777" w:rsidTr="003E6CF6">
        <w:trPr>
          <w:trHeight w:val="280"/>
          <w:jc w:val="center"/>
        </w:trPr>
        <w:tc>
          <w:tcPr>
            <w:tcW w:w="761" w:type="pct"/>
            <w:noWrap/>
            <w:hideMark/>
          </w:tcPr>
          <w:p w14:paraId="2FA96BB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196E31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493A4E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BDNF</w:t>
            </w:r>
          </w:p>
        </w:tc>
        <w:tc>
          <w:tcPr>
            <w:tcW w:w="407" w:type="pct"/>
            <w:noWrap/>
            <w:hideMark/>
          </w:tcPr>
          <w:p w14:paraId="0F29214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627</w:t>
            </w:r>
          </w:p>
        </w:tc>
        <w:tc>
          <w:tcPr>
            <w:tcW w:w="661" w:type="pct"/>
            <w:noWrap/>
            <w:hideMark/>
          </w:tcPr>
          <w:p w14:paraId="37EF97C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P23560</w:t>
            </w:r>
          </w:p>
        </w:tc>
        <w:tc>
          <w:tcPr>
            <w:tcW w:w="2104" w:type="pct"/>
            <w:noWrap/>
            <w:hideMark/>
          </w:tcPr>
          <w:p w14:paraId="7D9FBE4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brain derived neurotrophic factor</w:t>
            </w:r>
          </w:p>
        </w:tc>
      </w:tr>
      <w:tr w:rsidR="003E6CF6" w:rsidRPr="0033416A" w14:paraId="69DE2191" w14:textId="77777777" w:rsidTr="003E6CF6">
        <w:trPr>
          <w:trHeight w:val="280"/>
          <w:jc w:val="center"/>
        </w:trPr>
        <w:tc>
          <w:tcPr>
            <w:tcW w:w="761" w:type="pct"/>
            <w:noWrap/>
            <w:hideMark/>
          </w:tcPr>
          <w:p w14:paraId="0515AA8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B3AE86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DF1E96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S100A10</w:t>
            </w:r>
          </w:p>
        </w:tc>
        <w:tc>
          <w:tcPr>
            <w:tcW w:w="407" w:type="pct"/>
            <w:noWrap/>
            <w:hideMark/>
          </w:tcPr>
          <w:p w14:paraId="1494845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6281</w:t>
            </w:r>
          </w:p>
        </w:tc>
        <w:tc>
          <w:tcPr>
            <w:tcW w:w="661" w:type="pct"/>
            <w:noWrap/>
            <w:hideMark/>
          </w:tcPr>
          <w:p w14:paraId="20A5C89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P60903</w:t>
            </w:r>
          </w:p>
        </w:tc>
        <w:tc>
          <w:tcPr>
            <w:tcW w:w="2104" w:type="pct"/>
            <w:noWrap/>
            <w:hideMark/>
          </w:tcPr>
          <w:p w14:paraId="130DDBB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S100 calcium binding protein A10</w:t>
            </w:r>
          </w:p>
        </w:tc>
      </w:tr>
      <w:tr w:rsidR="003E6CF6" w:rsidRPr="0033416A" w14:paraId="7FBE664E" w14:textId="77777777" w:rsidTr="003E6CF6">
        <w:trPr>
          <w:trHeight w:val="280"/>
          <w:jc w:val="center"/>
        </w:trPr>
        <w:tc>
          <w:tcPr>
            <w:tcW w:w="761" w:type="pct"/>
            <w:noWrap/>
            <w:hideMark/>
          </w:tcPr>
          <w:p w14:paraId="09BA942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5D1E21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FDBBBA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POMC</w:t>
            </w:r>
          </w:p>
        </w:tc>
        <w:tc>
          <w:tcPr>
            <w:tcW w:w="407" w:type="pct"/>
            <w:noWrap/>
            <w:hideMark/>
          </w:tcPr>
          <w:p w14:paraId="5BBC2A4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5443</w:t>
            </w:r>
          </w:p>
        </w:tc>
        <w:tc>
          <w:tcPr>
            <w:tcW w:w="661" w:type="pct"/>
            <w:noWrap/>
            <w:hideMark/>
          </w:tcPr>
          <w:p w14:paraId="5CAEA97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P01189</w:t>
            </w:r>
          </w:p>
        </w:tc>
        <w:tc>
          <w:tcPr>
            <w:tcW w:w="2104" w:type="pct"/>
            <w:noWrap/>
            <w:hideMark/>
          </w:tcPr>
          <w:p w14:paraId="33A7A1C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proopiomelanocortin</w:t>
            </w:r>
          </w:p>
        </w:tc>
      </w:tr>
      <w:tr w:rsidR="003E6CF6" w:rsidRPr="0033416A" w14:paraId="6716D173" w14:textId="77777777" w:rsidTr="003E6CF6">
        <w:trPr>
          <w:trHeight w:val="280"/>
          <w:jc w:val="center"/>
        </w:trPr>
        <w:tc>
          <w:tcPr>
            <w:tcW w:w="761" w:type="pct"/>
            <w:noWrap/>
            <w:hideMark/>
          </w:tcPr>
          <w:p w14:paraId="4667BC7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4B5098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03A542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GSK3B</w:t>
            </w:r>
          </w:p>
        </w:tc>
        <w:tc>
          <w:tcPr>
            <w:tcW w:w="407" w:type="pct"/>
            <w:noWrap/>
            <w:hideMark/>
          </w:tcPr>
          <w:p w14:paraId="58BB688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2932</w:t>
            </w:r>
          </w:p>
        </w:tc>
        <w:tc>
          <w:tcPr>
            <w:tcW w:w="661" w:type="pct"/>
            <w:noWrap/>
            <w:hideMark/>
          </w:tcPr>
          <w:p w14:paraId="28A5253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P49841</w:t>
            </w:r>
          </w:p>
        </w:tc>
        <w:tc>
          <w:tcPr>
            <w:tcW w:w="2104" w:type="pct"/>
            <w:noWrap/>
            <w:hideMark/>
          </w:tcPr>
          <w:p w14:paraId="6292472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glycogen synthase kinase 3 beta</w:t>
            </w:r>
          </w:p>
        </w:tc>
      </w:tr>
      <w:tr w:rsidR="003E6CF6" w:rsidRPr="0033416A" w14:paraId="552B0480" w14:textId="77777777" w:rsidTr="003E6CF6">
        <w:trPr>
          <w:trHeight w:val="280"/>
          <w:jc w:val="center"/>
        </w:trPr>
        <w:tc>
          <w:tcPr>
            <w:tcW w:w="761" w:type="pct"/>
            <w:noWrap/>
            <w:hideMark/>
          </w:tcPr>
          <w:p w14:paraId="716E041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4A0B67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48586E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CNR2</w:t>
            </w:r>
          </w:p>
        </w:tc>
        <w:tc>
          <w:tcPr>
            <w:tcW w:w="407" w:type="pct"/>
            <w:noWrap/>
            <w:hideMark/>
          </w:tcPr>
          <w:p w14:paraId="5194BC7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1269</w:t>
            </w:r>
          </w:p>
        </w:tc>
        <w:tc>
          <w:tcPr>
            <w:tcW w:w="661" w:type="pct"/>
            <w:noWrap/>
            <w:hideMark/>
          </w:tcPr>
          <w:p w14:paraId="520FAAD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P34972</w:t>
            </w:r>
          </w:p>
        </w:tc>
        <w:tc>
          <w:tcPr>
            <w:tcW w:w="2104" w:type="pct"/>
            <w:noWrap/>
            <w:hideMark/>
          </w:tcPr>
          <w:p w14:paraId="3E1A43D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cannabinoid receptor 2</w:t>
            </w:r>
          </w:p>
        </w:tc>
      </w:tr>
      <w:tr w:rsidR="003E6CF6" w:rsidRPr="0033416A" w14:paraId="30852A80" w14:textId="77777777" w:rsidTr="003E6CF6">
        <w:trPr>
          <w:trHeight w:val="280"/>
          <w:jc w:val="center"/>
        </w:trPr>
        <w:tc>
          <w:tcPr>
            <w:tcW w:w="761" w:type="pct"/>
            <w:noWrap/>
            <w:hideMark/>
          </w:tcPr>
          <w:p w14:paraId="6E588E0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lastRenderedPageBreak/>
              <w:t>Depressive disorder</w:t>
            </w:r>
          </w:p>
        </w:tc>
        <w:tc>
          <w:tcPr>
            <w:tcW w:w="508" w:type="pct"/>
            <w:noWrap/>
            <w:hideMark/>
          </w:tcPr>
          <w:p w14:paraId="564D48C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DED068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HTR7</w:t>
            </w:r>
          </w:p>
        </w:tc>
        <w:tc>
          <w:tcPr>
            <w:tcW w:w="407" w:type="pct"/>
            <w:noWrap/>
            <w:hideMark/>
          </w:tcPr>
          <w:p w14:paraId="392050E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3363</w:t>
            </w:r>
          </w:p>
        </w:tc>
        <w:tc>
          <w:tcPr>
            <w:tcW w:w="661" w:type="pct"/>
            <w:noWrap/>
            <w:hideMark/>
          </w:tcPr>
          <w:p w14:paraId="27CC31B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P34969</w:t>
            </w:r>
          </w:p>
        </w:tc>
        <w:tc>
          <w:tcPr>
            <w:tcW w:w="2104" w:type="pct"/>
            <w:noWrap/>
            <w:hideMark/>
          </w:tcPr>
          <w:p w14:paraId="5F9D039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5-hydroxytryptamine receptor 7</w:t>
            </w:r>
          </w:p>
        </w:tc>
      </w:tr>
      <w:tr w:rsidR="003E6CF6" w:rsidRPr="0033416A" w14:paraId="0F01A9F6" w14:textId="77777777" w:rsidTr="003E6CF6">
        <w:trPr>
          <w:trHeight w:val="280"/>
          <w:jc w:val="center"/>
        </w:trPr>
        <w:tc>
          <w:tcPr>
            <w:tcW w:w="761" w:type="pct"/>
            <w:noWrap/>
            <w:hideMark/>
          </w:tcPr>
          <w:p w14:paraId="7FBC3D1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37FF42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EC6EF9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RELN</w:t>
            </w:r>
          </w:p>
        </w:tc>
        <w:tc>
          <w:tcPr>
            <w:tcW w:w="407" w:type="pct"/>
            <w:noWrap/>
            <w:hideMark/>
          </w:tcPr>
          <w:p w14:paraId="00E3135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5649</w:t>
            </w:r>
          </w:p>
        </w:tc>
        <w:tc>
          <w:tcPr>
            <w:tcW w:w="661" w:type="pct"/>
            <w:noWrap/>
            <w:hideMark/>
          </w:tcPr>
          <w:p w14:paraId="226A622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P78509</w:t>
            </w:r>
          </w:p>
        </w:tc>
        <w:tc>
          <w:tcPr>
            <w:tcW w:w="2104" w:type="pct"/>
            <w:noWrap/>
            <w:hideMark/>
          </w:tcPr>
          <w:p w14:paraId="6645233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reelin</w:t>
            </w:r>
          </w:p>
        </w:tc>
      </w:tr>
      <w:tr w:rsidR="003E6CF6" w:rsidRPr="0033416A" w14:paraId="455003D2" w14:textId="77777777" w:rsidTr="003E6CF6">
        <w:trPr>
          <w:trHeight w:val="280"/>
          <w:jc w:val="center"/>
        </w:trPr>
        <w:tc>
          <w:tcPr>
            <w:tcW w:w="761" w:type="pct"/>
            <w:noWrap/>
            <w:hideMark/>
          </w:tcPr>
          <w:p w14:paraId="4DE1F2F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033F60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47353A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GLO1</w:t>
            </w:r>
          </w:p>
        </w:tc>
        <w:tc>
          <w:tcPr>
            <w:tcW w:w="407" w:type="pct"/>
            <w:noWrap/>
            <w:hideMark/>
          </w:tcPr>
          <w:p w14:paraId="275BE13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2739</w:t>
            </w:r>
          </w:p>
        </w:tc>
        <w:tc>
          <w:tcPr>
            <w:tcW w:w="661" w:type="pct"/>
            <w:noWrap/>
            <w:hideMark/>
          </w:tcPr>
          <w:p w14:paraId="0ADAD3E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Q04760</w:t>
            </w:r>
          </w:p>
        </w:tc>
        <w:tc>
          <w:tcPr>
            <w:tcW w:w="2104" w:type="pct"/>
            <w:noWrap/>
            <w:hideMark/>
          </w:tcPr>
          <w:p w14:paraId="07FFA96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glyoxalase I</w:t>
            </w:r>
          </w:p>
        </w:tc>
      </w:tr>
      <w:tr w:rsidR="003E6CF6" w:rsidRPr="0033416A" w14:paraId="606D83A5" w14:textId="77777777" w:rsidTr="003E6CF6">
        <w:trPr>
          <w:trHeight w:val="280"/>
          <w:jc w:val="center"/>
        </w:trPr>
        <w:tc>
          <w:tcPr>
            <w:tcW w:w="761" w:type="pct"/>
            <w:noWrap/>
            <w:hideMark/>
          </w:tcPr>
          <w:p w14:paraId="29AF6CB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9EAE27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2FE4F8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COMT</w:t>
            </w:r>
          </w:p>
        </w:tc>
        <w:tc>
          <w:tcPr>
            <w:tcW w:w="407" w:type="pct"/>
            <w:noWrap/>
            <w:hideMark/>
          </w:tcPr>
          <w:p w14:paraId="013E1AF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1312</w:t>
            </w:r>
          </w:p>
        </w:tc>
        <w:tc>
          <w:tcPr>
            <w:tcW w:w="661" w:type="pct"/>
            <w:noWrap/>
            <w:hideMark/>
          </w:tcPr>
          <w:p w14:paraId="469DCB5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P21964</w:t>
            </w:r>
          </w:p>
        </w:tc>
        <w:tc>
          <w:tcPr>
            <w:tcW w:w="2104" w:type="pct"/>
            <w:noWrap/>
            <w:hideMark/>
          </w:tcPr>
          <w:p w14:paraId="2E8F101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catechol-O-methyltransferase</w:t>
            </w:r>
          </w:p>
        </w:tc>
      </w:tr>
      <w:tr w:rsidR="003E6CF6" w:rsidRPr="0033416A" w14:paraId="3433A3C0" w14:textId="77777777" w:rsidTr="003E6CF6">
        <w:trPr>
          <w:trHeight w:val="280"/>
          <w:jc w:val="center"/>
        </w:trPr>
        <w:tc>
          <w:tcPr>
            <w:tcW w:w="761" w:type="pct"/>
            <w:noWrap/>
            <w:hideMark/>
          </w:tcPr>
          <w:p w14:paraId="646029E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8338DE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CD6D53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DRD2</w:t>
            </w:r>
          </w:p>
        </w:tc>
        <w:tc>
          <w:tcPr>
            <w:tcW w:w="407" w:type="pct"/>
            <w:noWrap/>
            <w:hideMark/>
          </w:tcPr>
          <w:p w14:paraId="68BE8F1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1813</w:t>
            </w:r>
          </w:p>
        </w:tc>
        <w:tc>
          <w:tcPr>
            <w:tcW w:w="661" w:type="pct"/>
            <w:noWrap/>
            <w:hideMark/>
          </w:tcPr>
          <w:p w14:paraId="71839B8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P14416</w:t>
            </w:r>
          </w:p>
        </w:tc>
        <w:tc>
          <w:tcPr>
            <w:tcW w:w="2104" w:type="pct"/>
            <w:noWrap/>
            <w:hideMark/>
          </w:tcPr>
          <w:p w14:paraId="60F34D4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dopamine receptor D2</w:t>
            </w:r>
          </w:p>
        </w:tc>
      </w:tr>
      <w:tr w:rsidR="003E6CF6" w:rsidRPr="0033416A" w14:paraId="4715B59C" w14:textId="77777777" w:rsidTr="003E6CF6">
        <w:trPr>
          <w:trHeight w:val="280"/>
          <w:jc w:val="center"/>
        </w:trPr>
        <w:tc>
          <w:tcPr>
            <w:tcW w:w="761" w:type="pct"/>
            <w:noWrap/>
            <w:hideMark/>
          </w:tcPr>
          <w:p w14:paraId="3C1DDEF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100220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D26D82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HTR2A</w:t>
            </w:r>
          </w:p>
        </w:tc>
        <w:tc>
          <w:tcPr>
            <w:tcW w:w="407" w:type="pct"/>
            <w:noWrap/>
            <w:hideMark/>
          </w:tcPr>
          <w:p w14:paraId="36407B4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3356</w:t>
            </w:r>
          </w:p>
        </w:tc>
        <w:tc>
          <w:tcPr>
            <w:tcW w:w="661" w:type="pct"/>
            <w:noWrap/>
            <w:hideMark/>
          </w:tcPr>
          <w:p w14:paraId="62C57A4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P28223</w:t>
            </w:r>
          </w:p>
        </w:tc>
        <w:tc>
          <w:tcPr>
            <w:tcW w:w="2104" w:type="pct"/>
            <w:noWrap/>
            <w:hideMark/>
          </w:tcPr>
          <w:p w14:paraId="4CF1C85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5-hydroxytryptamine receptor 2A</w:t>
            </w:r>
          </w:p>
        </w:tc>
      </w:tr>
      <w:tr w:rsidR="003E6CF6" w:rsidRPr="0033416A" w14:paraId="4F1D1E91" w14:textId="77777777" w:rsidTr="003E6CF6">
        <w:trPr>
          <w:trHeight w:val="280"/>
          <w:jc w:val="center"/>
        </w:trPr>
        <w:tc>
          <w:tcPr>
            <w:tcW w:w="761" w:type="pct"/>
            <w:noWrap/>
            <w:hideMark/>
          </w:tcPr>
          <w:p w14:paraId="26E4EF7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7C2D71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8C2255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SNAP25</w:t>
            </w:r>
          </w:p>
        </w:tc>
        <w:tc>
          <w:tcPr>
            <w:tcW w:w="407" w:type="pct"/>
            <w:noWrap/>
            <w:hideMark/>
          </w:tcPr>
          <w:p w14:paraId="5B1F0C8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6616</w:t>
            </w:r>
          </w:p>
        </w:tc>
        <w:tc>
          <w:tcPr>
            <w:tcW w:w="661" w:type="pct"/>
            <w:noWrap/>
            <w:hideMark/>
          </w:tcPr>
          <w:p w14:paraId="512FE73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P60880</w:t>
            </w:r>
          </w:p>
        </w:tc>
        <w:tc>
          <w:tcPr>
            <w:tcW w:w="2104" w:type="pct"/>
            <w:noWrap/>
            <w:hideMark/>
          </w:tcPr>
          <w:p w14:paraId="35C6ED5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synaptosome associated protein 25</w:t>
            </w:r>
          </w:p>
        </w:tc>
      </w:tr>
      <w:tr w:rsidR="003E6CF6" w:rsidRPr="0033416A" w14:paraId="3DE22D34" w14:textId="77777777" w:rsidTr="003E6CF6">
        <w:trPr>
          <w:trHeight w:val="280"/>
          <w:jc w:val="center"/>
        </w:trPr>
        <w:tc>
          <w:tcPr>
            <w:tcW w:w="761" w:type="pct"/>
            <w:noWrap/>
            <w:hideMark/>
          </w:tcPr>
          <w:p w14:paraId="2B2A7A5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7A52BE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6915EB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COX2</w:t>
            </w:r>
          </w:p>
        </w:tc>
        <w:tc>
          <w:tcPr>
            <w:tcW w:w="407" w:type="pct"/>
            <w:noWrap/>
            <w:hideMark/>
          </w:tcPr>
          <w:p w14:paraId="01EC1FC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4513</w:t>
            </w:r>
          </w:p>
        </w:tc>
        <w:tc>
          <w:tcPr>
            <w:tcW w:w="661" w:type="pct"/>
            <w:noWrap/>
            <w:hideMark/>
          </w:tcPr>
          <w:p w14:paraId="5A8BC1B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P00403</w:t>
            </w:r>
          </w:p>
        </w:tc>
        <w:tc>
          <w:tcPr>
            <w:tcW w:w="2104" w:type="pct"/>
            <w:noWrap/>
            <w:hideMark/>
          </w:tcPr>
          <w:p w14:paraId="3E93CB6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cytochrome c oxidase subunit II</w:t>
            </w:r>
          </w:p>
        </w:tc>
      </w:tr>
      <w:tr w:rsidR="003E6CF6" w:rsidRPr="0033416A" w14:paraId="06FDC114" w14:textId="77777777" w:rsidTr="003E6CF6">
        <w:trPr>
          <w:trHeight w:val="280"/>
          <w:jc w:val="center"/>
        </w:trPr>
        <w:tc>
          <w:tcPr>
            <w:tcW w:w="761" w:type="pct"/>
            <w:noWrap/>
            <w:hideMark/>
          </w:tcPr>
          <w:p w14:paraId="28ED02D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79237D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F73F44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PON1</w:t>
            </w:r>
          </w:p>
        </w:tc>
        <w:tc>
          <w:tcPr>
            <w:tcW w:w="407" w:type="pct"/>
            <w:noWrap/>
            <w:hideMark/>
          </w:tcPr>
          <w:p w14:paraId="0E6E960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5444</w:t>
            </w:r>
          </w:p>
        </w:tc>
        <w:tc>
          <w:tcPr>
            <w:tcW w:w="661" w:type="pct"/>
            <w:noWrap/>
            <w:hideMark/>
          </w:tcPr>
          <w:p w14:paraId="437EE67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P27169</w:t>
            </w:r>
          </w:p>
        </w:tc>
        <w:tc>
          <w:tcPr>
            <w:tcW w:w="2104" w:type="pct"/>
            <w:noWrap/>
            <w:hideMark/>
          </w:tcPr>
          <w:p w14:paraId="765BF4C3" w14:textId="77777777" w:rsidR="00886623" w:rsidRPr="0033416A" w:rsidRDefault="00886623"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paraoxonase</w:t>
            </w:r>
            <w:proofErr w:type="spellEnd"/>
            <w:r w:rsidRPr="0033416A">
              <w:rPr>
                <w:rFonts w:ascii="Arial" w:eastAsia="宋体" w:hAnsi="Arial" w:cs="Arial"/>
                <w:color w:val="000000"/>
                <w:kern w:val="0"/>
                <w:szCs w:val="21"/>
              </w:rPr>
              <w:t xml:space="preserve"> 1</w:t>
            </w:r>
          </w:p>
        </w:tc>
      </w:tr>
      <w:tr w:rsidR="003E6CF6" w:rsidRPr="0033416A" w14:paraId="077B3504" w14:textId="77777777" w:rsidTr="003E6CF6">
        <w:trPr>
          <w:trHeight w:val="280"/>
          <w:jc w:val="center"/>
        </w:trPr>
        <w:tc>
          <w:tcPr>
            <w:tcW w:w="761" w:type="pct"/>
            <w:noWrap/>
            <w:hideMark/>
          </w:tcPr>
          <w:p w14:paraId="4FE4C57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678AF6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EEE440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SLC18A2</w:t>
            </w:r>
          </w:p>
        </w:tc>
        <w:tc>
          <w:tcPr>
            <w:tcW w:w="407" w:type="pct"/>
            <w:noWrap/>
            <w:hideMark/>
          </w:tcPr>
          <w:p w14:paraId="05B4CE8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6571</w:t>
            </w:r>
          </w:p>
        </w:tc>
        <w:tc>
          <w:tcPr>
            <w:tcW w:w="661" w:type="pct"/>
            <w:noWrap/>
            <w:hideMark/>
          </w:tcPr>
          <w:p w14:paraId="0464194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Q05940</w:t>
            </w:r>
          </w:p>
        </w:tc>
        <w:tc>
          <w:tcPr>
            <w:tcW w:w="2104" w:type="pct"/>
            <w:noWrap/>
            <w:hideMark/>
          </w:tcPr>
          <w:p w14:paraId="0F2A01B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solute carrier family 18 member A2</w:t>
            </w:r>
          </w:p>
        </w:tc>
      </w:tr>
      <w:tr w:rsidR="003E6CF6" w:rsidRPr="0033416A" w14:paraId="5345649A" w14:textId="77777777" w:rsidTr="003E6CF6">
        <w:trPr>
          <w:trHeight w:val="280"/>
          <w:jc w:val="center"/>
        </w:trPr>
        <w:tc>
          <w:tcPr>
            <w:tcW w:w="761" w:type="pct"/>
            <w:noWrap/>
            <w:hideMark/>
          </w:tcPr>
          <w:p w14:paraId="1CAD892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872BD6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4D939B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PER2</w:t>
            </w:r>
          </w:p>
        </w:tc>
        <w:tc>
          <w:tcPr>
            <w:tcW w:w="407" w:type="pct"/>
            <w:noWrap/>
            <w:hideMark/>
          </w:tcPr>
          <w:p w14:paraId="4C88E44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8864</w:t>
            </w:r>
          </w:p>
        </w:tc>
        <w:tc>
          <w:tcPr>
            <w:tcW w:w="661" w:type="pct"/>
            <w:noWrap/>
            <w:hideMark/>
          </w:tcPr>
          <w:p w14:paraId="3AAA186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O15055</w:t>
            </w:r>
          </w:p>
        </w:tc>
        <w:tc>
          <w:tcPr>
            <w:tcW w:w="2104" w:type="pct"/>
            <w:noWrap/>
            <w:hideMark/>
          </w:tcPr>
          <w:p w14:paraId="2A76685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period circadian regulator 2</w:t>
            </w:r>
          </w:p>
        </w:tc>
      </w:tr>
      <w:tr w:rsidR="003E6CF6" w:rsidRPr="0033416A" w14:paraId="29DC29E9" w14:textId="77777777" w:rsidTr="003E6CF6">
        <w:trPr>
          <w:trHeight w:val="280"/>
          <w:jc w:val="center"/>
        </w:trPr>
        <w:tc>
          <w:tcPr>
            <w:tcW w:w="761" w:type="pct"/>
            <w:noWrap/>
            <w:hideMark/>
          </w:tcPr>
          <w:p w14:paraId="2831458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545473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DCA473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PSEN1</w:t>
            </w:r>
          </w:p>
        </w:tc>
        <w:tc>
          <w:tcPr>
            <w:tcW w:w="407" w:type="pct"/>
            <w:noWrap/>
            <w:hideMark/>
          </w:tcPr>
          <w:p w14:paraId="641B36A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5663</w:t>
            </w:r>
          </w:p>
        </w:tc>
        <w:tc>
          <w:tcPr>
            <w:tcW w:w="661" w:type="pct"/>
            <w:noWrap/>
            <w:hideMark/>
          </w:tcPr>
          <w:p w14:paraId="030CF34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P49768</w:t>
            </w:r>
          </w:p>
        </w:tc>
        <w:tc>
          <w:tcPr>
            <w:tcW w:w="2104" w:type="pct"/>
            <w:noWrap/>
            <w:hideMark/>
          </w:tcPr>
          <w:p w14:paraId="22DC896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presenilin 1</w:t>
            </w:r>
          </w:p>
        </w:tc>
      </w:tr>
      <w:tr w:rsidR="003E6CF6" w:rsidRPr="0033416A" w14:paraId="25DC8ADA" w14:textId="77777777" w:rsidTr="003E6CF6">
        <w:trPr>
          <w:trHeight w:val="280"/>
          <w:jc w:val="center"/>
        </w:trPr>
        <w:tc>
          <w:tcPr>
            <w:tcW w:w="761" w:type="pct"/>
            <w:noWrap/>
            <w:hideMark/>
          </w:tcPr>
          <w:p w14:paraId="7E40AB5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1FAA87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81E829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GABRB3</w:t>
            </w:r>
          </w:p>
        </w:tc>
        <w:tc>
          <w:tcPr>
            <w:tcW w:w="407" w:type="pct"/>
            <w:noWrap/>
            <w:hideMark/>
          </w:tcPr>
          <w:p w14:paraId="25841FF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2562</w:t>
            </w:r>
          </w:p>
        </w:tc>
        <w:tc>
          <w:tcPr>
            <w:tcW w:w="661" w:type="pct"/>
            <w:noWrap/>
            <w:hideMark/>
          </w:tcPr>
          <w:p w14:paraId="58CB030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P28472</w:t>
            </w:r>
          </w:p>
        </w:tc>
        <w:tc>
          <w:tcPr>
            <w:tcW w:w="2104" w:type="pct"/>
            <w:noWrap/>
            <w:hideMark/>
          </w:tcPr>
          <w:p w14:paraId="7F40C5A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gamma-aminobutyric acid type A receptor subunit beta3</w:t>
            </w:r>
          </w:p>
        </w:tc>
      </w:tr>
      <w:tr w:rsidR="003E6CF6" w:rsidRPr="0033416A" w14:paraId="7ED1A56B" w14:textId="77777777" w:rsidTr="003E6CF6">
        <w:trPr>
          <w:trHeight w:val="280"/>
          <w:jc w:val="center"/>
        </w:trPr>
        <w:tc>
          <w:tcPr>
            <w:tcW w:w="761" w:type="pct"/>
            <w:noWrap/>
            <w:hideMark/>
          </w:tcPr>
          <w:p w14:paraId="18C7958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BBF343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1428D8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GRIN2A</w:t>
            </w:r>
          </w:p>
        </w:tc>
        <w:tc>
          <w:tcPr>
            <w:tcW w:w="407" w:type="pct"/>
            <w:noWrap/>
            <w:hideMark/>
          </w:tcPr>
          <w:p w14:paraId="613C375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2903</w:t>
            </w:r>
          </w:p>
        </w:tc>
        <w:tc>
          <w:tcPr>
            <w:tcW w:w="661" w:type="pct"/>
            <w:noWrap/>
            <w:hideMark/>
          </w:tcPr>
          <w:p w14:paraId="5E236FB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Q12879</w:t>
            </w:r>
          </w:p>
        </w:tc>
        <w:tc>
          <w:tcPr>
            <w:tcW w:w="2104" w:type="pct"/>
            <w:noWrap/>
            <w:hideMark/>
          </w:tcPr>
          <w:p w14:paraId="10810C3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glutamate ionotropic receptor NMDA type subunit 2A</w:t>
            </w:r>
          </w:p>
        </w:tc>
      </w:tr>
      <w:tr w:rsidR="003E6CF6" w:rsidRPr="0033416A" w14:paraId="12534B26" w14:textId="77777777" w:rsidTr="003E6CF6">
        <w:trPr>
          <w:trHeight w:val="280"/>
          <w:jc w:val="center"/>
        </w:trPr>
        <w:tc>
          <w:tcPr>
            <w:tcW w:w="761" w:type="pct"/>
            <w:noWrap/>
            <w:hideMark/>
          </w:tcPr>
          <w:p w14:paraId="4BC3FF0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91B341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3AB197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PER3</w:t>
            </w:r>
          </w:p>
        </w:tc>
        <w:tc>
          <w:tcPr>
            <w:tcW w:w="407" w:type="pct"/>
            <w:noWrap/>
            <w:hideMark/>
          </w:tcPr>
          <w:p w14:paraId="35FC0D3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8863</w:t>
            </w:r>
          </w:p>
        </w:tc>
        <w:tc>
          <w:tcPr>
            <w:tcW w:w="661" w:type="pct"/>
            <w:noWrap/>
            <w:hideMark/>
          </w:tcPr>
          <w:p w14:paraId="2194F3C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P56645</w:t>
            </w:r>
          </w:p>
        </w:tc>
        <w:tc>
          <w:tcPr>
            <w:tcW w:w="2104" w:type="pct"/>
            <w:noWrap/>
            <w:hideMark/>
          </w:tcPr>
          <w:p w14:paraId="6A5883C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period circadian regulator 3</w:t>
            </w:r>
          </w:p>
        </w:tc>
      </w:tr>
      <w:tr w:rsidR="003E6CF6" w:rsidRPr="0033416A" w14:paraId="11CDC354" w14:textId="77777777" w:rsidTr="003E6CF6">
        <w:trPr>
          <w:trHeight w:val="280"/>
          <w:jc w:val="center"/>
        </w:trPr>
        <w:tc>
          <w:tcPr>
            <w:tcW w:w="761" w:type="pct"/>
            <w:noWrap/>
            <w:hideMark/>
          </w:tcPr>
          <w:p w14:paraId="2076A16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21BF4B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588F99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HTT</w:t>
            </w:r>
          </w:p>
        </w:tc>
        <w:tc>
          <w:tcPr>
            <w:tcW w:w="407" w:type="pct"/>
            <w:noWrap/>
            <w:hideMark/>
          </w:tcPr>
          <w:p w14:paraId="72DAC94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3064</w:t>
            </w:r>
          </w:p>
        </w:tc>
        <w:tc>
          <w:tcPr>
            <w:tcW w:w="661" w:type="pct"/>
            <w:noWrap/>
            <w:hideMark/>
          </w:tcPr>
          <w:p w14:paraId="4E69847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P42858</w:t>
            </w:r>
          </w:p>
        </w:tc>
        <w:tc>
          <w:tcPr>
            <w:tcW w:w="2104" w:type="pct"/>
            <w:noWrap/>
            <w:hideMark/>
          </w:tcPr>
          <w:p w14:paraId="410B19A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huntingtin</w:t>
            </w:r>
          </w:p>
        </w:tc>
      </w:tr>
      <w:tr w:rsidR="003E6CF6" w:rsidRPr="0033416A" w14:paraId="049FD3F4" w14:textId="77777777" w:rsidTr="003E6CF6">
        <w:trPr>
          <w:trHeight w:val="280"/>
          <w:jc w:val="center"/>
        </w:trPr>
        <w:tc>
          <w:tcPr>
            <w:tcW w:w="761" w:type="pct"/>
            <w:noWrap/>
            <w:hideMark/>
          </w:tcPr>
          <w:p w14:paraId="1DCB39C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874F72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A39E41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WFS1</w:t>
            </w:r>
          </w:p>
        </w:tc>
        <w:tc>
          <w:tcPr>
            <w:tcW w:w="407" w:type="pct"/>
            <w:noWrap/>
            <w:hideMark/>
          </w:tcPr>
          <w:p w14:paraId="79F103A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7466</w:t>
            </w:r>
          </w:p>
        </w:tc>
        <w:tc>
          <w:tcPr>
            <w:tcW w:w="661" w:type="pct"/>
            <w:noWrap/>
            <w:hideMark/>
          </w:tcPr>
          <w:p w14:paraId="2E26E73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O76024</w:t>
            </w:r>
          </w:p>
        </w:tc>
        <w:tc>
          <w:tcPr>
            <w:tcW w:w="2104" w:type="pct"/>
            <w:noWrap/>
            <w:hideMark/>
          </w:tcPr>
          <w:p w14:paraId="25808A56" w14:textId="77777777" w:rsidR="00886623" w:rsidRPr="0033416A" w:rsidRDefault="00886623"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wolframin</w:t>
            </w:r>
            <w:proofErr w:type="spellEnd"/>
            <w:r w:rsidRPr="0033416A">
              <w:rPr>
                <w:rFonts w:ascii="Arial" w:eastAsia="宋体" w:hAnsi="Arial" w:cs="Arial"/>
                <w:color w:val="000000"/>
                <w:kern w:val="0"/>
                <w:szCs w:val="21"/>
              </w:rPr>
              <w:t xml:space="preserve"> ER transmembrane glycoprotein</w:t>
            </w:r>
          </w:p>
        </w:tc>
      </w:tr>
      <w:tr w:rsidR="003E6CF6" w:rsidRPr="0033416A" w14:paraId="533B0E8A" w14:textId="77777777" w:rsidTr="003E6CF6">
        <w:trPr>
          <w:trHeight w:val="280"/>
          <w:jc w:val="center"/>
        </w:trPr>
        <w:tc>
          <w:tcPr>
            <w:tcW w:w="761" w:type="pct"/>
            <w:noWrap/>
            <w:hideMark/>
          </w:tcPr>
          <w:p w14:paraId="0292ED8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9AEAB6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CF389E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CNR1</w:t>
            </w:r>
          </w:p>
        </w:tc>
        <w:tc>
          <w:tcPr>
            <w:tcW w:w="407" w:type="pct"/>
            <w:noWrap/>
            <w:hideMark/>
          </w:tcPr>
          <w:p w14:paraId="45FF60A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1268</w:t>
            </w:r>
          </w:p>
        </w:tc>
        <w:tc>
          <w:tcPr>
            <w:tcW w:w="661" w:type="pct"/>
            <w:noWrap/>
            <w:hideMark/>
          </w:tcPr>
          <w:p w14:paraId="712CB84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P21554</w:t>
            </w:r>
          </w:p>
        </w:tc>
        <w:tc>
          <w:tcPr>
            <w:tcW w:w="2104" w:type="pct"/>
            <w:noWrap/>
            <w:hideMark/>
          </w:tcPr>
          <w:p w14:paraId="5BA7013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cannabinoid receptor 1</w:t>
            </w:r>
          </w:p>
        </w:tc>
      </w:tr>
      <w:tr w:rsidR="003E6CF6" w:rsidRPr="0033416A" w14:paraId="5E6D9D14" w14:textId="77777777" w:rsidTr="003E6CF6">
        <w:trPr>
          <w:trHeight w:val="280"/>
          <w:jc w:val="center"/>
        </w:trPr>
        <w:tc>
          <w:tcPr>
            <w:tcW w:w="761" w:type="pct"/>
            <w:noWrap/>
            <w:hideMark/>
          </w:tcPr>
          <w:p w14:paraId="1BA9ADE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7826F9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1FF851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CREB1</w:t>
            </w:r>
          </w:p>
        </w:tc>
        <w:tc>
          <w:tcPr>
            <w:tcW w:w="407" w:type="pct"/>
            <w:noWrap/>
            <w:hideMark/>
          </w:tcPr>
          <w:p w14:paraId="02A194A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1385</w:t>
            </w:r>
          </w:p>
        </w:tc>
        <w:tc>
          <w:tcPr>
            <w:tcW w:w="661" w:type="pct"/>
            <w:noWrap/>
            <w:hideMark/>
          </w:tcPr>
          <w:p w14:paraId="0BD0A79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P16220</w:t>
            </w:r>
          </w:p>
        </w:tc>
        <w:tc>
          <w:tcPr>
            <w:tcW w:w="2104" w:type="pct"/>
            <w:noWrap/>
            <w:hideMark/>
          </w:tcPr>
          <w:p w14:paraId="5EB9BB9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cAMP responsive element binding protein 1</w:t>
            </w:r>
          </w:p>
        </w:tc>
      </w:tr>
      <w:tr w:rsidR="003E6CF6" w:rsidRPr="0033416A" w14:paraId="24AC90F5" w14:textId="77777777" w:rsidTr="003E6CF6">
        <w:trPr>
          <w:trHeight w:val="280"/>
          <w:jc w:val="center"/>
        </w:trPr>
        <w:tc>
          <w:tcPr>
            <w:tcW w:w="761" w:type="pct"/>
            <w:noWrap/>
            <w:hideMark/>
          </w:tcPr>
          <w:p w14:paraId="2E2FFBB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1D90B4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E9179A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CRHR1</w:t>
            </w:r>
          </w:p>
        </w:tc>
        <w:tc>
          <w:tcPr>
            <w:tcW w:w="407" w:type="pct"/>
            <w:noWrap/>
            <w:hideMark/>
          </w:tcPr>
          <w:p w14:paraId="2DF5E37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1394</w:t>
            </w:r>
          </w:p>
        </w:tc>
        <w:tc>
          <w:tcPr>
            <w:tcW w:w="661" w:type="pct"/>
            <w:noWrap/>
            <w:hideMark/>
          </w:tcPr>
          <w:p w14:paraId="4D24930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P34998</w:t>
            </w:r>
          </w:p>
        </w:tc>
        <w:tc>
          <w:tcPr>
            <w:tcW w:w="2104" w:type="pct"/>
            <w:noWrap/>
            <w:hideMark/>
          </w:tcPr>
          <w:p w14:paraId="0F28D62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corticotropin releasing hormone receptor 1</w:t>
            </w:r>
          </w:p>
        </w:tc>
      </w:tr>
      <w:tr w:rsidR="003E6CF6" w:rsidRPr="0033416A" w14:paraId="5E2F5865" w14:textId="77777777" w:rsidTr="003E6CF6">
        <w:trPr>
          <w:trHeight w:val="280"/>
          <w:jc w:val="center"/>
        </w:trPr>
        <w:tc>
          <w:tcPr>
            <w:tcW w:w="761" w:type="pct"/>
            <w:noWrap/>
            <w:hideMark/>
          </w:tcPr>
          <w:p w14:paraId="0B41C9D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5E917D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A44920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CYP2D6</w:t>
            </w:r>
          </w:p>
        </w:tc>
        <w:tc>
          <w:tcPr>
            <w:tcW w:w="407" w:type="pct"/>
            <w:noWrap/>
            <w:hideMark/>
          </w:tcPr>
          <w:p w14:paraId="03A331B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1565</w:t>
            </w:r>
          </w:p>
        </w:tc>
        <w:tc>
          <w:tcPr>
            <w:tcW w:w="661" w:type="pct"/>
            <w:noWrap/>
            <w:hideMark/>
          </w:tcPr>
          <w:p w14:paraId="26B7408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P10635</w:t>
            </w:r>
          </w:p>
        </w:tc>
        <w:tc>
          <w:tcPr>
            <w:tcW w:w="2104" w:type="pct"/>
            <w:noWrap/>
            <w:hideMark/>
          </w:tcPr>
          <w:p w14:paraId="5F32547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cytochrome P450 family 2 subfamily D member 6</w:t>
            </w:r>
          </w:p>
        </w:tc>
      </w:tr>
      <w:tr w:rsidR="003E6CF6" w:rsidRPr="0033416A" w14:paraId="44A699CA" w14:textId="77777777" w:rsidTr="003E6CF6">
        <w:trPr>
          <w:trHeight w:val="280"/>
          <w:jc w:val="center"/>
        </w:trPr>
        <w:tc>
          <w:tcPr>
            <w:tcW w:w="761" w:type="pct"/>
            <w:noWrap/>
            <w:hideMark/>
          </w:tcPr>
          <w:p w14:paraId="595F08A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DDD144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560383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ACE</w:t>
            </w:r>
          </w:p>
        </w:tc>
        <w:tc>
          <w:tcPr>
            <w:tcW w:w="407" w:type="pct"/>
            <w:noWrap/>
            <w:hideMark/>
          </w:tcPr>
          <w:p w14:paraId="275A88C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1636</w:t>
            </w:r>
          </w:p>
        </w:tc>
        <w:tc>
          <w:tcPr>
            <w:tcW w:w="661" w:type="pct"/>
            <w:noWrap/>
            <w:hideMark/>
          </w:tcPr>
          <w:p w14:paraId="573EF7F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P12821</w:t>
            </w:r>
          </w:p>
        </w:tc>
        <w:tc>
          <w:tcPr>
            <w:tcW w:w="2104" w:type="pct"/>
            <w:noWrap/>
            <w:hideMark/>
          </w:tcPr>
          <w:p w14:paraId="25BC84B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angiotensin I converting enzyme</w:t>
            </w:r>
          </w:p>
        </w:tc>
      </w:tr>
      <w:tr w:rsidR="003E6CF6" w:rsidRPr="0033416A" w14:paraId="672FA313" w14:textId="77777777" w:rsidTr="003E6CF6">
        <w:trPr>
          <w:trHeight w:val="280"/>
          <w:jc w:val="center"/>
        </w:trPr>
        <w:tc>
          <w:tcPr>
            <w:tcW w:w="761" w:type="pct"/>
            <w:noWrap/>
            <w:hideMark/>
          </w:tcPr>
          <w:p w14:paraId="4666C23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F36483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07C7C2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DRD4</w:t>
            </w:r>
          </w:p>
        </w:tc>
        <w:tc>
          <w:tcPr>
            <w:tcW w:w="407" w:type="pct"/>
            <w:noWrap/>
            <w:hideMark/>
          </w:tcPr>
          <w:p w14:paraId="12B4DEA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1815</w:t>
            </w:r>
          </w:p>
        </w:tc>
        <w:tc>
          <w:tcPr>
            <w:tcW w:w="661" w:type="pct"/>
            <w:noWrap/>
            <w:hideMark/>
          </w:tcPr>
          <w:p w14:paraId="3FCDB23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P21917</w:t>
            </w:r>
          </w:p>
        </w:tc>
        <w:tc>
          <w:tcPr>
            <w:tcW w:w="2104" w:type="pct"/>
            <w:noWrap/>
            <w:hideMark/>
          </w:tcPr>
          <w:p w14:paraId="513B894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dopamine receptor D4</w:t>
            </w:r>
          </w:p>
        </w:tc>
      </w:tr>
      <w:tr w:rsidR="003E6CF6" w:rsidRPr="0033416A" w14:paraId="6EE21449" w14:textId="77777777" w:rsidTr="003E6CF6">
        <w:trPr>
          <w:trHeight w:val="280"/>
          <w:jc w:val="center"/>
        </w:trPr>
        <w:tc>
          <w:tcPr>
            <w:tcW w:w="761" w:type="pct"/>
            <w:noWrap/>
            <w:hideMark/>
          </w:tcPr>
          <w:p w14:paraId="29900B6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61195A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BA611F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DUSP6</w:t>
            </w:r>
          </w:p>
        </w:tc>
        <w:tc>
          <w:tcPr>
            <w:tcW w:w="407" w:type="pct"/>
            <w:noWrap/>
            <w:hideMark/>
          </w:tcPr>
          <w:p w14:paraId="6D0BE75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1848</w:t>
            </w:r>
          </w:p>
        </w:tc>
        <w:tc>
          <w:tcPr>
            <w:tcW w:w="661" w:type="pct"/>
            <w:noWrap/>
            <w:hideMark/>
          </w:tcPr>
          <w:p w14:paraId="7CB7517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Q16828</w:t>
            </w:r>
          </w:p>
        </w:tc>
        <w:tc>
          <w:tcPr>
            <w:tcW w:w="2104" w:type="pct"/>
            <w:noWrap/>
            <w:hideMark/>
          </w:tcPr>
          <w:p w14:paraId="1FBE3AE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dual specificity phosphatase 6</w:t>
            </w:r>
          </w:p>
        </w:tc>
      </w:tr>
      <w:tr w:rsidR="003E6CF6" w:rsidRPr="0033416A" w14:paraId="6B6540E7" w14:textId="77777777" w:rsidTr="003E6CF6">
        <w:trPr>
          <w:trHeight w:val="280"/>
          <w:jc w:val="center"/>
        </w:trPr>
        <w:tc>
          <w:tcPr>
            <w:tcW w:w="761" w:type="pct"/>
            <w:noWrap/>
            <w:hideMark/>
          </w:tcPr>
          <w:p w14:paraId="72311FB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19B932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86995B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ESR1</w:t>
            </w:r>
          </w:p>
        </w:tc>
        <w:tc>
          <w:tcPr>
            <w:tcW w:w="407" w:type="pct"/>
            <w:noWrap/>
            <w:hideMark/>
          </w:tcPr>
          <w:p w14:paraId="75A05C3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2099</w:t>
            </w:r>
          </w:p>
        </w:tc>
        <w:tc>
          <w:tcPr>
            <w:tcW w:w="661" w:type="pct"/>
            <w:noWrap/>
            <w:hideMark/>
          </w:tcPr>
          <w:p w14:paraId="23FDF38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P03372</w:t>
            </w:r>
          </w:p>
        </w:tc>
        <w:tc>
          <w:tcPr>
            <w:tcW w:w="2104" w:type="pct"/>
            <w:noWrap/>
            <w:hideMark/>
          </w:tcPr>
          <w:p w14:paraId="60739A1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estrogen receptor 1</w:t>
            </w:r>
          </w:p>
        </w:tc>
      </w:tr>
      <w:tr w:rsidR="003E6CF6" w:rsidRPr="0033416A" w14:paraId="58C0AB30" w14:textId="77777777" w:rsidTr="003E6CF6">
        <w:trPr>
          <w:trHeight w:val="280"/>
          <w:jc w:val="center"/>
        </w:trPr>
        <w:tc>
          <w:tcPr>
            <w:tcW w:w="761" w:type="pct"/>
            <w:noWrap/>
            <w:hideMark/>
          </w:tcPr>
          <w:p w14:paraId="2677D08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lastRenderedPageBreak/>
              <w:t>Depressive disorder</w:t>
            </w:r>
          </w:p>
        </w:tc>
        <w:tc>
          <w:tcPr>
            <w:tcW w:w="508" w:type="pct"/>
            <w:noWrap/>
            <w:hideMark/>
          </w:tcPr>
          <w:p w14:paraId="5D88D47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54CB7B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FKBP5</w:t>
            </w:r>
          </w:p>
        </w:tc>
        <w:tc>
          <w:tcPr>
            <w:tcW w:w="407" w:type="pct"/>
            <w:noWrap/>
            <w:hideMark/>
          </w:tcPr>
          <w:p w14:paraId="4B31E94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2289</w:t>
            </w:r>
          </w:p>
        </w:tc>
        <w:tc>
          <w:tcPr>
            <w:tcW w:w="661" w:type="pct"/>
            <w:noWrap/>
            <w:hideMark/>
          </w:tcPr>
          <w:p w14:paraId="54CF799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Q13451</w:t>
            </w:r>
          </w:p>
        </w:tc>
        <w:tc>
          <w:tcPr>
            <w:tcW w:w="2104" w:type="pct"/>
            <w:noWrap/>
            <w:hideMark/>
          </w:tcPr>
          <w:p w14:paraId="3679BC6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FKBP prolyl isomerase 5</w:t>
            </w:r>
          </w:p>
        </w:tc>
      </w:tr>
      <w:tr w:rsidR="003E6CF6" w:rsidRPr="0033416A" w14:paraId="133707C3" w14:textId="77777777" w:rsidTr="003E6CF6">
        <w:trPr>
          <w:trHeight w:val="280"/>
          <w:jc w:val="center"/>
        </w:trPr>
        <w:tc>
          <w:tcPr>
            <w:tcW w:w="761" w:type="pct"/>
            <w:noWrap/>
            <w:hideMark/>
          </w:tcPr>
          <w:p w14:paraId="72742A4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D86B77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43929C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GAD1</w:t>
            </w:r>
          </w:p>
        </w:tc>
        <w:tc>
          <w:tcPr>
            <w:tcW w:w="407" w:type="pct"/>
            <w:noWrap/>
            <w:hideMark/>
          </w:tcPr>
          <w:p w14:paraId="000446C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2571</w:t>
            </w:r>
          </w:p>
        </w:tc>
        <w:tc>
          <w:tcPr>
            <w:tcW w:w="661" w:type="pct"/>
            <w:noWrap/>
            <w:hideMark/>
          </w:tcPr>
          <w:p w14:paraId="3F1D175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Q99259</w:t>
            </w:r>
          </w:p>
        </w:tc>
        <w:tc>
          <w:tcPr>
            <w:tcW w:w="2104" w:type="pct"/>
            <w:noWrap/>
            <w:hideMark/>
          </w:tcPr>
          <w:p w14:paraId="5A14470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glutamate decarboxylase 1</w:t>
            </w:r>
          </w:p>
        </w:tc>
      </w:tr>
      <w:tr w:rsidR="003E6CF6" w:rsidRPr="0033416A" w14:paraId="1856C35D" w14:textId="77777777" w:rsidTr="003E6CF6">
        <w:trPr>
          <w:trHeight w:val="280"/>
          <w:jc w:val="center"/>
        </w:trPr>
        <w:tc>
          <w:tcPr>
            <w:tcW w:w="761" w:type="pct"/>
            <w:noWrap/>
            <w:hideMark/>
          </w:tcPr>
          <w:p w14:paraId="41318C2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4DA4C2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5A8061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GRN</w:t>
            </w:r>
          </w:p>
        </w:tc>
        <w:tc>
          <w:tcPr>
            <w:tcW w:w="407" w:type="pct"/>
            <w:noWrap/>
            <w:hideMark/>
          </w:tcPr>
          <w:p w14:paraId="79FDF08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2896</w:t>
            </w:r>
          </w:p>
        </w:tc>
        <w:tc>
          <w:tcPr>
            <w:tcW w:w="661" w:type="pct"/>
            <w:noWrap/>
            <w:hideMark/>
          </w:tcPr>
          <w:p w14:paraId="1E022F6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P28799</w:t>
            </w:r>
          </w:p>
        </w:tc>
        <w:tc>
          <w:tcPr>
            <w:tcW w:w="2104" w:type="pct"/>
            <w:noWrap/>
            <w:hideMark/>
          </w:tcPr>
          <w:p w14:paraId="54E18F0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granulin precursor</w:t>
            </w:r>
          </w:p>
        </w:tc>
      </w:tr>
      <w:tr w:rsidR="003E6CF6" w:rsidRPr="0033416A" w14:paraId="1F8C3436" w14:textId="77777777" w:rsidTr="003E6CF6">
        <w:trPr>
          <w:trHeight w:val="280"/>
          <w:jc w:val="center"/>
        </w:trPr>
        <w:tc>
          <w:tcPr>
            <w:tcW w:w="761" w:type="pct"/>
            <w:noWrap/>
            <w:hideMark/>
          </w:tcPr>
          <w:p w14:paraId="539172C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DECBAF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DCCA56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GRIN2B</w:t>
            </w:r>
          </w:p>
        </w:tc>
        <w:tc>
          <w:tcPr>
            <w:tcW w:w="407" w:type="pct"/>
            <w:noWrap/>
            <w:hideMark/>
          </w:tcPr>
          <w:p w14:paraId="3EF2A2A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2904</w:t>
            </w:r>
          </w:p>
        </w:tc>
        <w:tc>
          <w:tcPr>
            <w:tcW w:w="661" w:type="pct"/>
            <w:noWrap/>
            <w:hideMark/>
          </w:tcPr>
          <w:p w14:paraId="7D55F37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Q13224</w:t>
            </w:r>
          </w:p>
        </w:tc>
        <w:tc>
          <w:tcPr>
            <w:tcW w:w="2104" w:type="pct"/>
            <w:noWrap/>
            <w:hideMark/>
          </w:tcPr>
          <w:p w14:paraId="656B366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glutamate ionotropic receptor NMDA type subunit 2B</w:t>
            </w:r>
          </w:p>
        </w:tc>
      </w:tr>
      <w:tr w:rsidR="003E6CF6" w:rsidRPr="0033416A" w14:paraId="66751599" w14:textId="77777777" w:rsidTr="003E6CF6">
        <w:trPr>
          <w:trHeight w:val="280"/>
          <w:jc w:val="center"/>
        </w:trPr>
        <w:tc>
          <w:tcPr>
            <w:tcW w:w="761" w:type="pct"/>
            <w:noWrap/>
            <w:hideMark/>
          </w:tcPr>
          <w:p w14:paraId="60BBC84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EFED1F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0C8B9F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HCRT</w:t>
            </w:r>
          </w:p>
        </w:tc>
        <w:tc>
          <w:tcPr>
            <w:tcW w:w="407" w:type="pct"/>
            <w:noWrap/>
            <w:hideMark/>
          </w:tcPr>
          <w:p w14:paraId="1F93AB3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3060</w:t>
            </w:r>
          </w:p>
        </w:tc>
        <w:tc>
          <w:tcPr>
            <w:tcW w:w="661" w:type="pct"/>
            <w:noWrap/>
            <w:hideMark/>
          </w:tcPr>
          <w:p w14:paraId="7F1B954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O43612</w:t>
            </w:r>
          </w:p>
        </w:tc>
        <w:tc>
          <w:tcPr>
            <w:tcW w:w="2104" w:type="pct"/>
            <w:noWrap/>
            <w:hideMark/>
          </w:tcPr>
          <w:p w14:paraId="603A7EC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hypocretin neuropeptide precursor</w:t>
            </w:r>
          </w:p>
        </w:tc>
      </w:tr>
      <w:tr w:rsidR="003E6CF6" w:rsidRPr="0033416A" w14:paraId="492F148E" w14:textId="77777777" w:rsidTr="003E6CF6">
        <w:trPr>
          <w:trHeight w:val="280"/>
          <w:jc w:val="center"/>
        </w:trPr>
        <w:tc>
          <w:tcPr>
            <w:tcW w:w="761" w:type="pct"/>
            <w:noWrap/>
            <w:hideMark/>
          </w:tcPr>
          <w:p w14:paraId="34CA8CC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986EA2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7D2E2A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HTR1A</w:t>
            </w:r>
          </w:p>
        </w:tc>
        <w:tc>
          <w:tcPr>
            <w:tcW w:w="407" w:type="pct"/>
            <w:noWrap/>
            <w:hideMark/>
          </w:tcPr>
          <w:p w14:paraId="604D980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3350</w:t>
            </w:r>
          </w:p>
        </w:tc>
        <w:tc>
          <w:tcPr>
            <w:tcW w:w="661" w:type="pct"/>
            <w:noWrap/>
            <w:hideMark/>
          </w:tcPr>
          <w:p w14:paraId="1BCF08D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P08908</w:t>
            </w:r>
          </w:p>
        </w:tc>
        <w:tc>
          <w:tcPr>
            <w:tcW w:w="2104" w:type="pct"/>
            <w:noWrap/>
            <w:hideMark/>
          </w:tcPr>
          <w:p w14:paraId="7092B29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5-hydroxytryptamine receptor 1A</w:t>
            </w:r>
          </w:p>
        </w:tc>
      </w:tr>
      <w:tr w:rsidR="003E6CF6" w:rsidRPr="0033416A" w14:paraId="57465E95" w14:textId="77777777" w:rsidTr="003E6CF6">
        <w:trPr>
          <w:trHeight w:val="280"/>
          <w:jc w:val="center"/>
        </w:trPr>
        <w:tc>
          <w:tcPr>
            <w:tcW w:w="761" w:type="pct"/>
            <w:noWrap/>
            <w:hideMark/>
          </w:tcPr>
          <w:p w14:paraId="2E346B3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C012E5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45A820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HTR2C</w:t>
            </w:r>
          </w:p>
        </w:tc>
        <w:tc>
          <w:tcPr>
            <w:tcW w:w="407" w:type="pct"/>
            <w:noWrap/>
            <w:hideMark/>
          </w:tcPr>
          <w:p w14:paraId="5F3B7E5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3358</w:t>
            </w:r>
          </w:p>
        </w:tc>
        <w:tc>
          <w:tcPr>
            <w:tcW w:w="661" w:type="pct"/>
            <w:noWrap/>
            <w:hideMark/>
          </w:tcPr>
          <w:p w14:paraId="086ABF1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P28335</w:t>
            </w:r>
          </w:p>
        </w:tc>
        <w:tc>
          <w:tcPr>
            <w:tcW w:w="2104" w:type="pct"/>
            <w:noWrap/>
            <w:hideMark/>
          </w:tcPr>
          <w:p w14:paraId="023206B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5-hydroxytryptamine receptor 2C</w:t>
            </w:r>
          </w:p>
        </w:tc>
      </w:tr>
      <w:tr w:rsidR="003E6CF6" w:rsidRPr="0033416A" w14:paraId="1FF51931" w14:textId="77777777" w:rsidTr="003E6CF6">
        <w:trPr>
          <w:trHeight w:val="280"/>
          <w:jc w:val="center"/>
        </w:trPr>
        <w:tc>
          <w:tcPr>
            <w:tcW w:w="761" w:type="pct"/>
            <w:noWrap/>
            <w:hideMark/>
          </w:tcPr>
          <w:p w14:paraId="41A75DB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CC2D1F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8FD586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IGF1</w:t>
            </w:r>
          </w:p>
        </w:tc>
        <w:tc>
          <w:tcPr>
            <w:tcW w:w="407" w:type="pct"/>
            <w:noWrap/>
            <w:hideMark/>
          </w:tcPr>
          <w:p w14:paraId="5A3459C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3479</w:t>
            </w:r>
          </w:p>
        </w:tc>
        <w:tc>
          <w:tcPr>
            <w:tcW w:w="661" w:type="pct"/>
            <w:noWrap/>
            <w:hideMark/>
          </w:tcPr>
          <w:p w14:paraId="2566022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P05019</w:t>
            </w:r>
          </w:p>
        </w:tc>
        <w:tc>
          <w:tcPr>
            <w:tcW w:w="2104" w:type="pct"/>
            <w:noWrap/>
            <w:hideMark/>
          </w:tcPr>
          <w:p w14:paraId="556CCB6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insulin like growth factor 1</w:t>
            </w:r>
          </w:p>
        </w:tc>
      </w:tr>
      <w:tr w:rsidR="003E6CF6" w:rsidRPr="0033416A" w14:paraId="77FC330F" w14:textId="77777777" w:rsidTr="003E6CF6">
        <w:trPr>
          <w:trHeight w:val="280"/>
          <w:jc w:val="center"/>
        </w:trPr>
        <w:tc>
          <w:tcPr>
            <w:tcW w:w="761" w:type="pct"/>
            <w:noWrap/>
            <w:hideMark/>
          </w:tcPr>
          <w:p w14:paraId="18D4382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07C233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55FBB0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IL1B</w:t>
            </w:r>
          </w:p>
        </w:tc>
        <w:tc>
          <w:tcPr>
            <w:tcW w:w="407" w:type="pct"/>
            <w:noWrap/>
            <w:hideMark/>
          </w:tcPr>
          <w:p w14:paraId="5497421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3553</w:t>
            </w:r>
          </w:p>
        </w:tc>
        <w:tc>
          <w:tcPr>
            <w:tcW w:w="661" w:type="pct"/>
            <w:noWrap/>
            <w:hideMark/>
          </w:tcPr>
          <w:p w14:paraId="49CFC69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P01584</w:t>
            </w:r>
          </w:p>
        </w:tc>
        <w:tc>
          <w:tcPr>
            <w:tcW w:w="2104" w:type="pct"/>
            <w:noWrap/>
            <w:hideMark/>
          </w:tcPr>
          <w:p w14:paraId="4303A02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interleukin 1 beta</w:t>
            </w:r>
          </w:p>
        </w:tc>
      </w:tr>
      <w:tr w:rsidR="003E6CF6" w:rsidRPr="0033416A" w14:paraId="3731B7BF" w14:textId="77777777" w:rsidTr="003E6CF6">
        <w:trPr>
          <w:trHeight w:val="280"/>
          <w:jc w:val="center"/>
        </w:trPr>
        <w:tc>
          <w:tcPr>
            <w:tcW w:w="761" w:type="pct"/>
            <w:noWrap/>
            <w:hideMark/>
          </w:tcPr>
          <w:p w14:paraId="213FC15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5E8AF8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AA272C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IL18</w:t>
            </w:r>
          </w:p>
        </w:tc>
        <w:tc>
          <w:tcPr>
            <w:tcW w:w="407" w:type="pct"/>
            <w:noWrap/>
            <w:hideMark/>
          </w:tcPr>
          <w:p w14:paraId="7519567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3606</w:t>
            </w:r>
          </w:p>
        </w:tc>
        <w:tc>
          <w:tcPr>
            <w:tcW w:w="661" w:type="pct"/>
            <w:noWrap/>
            <w:hideMark/>
          </w:tcPr>
          <w:p w14:paraId="6816F2D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Q14116</w:t>
            </w:r>
          </w:p>
        </w:tc>
        <w:tc>
          <w:tcPr>
            <w:tcW w:w="2104" w:type="pct"/>
            <w:noWrap/>
            <w:hideMark/>
          </w:tcPr>
          <w:p w14:paraId="536EF34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interleukin 18</w:t>
            </w:r>
          </w:p>
        </w:tc>
      </w:tr>
      <w:tr w:rsidR="003E6CF6" w:rsidRPr="0033416A" w14:paraId="47449F42" w14:textId="77777777" w:rsidTr="003E6CF6">
        <w:trPr>
          <w:trHeight w:val="280"/>
          <w:jc w:val="center"/>
        </w:trPr>
        <w:tc>
          <w:tcPr>
            <w:tcW w:w="761" w:type="pct"/>
            <w:noWrap/>
            <w:hideMark/>
          </w:tcPr>
          <w:p w14:paraId="0962D9A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043B4A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076493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IDO1</w:t>
            </w:r>
          </w:p>
        </w:tc>
        <w:tc>
          <w:tcPr>
            <w:tcW w:w="407" w:type="pct"/>
            <w:noWrap/>
            <w:hideMark/>
          </w:tcPr>
          <w:p w14:paraId="44E418C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3620</w:t>
            </w:r>
          </w:p>
        </w:tc>
        <w:tc>
          <w:tcPr>
            <w:tcW w:w="661" w:type="pct"/>
            <w:noWrap/>
            <w:hideMark/>
          </w:tcPr>
          <w:p w14:paraId="7D96600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P14902</w:t>
            </w:r>
          </w:p>
        </w:tc>
        <w:tc>
          <w:tcPr>
            <w:tcW w:w="2104" w:type="pct"/>
            <w:noWrap/>
            <w:hideMark/>
          </w:tcPr>
          <w:p w14:paraId="0CEFDEE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indoleamine 2,3-dioxygenase 1</w:t>
            </w:r>
          </w:p>
        </w:tc>
      </w:tr>
      <w:tr w:rsidR="003E6CF6" w:rsidRPr="0033416A" w14:paraId="6901F5F2" w14:textId="77777777" w:rsidTr="003E6CF6">
        <w:trPr>
          <w:trHeight w:val="280"/>
          <w:jc w:val="center"/>
        </w:trPr>
        <w:tc>
          <w:tcPr>
            <w:tcW w:w="761" w:type="pct"/>
            <w:noWrap/>
            <w:hideMark/>
          </w:tcPr>
          <w:p w14:paraId="2E9E93B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495030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3A13A6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w:t>
            </w:r>
          </w:p>
        </w:tc>
        <w:tc>
          <w:tcPr>
            <w:tcW w:w="407" w:type="pct"/>
            <w:noWrap/>
            <w:hideMark/>
          </w:tcPr>
          <w:p w14:paraId="4B4AFAC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367</w:t>
            </w:r>
          </w:p>
        </w:tc>
        <w:tc>
          <w:tcPr>
            <w:tcW w:w="661" w:type="pct"/>
            <w:noWrap/>
            <w:hideMark/>
          </w:tcPr>
          <w:p w14:paraId="1683915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P10275</w:t>
            </w:r>
          </w:p>
        </w:tc>
        <w:tc>
          <w:tcPr>
            <w:tcW w:w="2104" w:type="pct"/>
            <w:noWrap/>
            <w:hideMark/>
          </w:tcPr>
          <w:p w14:paraId="506A8EE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androgen receptor</w:t>
            </w:r>
          </w:p>
        </w:tc>
      </w:tr>
      <w:tr w:rsidR="003E6CF6" w:rsidRPr="0033416A" w14:paraId="6C46CD00" w14:textId="77777777" w:rsidTr="003E6CF6">
        <w:trPr>
          <w:trHeight w:val="280"/>
          <w:jc w:val="center"/>
        </w:trPr>
        <w:tc>
          <w:tcPr>
            <w:tcW w:w="761" w:type="pct"/>
            <w:noWrap/>
            <w:hideMark/>
          </w:tcPr>
          <w:p w14:paraId="0B452F2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82F277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409C57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LEP</w:t>
            </w:r>
          </w:p>
        </w:tc>
        <w:tc>
          <w:tcPr>
            <w:tcW w:w="407" w:type="pct"/>
            <w:noWrap/>
            <w:hideMark/>
          </w:tcPr>
          <w:p w14:paraId="45E939C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3952</w:t>
            </w:r>
          </w:p>
        </w:tc>
        <w:tc>
          <w:tcPr>
            <w:tcW w:w="661" w:type="pct"/>
            <w:noWrap/>
            <w:hideMark/>
          </w:tcPr>
          <w:p w14:paraId="1F5A4F1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P41159</w:t>
            </w:r>
          </w:p>
        </w:tc>
        <w:tc>
          <w:tcPr>
            <w:tcW w:w="2104" w:type="pct"/>
            <w:noWrap/>
            <w:hideMark/>
          </w:tcPr>
          <w:p w14:paraId="6698663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leptin</w:t>
            </w:r>
          </w:p>
        </w:tc>
      </w:tr>
      <w:tr w:rsidR="003E6CF6" w:rsidRPr="0033416A" w14:paraId="0BE75D67" w14:textId="77777777" w:rsidTr="003E6CF6">
        <w:trPr>
          <w:trHeight w:val="280"/>
          <w:jc w:val="center"/>
        </w:trPr>
        <w:tc>
          <w:tcPr>
            <w:tcW w:w="761" w:type="pct"/>
            <w:noWrap/>
            <w:hideMark/>
          </w:tcPr>
          <w:p w14:paraId="73335A1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414A73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760722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MAOA</w:t>
            </w:r>
          </w:p>
        </w:tc>
        <w:tc>
          <w:tcPr>
            <w:tcW w:w="407" w:type="pct"/>
            <w:noWrap/>
            <w:hideMark/>
          </w:tcPr>
          <w:p w14:paraId="4A08155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4128</w:t>
            </w:r>
          </w:p>
        </w:tc>
        <w:tc>
          <w:tcPr>
            <w:tcW w:w="661" w:type="pct"/>
            <w:noWrap/>
            <w:hideMark/>
          </w:tcPr>
          <w:p w14:paraId="3327760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P21397</w:t>
            </w:r>
          </w:p>
        </w:tc>
        <w:tc>
          <w:tcPr>
            <w:tcW w:w="2104" w:type="pct"/>
            <w:noWrap/>
            <w:hideMark/>
          </w:tcPr>
          <w:p w14:paraId="0BE8F3E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monoamine oxidase A</w:t>
            </w:r>
          </w:p>
        </w:tc>
      </w:tr>
      <w:tr w:rsidR="003E6CF6" w:rsidRPr="0033416A" w14:paraId="53CD10A2" w14:textId="77777777" w:rsidTr="003E6CF6">
        <w:trPr>
          <w:trHeight w:val="280"/>
          <w:jc w:val="center"/>
        </w:trPr>
        <w:tc>
          <w:tcPr>
            <w:tcW w:w="761" w:type="pct"/>
            <w:noWrap/>
            <w:hideMark/>
          </w:tcPr>
          <w:p w14:paraId="45F6EAE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C9F238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023741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NR3C2</w:t>
            </w:r>
          </w:p>
        </w:tc>
        <w:tc>
          <w:tcPr>
            <w:tcW w:w="407" w:type="pct"/>
            <w:noWrap/>
            <w:hideMark/>
          </w:tcPr>
          <w:p w14:paraId="1B29AC7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4306</w:t>
            </w:r>
          </w:p>
        </w:tc>
        <w:tc>
          <w:tcPr>
            <w:tcW w:w="661" w:type="pct"/>
            <w:noWrap/>
            <w:hideMark/>
          </w:tcPr>
          <w:p w14:paraId="28C917E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P08235</w:t>
            </w:r>
          </w:p>
        </w:tc>
        <w:tc>
          <w:tcPr>
            <w:tcW w:w="2104" w:type="pct"/>
            <w:noWrap/>
            <w:hideMark/>
          </w:tcPr>
          <w:p w14:paraId="45A7FE1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nuclear receptor subfamily 3 group C member 2</w:t>
            </w:r>
          </w:p>
        </w:tc>
      </w:tr>
      <w:tr w:rsidR="003E6CF6" w:rsidRPr="0033416A" w14:paraId="53168DF6" w14:textId="77777777" w:rsidTr="003E6CF6">
        <w:trPr>
          <w:trHeight w:val="280"/>
          <w:jc w:val="center"/>
        </w:trPr>
        <w:tc>
          <w:tcPr>
            <w:tcW w:w="761" w:type="pct"/>
            <w:noWrap/>
            <w:hideMark/>
          </w:tcPr>
          <w:p w14:paraId="7D03E7F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9E816F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7C639A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ATP1A3</w:t>
            </w:r>
          </w:p>
        </w:tc>
        <w:tc>
          <w:tcPr>
            <w:tcW w:w="407" w:type="pct"/>
            <w:noWrap/>
            <w:hideMark/>
          </w:tcPr>
          <w:p w14:paraId="0A9F9F4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478</w:t>
            </w:r>
          </w:p>
        </w:tc>
        <w:tc>
          <w:tcPr>
            <w:tcW w:w="661" w:type="pct"/>
            <w:noWrap/>
            <w:hideMark/>
          </w:tcPr>
          <w:p w14:paraId="28AE435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P13637</w:t>
            </w:r>
          </w:p>
        </w:tc>
        <w:tc>
          <w:tcPr>
            <w:tcW w:w="2104" w:type="pct"/>
            <w:noWrap/>
            <w:hideMark/>
          </w:tcPr>
          <w:p w14:paraId="4059D3D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ATPase Na+/K+ transporting subunit alpha 3</w:t>
            </w:r>
          </w:p>
        </w:tc>
      </w:tr>
      <w:tr w:rsidR="003E6CF6" w:rsidRPr="0033416A" w14:paraId="11821BD9" w14:textId="77777777" w:rsidTr="003E6CF6">
        <w:trPr>
          <w:trHeight w:val="280"/>
          <w:jc w:val="center"/>
        </w:trPr>
        <w:tc>
          <w:tcPr>
            <w:tcW w:w="761" w:type="pct"/>
            <w:noWrap/>
            <w:hideMark/>
          </w:tcPr>
          <w:p w14:paraId="2350E7B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1D7218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52E89D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NTRK2</w:t>
            </w:r>
          </w:p>
        </w:tc>
        <w:tc>
          <w:tcPr>
            <w:tcW w:w="407" w:type="pct"/>
            <w:noWrap/>
            <w:hideMark/>
          </w:tcPr>
          <w:p w14:paraId="456AEDB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4915</w:t>
            </w:r>
          </w:p>
        </w:tc>
        <w:tc>
          <w:tcPr>
            <w:tcW w:w="661" w:type="pct"/>
            <w:noWrap/>
            <w:hideMark/>
          </w:tcPr>
          <w:p w14:paraId="322EAC4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Q16620</w:t>
            </w:r>
          </w:p>
        </w:tc>
        <w:tc>
          <w:tcPr>
            <w:tcW w:w="2104" w:type="pct"/>
            <w:noWrap/>
            <w:hideMark/>
          </w:tcPr>
          <w:p w14:paraId="4393B9A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neurotrophic receptor tyrosine kinase 2</w:t>
            </w:r>
          </w:p>
        </w:tc>
      </w:tr>
      <w:tr w:rsidR="003E6CF6" w:rsidRPr="0033416A" w14:paraId="45B4D2E7" w14:textId="77777777" w:rsidTr="003E6CF6">
        <w:trPr>
          <w:trHeight w:val="280"/>
          <w:jc w:val="center"/>
        </w:trPr>
        <w:tc>
          <w:tcPr>
            <w:tcW w:w="761" w:type="pct"/>
            <w:noWrap/>
            <w:hideMark/>
          </w:tcPr>
          <w:p w14:paraId="4773144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4DD7D0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0112BF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OPRK1</w:t>
            </w:r>
          </w:p>
        </w:tc>
        <w:tc>
          <w:tcPr>
            <w:tcW w:w="407" w:type="pct"/>
            <w:noWrap/>
            <w:hideMark/>
          </w:tcPr>
          <w:p w14:paraId="0DD14B3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4986</w:t>
            </w:r>
          </w:p>
        </w:tc>
        <w:tc>
          <w:tcPr>
            <w:tcW w:w="661" w:type="pct"/>
            <w:noWrap/>
            <w:hideMark/>
          </w:tcPr>
          <w:p w14:paraId="313F9A0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P41145</w:t>
            </w:r>
          </w:p>
        </w:tc>
        <w:tc>
          <w:tcPr>
            <w:tcW w:w="2104" w:type="pct"/>
            <w:noWrap/>
            <w:hideMark/>
          </w:tcPr>
          <w:p w14:paraId="7004F3F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opioid receptor kappa 1</w:t>
            </w:r>
          </w:p>
        </w:tc>
      </w:tr>
      <w:tr w:rsidR="003E6CF6" w:rsidRPr="0033416A" w14:paraId="5BD6DDEE" w14:textId="77777777" w:rsidTr="003E6CF6">
        <w:trPr>
          <w:trHeight w:val="280"/>
          <w:jc w:val="center"/>
        </w:trPr>
        <w:tc>
          <w:tcPr>
            <w:tcW w:w="761" w:type="pct"/>
            <w:noWrap/>
            <w:hideMark/>
          </w:tcPr>
          <w:p w14:paraId="450BD41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1D5417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D3D3F6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OXTR</w:t>
            </w:r>
          </w:p>
        </w:tc>
        <w:tc>
          <w:tcPr>
            <w:tcW w:w="407" w:type="pct"/>
            <w:noWrap/>
            <w:hideMark/>
          </w:tcPr>
          <w:p w14:paraId="51B6563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5021</w:t>
            </w:r>
          </w:p>
        </w:tc>
        <w:tc>
          <w:tcPr>
            <w:tcW w:w="661" w:type="pct"/>
            <w:noWrap/>
            <w:hideMark/>
          </w:tcPr>
          <w:p w14:paraId="5B16693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P30559</w:t>
            </w:r>
          </w:p>
        </w:tc>
        <w:tc>
          <w:tcPr>
            <w:tcW w:w="2104" w:type="pct"/>
            <w:noWrap/>
            <w:hideMark/>
          </w:tcPr>
          <w:p w14:paraId="05CFA97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oxytocin receptor</w:t>
            </w:r>
          </w:p>
        </w:tc>
      </w:tr>
      <w:tr w:rsidR="003E6CF6" w:rsidRPr="0033416A" w14:paraId="439C1AD9" w14:textId="77777777" w:rsidTr="003E6CF6">
        <w:trPr>
          <w:trHeight w:val="280"/>
          <w:jc w:val="center"/>
        </w:trPr>
        <w:tc>
          <w:tcPr>
            <w:tcW w:w="761" w:type="pct"/>
            <w:noWrap/>
            <w:hideMark/>
          </w:tcPr>
          <w:p w14:paraId="5D0CE5B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2D5EA7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3916FA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P2RX7</w:t>
            </w:r>
          </w:p>
        </w:tc>
        <w:tc>
          <w:tcPr>
            <w:tcW w:w="407" w:type="pct"/>
            <w:noWrap/>
            <w:hideMark/>
          </w:tcPr>
          <w:p w14:paraId="2D76883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5027</w:t>
            </w:r>
          </w:p>
        </w:tc>
        <w:tc>
          <w:tcPr>
            <w:tcW w:w="661" w:type="pct"/>
            <w:noWrap/>
            <w:hideMark/>
          </w:tcPr>
          <w:p w14:paraId="3754280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Q99572</w:t>
            </w:r>
          </w:p>
        </w:tc>
        <w:tc>
          <w:tcPr>
            <w:tcW w:w="2104" w:type="pct"/>
            <w:noWrap/>
            <w:hideMark/>
          </w:tcPr>
          <w:p w14:paraId="328F848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purinergic receptor P2X 7</w:t>
            </w:r>
          </w:p>
        </w:tc>
      </w:tr>
      <w:tr w:rsidR="003E6CF6" w:rsidRPr="0033416A" w14:paraId="0908551C" w14:textId="77777777" w:rsidTr="003E6CF6">
        <w:trPr>
          <w:trHeight w:val="280"/>
          <w:jc w:val="center"/>
        </w:trPr>
        <w:tc>
          <w:tcPr>
            <w:tcW w:w="761" w:type="pct"/>
            <w:noWrap/>
            <w:hideMark/>
          </w:tcPr>
          <w:p w14:paraId="56BED5C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21B9F5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8BD807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GAL</w:t>
            </w:r>
          </w:p>
        </w:tc>
        <w:tc>
          <w:tcPr>
            <w:tcW w:w="407" w:type="pct"/>
            <w:noWrap/>
            <w:hideMark/>
          </w:tcPr>
          <w:p w14:paraId="08F6FCD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51083</w:t>
            </w:r>
          </w:p>
        </w:tc>
        <w:tc>
          <w:tcPr>
            <w:tcW w:w="661" w:type="pct"/>
            <w:noWrap/>
            <w:hideMark/>
          </w:tcPr>
          <w:p w14:paraId="064DF41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P22466</w:t>
            </w:r>
          </w:p>
        </w:tc>
        <w:tc>
          <w:tcPr>
            <w:tcW w:w="2104" w:type="pct"/>
            <w:noWrap/>
            <w:hideMark/>
          </w:tcPr>
          <w:p w14:paraId="7799A3C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galanin and GMAP prepropeptide</w:t>
            </w:r>
          </w:p>
        </w:tc>
      </w:tr>
      <w:tr w:rsidR="003E6CF6" w:rsidRPr="0033416A" w14:paraId="16B3936F" w14:textId="77777777" w:rsidTr="003E6CF6">
        <w:trPr>
          <w:trHeight w:val="280"/>
          <w:jc w:val="center"/>
        </w:trPr>
        <w:tc>
          <w:tcPr>
            <w:tcW w:w="761" w:type="pct"/>
            <w:noWrap/>
            <w:hideMark/>
          </w:tcPr>
          <w:p w14:paraId="1FB5D38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D8109B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A5F386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ABCB1</w:t>
            </w:r>
          </w:p>
        </w:tc>
        <w:tc>
          <w:tcPr>
            <w:tcW w:w="407" w:type="pct"/>
            <w:noWrap/>
            <w:hideMark/>
          </w:tcPr>
          <w:p w14:paraId="3203AFB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5243</w:t>
            </w:r>
          </w:p>
        </w:tc>
        <w:tc>
          <w:tcPr>
            <w:tcW w:w="661" w:type="pct"/>
            <w:noWrap/>
            <w:hideMark/>
          </w:tcPr>
          <w:p w14:paraId="5278F9B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P08183</w:t>
            </w:r>
          </w:p>
        </w:tc>
        <w:tc>
          <w:tcPr>
            <w:tcW w:w="2104" w:type="pct"/>
            <w:noWrap/>
            <w:hideMark/>
          </w:tcPr>
          <w:p w14:paraId="060FB89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ATP binding cassette subfamily B member 1</w:t>
            </w:r>
          </w:p>
        </w:tc>
      </w:tr>
      <w:tr w:rsidR="003E6CF6" w:rsidRPr="0033416A" w14:paraId="01FC5CB6" w14:textId="77777777" w:rsidTr="003E6CF6">
        <w:trPr>
          <w:trHeight w:val="280"/>
          <w:jc w:val="center"/>
        </w:trPr>
        <w:tc>
          <w:tcPr>
            <w:tcW w:w="761" w:type="pct"/>
            <w:noWrap/>
            <w:hideMark/>
          </w:tcPr>
          <w:p w14:paraId="022BC7A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497A36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8641CF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PRNP</w:t>
            </w:r>
          </w:p>
        </w:tc>
        <w:tc>
          <w:tcPr>
            <w:tcW w:w="407" w:type="pct"/>
            <w:noWrap/>
            <w:hideMark/>
          </w:tcPr>
          <w:p w14:paraId="23B8980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5621</w:t>
            </w:r>
          </w:p>
        </w:tc>
        <w:tc>
          <w:tcPr>
            <w:tcW w:w="661" w:type="pct"/>
            <w:noWrap/>
            <w:hideMark/>
          </w:tcPr>
          <w:p w14:paraId="7BAC61D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F7VJQ</w:t>
            </w:r>
            <w:proofErr w:type="gramStart"/>
            <w:r w:rsidRPr="0033416A">
              <w:rPr>
                <w:rFonts w:ascii="Arial" w:eastAsia="宋体" w:hAnsi="Arial" w:cs="Arial"/>
                <w:color w:val="000000"/>
                <w:kern w:val="0"/>
                <w:szCs w:val="21"/>
              </w:rPr>
              <w:t>1;P</w:t>
            </w:r>
            <w:proofErr w:type="gramEnd"/>
            <w:r w:rsidRPr="0033416A">
              <w:rPr>
                <w:rFonts w:ascii="Arial" w:eastAsia="宋体" w:hAnsi="Arial" w:cs="Arial"/>
                <w:color w:val="000000"/>
                <w:kern w:val="0"/>
                <w:szCs w:val="21"/>
              </w:rPr>
              <w:t>04156</w:t>
            </w:r>
          </w:p>
        </w:tc>
        <w:tc>
          <w:tcPr>
            <w:tcW w:w="2104" w:type="pct"/>
            <w:noWrap/>
            <w:hideMark/>
          </w:tcPr>
          <w:p w14:paraId="1F332CA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prion protein</w:t>
            </w:r>
          </w:p>
        </w:tc>
      </w:tr>
      <w:tr w:rsidR="003E6CF6" w:rsidRPr="0033416A" w14:paraId="6BC6275C" w14:textId="77777777" w:rsidTr="003E6CF6">
        <w:trPr>
          <w:trHeight w:val="280"/>
          <w:jc w:val="center"/>
        </w:trPr>
        <w:tc>
          <w:tcPr>
            <w:tcW w:w="761" w:type="pct"/>
            <w:noWrap/>
            <w:hideMark/>
          </w:tcPr>
          <w:p w14:paraId="497D51D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7B86C0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9156D1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S100B</w:t>
            </w:r>
          </w:p>
        </w:tc>
        <w:tc>
          <w:tcPr>
            <w:tcW w:w="407" w:type="pct"/>
            <w:noWrap/>
            <w:hideMark/>
          </w:tcPr>
          <w:p w14:paraId="3606BA5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6285</w:t>
            </w:r>
          </w:p>
        </w:tc>
        <w:tc>
          <w:tcPr>
            <w:tcW w:w="661" w:type="pct"/>
            <w:noWrap/>
            <w:hideMark/>
          </w:tcPr>
          <w:p w14:paraId="3B274AD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P04271</w:t>
            </w:r>
          </w:p>
        </w:tc>
        <w:tc>
          <w:tcPr>
            <w:tcW w:w="2104" w:type="pct"/>
            <w:noWrap/>
            <w:hideMark/>
          </w:tcPr>
          <w:p w14:paraId="6D6DD1A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S100 calcium binding protein B</w:t>
            </w:r>
          </w:p>
        </w:tc>
      </w:tr>
      <w:tr w:rsidR="003E6CF6" w:rsidRPr="0033416A" w14:paraId="44DF8606" w14:textId="77777777" w:rsidTr="003E6CF6">
        <w:trPr>
          <w:trHeight w:val="280"/>
          <w:jc w:val="center"/>
        </w:trPr>
        <w:tc>
          <w:tcPr>
            <w:tcW w:w="761" w:type="pct"/>
            <w:noWrap/>
            <w:hideMark/>
          </w:tcPr>
          <w:p w14:paraId="2BE0E7B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E27061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A22792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SLC6A2</w:t>
            </w:r>
          </w:p>
        </w:tc>
        <w:tc>
          <w:tcPr>
            <w:tcW w:w="407" w:type="pct"/>
            <w:noWrap/>
            <w:hideMark/>
          </w:tcPr>
          <w:p w14:paraId="478F89E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6530</w:t>
            </w:r>
          </w:p>
        </w:tc>
        <w:tc>
          <w:tcPr>
            <w:tcW w:w="661" w:type="pct"/>
            <w:noWrap/>
            <w:hideMark/>
          </w:tcPr>
          <w:p w14:paraId="68A9C1C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P23975</w:t>
            </w:r>
          </w:p>
        </w:tc>
        <w:tc>
          <w:tcPr>
            <w:tcW w:w="2104" w:type="pct"/>
            <w:noWrap/>
            <w:hideMark/>
          </w:tcPr>
          <w:p w14:paraId="537CA45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 xml:space="preserve">solute carrier family </w:t>
            </w:r>
            <w:proofErr w:type="gramStart"/>
            <w:r w:rsidRPr="0033416A">
              <w:rPr>
                <w:rFonts w:ascii="Arial" w:eastAsia="宋体" w:hAnsi="Arial" w:cs="Arial"/>
                <w:color w:val="000000"/>
                <w:kern w:val="0"/>
                <w:szCs w:val="21"/>
              </w:rPr>
              <w:t>6 member</w:t>
            </w:r>
            <w:proofErr w:type="gramEnd"/>
            <w:r w:rsidRPr="0033416A">
              <w:rPr>
                <w:rFonts w:ascii="Arial" w:eastAsia="宋体" w:hAnsi="Arial" w:cs="Arial"/>
                <w:color w:val="000000"/>
                <w:kern w:val="0"/>
                <w:szCs w:val="21"/>
              </w:rPr>
              <w:t xml:space="preserve"> 2</w:t>
            </w:r>
          </w:p>
        </w:tc>
      </w:tr>
      <w:tr w:rsidR="003E6CF6" w:rsidRPr="0033416A" w14:paraId="2DF4F1E7" w14:textId="77777777" w:rsidTr="003E6CF6">
        <w:trPr>
          <w:trHeight w:val="280"/>
          <w:jc w:val="center"/>
        </w:trPr>
        <w:tc>
          <w:tcPr>
            <w:tcW w:w="761" w:type="pct"/>
            <w:noWrap/>
            <w:hideMark/>
          </w:tcPr>
          <w:p w14:paraId="4E255FE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lastRenderedPageBreak/>
              <w:t>Depressive disorder</w:t>
            </w:r>
          </w:p>
        </w:tc>
        <w:tc>
          <w:tcPr>
            <w:tcW w:w="508" w:type="pct"/>
            <w:noWrap/>
            <w:hideMark/>
          </w:tcPr>
          <w:p w14:paraId="0ADE1FC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676DC5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SLC6A3</w:t>
            </w:r>
          </w:p>
        </w:tc>
        <w:tc>
          <w:tcPr>
            <w:tcW w:w="407" w:type="pct"/>
            <w:noWrap/>
            <w:hideMark/>
          </w:tcPr>
          <w:p w14:paraId="18F0639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6531</w:t>
            </w:r>
          </w:p>
        </w:tc>
        <w:tc>
          <w:tcPr>
            <w:tcW w:w="661" w:type="pct"/>
            <w:noWrap/>
            <w:hideMark/>
          </w:tcPr>
          <w:p w14:paraId="5928FA6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Q01959</w:t>
            </w:r>
          </w:p>
        </w:tc>
        <w:tc>
          <w:tcPr>
            <w:tcW w:w="2104" w:type="pct"/>
            <w:noWrap/>
            <w:hideMark/>
          </w:tcPr>
          <w:p w14:paraId="141B593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 xml:space="preserve">solute carrier family </w:t>
            </w:r>
            <w:proofErr w:type="gramStart"/>
            <w:r w:rsidRPr="0033416A">
              <w:rPr>
                <w:rFonts w:ascii="Arial" w:eastAsia="宋体" w:hAnsi="Arial" w:cs="Arial"/>
                <w:color w:val="000000"/>
                <w:kern w:val="0"/>
                <w:szCs w:val="21"/>
              </w:rPr>
              <w:t>6 member</w:t>
            </w:r>
            <w:proofErr w:type="gramEnd"/>
            <w:r w:rsidRPr="0033416A">
              <w:rPr>
                <w:rFonts w:ascii="Arial" w:eastAsia="宋体" w:hAnsi="Arial" w:cs="Arial"/>
                <w:color w:val="000000"/>
                <w:kern w:val="0"/>
                <w:szCs w:val="21"/>
              </w:rPr>
              <w:t xml:space="preserve"> 3</w:t>
            </w:r>
          </w:p>
        </w:tc>
      </w:tr>
      <w:tr w:rsidR="003E6CF6" w:rsidRPr="0033416A" w14:paraId="4A62C459" w14:textId="77777777" w:rsidTr="003E6CF6">
        <w:trPr>
          <w:trHeight w:val="280"/>
          <w:jc w:val="center"/>
        </w:trPr>
        <w:tc>
          <w:tcPr>
            <w:tcW w:w="761" w:type="pct"/>
            <w:noWrap/>
            <w:hideMark/>
          </w:tcPr>
          <w:p w14:paraId="28F0F08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E483B1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40ED4B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TAC1</w:t>
            </w:r>
          </w:p>
        </w:tc>
        <w:tc>
          <w:tcPr>
            <w:tcW w:w="407" w:type="pct"/>
            <w:noWrap/>
            <w:hideMark/>
          </w:tcPr>
          <w:p w14:paraId="78034CA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6863</w:t>
            </w:r>
          </w:p>
        </w:tc>
        <w:tc>
          <w:tcPr>
            <w:tcW w:w="661" w:type="pct"/>
            <w:noWrap/>
            <w:hideMark/>
          </w:tcPr>
          <w:p w14:paraId="31A0199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P20366</w:t>
            </w:r>
          </w:p>
        </w:tc>
        <w:tc>
          <w:tcPr>
            <w:tcW w:w="2104" w:type="pct"/>
            <w:noWrap/>
            <w:hideMark/>
          </w:tcPr>
          <w:p w14:paraId="660303A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tachykinin precursor 1</w:t>
            </w:r>
          </w:p>
        </w:tc>
      </w:tr>
      <w:tr w:rsidR="003E6CF6" w:rsidRPr="0033416A" w14:paraId="35F718A3" w14:textId="77777777" w:rsidTr="003E6CF6">
        <w:trPr>
          <w:trHeight w:val="280"/>
          <w:jc w:val="center"/>
        </w:trPr>
        <w:tc>
          <w:tcPr>
            <w:tcW w:w="761" w:type="pct"/>
            <w:noWrap/>
            <w:hideMark/>
          </w:tcPr>
          <w:p w14:paraId="4A135C4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3C8EB3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DF540E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TNF</w:t>
            </w:r>
          </w:p>
        </w:tc>
        <w:tc>
          <w:tcPr>
            <w:tcW w:w="407" w:type="pct"/>
            <w:noWrap/>
            <w:hideMark/>
          </w:tcPr>
          <w:p w14:paraId="34C7AB2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7124</w:t>
            </w:r>
          </w:p>
        </w:tc>
        <w:tc>
          <w:tcPr>
            <w:tcW w:w="661" w:type="pct"/>
            <w:noWrap/>
            <w:hideMark/>
          </w:tcPr>
          <w:p w14:paraId="6AFE74D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P01375</w:t>
            </w:r>
          </w:p>
        </w:tc>
        <w:tc>
          <w:tcPr>
            <w:tcW w:w="2104" w:type="pct"/>
            <w:noWrap/>
            <w:hideMark/>
          </w:tcPr>
          <w:p w14:paraId="3ED6909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tumor necrosis factor</w:t>
            </w:r>
          </w:p>
        </w:tc>
      </w:tr>
      <w:tr w:rsidR="003E6CF6" w:rsidRPr="0033416A" w14:paraId="7BE51CD6" w14:textId="77777777" w:rsidTr="003E6CF6">
        <w:trPr>
          <w:trHeight w:val="280"/>
          <w:jc w:val="center"/>
        </w:trPr>
        <w:tc>
          <w:tcPr>
            <w:tcW w:w="761" w:type="pct"/>
            <w:noWrap/>
            <w:hideMark/>
          </w:tcPr>
          <w:p w14:paraId="6378FA4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325960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3F9ABD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TPH1</w:t>
            </w:r>
          </w:p>
        </w:tc>
        <w:tc>
          <w:tcPr>
            <w:tcW w:w="407" w:type="pct"/>
            <w:noWrap/>
            <w:hideMark/>
          </w:tcPr>
          <w:p w14:paraId="5C4319E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7166</w:t>
            </w:r>
          </w:p>
        </w:tc>
        <w:tc>
          <w:tcPr>
            <w:tcW w:w="661" w:type="pct"/>
            <w:noWrap/>
            <w:hideMark/>
          </w:tcPr>
          <w:p w14:paraId="1545538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P17752</w:t>
            </w:r>
          </w:p>
        </w:tc>
        <w:tc>
          <w:tcPr>
            <w:tcW w:w="2104" w:type="pct"/>
            <w:noWrap/>
            <w:hideMark/>
          </w:tcPr>
          <w:p w14:paraId="1FA1A2F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tryptophan hydroxylase 1</w:t>
            </w:r>
          </w:p>
        </w:tc>
      </w:tr>
      <w:tr w:rsidR="003E6CF6" w:rsidRPr="0033416A" w14:paraId="3008CFCB" w14:textId="77777777" w:rsidTr="003E6CF6">
        <w:trPr>
          <w:trHeight w:val="280"/>
          <w:jc w:val="center"/>
        </w:trPr>
        <w:tc>
          <w:tcPr>
            <w:tcW w:w="761" w:type="pct"/>
            <w:noWrap/>
            <w:hideMark/>
          </w:tcPr>
          <w:p w14:paraId="1F90360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A748C5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439E15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VEGFA</w:t>
            </w:r>
          </w:p>
        </w:tc>
        <w:tc>
          <w:tcPr>
            <w:tcW w:w="407" w:type="pct"/>
            <w:noWrap/>
            <w:hideMark/>
          </w:tcPr>
          <w:p w14:paraId="1B86B5B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7422</w:t>
            </w:r>
          </w:p>
        </w:tc>
        <w:tc>
          <w:tcPr>
            <w:tcW w:w="661" w:type="pct"/>
            <w:noWrap/>
            <w:hideMark/>
          </w:tcPr>
          <w:p w14:paraId="19F6625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P15692</w:t>
            </w:r>
          </w:p>
        </w:tc>
        <w:tc>
          <w:tcPr>
            <w:tcW w:w="2104" w:type="pct"/>
            <w:noWrap/>
            <w:hideMark/>
          </w:tcPr>
          <w:p w14:paraId="1C28295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vascular endothelial growth factor A</w:t>
            </w:r>
          </w:p>
        </w:tc>
      </w:tr>
      <w:tr w:rsidR="003E6CF6" w:rsidRPr="0033416A" w14:paraId="7B36A66A" w14:textId="77777777" w:rsidTr="003E6CF6">
        <w:trPr>
          <w:trHeight w:val="280"/>
          <w:jc w:val="center"/>
        </w:trPr>
        <w:tc>
          <w:tcPr>
            <w:tcW w:w="761" w:type="pct"/>
            <w:noWrap/>
            <w:hideMark/>
          </w:tcPr>
          <w:p w14:paraId="5D186C9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D0AF8D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8F9CA2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FGF17</w:t>
            </w:r>
          </w:p>
        </w:tc>
        <w:tc>
          <w:tcPr>
            <w:tcW w:w="407" w:type="pct"/>
            <w:noWrap/>
            <w:hideMark/>
          </w:tcPr>
          <w:p w14:paraId="21CCA61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8822</w:t>
            </w:r>
          </w:p>
        </w:tc>
        <w:tc>
          <w:tcPr>
            <w:tcW w:w="661" w:type="pct"/>
            <w:noWrap/>
            <w:hideMark/>
          </w:tcPr>
          <w:p w14:paraId="430C801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O60258</w:t>
            </w:r>
          </w:p>
        </w:tc>
        <w:tc>
          <w:tcPr>
            <w:tcW w:w="2104" w:type="pct"/>
            <w:noWrap/>
            <w:hideMark/>
          </w:tcPr>
          <w:p w14:paraId="519BEED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fibroblast growth factor 17</w:t>
            </w:r>
          </w:p>
        </w:tc>
      </w:tr>
      <w:tr w:rsidR="003E6CF6" w:rsidRPr="0033416A" w14:paraId="3A391A0F" w14:textId="77777777" w:rsidTr="003E6CF6">
        <w:trPr>
          <w:trHeight w:val="280"/>
          <w:jc w:val="center"/>
        </w:trPr>
        <w:tc>
          <w:tcPr>
            <w:tcW w:w="761" w:type="pct"/>
            <w:noWrap/>
            <w:hideMark/>
          </w:tcPr>
          <w:p w14:paraId="7A9B190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B1C30B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386544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SGCE</w:t>
            </w:r>
          </w:p>
        </w:tc>
        <w:tc>
          <w:tcPr>
            <w:tcW w:w="407" w:type="pct"/>
            <w:noWrap/>
            <w:hideMark/>
          </w:tcPr>
          <w:p w14:paraId="035BA8D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8910</w:t>
            </w:r>
          </w:p>
        </w:tc>
        <w:tc>
          <w:tcPr>
            <w:tcW w:w="661" w:type="pct"/>
            <w:noWrap/>
            <w:hideMark/>
          </w:tcPr>
          <w:p w14:paraId="6E692EE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O43556</w:t>
            </w:r>
          </w:p>
        </w:tc>
        <w:tc>
          <w:tcPr>
            <w:tcW w:w="2104" w:type="pct"/>
            <w:noWrap/>
            <w:hideMark/>
          </w:tcPr>
          <w:p w14:paraId="543A0660" w14:textId="77777777" w:rsidR="00886623" w:rsidRPr="0033416A" w:rsidRDefault="00886623"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sarcoglycan</w:t>
            </w:r>
            <w:proofErr w:type="spellEnd"/>
            <w:r w:rsidRPr="0033416A">
              <w:rPr>
                <w:rFonts w:ascii="Arial" w:eastAsia="宋体" w:hAnsi="Arial" w:cs="Arial"/>
                <w:color w:val="000000"/>
                <w:kern w:val="0"/>
                <w:szCs w:val="21"/>
              </w:rPr>
              <w:t xml:space="preserve"> epsilon</w:t>
            </w:r>
          </w:p>
        </w:tc>
      </w:tr>
      <w:tr w:rsidR="003E6CF6" w:rsidRPr="0033416A" w14:paraId="35814BCB" w14:textId="77777777" w:rsidTr="003E6CF6">
        <w:trPr>
          <w:trHeight w:val="280"/>
          <w:jc w:val="center"/>
        </w:trPr>
        <w:tc>
          <w:tcPr>
            <w:tcW w:w="761" w:type="pct"/>
            <w:noWrap/>
            <w:hideMark/>
          </w:tcPr>
          <w:p w14:paraId="3BA97E4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05D3E0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422930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ARTN</w:t>
            </w:r>
          </w:p>
        </w:tc>
        <w:tc>
          <w:tcPr>
            <w:tcW w:w="407" w:type="pct"/>
            <w:noWrap/>
            <w:hideMark/>
          </w:tcPr>
          <w:p w14:paraId="7D6E40D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9048</w:t>
            </w:r>
          </w:p>
        </w:tc>
        <w:tc>
          <w:tcPr>
            <w:tcW w:w="661" w:type="pct"/>
            <w:noWrap/>
            <w:hideMark/>
          </w:tcPr>
          <w:p w14:paraId="09BA49C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Q5T4W7</w:t>
            </w:r>
          </w:p>
        </w:tc>
        <w:tc>
          <w:tcPr>
            <w:tcW w:w="2104" w:type="pct"/>
            <w:noWrap/>
            <w:hideMark/>
          </w:tcPr>
          <w:p w14:paraId="4AAD30D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artemin</w:t>
            </w:r>
          </w:p>
        </w:tc>
      </w:tr>
      <w:tr w:rsidR="003E6CF6" w:rsidRPr="0033416A" w14:paraId="7044B838" w14:textId="77777777" w:rsidTr="003E6CF6">
        <w:trPr>
          <w:trHeight w:val="280"/>
          <w:jc w:val="center"/>
        </w:trPr>
        <w:tc>
          <w:tcPr>
            <w:tcW w:w="761" w:type="pct"/>
            <w:noWrap/>
            <w:hideMark/>
          </w:tcPr>
          <w:p w14:paraId="3C456FF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EE5C3B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F92A4B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IL1A</w:t>
            </w:r>
          </w:p>
        </w:tc>
        <w:tc>
          <w:tcPr>
            <w:tcW w:w="407" w:type="pct"/>
            <w:noWrap/>
            <w:hideMark/>
          </w:tcPr>
          <w:p w14:paraId="17C5DAC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3552</w:t>
            </w:r>
          </w:p>
        </w:tc>
        <w:tc>
          <w:tcPr>
            <w:tcW w:w="661" w:type="pct"/>
            <w:noWrap/>
            <w:hideMark/>
          </w:tcPr>
          <w:p w14:paraId="1C668CB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P01583</w:t>
            </w:r>
          </w:p>
        </w:tc>
        <w:tc>
          <w:tcPr>
            <w:tcW w:w="2104" w:type="pct"/>
            <w:noWrap/>
            <w:hideMark/>
          </w:tcPr>
          <w:p w14:paraId="252FFC9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interleukin 1 alpha</w:t>
            </w:r>
          </w:p>
        </w:tc>
      </w:tr>
      <w:tr w:rsidR="003E6CF6" w:rsidRPr="0033416A" w14:paraId="4A87F50E" w14:textId="77777777" w:rsidTr="003E6CF6">
        <w:trPr>
          <w:trHeight w:val="280"/>
          <w:jc w:val="center"/>
        </w:trPr>
        <w:tc>
          <w:tcPr>
            <w:tcW w:w="761" w:type="pct"/>
            <w:noWrap/>
            <w:hideMark/>
          </w:tcPr>
          <w:p w14:paraId="175C257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516407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1B2EC5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REN</w:t>
            </w:r>
          </w:p>
        </w:tc>
        <w:tc>
          <w:tcPr>
            <w:tcW w:w="407" w:type="pct"/>
            <w:noWrap/>
            <w:hideMark/>
          </w:tcPr>
          <w:p w14:paraId="4821B5C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5972</w:t>
            </w:r>
          </w:p>
        </w:tc>
        <w:tc>
          <w:tcPr>
            <w:tcW w:w="661" w:type="pct"/>
            <w:noWrap/>
            <w:hideMark/>
          </w:tcPr>
          <w:p w14:paraId="5047438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P00797</w:t>
            </w:r>
          </w:p>
        </w:tc>
        <w:tc>
          <w:tcPr>
            <w:tcW w:w="2104" w:type="pct"/>
            <w:noWrap/>
            <w:hideMark/>
          </w:tcPr>
          <w:p w14:paraId="58F741C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renin</w:t>
            </w:r>
          </w:p>
        </w:tc>
      </w:tr>
      <w:tr w:rsidR="003E6CF6" w:rsidRPr="0033416A" w14:paraId="0DE99C25" w14:textId="77777777" w:rsidTr="003E6CF6">
        <w:trPr>
          <w:trHeight w:val="280"/>
          <w:jc w:val="center"/>
        </w:trPr>
        <w:tc>
          <w:tcPr>
            <w:tcW w:w="761" w:type="pct"/>
            <w:noWrap/>
            <w:hideMark/>
          </w:tcPr>
          <w:p w14:paraId="5CD1002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8FF27B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FA2772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CLOCK</w:t>
            </w:r>
          </w:p>
        </w:tc>
        <w:tc>
          <w:tcPr>
            <w:tcW w:w="407" w:type="pct"/>
            <w:noWrap/>
            <w:hideMark/>
          </w:tcPr>
          <w:p w14:paraId="26C1384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9575</w:t>
            </w:r>
          </w:p>
        </w:tc>
        <w:tc>
          <w:tcPr>
            <w:tcW w:w="661" w:type="pct"/>
            <w:noWrap/>
            <w:hideMark/>
          </w:tcPr>
          <w:p w14:paraId="5D98EF5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O15516</w:t>
            </w:r>
          </w:p>
        </w:tc>
        <w:tc>
          <w:tcPr>
            <w:tcW w:w="2104" w:type="pct"/>
            <w:noWrap/>
            <w:hideMark/>
          </w:tcPr>
          <w:p w14:paraId="4F226D2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clock circadian regulator</w:t>
            </w:r>
          </w:p>
        </w:tc>
      </w:tr>
      <w:tr w:rsidR="003E6CF6" w:rsidRPr="0033416A" w14:paraId="5D8EFA25" w14:textId="77777777" w:rsidTr="003E6CF6">
        <w:trPr>
          <w:trHeight w:val="280"/>
          <w:jc w:val="center"/>
        </w:trPr>
        <w:tc>
          <w:tcPr>
            <w:tcW w:w="761" w:type="pct"/>
            <w:noWrap/>
            <w:hideMark/>
          </w:tcPr>
          <w:p w14:paraId="5618006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1D505E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451350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CYP2C19</w:t>
            </w:r>
          </w:p>
        </w:tc>
        <w:tc>
          <w:tcPr>
            <w:tcW w:w="407" w:type="pct"/>
            <w:noWrap/>
            <w:hideMark/>
          </w:tcPr>
          <w:p w14:paraId="0A6B546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1557</w:t>
            </w:r>
          </w:p>
        </w:tc>
        <w:tc>
          <w:tcPr>
            <w:tcW w:w="661" w:type="pct"/>
            <w:noWrap/>
            <w:hideMark/>
          </w:tcPr>
          <w:p w14:paraId="5291187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P33261</w:t>
            </w:r>
          </w:p>
        </w:tc>
        <w:tc>
          <w:tcPr>
            <w:tcW w:w="2104" w:type="pct"/>
            <w:noWrap/>
            <w:hideMark/>
          </w:tcPr>
          <w:p w14:paraId="236406B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cytochrome P450 family 2 subfamily C member 19</w:t>
            </w:r>
          </w:p>
        </w:tc>
      </w:tr>
      <w:tr w:rsidR="003E6CF6" w:rsidRPr="0033416A" w14:paraId="1CA86963" w14:textId="77777777" w:rsidTr="003E6CF6">
        <w:trPr>
          <w:trHeight w:val="280"/>
          <w:jc w:val="center"/>
        </w:trPr>
        <w:tc>
          <w:tcPr>
            <w:tcW w:w="761" w:type="pct"/>
            <w:noWrap/>
            <w:hideMark/>
          </w:tcPr>
          <w:p w14:paraId="511F554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A16631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7E490A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FGF2</w:t>
            </w:r>
          </w:p>
        </w:tc>
        <w:tc>
          <w:tcPr>
            <w:tcW w:w="407" w:type="pct"/>
            <w:noWrap/>
            <w:hideMark/>
          </w:tcPr>
          <w:p w14:paraId="668EE11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2247</w:t>
            </w:r>
          </w:p>
        </w:tc>
        <w:tc>
          <w:tcPr>
            <w:tcW w:w="661" w:type="pct"/>
            <w:noWrap/>
            <w:hideMark/>
          </w:tcPr>
          <w:p w14:paraId="125EEC1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P09038</w:t>
            </w:r>
          </w:p>
        </w:tc>
        <w:tc>
          <w:tcPr>
            <w:tcW w:w="2104" w:type="pct"/>
            <w:noWrap/>
            <w:hideMark/>
          </w:tcPr>
          <w:p w14:paraId="5E938D3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fibroblast growth factor 2</w:t>
            </w:r>
          </w:p>
        </w:tc>
      </w:tr>
      <w:tr w:rsidR="003E6CF6" w:rsidRPr="0033416A" w14:paraId="60D47CEE" w14:textId="77777777" w:rsidTr="003E6CF6">
        <w:trPr>
          <w:trHeight w:val="280"/>
          <w:jc w:val="center"/>
        </w:trPr>
        <w:tc>
          <w:tcPr>
            <w:tcW w:w="761" w:type="pct"/>
            <w:noWrap/>
            <w:hideMark/>
          </w:tcPr>
          <w:p w14:paraId="03DFAAB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6A43D3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5CC421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GRIA1</w:t>
            </w:r>
          </w:p>
        </w:tc>
        <w:tc>
          <w:tcPr>
            <w:tcW w:w="407" w:type="pct"/>
            <w:noWrap/>
            <w:hideMark/>
          </w:tcPr>
          <w:p w14:paraId="180F41A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2890</w:t>
            </w:r>
          </w:p>
        </w:tc>
        <w:tc>
          <w:tcPr>
            <w:tcW w:w="661" w:type="pct"/>
            <w:noWrap/>
            <w:hideMark/>
          </w:tcPr>
          <w:p w14:paraId="1C571F8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P42261</w:t>
            </w:r>
          </w:p>
        </w:tc>
        <w:tc>
          <w:tcPr>
            <w:tcW w:w="2104" w:type="pct"/>
            <w:noWrap/>
            <w:hideMark/>
          </w:tcPr>
          <w:p w14:paraId="55605E4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glutamate ionotropic receptor AMPA type subunit 1</w:t>
            </w:r>
          </w:p>
        </w:tc>
      </w:tr>
      <w:tr w:rsidR="003E6CF6" w:rsidRPr="0033416A" w14:paraId="0F1D8402" w14:textId="77777777" w:rsidTr="003E6CF6">
        <w:trPr>
          <w:trHeight w:val="280"/>
          <w:jc w:val="center"/>
        </w:trPr>
        <w:tc>
          <w:tcPr>
            <w:tcW w:w="761" w:type="pct"/>
            <w:noWrap/>
            <w:hideMark/>
          </w:tcPr>
          <w:p w14:paraId="52C9B1C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EB691D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D05977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CXCL8</w:t>
            </w:r>
          </w:p>
        </w:tc>
        <w:tc>
          <w:tcPr>
            <w:tcW w:w="407" w:type="pct"/>
            <w:noWrap/>
            <w:hideMark/>
          </w:tcPr>
          <w:p w14:paraId="3A903FB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3576</w:t>
            </w:r>
          </w:p>
        </w:tc>
        <w:tc>
          <w:tcPr>
            <w:tcW w:w="661" w:type="pct"/>
            <w:noWrap/>
            <w:hideMark/>
          </w:tcPr>
          <w:p w14:paraId="4AEA268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P10145</w:t>
            </w:r>
          </w:p>
        </w:tc>
        <w:tc>
          <w:tcPr>
            <w:tcW w:w="2104" w:type="pct"/>
            <w:noWrap/>
            <w:hideMark/>
          </w:tcPr>
          <w:p w14:paraId="13D3EB7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C-X-C motif chemokine ligand 8</w:t>
            </w:r>
          </w:p>
        </w:tc>
      </w:tr>
      <w:tr w:rsidR="003E6CF6" w:rsidRPr="0033416A" w14:paraId="3A9CE21B" w14:textId="77777777" w:rsidTr="003E6CF6">
        <w:trPr>
          <w:trHeight w:val="280"/>
          <w:jc w:val="center"/>
        </w:trPr>
        <w:tc>
          <w:tcPr>
            <w:tcW w:w="761" w:type="pct"/>
            <w:noWrap/>
            <w:hideMark/>
          </w:tcPr>
          <w:p w14:paraId="7A5E058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40642B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F393A8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NGF</w:t>
            </w:r>
          </w:p>
        </w:tc>
        <w:tc>
          <w:tcPr>
            <w:tcW w:w="407" w:type="pct"/>
            <w:noWrap/>
            <w:hideMark/>
          </w:tcPr>
          <w:p w14:paraId="5186DF5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4803</w:t>
            </w:r>
          </w:p>
        </w:tc>
        <w:tc>
          <w:tcPr>
            <w:tcW w:w="661" w:type="pct"/>
            <w:noWrap/>
            <w:hideMark/>
          </w:tcPr>
          <w:p w14:paraId="3E32594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P01138</w:t>
            </w:r>
          </w:p>
        </w:tc>
        <w:tc>
          <w:tcPr>
            <w:tcW w:w="2104" w:type="pct"/>
            <w:noWrap/>
            <w:hideMark/>
          </w:tcPr>
          <w:p w14:paraId="2C97E8B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nerve growth factor</w:t>
            </w:r>
          </w:p>
        </w:tc>
      </w:tr>
      <w:tr w:rsidR="003E6CF6" w:rsidRPr="0033416A" w14:paraId="4CAA688B" w14:textId="77777777" w:rsidTr="003E6CF6">
        <w:trPr>
          <w:trHeight w:val="280"/>
          <w:jc w:val="center"/>
        </w:trPr>
        <w:tc>
          <w:tcPr>
            <w:tcW w:w="761" w:type="pct"/>
            <w:noWrap/>
            <w:hideMark/>
          </w:tcPr>
          <w:p w14:paraId="2F9AEA8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523B97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68E2F0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NOS1</w:t>
            </w:r>
          </w:p>
        </w:tc>
        <w:tc>
          <w:tcPr>
            <w:tcW w:w="407" w:type="pct"/>
            <w:noWrap/>
            <w:hideMark/>
          </w:tcPr>
          <w:p w14:paraId="37AF90A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4842</w:t>
            </w:r>
          </w:p>
        </w:tc>
        <w:tc>
          <w:tcPr>
            <w:tcW w:w="661" w:type="pct"/>
            <w:noWrap/>
            <w:hideMark/>
          </w:tcPr>
          <w:p w14:paraId="654D912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P29475</w:t>
            </w:r>
          </w:p>
        </w:tc>
        <w:tc>
          <w:tcPr>
            <w:tcW w:w="2104" w:type="pct"/>
            <w:noWrap/>
            <w:hideMark/>
          </w:tcPr>
          <w:p w14:paraId="6BC6D61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nitric oxide synthase 1</w:t>
            </w:r>
          </w:p>
        </w:tc>
      </w:tr>
      <w:tr w:rsidR="003E6CF6" w:rsidRPr="0033416A" w14:paraId="3244EC2E" w14:textId="77777777" w:rsidTr="003E6CF6">
        <w:trPr>
          <w:trHeight w:val="280"/>
          <w:jc w:val="center"/>
        </w:trPr>
        <w:tc>
          <w:tcPr>
            <w:tcW w:w="761" w:type="pct"/>
            <w:noWrap/>
            <w:hideMark/>
          </w:tcPr>
          <w:p w14:paraId="40796E0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D7E984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CA482D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CACNA1C</w:t>
            </w:r>
          </w:p>
        </w:tc>
        <w:tc>
          <w:tcPr>
            <w:tcW w:w="407" w:type="pct"/>
            <w:noWrap/>
            <w:hideMark/>
          </w:tcPr>
          <w:p w14:paraId="5E3BF13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775</w:t>
            </w:r>
          </w:p>
        </w:tc>
        <w:tc>
          <w:tcPr>
            <w:tcW w:w="661" w:type="pct"/>
            <w:noWrap/>
            <w:hideMark/>
          </w:tcPr>
          <w:p w14:paraId="3CA1513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Q13936</w:t>
            </w:r>
          </w:p>
        </w:tc>
        <w:tc>
          <w:tcPr>
            <w:tcW w:w="2104" w:type="pct"/>
            <w:noWrap/>
            <w:hideMark/>
          </w:tcPr>
          <w:p w14:paraId="13B4EE4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calcium voltage-gated channel subunit alpha1 C</w:t>
            </w:r>
          </w:p>
        </w:tc>
      </w:tr>
      <w:tr w:rsidR="003E6CF6" w:rsidRPr="0033416A" w14:paraId="02E6336A" w14:textId="77777777" w:rsidTr="003E6CF6">
        <w:trPr>
          <w:trHeight w:val="280"/>
          <w:jc w:val="center"/>
        </w:trPr>
        <w:tc>
          <w:tcPr>
            <w:tcW w:w="761" w:type="pct"/>
            <w:noWrap/>
            <w:hideMark/>
          </w:tcPr>
          <w:p w14:paraId="19257B8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E00A33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9823F2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ALB</w:t>
            </w:r>
          </w:p>
        </w:tc>
        <w:tc>
          <w:tcPr>
            <w:tcW w:w="407" w:type="pct"/>
            <w:noWrap/>
            <w:hideMark/>
          </w:tcPr>
          <w:p w14:paraId="64BDDAF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213</w:t>
            </w:r>
          </w:p>
        </w:tc>
        <w:tc>
          <w:tcPr>
            <w:tcW w:w="661" w:type="pct"/>
            <w:noWrap/>
            <w:hideMark/>
          </w:tcPr>
          <w:p w14:paraId="6287069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P02768</w:t>
            </w:r>
          </w:p>
        </w:tc>
        <w:tc>
          <w:tcPr>
            <w:tcW w:w="2104" w:type="pct"/>
            <w:noWrap/>
            <w:hideMark/>
          </w:tcPr>
          <w:p w14:paraId="71155B5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albumin</w:t>
            </w:r>
          </w:p>
        </w:tc>
      </w:tr>
      <w:tr w:rsidR="003E6CF6" w:rsidRPr="0033416A" w14:paraId="54339F05" w14:textId="77777777" w:rsidTr="003E6CF6">
        <w:trPr>
          <w:trHeight w:val="280"/>
          <w:jc w:val="center"/>
        </w:trPr>
        <w:tc>
          <w:tcPr>
            <w:tcW w:w="761" w:type="pct"/>
            <w:noWrap/>
            <w:hideMark/>
          </w:tcPr>
          <w:p w14:paraId="544F0BE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7885EB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5A622A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PCLO</w:t>
            </w:r>
          </w:p>
        </w:tc>
        <w:tc>
          <w:tcPr>
            <w:tcW w:w="407" w:type="pct"/>
            <w:noWrap/>
            <w:hideMark/>
          </w:tcPr>
          <w:p w14:paraId="118CB69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27445</w:t>
            </w:r>
          </w:p>
        </w:tc>
        <w:tc>
          <w:tcPr>
            <w:tcW w:w="661" w:type="pct"/>
            <w:noWrap/>
            <w:hideMark/>
          </w:tcPr>
          <w:p w14:paraId="5E4588B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Q9Y6V0</w:t>
            </w:r>
          </w:p>
        </w:tc>
        <w:tc>
          <w:tcPr>
            <w:tcW w:w="2104" w:type="pct"/>
            <w:noWrap/>
            <w:hideMark/>
          </w:tcPr>
          <w:p w14:paraId="2C9B71E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piccolo presynaptic cytomatrix protein</w:t>
            </w:r>
          </w:p>
        </w:tc>
      </w:tr>
      <w:tr w:rsidR="003E6CF6" w:rsidRPr="0033416A" w14:paraId="75ADF7CC" w14:textId="77777777" w:rsidTr="003E6CF6">
        <w:trPr>
          <w:trHeight w:val="280"/>
          <w:jc w:val="center"/>
        </w:trPr>
        <w:tc>
          <w:tcPr>
            <w:tcW w:w="761" w:type="pct"/>
            <w:noWrap/>
            <w:hideMark/>
          </w:tcPr>
          <w:p w14:paraId="5B6877D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1CADBC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E5D7B1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PDE4A</w:t>
            </w:r>
          </w:p>
        </w:tc>
        <w:tc>
          <w:tcPr>
            <w:tcW w:w="407" w:type="pct"/>
            <w:noWrap/>
            <w:hideMark/>
          </w:tcPr>
          <w:p w14:paraId="1348047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5141</w:t>
            </w:r>
          </w:p>
        </w:tc>
        <w:tc>
          <w:tcPr>
            <w:tcW w:w="661" w:type="pct"/>
            <w:noWrap/>
            <w:hideMark/>
          </w:tcPr>
          <w:p w14:paraId="4CE0EEE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P27815</w:t>
            </w:r>
          </w:p>
        </w:tc>
        <w:tc>
          <w:tcPr>
            <w:tcW w:w="2104" w:type="pct"/>
            <w:noWrap/>
            <w:hideMark/>
          </w:tcPr>
          <w:p w14:paraId="6C38DB7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phosphodiesterase 4A</w:t>
            </w:r>
          </w:p>
        </w:tc>
      </w:tr>
      <w:tr w:rsidR="003E6CF6" w:rsidRPr="0033416A" w14:paraId="7F15314E" w14:textId="77777777" w:rsidTr="003E6CF6">
        <w:trPr>
          <w:trHeight w:val="280"/>
          <w:jc w:val="center"/>
        </w:trPr>
        <w:tc>
          <w:tcPr>
            <w:tcW w:w="761" w:type="pct"/>
            <w:noWrap/>
            <w:hideMark/>
          </w:tcPr>
          <w:p w14:paraId="2E08344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BCAC9F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DB1A18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BICC1</w:t>
            </w:r>
          </w:p>
        </w:tc>
        <w:tc>
          <w:tcPr>
            <w:tcW w:w="407" w:type="pct"/>
            <w:noWrap/>
            <w:hideMark/>
          </w:tcPr>
          <w:p w14:paraId="228D96E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80114</w:t>
            </w:r>
          </w:p>
        </w:tc>
        <w:tc>
          <w:tcPr>
            <w:tcW w:w="661" w:type="pct"/>
            <w:noWrap/>
            <w:hideMark/>
          </w:tcPr>
          <w:p w14:paraId="2CE1CE1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Q9H694</w:t>
            </w:r>
          </w:p>
        </w:tc>
        <w:tc>
          <w:tcPr>
            <w:tcW w:w="2104" w:type="pct"/>
            <w:noWrap/>
            <w:hideMark/>
          </w:tcPr>
          <w:p w14:paraId="6DAC2377" w14:textId="77777777" w:rsidR="00886623" w:rsidRPr="0033416A" w:rsidRDefault="00886623"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BicC</w:t>
            </w:r>
            <w:proofErr w:type="spellEnd"/>
            <w:r w:rsidRPr="0033416A">
              <w:rPr>
                <w:rFonts w:ascii="Arial" w:eastAsia="宋体" w:hAnsi="Arial" w:cs="Arial"/>
                <w:color w:val="000000"/>
                <w:kern w:val="0"/>
                <w:szCs w:val="21"/>
              </w:rPr>
              <w:t xml:space="preserve"> family RNA binding protein 1</w:t>
            </w:r>
          </w:p>
        </w:tc>
      </w:tr>
      <w:tr w:rsidR="003E6CF6" w:rsidRPr="0033416A" w14:paraId="1FE8CEF4" w14:textId="77777777" w:rsidTr="003E6CF6">
        <w:trPr>
          <w:trHeight w:val="280"/>
          <w:jc w:val="center"/>
        </w:trPr>
        <w:tc>
          <w:tcPr>
            <w:tcW w:w="761" w:type="pct"/>
            <w:noWrap/>
            <w:hideMark/>
          </w:tcPr>
          <w:p w14:paraId="6B117C9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8E48AA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2A75F7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DRD3</w:t>
            </w:r>
          </w:p>
        </w:tc>
        <w:tc>
          <w:tcPr>
            <w:tcW w:w="407" w:type="pct"/>
            <w:noWrap/>
            <w:hideMark/>
          </w:tcPr>
          <w:p w14:paraId="3A06205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1814</w:t>
            </w:r>
          </w:p>
        </w:tc>
        <w:tc>
          <w:tcPr>
            <w:tcW w:w="661" w:type="pct"/>
            <w:noWrap/>
            <w:hideMark/>
          </w:tcPr>
          <w:p w14:paraId="18126CD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P35462</w:t>
            </w:r>
          </w:p>
        </w:tc>
        <w:tc>
          <w:tcPr>
            <w:tcW w:w="2104" w:type="pct"/>
            <w:noWrap/>
            <w:hideMark/>
          </w:tcPr>
          <w:p w14:paraId="15E71EE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dopamine receptor D3</w:t>
            </w:r>
          </w:p>
        </w:tc>
      </w:tr>
      <w:tr w:rsidR="003E6CF6" w:rsidRPr="0033416A" w14:paraId="4EE5E13E" w14:textId="77777777" w:rsidTr="003E6CF6">
        <w:trPr>
          <w:trHeight w:val="280"/>
          <w:jc w:val="center"/>
        </w:trPr>
        <w:tc>
          <w:tcPr>
            <w:tcW w:w="761" w:type="pct"/>
            <w:noWrap/>
            <w:hideMark/>
          </w:tcPr>
          <w:p w14:paraId="415837D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063EF3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4DD6B0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AKT1</w:t>
            </w:r>
          </w:p>
        </w:tc>
        <w:tc>
          <w:tcPr>
            <w:tcW w:w="407" w:type="pct"/>
            <w:noWrap/>
            <w:hideMark/>
          </w:tcPr>
          <w:p w14:paraId="7D5F8ED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207</w:t>
            </w:r>
          </w:p>
        </w:tc>
        <w:tc>
          <w:tcPr>
            <w:tcW w:w="661" w:type="pct"/>
            <w:noWrap/>
            <w:hideMark/>
          </w:tcPr>
          <w:p w14:paraId="55F7706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P31749</w:t>
            </w:r>
          </w:p>
        </w:tc>
        <w:tc>
          <w:tcPr>
            <w:tcW w:w="2104" w:type="pct"/>
            <w:noWrap/>
            <w:hideMark/>
          </w:tcPr>
          <w:p w14:paraId="10A0C09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AKT serine/threonine kinase 1</w:t>
            </w:r>
          </w:p>
        </w:tc>
      </w:tr>
      <w:tr w:rsidR="003E6CF6" w:rsidRPr="0033416A" w14:paraId="0B3C8FE0" w14:textId="77777777" w:rsidTr="003E6CF6">
        <w:trPr>
          <w:trHeight w:val="280"/>
          <w:jc w:val="center"/>
        </w:trPr>
        <w:tc>
          <w:tcPr>
            <w:tcW w:w="761" w:type="pct"/>
            <w:noWrap/>
            <w:hideMark/>
          </w:tcPr>
          <w:p w14:paraId="63FEF78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76B6F2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F950FD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GABPA</w:t>
            </w:r>
          </w:p>
        </w:tc>
        <w:tc>
          <w:tcPr>
            <w:tcW w:w="407" w:type="pct"/>
            <w:noWrap/>
            <w:hideMark/>
          </w:tcPr>
          <w:p w14:paraId="148D02D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2551</w:t>
            </w:r>
          </w:p>
        </w:tc>
        <w:tc>
          <w:tcPr>
            <w:tcW w:w="661" w:type="pct"/>
            <w:noWrap/>
            <w:hideMark/>
          </w:tcPr>
          <w:p w14:paraId="00B3EA2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Q06546</w:t>
            </w:r>
          </w:p>
        </w:tc>
        <w:tc>
          <w:tcPr>
            <w:tcW w:w="2104" w:type="pct"/>
            <w:noWrap/>
            <w:hideMark/>
          </w:tcPr>
          <w:p w14:paraId="112B669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GA binding protein transcription factor subunit alpha</w:t>
            </w:r>
          </w:p>
        </w:tc>
      </w:tr>
      <w:tr w:rsidR="003E6CF6" w:rsidRPr="0033416A" w14:paraId="58E0F98D" w14:textId="77777777" w:rsidTr="003E6CF6">
        <w:trPr>
          <w:trHeight w:val="280"/>
          <w:jc w:val="center"/>
        </w:trPr>
        <w:tc>
          <w:tcPr>
            <w:tcW w:w="761" w:type="pct"/>
            <w:noWrap/>
            <w:hideMark/>
          </w:tcPr>
          <w:p w14:paraId="2D683CB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lastRenderedPageBreak/>
              <w:t>Depressive disorder</w:t>
            </w:r>
          </w:p>
        </w:tc>
        <w:tc>
          <w:tcPr>
            <w:tcW w:w="508" w:type="pct"/>
            <w:noWrap/>
            <w:hideMark/>
          </w:tcPr>
          <w:p w14:paraId="12EE4F7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B6B3BE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GFAP</w:t>
            </w:r>
          </w:p>
        </w:tc>
        <w:tc>
          <w:tcPr>
            <w:tcW w:w="407" w:type="pct"/>
            <w:noWrap/>
            <w:hideMark/>
          </w:tcPr>
          <w:p w14:paraId="3BE7000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2670</w:t>
            </w:r>
          </w:p>
        </w:tc>
        <w:tc>
          <w:tcPr>
            <w:tcW w:w="661" w:type="pct"/>
            <w:noWrap/>
            <w:hideMark/>
          </w:tcPr>
          <w:p w14:paraId="27F94CA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P14136</w:t>
            </w:r>
          </w:p>
        </w:tc>
        <w:tc>
          <w:tcPr>
            <w:tcW w:w="2104" w:type="pct"/>
            <w:noWrap/>
            <w:hideMark/>
          </w:tcPr>
          <w:p w14:paraId="21FEBEB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glial fibrillary acidic protein</w:t>
            </w:r>
          </w:p>
        </w:tc>
      </w:tr>
      <w:tr w:rsidR="003E6CF6" w:rsidRPr="0033416A" w14:paraId="716E2C5A" w14:textId="77777777" w:rsidTr="003E6CF6">
        <w:trPr>
          <w:trHeight w:val="280"/>
          <w:jc w:val="center"/>
        </w:trPr>
        <w:tc>
          <w:tcPr>
            <w:tcW w:w="761" w:type="pct"/>
            <w:noWrap/>
            <w:hideMark/>
          </w:tcPr>
          <w:p w14:paraId="49D2742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9C0006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5DB196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GNB3</w:t>
            </w:r>
          </w:p>
        </w:tc>
        <w:tc>
          <w:tcPr>
            <w:tcW w:w="407" w:type="pct"/>
            <w:noWrap/>
            <w:hideMark/>
          </w:tcPr>
          <w:p w14:paraId="016B271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2784</w:t>
            </w:r>
          </w:p>
        </w:tc>
        <w:tc>
          <w:tcPr>
            <w:tcW w:w="661" w:type="pct"/>
            <w:noWrap/>
            <w:hideMark/>
          </w:tcPr>
          <w:p w14:paraId="06C6810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P16520</w:t>
            </w:r>
          </w:p>
        </w:tc>
        <w:tc>
          <w:tcPr>
            <w:tcW w:w="2104" w:type="pct"/>
            <w:noWrap/>
            <w:hideMark/>
          </w:tcPr>
          <w:p w14:paraId="0851D3A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 protein subunit beta 3</w:t>
            </w:r>
          </w:p>
        </w:tc>
      </w:tr>
      <w:tr w:rsidR="003E6CF6" w:rsidRPr="0033416A" w14:paraId="73E3E011" w14:textId="77777777" w:rsidTr="003E6CF6">
        <w:trPr>
          <w:trHeight w:val="280"/>
          <w:jc w:val="center"/>
        </w:trPr>
        <w:tc>
          <w:tcPr>
            <w:tcW w:w="761" w:type="pct"/>
            <w:noWrap/>
            <w:hideMark/>
          </w:tcPr>
          <w:p w14:paraId="2AA8655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944A32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93311B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HP</w:t>
            </w:r>
          </w:p>
        </w:tc>
        <w:tc>
          <w:tcPr>
            <w:tcW w:w="407" w:type="pct"/>
            <w:noWrap/>
            <w:hideMark/>
          </w:tcPr>
          <w:p w14:paraId="373C56F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3240</w:t>
            </w:r>
          </w:p>
        </w:tc>
        <w:tc>
          <w:tcPr>
            <w:tcW w:w="661" w:type="pct"/>
            <w:noWrap/>
            <w:hideMark/>
          </w:tcPr>
          <w:p w14:paraId="20E099A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P00738</w:t>
            </w:r>
          </w:p>
        </w:tc>
        <w:tc>
          <w:tcPr>
            <w:tcW w:w="2104" w:type="pct"/>
            <w:noWrap/>
            <w:hideMark/>
          </w:tcPr>
          <w:p w14:paraId="637321F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haptoglobin</w:t>
            </w:r>
          </w:p>
        </w:tc>
      </w:tr>
      <w:tr w:rsidR="003E6CF6" w:rsidRPr="0033416A" w14:paraId="24998EE4" w14:textId="77777777" w:rsidTr="003E6CF6">
        <w:trPr>
          <w:trHeight w:val="280"/>
          <w:jc w:val="center"/>
        </w:trPr>
        <w:tc>
          <w:tcPr>
            <w:tcW w:w="761" w:type="pct"/>
            <w:noWrap/>
            <w:hideMark/>
          </w:tcPr>
          <w:p w14:paraId="0817EF0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938B28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F25FBF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HTR1B</w:t>
            </w:r>
          </w:p>
        </w:tc>
        <w:tc>
          <w:tcPr>
            <w:tcW w:w="407" w:type="pct"/>
            <w:noWrap/>
            <w:hideMark/>
          </w:tcPr>
          <w:p w14:paraId="5F3F6C5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3351</w:t>
            </w:r>
          </w:p>
        </w:tc>
        <w:tc>
          <w:tcPr>
            <w:tcW w:w="661" w:type="pct"/>
            <w:noWrap/>
            <w:hideMark/>
          </w:tcPr>
          <w:p w14:paraId="1F2D633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P28222</w:t>
            </w:r>
          </w:p>
        </w:tc>
        <w:tc>
          <w:tcPr>
            <w:tcW w:w="2104" w:type="pct"/>
            <w:noWrap/>
            <w:hideMark/>
          </w:tcPr>
          <w:p w14:paraId="2B43DB4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5-hydroxytryptamine receptor 1B</w:t>
            </w:r>
          </w:p>
        </w:tc>
      </w:tr>
      <w:tr w:rsidR="003E6CF6" w:rsidRPr="0033416A" w14:paraId="314BDC3A" w14:textId="77777777" w:rsidTr="003E6CF6">
        <w:trPr>
          <w:trHeight w:val="280"/>
          <w:jc w:val="center"/>
        </w:trPr>
        <w:tc>
          <w:tcPr>
            <w:tcW w:w="761" w:type="pct"/>
            <w:noWrap/>
            <w:hideMark/>
          </w:tcPr>
          <w:p w14:paraId="320B8AA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FD23F7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FD9B78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ARNTL</w:t>
            </w:r>
          </w:p>
        </w:tc>
        <w:tc>
          <w:tcPr>
            <w:tcW w:w="407" w:type="pct"/>
            <w:noWrap/>
            <w:hideMark/>
          </w:tcPr>
          <w:p w14:paraId="1E62CDA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406</w:t>
            </w:r>
          </w:p>
        </w:tc>
        <w:tc>
          <w:tcPr>
            <w:tcW w:w="661" w:type="pct"/>
            <w:noWrap/>
            <w:hideMark/>
          </w:tcPr>
          <w:p w14:paraId="4F77383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O00327</w:t>
            </w:r>
          </w:p>
        </w:tc>
        <w:tc>
          <w:tcPr>
            <w:tcW w:w="2104" w:type="pct"/>
            <w:noWrap/>
            <w:hideMark/>
          </w:tcPr>
          <w:p w14:paraId="2BB4353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aryl hydrocarbon receptor nuclear translocator like</w:t>
            </w:r>
          </w:p>
        </w:tc>
      </w:tr>
      <w:tr w:rsidR="003E6CF6" w:rsidRPr="0033416A" w14:paraId="3CA82056" w14:textId="77777777" w:rsidTr="003E6CF6">
        <w:trPr>
          <w:trHeight w:val="280"/>
          <w:jc w:val="center"/>
        </w:trPr>
        <w:tc>
          <w:tcPr>
            <w:tcW w:w="761" w:type="pct"/>
            <w:noWrap/>
            <w:hideMark/>
          </w:tcPr>
          <w:p w14:paraId="464C738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DF9402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E1E51B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NOS2</w:t>
            </w:r>
          </w:p>
        </w:tc>
        <w:tc>
          <w:tcPr>
            <w:tcW w:w="407" w:type="pct"/>
            <w:noWrap/>
            <w:hideMark/>
          </w:tcPr>
          <w:p w14:paraId="4C327D0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4843</w:t>
            </w:r>
          </w:p>
        </w:tc>
        <w:tc>
          <w:tcPr>
            <w:tcW w:w="661" w:type="pct"/>
            <w:noWrap/>
            <w:hideMark/>
          </w:tcPr>
          <w:p w14:paraId="47F3465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P35228</w:t>
            </w:r>
          </w:p>
        </w:tc>
        <w:tc>
          <w:tcPr>
            <w:tcW w:w="2104" w:type="pct"/>
            <w:noWrap/>
            <w:hideMark/>
          </w:tcPr>
          <w:p w14:paraId="5ADD63E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nitric oxide synthase 2</w:t>
            </w:r>
          </w:p>
        </w:tc>
      </w:tr>
      <w:tr w:rsidR="003E6CF6" w:rsidRPr="0033416A" w14:paraId="38DA6903" w14:textId="77777777" w:rsidTr="003E6CF6">
        <w:trPr>
          <w:trHeight w:val="280"/>
          <w:jc w:val="center"/>
        </w:trPr>
        <w:tc>
          <w:tcPr>
            <w:tcW w:w="761" w:type="pct"/>
            <w:noWrap/>
            <w:hideMark/>
          </w:tcPr>
          <w:p w14:paraId="18ED66E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6914F5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F9E530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TNFRSF1A</w:t>
            </w:r>
          </w:p>
        </w:tc>
        <w:tc>
          <w:tcPr>
            <w:tcW w:w="407" w:type="pct"/>
            <w:noWrap/>
            <w:hideMark/>
          </w:tcPr>
          <w:p w14:paraId="27E47F9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7132</w:t>
            </w:r>
          </w:p>
        </w:tc>
        <w:tc>
          <w:tcPr>
            <w:tcW w:w="661" w:type="pct"/>
            <w:noWrap/>
            <w:hideMark/>
          </w:tcPr>
          <w:p w14:paraId="03FEF54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P19438</w:t>
            </w:r>
          </w:p>
        </w:tc>
        <w:tc>
          <w:tcPr>
            <w:tcW w:w="2104" w:type="pct"/>
            <w:noWrap/>
            <w:hideMark/>
          </w:tcPr>
          <w:p w14:paraId="6713AA0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TNF receptor superfamily member 1A</w:t>
            </w:r>
          </w:p>
        </w:tc>
      </w:tr>
      <w:tr w:rsidR="003E6CF6" w:rsidRPr="0033416A" w14:paraId="37257C86" w14:textId="77777777" w:rsidTr="003E6CF6">
        <w:trPr>
          <w:trHeight w:val="280"/>
          <w:jc w:val="center"/>
        </w:trPr>
        <w:tc>
          <w:tcPr>
            <w:tcW w:w="761" w:type="pct"/>
            <w:noWrap/>
            <w:hideMark/>
          </w:tcPr>
          <w:p w14:paraId="2DFB614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FD065D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8DFE30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HTR3A</w:t>
            </w:r>
          </w:p>
        </w:tc>
        <w:tc>
          <w:tcPr>
            <w:tcW w:w="407" w:type="pct"/>
            <w:noWrap/>
            <w:hideMark/>
          </w:tcPr>
          <w:p w14:paraId="6014D83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3359</w:t>
            </w:r>
          </w:p>
        </w:tc>
        <w:tc>
          <w:tcPr>
            <w:tcW w:w="661" w:type="pct"/>
            <w:noWrap/>
            <w:hideMark/>
          </w:tcPr>
          <w:p w14:paraId="1AB8501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P46098</w:t>
            </w:r>
          </w:p>
        </w:tc>
        <w:tc>
          <w:tcPr>
            <w:tcW w:w="2104" w:type="pct"/>
            <w:noWrap/>
            <w:hideMark/>
          </w:tcPr>
          <w:p w14:paraId="2BE5311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5-hydroxytryptamine receptor 3A</w:t>
            </w:r>
          </w:p>
        </w:tc>
      </w:tr>
      <w:tr w:rsidR="003E6CF6" w:rsidRPr="0033416A" w14:paraId="401E17DC" w14:textId="77777777" w:rsidTr="003E6CF6">
        <w:trPr>
          <w:trHeight w:val="280"/>
          <w:jc w:val="center"/>
        </w:trPr>
        <w:tc>
          <w:tcPr>
            <w:tcW w:w="761" w:type="pct"/>
            <w:noWrap/>
            <w:hideMark/>
          </w:tcPr>
          <w:p w14:paraId="3426E61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354D54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887842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MAOB</w:t>
            </w:r>
          </w:p>
        </w:tc>
        <w:tc>
          <w:tcPr>
            <w:tcW w:w="407" w:type="pct"/>
            <w:noWrap/>
            <w:hideMark/>
          </w:tcPr>
          <w:p w14:paraId="01E580D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4129</w:t>
            </w:r>
          </w:p>
        </w:tc>
        <w:tc>
          <w:tcPr>
            <w:tcW w:w="661" w:type="pct"/>
            <w:noWrap/>
            <w:hideMark/>
          </w:tcPr>
          <w:p w14:paraId="5C8CAC9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P27338</w:t>
            </w:r>
          </w:p>
        </w:tc>
        <w:tc>
          <w:tcPr>
            <w:tcW w:w="2104" w:type="pct"/>
            <w:noWrap/>
            <w:hideMark/>
          </w:tcPr>
          <w:p w14:paraId="1BC7148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monoamine oxidase B</w:t>
            </w:r>
          </w:p>
        </w:tc>
      </w:tr>
      <w:tr w:rsidR="003E6CF6" w:rsidRPr="0033416A" w14:paraId="0B4D67B6" w14:textId="77777777" w:rsidTr="003E6CF6">
        <w:trPr>
          <w:trHeight w:val="280"/>
          <w:jc w:val="center"/>
        </w:trPr>
        <w:tc>
          <w:tcPr>
            <w:tcW w:w="761" w:type="pct"/>
            <w:noWrap/>
            <w:hideMark/>
          </w:tcPr>
          <w:p w14:paraId="5D8621A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DC699A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701712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NOS3</w:t>
            </w:r>
          </w:p>
        </w:tc>
        <w:tc>
          <w:tcPr>
            <w:tcW w:w="407" w:type="pct"/>
            <w:noWrap/>
            <w:hideMark/>
          </w:tcPr>
          <w:p w14:paraId="1D5F157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4846</w:t>
            </w:r>
          </w:p>
        </w:tc>
        <w:tc>
          <w:tcPr>
            <w:tcW w:w="661" w:type="pct"/>
            <w:noWrap/>
            <w:hideMark/>
          </w:tcPr>
          <w:p w14:paraId="63C7AC2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P29474</w:t>
            </w:r>
          </w:p>
        </w:tc>
        <w:tc>
          <w:tcPr>
            <w:tcW w:w="2104" w:type="pct"/>
            <w:noWrap/>
            <w:hideMark/>
          </w:tcPr>
          <w:p w14:paraId="7E24554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nitric oxide synthase 3</w:t>
            </w:r>
          </w:p>
        </w:tc>
      </w:tr>
      <w:tr w:rsidR="003E6CF6" w:rsidRPr="0033416A" w14:paraId="6451E426" w14:textId="77777777" w:rsidTr="003E6CF6">
        <w:trPr>
          <w:trHeight w:val="280"/>
          <w:jc w:val="center"/>
        </w:trPr>
        <w:tc>
          <w:tcPr>
            <w:tcW w:w="761" w:type="pct"/>
            <w:noWrap/>
            <w:hideMark/>
          </w:tcPr>
          <w:p w14:paraId="33906D4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6BD5DE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9C7BB8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PDE4B</w:t>
            </w:r>
          </w:p>
        </w:tc>
        <w:tc>
          <w:tcPr>
            <w:tcW w:w="407" w:type="pct"/>
            <w:noWrap/>
            <w:hideMark/>
          </w:tcPr>
          <w:p w14:paraId="2E724A1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5142</w:t>
            </w:r>
          </w:p>
        </w:tc>
        <w:tc>
          <w:tcPr>
            <w:tcW w:w="661" w:type="pct"/>
            <w:noWrap/>
            <w:hideMark/>
          </w:tcPr>
          <w:p w14:paraId="71912D9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Q07343</w:t>
            </w:r>
          </w:p>
        </w:tc>
        <w:tc>
          <w:tcPr>
            <w:tcW w:w="2104" w:type="pct"/>
            <w:noWrap/>
            <w:hideMark/>
          </w:tcPr>
          <w:p w14:paraId="698F06D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phosphodiesterase 4B</w:t>
            </w:r>
          </w:p>
        </w:tc>
      </w:tr>
      <w:tr w:rsidR="003E6CF6" w:rsidRPr="0033416A" w14:paraId="4D9D413D" w14:textId="77777777" w:rsidTr="003E6CF6">
        <w:trPr>
          <w:trHeight w:val="280"/>
          <w:jc w:val="center"/>
        </w:trPr>
        <w:tc>
          <w:tcPr>
            <w:tcW w:w="761" w:type="pct"/>
            <w:noWrap/>
            <w:hideMark/>
          </w:tcPr>
          <w:p w14:paraId="34AA638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7B99EE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711710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MAPK3</w:t>
            </w:r>
          </w:p>
        </w:tc>
        <w:tc>
          <w:tcPr>
            <w:tcW w:w="407" w:type="pct"/>
            <w:noWrap/>
            <w:hideMark/>
          </w:tcPr>
          <w:p w14:paraId="732A48C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5595</w:t>
            </w:r>
          </w:p>
        </w:tc>
        <w:tc>
          <w:tcPr>
            <w:tcW w:w="661" w:type="pct"/>
            <w:noWrap/>
            <w:hideMark/>
          </w:tcPr>
          <w:p w14:paraId="3837B4E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P27361</w:t>
            </w:r>
          </w:p>
        </w:tc>
        <w:tc>
          <w:tcPr>
            <w:tcW w:w="2104" w:type="pct"/>
            <w:noWrap/>
            <w:hideMark/>
          </w:tcPr>
          <w:p w14:paraId="4C246A1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mitogen-activated protein kinase 3</w:t>
            </w:r>
          </w:p>
        </w:tc>
      </w:tr>
      <w:tr w:rsidR="003E6CF6" w:rsidRPr="0033416A" w14:paraId="53D8A555" w14:textId="77777777" w:rsidTr="003E6CF6">
        <w:trPr>
          <w:trHeight w:val="280"/>
          <w:jc w:val="center"/>
        </w:trPr>
        <w:tc>
          <w:tcPr>
            <w:tcW w:w="761" w:type="pct"/>
            <w:noWrap/>
            <w:hideMark/>
          </w:tcPr>
          <w:p w14:paraId="24DC8F7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C78749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41D8CB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BRCA1</w:t>
            </w:r>
          </w:p>
        </w:tc>
        <w:tc>
          <w:tcPr>
            <w:tcW w:w="407" w:type="pct"/>
            <w:noWrap/>
            <w:hideMark/>
          </w:tcPr>
          <w:p w14:paraId="2CAC036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672</w:t>
            </w:r>
          </w:p>
        </w:tc>
        <w:tc>
          <w:tcPr>
            <w:tcW w:w="661" w:type="pct"/>
            <w:noWrap/>
            <w:hideMark/>
          </w:tcPr>
          <w:p w14:paraId="5E0A4B0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P38398</w:t>
            </w:r>
          </w:p>
        </w:tc>
        <w:tc>
          <w:tcPr>
            <w:tcW w:w="2104" w:type="pct"/>
            <w:noWrap/>
            <w:hideMark/>
          </w:tcPr>
          <w:p w14:paraId="4BECF42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BRCA1 DNA repair associated</w:t>
            </w:r>
          </w:p>
        </w:tc>
      </w:tr>
      <w:tr w:rsidR="003E6CF6" w:rsidRPr="0033416A" w14:paraId="16074BEB" w14:textId="77777777" w:rsidTr="003E6CF6">
        <w:trPr>
          <w:trHeight w:val="280"/>
          <w:jc w:val="center"/>
        </w:trPr>
        <w:tc>
          <w:tcPr>
            <w:tcW w:w="761" w:type="pct"/>
            <w:noWrap/>
            <w:hideMark/>
          </w:tcPr>
          <w:p w14:paraId="394B7E0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02FA03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E21987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FTO</w:t>
            </w:r>
          </w:p>
        </w:tc>
        <w:tc>
          <w:tcPr>
            <w:tcW w:w="407" w:type="pct"/>
            <w:noWrap/>
            <w:hideMark/>
          </w:tcPr>
          <w:p w14:paraId="49E2380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79068</w:t>
            </w:r>
          </w:p>
        </w:tc>
        <w:tc>
          <w:tcPr>
            <w:tcW w:w="661" w:type="pct"/>
            <w:noWrap/>
            <w:hideMark/>
          </w:tcPr>
          <w:p w14:paraId="068C9D5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Q9C0B1</w:t>
            </w:r>
          </w:p>
        </w:tc>
        <w:tc>
          <w:tcPr>
            <w:tcW w:w="2104" w:type="pct"/>
            <w:noWrap/>
            <w:hideMark/>
          </w:tcPr>
          <w:p w14:paraId="5B7C036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FTO alpha-ketoglutarate dependent dioxygenase</w:t>
            </w:r>
          </w:p>
        </w:tc>
      </w:tr>
      <w:tr w:rsidR="003E6CF6" w:rsidRPr="0033416A" w14:paraId="1299EE37" w14:textId="77777777" w:rsidTr="003E6CF6">
        <w:trPr>
          <w:trHeight w:val="280"/>
          <w:jc w:val="center"/>
        </w:trPr>
        <w:tc>
          <w:tcPr>
            <w:tcW w:w="761" w:type="pct"/>
            <w:noWrap/>
            <w:hideMark/>
          </w:tcPr>
          <w:p w14:paraId="30F82CD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BDD365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07A28E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CHRM2</w:t>
            </w:r>
          </w:p>
        </w:tc>
        <w:tc>
          <w:tcPr>
            <w:tcW w:w="407" w:type="pct"/>
            <w:noWrap/>
            <w:hideMark/>
          </w:tcPr>
          <w:p w14:paraId="597F1CF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1129</w:t>
            </w:r>
          </w:p>
        </w:tc>
        <w:tc>
          <w:tcPr>
            <w:tcW w:w="661" w:type="pct"/>
            <w:noWrap/>
            <w:hideMark/>
          </w:tcPr>
          <w:p w14:paraId="7C866E9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P08172</w:t>
            </w:r>
          </w:p>
        </w:tc>
        <w:tc>
          <w:tcPr>
            <w:tcW w:w="2104" w:type="pct"/>
            <w:noWrap/>
            <w:hideMark/>
          </w:tcPr>
          <w:p w14:paraId="4C4E832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cholinergic receptor muscarinic 2</w:t>
            </w:r>
          </w:p>
        </w:tc>
      </w:tr>
      <w:tr w:rsidR="003E6CF6" w:rsidRPr="0033416A" w14:paraId="7999A1EB" w14:textId="77777777" w:rsidTr="003E6CF6">
        <w:trPr>
          <w:trHeight w:val="280"/>
          <w:jc w:val="center"/>
        </w:trPr>
        <w:tc>
          <w:tcPr>
            <w:tcW w:w="761" w:type="pct"/>
            <w:noWrap/>
            <w:hideMark/>
          </w:tcPr>
          <w:p w14:paraId="3654697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F5F61A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93353C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CHRNA4</w:t>
            </w:r>
          </w:p>
        </w:tc>
        <w:tc>
          <w:tcPr>
            <w:tcW w:w="407" w:type="pct"/>
            <w:noWrap/>
            <w:hideMark/>
          </w:tcPr>
          <w:p w14:paraId="71221E5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1137</w:t>
            </w:r>
          </w:p>
        </w:tc>
        <w:tc>
          <w:tcPr>
            <w:tcW w:w="661" w:type="pct"/>
            <w:noWrap/>
            <w:hideMark/>
          </w:tcPr>
          <w:p w14:paraId="44F38F2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P43681</w:t>
            </w:r>
          </w:p>
        </w:tc>
        <w:tc>
          <w:tcPr>
            <w:tcW w:w="2104" w:type="pct"/>
            <w:noWrap/>
            <w:hideMark/>
          </w:tcPr>
          <w:p w14:paraId="4EC8B6F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cholinergic receptor nicotinic alpha 4 subunit</w:t>
            </w:r>
          </w:p>
        </w:tc>
      </w:tr>
      <w:tr w:rsidR="003E6CF6" w:rsidRPr="0033416A" w14:paraId="38FBA5E9" w14:textId="77777777" w:rsidTr="003E6CF6">
        <w:trPr>
          <w:trHeight w:val="280"/>
          <w:jc w:val="center"/>
        </w:trPr>
        <w:tc>
          <w:tcPr>
            <w:tcW w:w="761" w:type="pct"/>
            <w:noWrap/>
            <w:hideMark/>
          </w:tcPr>
          <w:p w14:paraId="15E59FF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536C0A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0891B5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DBH</w:t>
            </w:r>
          </w:p>
        </w:tc>
        <w:tc>
          <w:tcPr>
            <w:tcW w:w="407" w:type="pct"/>
            <w:noWrap/>
            <w:hideMark/>
          </w:tcPr>
          <w:p w14:paraId="66EB72B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1621</w:t>
            </w:r>
          </w:p>
        </w:tc>
        <w:tc>
          <w:tcPr>
            <w:tcW w:w="661" w:type="pct"/>
            <w:noWrap/>
            <w:hideMark/>
          </w:tcPr>
          <w:p w14:paraId="719C853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P09172</w:t>
            </w:r>
          </w:p>
        </w:tc>
        <w:tc>
          <w:tcPr>
            <w:tcW w:w="2104" w:type="pct"/>
            <w:noWrap/>
            <w:hideMark/>
          </w:tcPr>
          <w:p w14:paraId="1CB035D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dopamine beta-hydroxylase</w:t>
            </w:r>
          </w:p>
        </w:tc>
      </w:tr>
      <w:tr w:rsidR="003E6CF6" w:rsidRPr="0033416A" w14:paraId="3B8C3E7D" w14:textId="77777777" w:rsidTr="003E6CF6">
        <w:trPr>
          <w:trHeight w:val="280"/>
          <w:jc w:val="center"/>
        </w:trPr>
        <w:tc>
          <w:tcPr>
            <w:tcW w:w="761" w:type="pct"/>
            <w:noWrap/>
            <w:hideMark/>
          </w:tcPr>
          <w:p w14:paraId="2918A70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1CC60A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8A5C25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DRD1</w:t>
            </w:r>
          </w:p>
        </w:tc>
        <w:tc>
          <w:tcPr>
            <w:tcW w:w="407" w:type="pct"/>
            <w:noWrap/>
            <w:hideMark/>
          </w:tcPr>
          <w:p w14:paraId="5A1D2FE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1812</w:t>
            </w:r>
          </w:p>
        </w:tc>
        <w:tc>
          <w:tcPr>
            <w:tcW w:w="661" w:type="pct"/>
            <w:noWrap/>
            <w:hideMark/>
          </w:tcPr>
          <w:p w14:paraId="2CC2FEB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P21728</w:t>
            </w:r>
          </w:p>
        </w:tc>
        <w:tc>
          <w:tcPr>
            <w:tcW w:w="2104" w:type="pct"/>
            <w:noWrap/>
            <w:hideMark/>
          </w:tcPr>
          <w:p w14:paraId="4FB297D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dopamine receptor D1</w:t>
            </w:r>
          </w:p>
        </w:tc>
      </w:tr>
      <w:tr w:rsidR="003E6CF6" w:rsidRPr="0033416A" w14:paraId="2B7976BC" w14:textId="77777777" w:rsidTr="003E6CF6">
        <w:trPr>
          <w:trHeight w:val="280"/>
          <w:jc w:val="center"/>
        </w:trPr>
        <w:tc>
          <w:tcPr>
            <w:tcW w:w="761" w:type="pct"/>
            <w:noWrap/>
            <w:hideMark/>
          </w:tcPr>
          <w:p w14:paraId="0E460A3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003B54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94E4CF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RORA</w:t>
            </w:r>
          </w:p>
        </w:tc>
        <w:tc>
          <w:tcPr>
            <w:tcW w:w="407" w:type="pct"/>
            <w:noWrap/>
            <w:hideMark/>
          </w:tcPr>
          <w:p w14:paraId="6BEAA5D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6095</w:t>
            </w:r>
          </w:p>
        </w:tc>
        <w:tc>
          <w:tcPr>
            <w:tcW w:w="661" w:type="pct"/>
            <w:noWrap/>
            <w:hideMark/>
          </w:tcPr>
          <w:p w14:paraId="23E8553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P35398</w:t>
            </w:r>
          </w:p>
        </w:tc>
        <w:tc>
          <w:tcPr>
            <w:tcW w:w="2104" w:type="pct"/>
            <w:noWrap/>
            <w:hideMark/>
          </w:tcPr>
          <w:p w14:paraId="2318DB7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RAR related orphan receptor A</w:t>
            </w:r>
          </w:p>
        </w:tc>
      </w:tr>
      <w:tr w:rsidR="003E6CF6" w:rsidRPr="0033416A" w14:paraId="6AFC6D5C" w14:textId="77777777" w:rsidTr="003E6CF6">
        <w:trPr>
          <w:trHeight w:val="280"/>
          <w:jc w:val="center"/>
        </w:trPr>
        <w:tc>
          <w:tcPr>
            <w:tcW w:w="761" w:type="pct"/>
            <w:noWrap/>
            <w:hideMark/>
          </w:tcPr>
          <w:p w14:paraId="6DCCC1A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32E9FE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EB83DC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STAT3</w:t>
            </w:r>
          </w:p>
        </w:tc>
        <w:tc>
          <w:tcPr>
            <w:tcW w:w="407" w:type="pct"/>
            <w:noWrap/>
            <w:hideMark/>
          </w:tcPr>
          <w:p w14:paraId="4D27AAC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6774</w:t>
            </w:r>
          </w:p>
        </w:tc>
        <w:tc>
          <w:tcPr>
            <w:tcW w:w="661" w:type="pct"/>
            <w:noWrap/>
            <w:hideMark/>
          </w:tcPr>
          <w:p w14:paraId="05CE7A5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P40763</w:t>
            </w:r>
          </w:p>
        </w:tc>
        <w:tc>
          <w:tcPr>
            <w:tcW w:w="2104" w:type="pct"/>
            <w:noWrap/>
            <w:hideMark/>
          </w:tcPr>
          <w:p w14:paraId="5D3744D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signal transducer and activator of transcription 3</w:t>
            </w:r>
          </w:p>
        </w:tc>
      </w:tr>
      <w:tr w:rsidR="003E6CF6" w:rsidRPr="0033416A" w14:paraId="2A73BED5" w14:textId="77777777" w:rsidTr="003E6CF6">
        <w:trPr>
          <w:trHeight w:val="280"/>
          <w:jc w:val="center"/>
        </w:trPr>
        <w:tc>
          <w:tcPr>
            <w:tcW w:w="761" w:type="pct"/>
            <w:noWrap/>
            <w:hideMark/>
          </w:tcPr>
          <w:p w14:paraId="70FC448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8DCD9D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B9EB46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TGFB1</w:t>
            </w:r>
          </w:p>
        </w:tc>
        <w:tc>
          <w:tcPr>
            <w:tcW w:w="407" w:type="pct"/>
            <w:noWrap/>
            <w:hideMark/>
          </w:tcPr>
          <w:p w14:paraId="427B80F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7040</w:t>
            </w:r>
          </w:p>
        </w:tc>
        <w:tc>
          <w:tcPr>
            <w:tcW w:w="661" w:type="pct"/>
            <w:noWrap/>
            <w:hideMark/>
          </w:tcPr>
          <w:p w14:paraId="170FBB1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P01137</w:t>
            </w:r>
          </w:p>
        </w:tc>
        <w:tc>
          <w:tcPr>
            <w:tcW w:w="2104" w:type="pct"/>
            <w:noWrap/>
            <w:hideMark/>
          </w:tcPr>
          <w:p w14:paraId="5188DA5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transforming growth factor beta 1</w:t>
            </w:r>
          </w:p>
        </w:tc>
      </w:tr>
      <w:tr w:rsidR="003E6CF6" w:rsidRPr="0033416A" w14:paraId="042A0ED3" w14:textId="77777777" w:rsidTr="003E6CF6">
        <w:trPr>
          <w:trHeight w:val="280"/>
          <w:jc w:val="center"/>
        </w:trPr>
        <w:tc>
          <w:tcPr>
            <w:tcW w:w="761" w:type="pct"/>
            <w:noWrap/>
            <w:hideMark/>
          </w:tcPr>
          <w:p w14:paraId="356CC4A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8C0006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8DC0D7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TNFRSF1B</w:t>
            </w:r>
          </w:p>
        </w:tc>
        <w:tc>
          <w:tcPr>
            <w:tcW w:w="407" w:type="pct"/>
            <w:noWrap/>
            <w:hideMark/>
          </w:tcPr>
          <w:p w14:paraId="5CFD61D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7133</w:t>
            </w:r>
          </w:p>
        </w:tc>
        <w:tc>
          <w:tcPr>
            <w:tcW w:w="661" w:type="pct"/>
            <w:noWrap/>
            <w:hideMark/>
          </w:tcPr>
          <w:p w14:paraId="7F9FB6F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P20333</w:t>
            </w:r>
          </w:p>
        </w:tc>
        <w:tc>
          <w:tcPr>
            <w:tcW w:w="2104" w:type="pct"/>
            <w:noWrap/>
            <w:hideMark/>
          </w:tcPr>
          <w:p w14:paraId="2D3A381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TNF receptor superfamily member 1B</w:t>
            </w:r>
          </w:p>
        </w:tc>
      </w:tr>
      <w:tr w:rsidR="003E6CF6" w:rsidRPr="0033416A" w14:paraId="2E346503" w14:textId="77777777" w:rsidTr="003E6CF6">
        <w:trPr>
          <w:trHeight w:val="280"/>
          <w:jc w:val="center"/>
        </w:trPr>
        <w:tc>
          <w:tcPr>
            <w:tcW w:w="761" w:type="pct"/>
            <w:noWrap/>
            <w:hideMark/>
          </w:tcPr>
          <w:p w14:paraId="5C87738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367780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3738B2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VGF</w:t>
            </w:r>
          </w:p>
        </w:tc>
        <w:tc>
          <w:tcPr>
            <w:tcW w:w="407" w:type="pct"/>
            <w:noWrap/>
            <w:hideMark/>
          </w:tcPr>
          <w:p w14:paraId="42AEAB1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7425</w:t>
            </w:r>
          </w:p>
        </w:tc>
        <w:tc>
          <w:tcPr>
            <w:tcW w:w="661" w:type="pct"/>
            <w:noWrap/>
            <w:hideMark/>
          </w:tcPr>
          <w:p w14:paraId="41E578B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O15240</w:t>
            </w:r>
          </w:p>
        </w:tc>
        <w:tc>
          <w:tcPr>
            <w:tcW w:w="2104" w:type="pct"/>
            <w:noWrap/>
            <w:hideMark/>
          </w:tcPr>
          <w:p w14:paraId="1B55515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VGF nerve growth factor inducible</w:t>
            </w:r>
          </w:p>
        </w:tc>
      </w:tr>
      <w:tr w:rsidR="003E6CF6" w:rsidRPr="0033416A" w14:paraId="0F06DD41" w14:textId="77777777" w:rsidTr="003E6CF6">
        <w:trPr>
          <w:trHeight w:val="280"/>
          <w:jc w:val="center"/>
        </w:trPr>
        <w:tc>
          <w:tcPr>
            <w:tcW w:w="761" w:type="pct"/>
            <w:noWrap/>
            <w:hideMark/>
          </w:tcPr>
          <w:p w14:paraId="2B13F39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774B6F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39C8DD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HOMER1</w:t>
            </w:r>
          </w:p>
        </w:tc>
        <w:tc>
          <w:tcPr>
            <w:tcW w:w="407" w:type="pct"/>
            <w:noWrap/>
            <w:hideMark/>
          </w:tcPr>
          <w:p w14:paraId="77F9E54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9456</w:t>
            </w:r>
          </w:p>
        </w:tc>
        <w:tc>
          <w:tcPr>
            <w:tcW w:w="661" w:type="pct"/>
            <w:noWrap/>
            <w:hideMark/>
          </w:tcPr>
          <w:p w14:paraId="48DD471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Q86YM7</w:t>
            </w:r>
          </w:p>
        </w:tc>
        <w:tc>
          <w:tcPr>
            <w:tcW w:w="2104" w:type="pct"/>
            <w:noWrap/>
            <w:hideMark/>
          </w:tcPr>
          <w:p w14:paraId="6BFCC15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homer scaffold protein 1</w:t>
            </w:r>
          </w:p>
        </w:tc>
      </w:tr>
      <w:tr w:rsidR="003E6CF6" w:rsidRPr="0033416A" w14:paraId="37D92030" w14:textId="77777777" w:rsidTr="003E6CF6">
        <w:trPr>
          <w:trHeight w:val="280"/>
          <w:jc w:val="center"/>
        </w:trPr>
        <w:tc>
          <w:tcPr>
            <w:tcW w:w="761" w:type="pct"/>
            <w:noWrap/>
            <w:hideMark/>
          </w:tcPr>
          <w:p w14:paraId="1562BFF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86A0BF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758E76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CARTPT</w:t>
            </w:r>
          </w:p>
        </w:tc>
        <w:tc>
          <w:tcPr>
            <w:tcW w:w="407" w:type="pct"/>
            <w:noWrap/>
            <w:hideMark/>
          </w:tcPr>
          <w:p w14:paraId="58B245D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9607</w:t>
            </w:r>
          </w:p>
        </w:tc>
        <w:tc>
          <w:tcPr>
            <w:tcW w:w="661" w:type="pct"/>
            <w:noWrap/>
            <w:hideMark/>
          </w:tcPr>
          <w:p w14:paraId="4A2F1B4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Q16568</w:t>
            </w:r>
          </w:p>
        </w:tc>
        <w:tc>
          <w:tcPr>
            <w:tcW w:w="2104" w:type="pct"/>
            <w:noWrap/>
            <w:hideMark/>
          </w:tcPr>
          <w:p w14:paraId="0C35830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CART prepropeptide</w:t>
            </w:r>
          </w:p>
        </w:tc>
      </w:tr>
      <w:tr w:rsidR="003E6CF6" w:rsidRPr="0033416A" w14:paraId="0434212A" w14:textId="77777777" w:rsidTr="003E6CF6">
        <w:trPr>
          <w:trHeight w:val="280"/>
          <w:jc w:val="center"/>
        </w:trPr>
        <w:tc>
          <w:tcPr>
            <w:tcW w:w="761" w:type="pct"/>
            <w:noWrap/>
            <w:hideMark/>
          </w:tcPr>
          <w:p w14:paraId="1FB4A21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lastRenderedPageBreak/>
              <w:t>Depressive disorder</w:t>
            </w:r>
          </w:p>
        </w:tc>
        <w:tc>
          <w:tcPr>
            <w:tcW w:w="508" w:type="pct"/>
            <w:noWrap/>
            <w:hideMark/>
          </w:tcPr>
          <w:p w14:paraId="6FBA045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E46921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ADCY7</w:t>
            </w:r>
          </w:p>
        </w:tc>
        <w:tc>
          <w:tcPr>
            <w:tcW w:w="407" w:type="pct"/>
            <w:noWrap/>
            <w:hideMark/>
          </w:tcPr>
          <w:p w14:paraId="045E833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113</w:t>
            </w:r>
          </w:p>
        </w:tc>
        <w:tc>
          <w:tcPr>
            <w:tcW w:w="661" w:type="pct"/>
            <w:noWrap/>
            <w:hideMark/>
          </w:tcPr>
          <w:p w14:paraId="38DBFA0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P51828</w:t>
            </w:r>
          </w:p>
        </w:tc>
        <w:tc>
          <w:tcPr>
            <w:tcW w:w="2104" w:type="pct"/>
            <w:noWrap/>
            <w:hideMark/>
          </w:tcPr>
          <w:p w14:paraId="6A13580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adenylate cyclase 7</w:t>
            </w:r>
          </w:p>
        </w:tc>
      </w:tr>
      <w:tr w:rsidR="003E6CF6" w:rsidRPr="0033416A" w14:paraId="457D3E8E" w14:textId="77777777" w:rsidTr="003E6CF6">
        <w:trPr>
          <w:trHeight w:val="280"/>
          <w:jc w:val="center"/>
        </w:trPr>
        <w:tc>
          <w:tcPr>
            <w:tcW w:w="761" w:type="pct"/>
            <w:noWrap/>
            <w:hideMark/>
          </w:tcPr>
          <w:p w14:paraId="5EE904F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C6FBD1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5B4E00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ADORA2A</w:t>
            </w:r>
          </w:p>
        </w:tc>
        <w:tc>
          <w:tcPr>
            <w:tcW w:w="407" w:type="pct"/>
            <w:noWrap/>
            <w:hideMark/>
          </w:tcPr>
          <w:p w14:paraId="17038F3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135</w:t>
            </w:r>
          </w:p>
        </w:tc>
        <w:tc>
          <w:tcPr>
            <w:tcW w:w="661" w:type="pct"/>
            <w:noWrap/>
            <w:hideMark/>
          </w:tcPr>
          <w:p w14:paraId="7E99F19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P29274</w:t>
            </w:r>
          </w:p>
        </w:tc>
        <w:tc>
          <w:tcPr>
            <w:tcW w:w="2104" w:type="pct"/>
            <w:noWrap/>
            <w:hideMark/>
          </w:tcPr>
          <w:p w14:paraId="72D5378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adenosine A2a receptor</w:t>
            </w:r>
          </w:p>
        </w:tc>
      </w:tr>
      <w:tr w:rsidR="003E6CF6" w:rsidRPr="0033416A" w14:paraId="31DE8AD4" w14:textId="77777777" w:rsidTr="003E6CF6">
        <w:trPr>
          <w:trHeight w:val="280"/>
          <w:jc w:val="center"/>
        </w:trPr>
        <w:tc>
          <w:tcPr>
            <w:tcW w:w="761" w:type="pct"/>
            <w:noWrap/>
            <w:hideMark/>
          </w:tcPr>
          <w:p w14:paraId="70D597B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D292D6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FC09D6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CRY1</w:t>
            </w:r>
          </w:p>
        </w:tc>
        <w:tc>
          <w:tcPr>
            <w:tcW w:w="407" w:type="pct"/>
            <w:noWrap/>
            <w:hideMark/>
          </w:tcPr>
          <w:p w14:paraId="5B63DE2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1407</w:t>
            </w:r>
          </w:p>
        </w:tc>
        <w:tc>
          <w:tcPr>
            <w:tcW w:w="661" w:type="pct"/>
            <w:noWrap/>
            <w:hideMark/>
          </w:tcPr>
          <w:p w14:paraId="214E2E3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Q16526</w:t>
            </w:r>
          </w:p>
        </w:tc>
        <w:tc>
          <w:tcPr>
            <w:tcW w:w="2104" w:type="pct"/>
            <w:noWrap/>
            <w:hideMark/>
          </w:tcPr>
          <w:p w14:paraId="4F4F1E9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cryptochrome circadian regulator 1</w:t>
            </w:r>
          </w:p>
        </w:tc>
      </w:tr>
      <w:tr w:rsidR="003E6CF6" w:rsidRPr="0033416A" w14:paraId="637978B1" w14:textId="77777777" w:rsidTr="003E6CF6">
        <w:trPr>
          <w:trHeight w:val="280"/>
          <w:jc w:val="center"/>
        </w:trPr>
        <w:tc>
          <w:tcPr>
            <w:tcW w:w="761" w:type="pct"/>
            <w:noWrap/>
            <w:hideMark/>
          </w:tcPr>
          <w:p w14:paraId="4180BB2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298ED1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FCB382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CRY2</w:t>
            </w:r>
          </w:p>
        </w:tc>
        <w:tc>
          <w:tcPr>
            <w:tcW w:w="407" w:type="pct"/>
            <w:noWrap/>
            <w:hideMark/>
          </w:tcPr>
          <w:p w14:paraId="7235487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1408</w:t>
            </w:r>
          </w:p>
        </w:tc>
        <w:tc>
          <w:tcPr>
            <w:tcW w:w="661" w:type="pct"/>
            <w:noWrap/>
            <w:hideMark/>
          </w:tcPr>
          <w:p w14:paraId="012A057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Q49AN0</w:t>
            </w:r>
          </w:p>
        </w:tc>
        <w:tc>
          <w:tcPr>
            <w:tcW w:w="2104" w:type="pct"/>
            <w:noWrap/>
            <w:hideMark/>
          </w:tcPr>
          <w:p w14:paraId="441FEF4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cryptochrome circadian regulator 2</w:t>
            </w:r>
          </w:p>
        </w:tc>
      </w:tr>
      <w:tr w:rsidR="003E6CF6" w:rsidRPr="0033416A" w14:paraId="107576DD" w14:textId="77777777" w:rsidTr="003E6CF6">
        <w:trPr>
          <w:trHeight w:val="280"/>
          <w:jc w:val="center"/>
        </w:trPr>
        <w:tc>
          <w:tcPr>
            <w:tcW w:w="761" w:type="pct"/>
            <w:noWrap/>
            <w:hideMark/>
          </w:tcPr>
          <w:p w14:paraId="4618050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285B88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F041A5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ADRA2A</w:t>
            </w:r>
          </w:p>
        </w:tc>
        <w:tc>
          <w:tcPr>
            <w:tcW w:w="407" w:type="pct"/>
            <w:noWrap/>
            <w:hideMark/>
          </w:tcPr>
          <w:p w14:paraId="5B73172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150</w:t>
            </w:r>
          </w:p>
        </w:tc>
        <w:tc>
          <w:tcPr>
            <w:tcW w:w="661" w:type="pct"/>
            <w:noWrap/>
            <w:hideMark/>
          </w:tcPr>
          <w:p w14:paraId="694D138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P08913</w:t>
            </w:r>
          </w:p>
        </w:tc>
        <w:tc>
          <w:tcPr>
            <w:tcW w:w="2104" w:type="pct"/>
            <w:noWrap/>
            <w:hideMark/>
          </w:tcPr>
          <w:p w14:paraId="4CF4123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adrenoceptor alpha 2A</w:t>
            </w:r>
          </w:p>
        </w:tc>
      </w:tr>
      <w:tr w:rsidR="003E6CF6" w:rsidRPr="0033416A" w14:paraId="18233569" w14:textId="77777777" w:rsidTr="003E6CF6">
        <w:trPr>
          <w:trHeight w:val="280"/>
          <w:jc w:val="center"/>
        </w:trPr>
        <w:tc>
          <w:tcPr>
            <w:tcW w:w="761" w:type="pct"/>
            <w:noWrap/>
            <w:hideMark/>
          </w:tcPr>
          <w:p w14:paraId="055DBAA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7CD6AC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E857E2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DPYSL2</w:t>
            </w:r>
          </w:p>
        </w:tc>
        <w:tc>
          <w:tcPr>
            <w:tcW w:w="407" w:type="pct"/>
            <w:noWrap/>
            <w:hideMark/>
          </w:tcPr>
          <w:p w14:paraId="02446FF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1808</w:t>
            </w:r>
          </w:p>
        </w:tc>
        <w:tc>
          <w:tcPr>
            <w:tcW w:w="661" w:type="pct"/>
            <w:noWrap/>
            <w:hideMark/>
          </w:tcPr>
          <w:p w14:paraId="1687FE2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Q16555</w:t>
            </w:r>
          </w:p>
        </w:tc>
        <w:tc>
          <w:tcPr>
            <w:tcW w:w="2104" w:type="pct"/>
            <w:noWrap/>
            <w:hideMark/>
          </w:tcPr>
          <w:p w14:paraId="7A2D99BF" w14:textId="77777777" w:rsidR="00886623" w:rsidRPr="0033416A" w:rsidRDefault="00886623"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dihydropyrimidinase</w:t>
            </w:r>
            <w:proofErr w:type="spellEnd"/>
            <w:r w:rsidRPr="0033416A">
              <w:rPr>
                <w:rFonts w:ascii="Arial" w:eastAsia="宋体" w:hAnsi="Arial" w:cs="Arial"/>
                <w:color w:val="000000"/>
                <w:kern w:val="0"/>
                <w:szCs w:val="21"/>
              </w:rPr>
              <w:t xml:space="preserve"> like 2</w:t>
            </w:r>
          </w:p>
        </w:tc>
      </w:tr>
      <w:tr w:rsidR="003E6CF6" w:rsidRPr="0033416A" w14:paraId="71DEF422" w14:textId="77777777" w:rsidTr="003E6CF6">
        <w:trPr>
          <w:trHeight w:val="280"/>
          <w:jc w:val="center"/>
        </w:trPr>
        <w:tc>
          <w:tcPr>
            <w:tcW w:w="761" w:type="pct"/>
            <w:noWrap/>
            <w:hideMark/>
          </w:tcPr>
          <w:p w14:paraId="19C4AEE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976786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0F6193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AGT</w:t>
            </w:r>
          </w:p>
        </w:tc>
        <w:tc>
          <w:tcPr>
            <w:tcW w:w="407" w:type="pct"/>
            <w:noWrap/>
            <w:hideMark/>
          </w:tcPr>
          <w:p w14:paraId="3C32B20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183</w:t>
            </w:r>
          </w:p>
        </w:tc>
        <w:tc>
          <w:tcPr>
            <w:tcW w:w="661" w:type="pct"/>
            <w:noWrap/>
            <w:hideMark/>
          </w:tcPr>
          <w:p w14:paraId="7FE5200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P01019</w:t>
            </w:r>
          </w:p>
        </w:tc>
        <w:tc>
          <w:tcPr>
            <w:tcW w:w="2104" w:type="pct"/>
            <w:noWrap/>
            <w:hideMark/>
          </w:tcPr>
          <w:p w14:paraId="140A395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angiotensinogen</w:t>
            </w:r>
          </w:p>
        </w:tc>
      </w:tr>
      <w:tr w:rsidR="003E6CF6" w:rsidRPr="0033416A" w14:paraId="4EB464E4" w14:textId="77777777" w:rsidTr="003E6CF6">
        <w:trPr>
          <w:trHeight w:val="280"/>
          <w:jc w:val="center"/>
        </w:trPr>
        <w:tc>
          <w:tcPr>
            <w:tcW w:w="761" w:type="pct"/>
            <w:noWrap/>
            <w:hideMark/>
          </w:tcPr>
          <w:p w14:paraId="1148A6F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B3A8A9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FE32DB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DUSP1</w:t>
            </w:r>
          </w:p>
        </w:tc>
        <w:tc>
          <w:tcPr>
            <w:tcW w:w="407" w:type="pct"/>
            <w:noWrap/>
            <w:hideMark/>
          </w:tcPr>
          <w:p w14:paraId="495E09D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1843</w:t>
            </w:r>
          </w:p>
        </w:tc>
        <w:tc>
          <w:tcPr>
            <w:tcW w:w="661" w:type="pct"/>
            <w:noWrap/>
            <w:hideMark/>
          </w:tcPr>
          <w:p w14:paraId="37AD66A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P28562</w:t>
            </w:r>
          </w:p>
        </w:tc>
        <w:tc>
          <w:tcPr>
            <w:tcW w:w="2104" w:type="pct"/>
            <w:noWrap/>
            <w:hideMark/>
          </w:tcPr>
          <w:p w14:paraId="12473EA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dual specificity phosphatase 1</w:t>
            </w:r>
          </w:p>
        </w:tc>
      </w:tr>
      <w:tr w:rsidR="003E6CF6" w:rsidRPr="0033416A" w14:paraId="2D8DD2FF" w14:textId="77777777" w:rsidTr="003E6CF6">
        <w:trPr>
          <w:trHeight w:val="280"/>
          <w:jc w:val="center"/>
        </w:trPr>
        <w:tc>
          <w:tcPr>
            <w:tcW w:w="761" w:type="pct"/>
            <w:noWrap/>
            <w:hideMark/>
          </w:tcPr>
          <w:p w14:paraId="798F5AB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B97064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BD9954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GAP43</w:t>
            </w:r>
          </w:p>
        </w:tc>
        <w:tc>
          <w:tcPr>
            <w:tcW w:w="407" w:type="pct"/>
            <w:noWrap/>
            <w:hideMark/>
          </w:tcPr>
          <w:p w14:paraId="253FE44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2596</w:t>
            </w:r>
          </w:p>
        </w:tc>
        <w:tc>
          <w:tcPr>
            <w:tcW w:w="661" w:type="pct"/>
            <w:noWrap/>
            <w:hideMark/>
          </w:tcPr>
          <w:p w14:paraId="1F25A02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P17677</w:t>
            </w:r>
          </w:p>
        </w:tc>
        <w:tc>
          <w:tcPr>
            <w:tcW w:w="2104" w:type="pct"/>
            <w:noWrap/>
            <w:hideMark/>
          </w:tcPr>
          <w:p w14:paraId="017DFDF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growth associated protein 43</w:t>
            </w:r>
          </w:p>
        </w:tc>
      </w:tr>
      <w:tr w:rsidR="003E6CF6" w:rsidRPr="0033416A" w14:paraId="4B6DFBF3" w14:textId="77777777" w:rsidTr="003E6CF6">
        <w:trPr>
          <w:trHeight w:val="280"/>
          <w:jc w:val="center"/>
        </w:trPr>
        <w:tc>
          <w:tcPr>
            <w:tcW w:w="761" w:type="pct"/>
            <w:noWrap/>
            <w:hideMark/>
          </w:tcPr>
          <w:p w14:paraId="34E456C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6E2F25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B77640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MCHR1</w:t>
            </w:r>
          </w:p>
        </w:tc>
        <w:tc>
          <w:tcPr>
            <w:tcW w:w="407" w:type="pct"/>
            <w:noWrap/>
            <w:hideMark/>
          </w:tcPr>
          <w:p w14:paraId="6E44F60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2847</w:t>
            </w:r>
          </w:p>
        </w:tc>
        <w:tc>
          <w:tcPr>
            <w:tcW w:w="661" w:type="pct"/>
            <w:noWrap/>
            <w:hideMark/>
          </w:tcPr>
          <w:p w14:paraId="66A0093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Q99705</w:t>
            </w:r>
          </w:p>
        </w:tc>
        <w:tc>
          <w:tcPr>
            <w:tcW w:w="2104" w:type="pct"/>
            <w:noWrap/>
            <w:hideMark/>
          </w:tcPr>
          <w:p w14:paraId="248E81B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melanin concentrating hormone receptor 1</w:t>
            </w:r>
          </w:p>
        </w:tc>
      </w:tr>
      <w:tr w:rsidR="003E6CF6" w:rsidRPr="0033416A" w14:paraId="37FAD194" w14:textId="77777777" w:rsidTr="003E6CF6">
        <w:trPr>
          <w:trHeight w:val="280"/>
          <w:jc w:val="center"/>
        </w:trPr>
        <w:tc>
          <w:tcPr>
            <w:tcW w:w="761" w:type="pct"/>
            <w:noWrap/>
            <w:hideMark/>
          </w:tcPr>
          <w:p w14:paraId="5567850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F672FA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49C699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GRM7</w:t>
            </w:r>
          </w:p>
        </w:tc>
        <w:tc>
          <w:tcPr>
            <w:tcW w:w="407" w:type="pct"/>
            <w:noWrap/>
            <w:hideMark/>
          </w:tcPr>
          <w:p w14:paraId="6F8BC82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2917</w:t>
            </w:r>
          </w:p>
        </w:tc>
        <w:tc>
          <w:tcPr>
            <w:tcW w:w="661" w:type="pct"/>
            <w:noWrap/>
            <w:hideMark/>
          </w:tcPr>
          <w:p w14:paraId="608A7B8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Q14831</w:t>
            </w:r>
          </w:p>
        </w:tc>
        <w:tc>
          <w:tcPr>
            <w:tcW w:w="2104" w:type="pct"/>
            <w:noWrap/>
            <w:hideMark/>
          </w:tcPr>
          <w:p w14:paraId="3BB0B6B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glutamate metabotropic receptor 7</w:t>
            </w:r>
          </w:p>
        </w:tc>
      </w:tr>
      <w:tr w:rsidR="003E6CF6" w:rsidRPr="0033416A" w14:paraId="48FB20E1" w14:textId="77777777" w:rsidTr="003E6CF6">
        <w:trPr>
          <w:trHeight w:val="280"/>
          <w:jc w:val="center"/>
        </w:trPr>
        <w:tc>
          <w:tcPr>
            <w:tcW w:w="761" w:type="pct"/>
            <w:noWrap/>
            <w:hideMark/>
          </w:tcPr>
          <w:p w14:paraId="2C46FF0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AB3ADF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A262D4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NRG1</w:t>
            </w:r>
          </w:p>
        </w:tc>
        <w:tc>
          <w:tcPr>
            <w:tcW w:w="407" w:type="pct"/>
            <w:noWrap/>
            <w:hideMark/>
          </w:tcPr>
          <w:p w14:paraId="45A303D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3084</w:t>
            </w:r>
          </w:p>
        </w:tc>
        <w:tc>
          <w:tcPr>
            <w:tcW w:w="661" w:type="pct"/>
            <w:noWrap/>
            <w:hideMark/>
          </w:tcPr>
          <w:p w14:paraId="19D7E25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Q02297</w:t>
            </w:r>
          </w:p>
        </w:tc>
        <w:tc>
          <w:tcPr>
            <w:tcW w:w="2104" w:type="pct"/>
            <w:noWrap/>
            <w:hideMark/>
          </w:tcPr>
          <w:p w14:paraId="0A121DA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neuregulin 1</w:t>
            </w:r>
          </w:p>
        </w:tc>
      </w:tr>
      <w:tr w:rsidR="003E6CF6" w:rsidRPr="0033416A" w14:paraId="7E807CAB" w14:textId="77777777" w:rsidTr="003E6CF6">
        <w:trPr>
          <w:trHeight w:val="280"/>
          <w:jc w:val="center"/>
        </w:trPr>
        <w:tc>
          <w:tcPr>
            <w:tcW w:w="761" w:type="pct"/>
            <w:noWrap/>
            <w:hideMark/>
          </w:tcPr>
          <w:p w14:paraId="6529441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B25CC7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422E91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HSD11B1</w:t>
            </w:r>
          </w:p>
        </w:tc>
        <w:tc>
          <w:tcPr>
            <w:tcW w:w="407" w:type="pct"/>
            <w:noWrap/>
            <w:hideMark/>
          </w:tcPr>
          <w:p w14:paraId="7A54359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3290</w:t>
            </w:r>
          </w:p>
        </w:tc>
        <w:tc>
          <w:tcPr>
            <w:tcW w:w="661" w:type="pct"/>
            <w:noWrap/>
            <w:hideMark/>
          </w:tcPr>
          <w:p w14:paraId="0B9820B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P28845</w:t>
            </w:r>
          </w:p>
        </w:tc>
        <w:tc>
          <w:tcPr>
            <w:tcW w:w="2104" w:type="pct"/>
            <w:noWrap/>
            <w:hideMark/>
          </w:tcPr>
          <w:p w14:paraId="662CF8D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hydroxysteroid 11-beta dehydrogenase 1</w:t>
            </w:r>
          </w:p>
        </w:tc>
      </w:tr>
      <w:tr w:rsidR="003E6CF6" w:rsidRPr="0033416A" w14:paraId="0DE616E9" w14:textId="77777777" w:rsidTr="003E6CF6">
        <w:trPr>
          <w:trHeight w:val="280"/>
          <w:jc w:val="center"/>
        </w:trPr>
        <w:tc>
          <w:tcPr>
            <w:tcW w:w="761" w:type="pct"/>
            <w:noWrap/>
            <w:hideMark/>
          </w:tcPr>
          <w:p w14:paraId="223BAA1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5F881C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997983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HTR4</w:t>
            </w:r>
          </w:p>
        </w:tc>
        <w:tc>
          <w:tcPr>
            <w:tcW w:w="407" w:type="pct"/>
            <w:noWrap/>
            <w:hideMark/>
          </w:tcPr>
          <w:p w14:paraId="17B6750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3360</w:t>
            </w:r>
          </w:p>
        </w:tc>
        <w:tc>
          <w:tcPr>
            <w:tcW w:w="661" w:type="pct"/>
            <w:noWrap/>
            <w:hideMark/>
          </w:tcPr>
          <w:p w14:paraId="4DB4769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Q13639</w:t>
            </w:r>
          </w:p>
        </w:tc>
        <w:tc>
          <w:tcPr>
            <w:tcW w:w="2104" w:type="pct"/>
            <w:noWrap/>
            <w:hideMark/>
          </w:tcPr>
          <w:p w14:paraId="1F36720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5-hydroxytryptamine receptor 4</w:t>
            </w:r>
          </w:p>
        </w:tc>
      </w:tr>
      <w:tr w:rsidR="003E6CF6" w:rsidRPr="0033416A" w14:paraId="0881EFD8" w14:textId="77777777" w:rsidTr="003E6CF6">
        <w:trPr>
          <w:trHeight w:val="280"/>
          <w:jc w:val="center"/>
        </w:trPr>
        <w:tc>
          <w:tcPr>
            <w:tcW w:w="761" w:type="pct"/>
            <w:noWrap/>
            <w:hideMark/>
          </w:tcPr>
          <w:p w14:paraId="4F09B2B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21B3BE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9D4EF3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APP</w:t>
            </w:r>
          </w:p>
        </w:tc>
        <w:tc>
          <w:tcPr>
            <w:tcW w:w="407" w:type="pct"/>
            <w:noWrap/>
            <w:hideMark/>
          </w:tcPr>
          <w:p w14:paraId="68E91D7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351</w:t>
            </w:r>
          </w:p>
        </w:tc>
        <w:tc>
          <w:tcPr>
            <w:tcW w:w="661" w:type="pct"/>
            <w:noWrap/>
            <w:hideMark/>
          </w:tcPr>
          <w:p w14:paraId="521B4E7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P05067</w:t>
            </w:r>
          </w:p>
        </w:tc>
        <w:tc>
          <w:tcPr>
            <w:tcW w:w="2104" w:type="pct"/>
            <w:noWrap/>
            <w:hideMark/>
          </w:tcPr>
          <w:p w14:paraId="7C9D2F7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amyloid beta precursor protein</w:t>
            </w:r>
          </w:p>
        </w:tc>
      </w:tr>
      <w:tr w:rsidR="003E6CF6" w:rsidRPr="0033416A" w14:paraId="70C2C4D5" w14:textId="77777777" w:rsidTr="003E6CF6">
        <w:trPr>
          <w:trHeight w:val="280"/>
          <w:jc w:val="center"/>
        </w:trPr>
        <w:tc>
          <w:tcPr>
            <w:tcW w:w="761" w:type="pct"/>
            <w:noWrap/>
            <w:hideMark/>
          </w:tcPr>
          <w:p w14:paraId="7BDAECC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8BBBC0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528677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APRT</w:t>
            </w:r>
          </w:p>
        </w:tc>
        <w:tc>
          <w:tcPr>
            <w:tcW w:w="407" w:type="pct"/>
            <w:noWrap/>
            <w:hideMark/>
          </w:tcPr>
          <w:p w14:paraId="2A16897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353</w:t>
            </w:r>
          </w:p>
        </w:tc>
        <w:tc>
          <w:tcPr>
            <w:tcW w:w="661" w:type="pct"/>
            <w:noWrap/>
            <w:hideMark/>
          </w:tcPr>
          <w:p w14:paraId="3DA5560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P07741</w:t>
            </w:r>
          </w:p>
        </w:tc>
        <w:tc>
          <w:tcPr>
            <w:tcW w:w="2104" w:type="pct"/>
            <w:noWrap/>
            <w:hideMark/>
          </w:tcPr>
          <w:p w14:paraId="0AE3222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 xml:space="preserve">adenine </w:t>
            </w:r>
            <w:proofErr w:type="spellStart"/>
            <w:r w:rsidRPr="0033416A">
              <w:rPr>
                <w:rFonts w:ascii="Arial" w:eastAsia="宋体" w:hAnsi="Arial" w:cs="Arial"/>
                <w:color w:val="000000"/>
                <w:kern w:val="0"/>
                <w:szCs w:val="21"/>
              </w:rPr>
              <w:t>phosphoribosyltransferase</w:t>
            </w:r>
            <w:proofErr w:type="spellEnd"/>
          </w:p>
        </w:tc>
      </w:tr>
      <w:tr w:rsidR="003E6CF6" w:rsidRPr="0033416A" w14:paraId="21701850" w14:textId="77777777" w:rsidTr="003E6CF6">
        <w:trPr>
          <w:trHeight w:val="280"/>
          <w:jc w:val="center"/>
        </w:trPr>
        <w:tc>
          <w:tcPr>
            <w:tcW w:w="761" w:type="pct"/>
            <w:noWrap/>
            <w:hideMark/>
          </w:tcPr>
          <w:p w14:paraId="7B06157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3725A4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4FD82B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ATXN3</w:t>
            </w:r>
          </w:p>
        </w:tc>
        <w:tc>
          <w:tcPr>
            <w:tcW w:w="407" w:type="pct"/>
            <w:noWrap/>
            <w:hideMark/>
          </w:tcPr>
          <w:p w14:paraId="4C8BD60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4287</w:t>
            </w:r>
          </w:p>
        </w:tc>
        <w:tc>
          <w:tcPr>
            <w:tcW w:w="661" w:type="pct"/>
            <w:noWrap/>
            <w:hideMark/>
          </w:tcPr>
          <w:p w14:paraId="2B9DE16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P54252</w:t>
            </w:r>
          </w:p>
        </w:tc>
        <w:tc>
          <w:tcPr>
            <w:tcW w:w="2104" w:type="pct"/>
            <w:noWrap/>
            <w:hideMark/>
          </w:tcPr>
          <w:p w14:paraId="62DDA5C7" w14:textId="77777777" w:rsidR="00886623" w:rsidRPr="0033416A" w:rsidRDefault="00886623"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ataxin</w:t>
            </w:r>
            <w:proofErr w:type="spellEnd"/>
            <w:r w:rsidRPr="0033416A">
              <w:rPr>
                <w:rFonts w:ascii="Arial" w:eastAsia="宋体" w:hAnsi="Arial" w:cs="Arial"/>
                <w:color w:val="000000"/>
                <w:kern w:val="0"/>
                <w:szCs w:val="21"/>
              </w:rPr>
              <w:t xml:space="preserve"> 3</w:t>
            </w:r>
          </w:p>
        </w:tc>
      </w:tr>
      <w:tr w:rsidR="003E6CF6" w:rsidRPr="0033416A" w14:paraId="0BA0C20F" w14:textId="77777777" w:rsidTr="003E6CF6">
        <w:trPr>
          <w:trHeight w:val="280"/>
          <w:jc w:val="center"/>
        </w:trPr>
        <w:tc>
          <w:tcPr>
            <w:tcW w:w="761" w:type="pct"/>
            <w:noWrap/>
            <w:hideMark/>
          </w:tcPr>
          <w:p w14:paraId="6461827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BD6DB1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C9EA16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MS</w:t>
            </w:r>
          </w:p>
        </w:tc>
        <w:tc>
          <w:tcPr>
            <w:tcW w:w="407" w:type="pct"/>
            <w:noWrap/>
            <w:hideMark/>
          </w:tcPr>
          <w:p w14:paraId="7CA27C7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4397</w:t>
            </w:r>
          </w:p>
        </w:tc>
        <w:tc>
          <w:tcPr>
            <w:tcW w:w="661" w:type="pct"/>
            <w:noWrap/>
            <w:hideMark/>
          </w:tcPr>
          <w:p w14:paraId="008D430A" w14:textId="77777777" w:rsidR="00886623" w:rsidRPr="0033416A" w:rsidRDefault="00886623" w:rsidP="0033416A">
            <w:pPr>
              <w:widowControl/>
              <w:jc w:val="left"/>
              <w:rPr>
                <w:rFonts w:ascii="Arial" w:eastAsia="宋体" w:hAnsi="Arial" w:cs="Arial"/>
                <w:color w:val="000000"/>
                <w:kern w:val="0"/>
                <w:szCs w:val="21"/>
              </w:rPr>
            </w:pPr>
          </w:p>
        </w:tc>
        <w:tc>
          <w:tcPr>
            <w:tcW w:w="2104" w:type="pct"/>
            <w:noWrap/>
            <w:hideMark/>
          </w:tcPr>
          <w:p w14:paraId="4651827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multiple sclerosis</w:t>
            </w:r>
          </w:p>
        </w:tc>
      </w:tr>
      <w:tr w:rsidR="003E6CF6" w:rsidRPr="0033416A" w14:paraId="61CAF434" w14:textId="77777777" w:rsidTr="003E6CF6">
        <w:trPr>
          <w:trHeight w:val="280"/>
          <w:jc w:val="center"/>
        </w:trPr>
        <w:tc>
          <w:tcPr>
            <w:tcW w:w="761" w:type="pct"/>
            <w:noWrap/>
            <w:hideMark/>
          </w:tcPr>
          <w:p w14:paraId="31417AC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81059D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65391B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NCAM1</w:t>
            </w:r>
          </w:p>
        </w:tc>
        <w:tc>
          <w:tcPr>
            <w:tcW w:w="407" w:type="pct"/>
            <w:noWrap/>
            <w:hideMark/>
          </w:tcPr>
          <w:p w14:paraId="2F0A79B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4684</w:t>
            </w:r>
          </w:p>
        </w:tc>
        <w:tc>
          <w:tcPr>
            <w:tcW w:w="661" w:type="pct"/>
            <w:noWrap/>
            <w:hideMark/>
          </w:tcPr>
          <w:p w14:paraId="3FED3A7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P13591</w:t>
            </w:r>
          </w:p>
        </w:tc>
        <w:tc>
          <w:tcPr>
            <w:tcW w:w="2104" w:type="pct"/>
            <w:noWrap/>
            <w:hideMark/>
          </w:tcPr>
          <w:p w14:paraId="0AE8321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neural cell adhesion molecule 1</w:t>
            </w:r>
          </w:p>
        </w:tc>
      </w:tr>
      <w:tr w:rsidR="003E6CF6" w:rsidRPr="0033416A" w14:paraId="1EA56495" w14:textId="77777777" w:rsidTr="003E6CF6">
        <w:trPr>
          <w:trHeight w:val="280"/>
          <w:jc w:val="center"/>
        </w:trPr>
        <w:tc>
          <w:tcPr>
            <w:tcW w:w="761" w:type="pct"/>
            <w:noWrap/>
            <w:hideMark/>
          </w:tcPr>
          <w:p w14:paraId="42074A1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CB1BD4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9B728B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OPRM1</w:t>
            </w:r>
          </w:p>
        </w:tc>
        <w:tc>
          <w:tcPr>
            <w:tcW w:w="407" w:type="pct"/>
            <w:noWrap/>
            <w:hideMark/>
          </w:tcPr>
          <w:p w14:paraId="42A262E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4988</w:t>
            </w:r>
          </w:p>
        </w:tc>
        <w:tc>
          <w:tcPr>
            <w:tcW w:w="661" w:type="pct"/>
            <w:noWrap/>
            <w:hideMark/>
          </w:tcPr>
          <w:p w14:paraId="6AB9110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P35372</w:t>
            </w:r>
          </w:p>
        </w:tc>
        <w:tc>
          <w:tcPr>
            <w:tcW w:w="2104" w:type="pct"/>
            <w:noWrap/>
            <w:hideMark/>
          </w:tcPr>
          <w:p w14:paraId="58CE527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opioid receptor mu 1</w:t>
            </w:r>
          </w:p>
        </w:tc>
      </w:tr>
      <w:tr w:rsidR="003E6CF6" w:rsidRPr="0033416A" w14:paraId="3438E976" w14:textId="77777777" w:rsidTr="003E6CF6">
        <w:trPr>
          <w:trHeight w:val="280"/>
          <w:jc w:val="center"/>
        </w:trPr>
        <w:tc>
          <w:tcPr>
            <w:tcW w:w="761" w:type="pct"/>
            <w:noWrap/>
            <w:hideMark/>
          </w:tcPr>
          <w:p w14:paraId="4A10735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42651F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D2407E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PDYN</w:t>
            </w:r>
          </w:p>
        </w:tc>
        <w:tc>
          <w:tcPr>
            <w:tcW w:w="407" w:type="pct"/>
            <w:noWrap/>
            <w:hideMark/>
          </w:tcPr>
          <w:p w14:paraId="6A506E0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5173</w:t>
            </w:r>
          </w:p>
        </w:tc>
        <w:tc>
          <w:tcPr>
            <w:tcW w:w="661" w:type="pct"/>
            <w:noWrap/>
            <w:hideMark/>
          </w:tcPr>
          <w:p w14:paraId="2A9AE50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P01213</w:t>
            </w:r>
          </w:p>
        </w:tc>
        <w:tc>
          <w:tcPr>
            <w:tcW w:w="2104" w:type="pct"/>
            <w:noWrap/>
            <w:hideMark/>
          </w:tcPr>
          <w:p w14:paraId="1351247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prodynorphin</w:t>
            </w:r>
          </w:p>
        </w:tc>
      </w:tr>
      <w:tr w:rsidR="003E6CF6" w:rsidRPr="0033416A" w14:paraId="037DCCC8" w14:textId="77777777" w:rsidTr="003E6CF6">
        <w:trPr>
          <w:trHeight w:val="280"/>
          <w:jc w:val="center"/>
        </w:trPr>
        <w:tc>
          <w:tcPr>
            <w:tcW w:w="761" w:type="pct"/>
            <w:noWrap/>
            <w:hideMark/>
          </w:tcPr>
          <w:p w14:paraId="0661308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990858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85EC8D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BCL2</w:t>
            </w:r>
          </w:p>
        </w:tc>
        <w:tc>
          <w:tcPr>
            <w:tcW w:w="407" w:type="pct"/>
            <w:noWrap/>
            <w:hideMark/>
          </w:tcPr>
          <w:p w14:paraId="074B6FD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596</w:t>
            </w:r>
          </w:p>
        </w:tc>
        <w:tc>
          <w:tcPr>
            <w:tcW w:w="661" w:type="pct"/>
            <w:noWrap/>
            <w:hideMark/>
          </w:tcPr>
          <w:p w14:paraId="740E6A7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P10415</w:t>
            </w:r>
          </w:p>
        </w:tc>
        <w:tc>
          <w:tcPr>
            <w:tcW w:w="2104" w:type="pct"/>
            <w:noWrap/>
            <w:hideMark/>
          </w:tcPr>
          <w:p w14:paraId="6818200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BCL2 apoptosis regulator</w:t>
            </w:r>
          </w:p>
        </w:tc>
      </w:tr>
      <w:tr w:rsidR="003E6CF6" w:rsidRPr="0033416A" w14:paraId="4DE27340" w14:textId="77777777" w:rsidTr="003E6CF6">
        <w:trPr>
          <w:trHeight w:val="280"/>
          <w:jc w:val="center"/>
        </w:trPr>
        <w:tc>
          <w:tcPr>
            <w:tcW w:w="761" w:type="pct"/>
            <w:noWrap/>
            <w:hideMark/>
          </w:tcPr>
          <w:p w14:paraId="0C25D9A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31C33C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BFA93F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SAT1</w:t>
            </w:r>
          </w:p>
        </w:tc>
        <w:tc>
          <w:tcPr>
            <w:tcW w:w="407" w:type="pct"/>
            <w:noWrap/>
            <w:hideMark/>
          </w:tcPr>
          <w:p w14:paraId="270C03B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6303</w:t>
            </w:r>
          </w:p>
        </w:tc>
        <w:tc>
          <w:tcPr>
            <w:tcW w:w="661" w:type="pct"/>
            <w:noWrap/>
            <w:hideMark/>
          </w:tcPr>
          <w:p w14:paraId="12F73CC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P21673</w:t>
            </w:r>
          </w:p>
        </w:tc>
        <w:tc>
          <w:tcPr>
            <w:tcW w:w="2104" w:type="pct"/>
            <w:noWrap/>
            <w:hideMark/>
          </w:tcPr>
          <w:p w14:paraId="31E45C9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spermidine/spermine N1-acetyltransferase 1</w:t>
            </w:r>
          </w:p>
        </w:tc>
      </w:tr>
      <w:tr w:rsidR="003E6CF6" w:rsidRPr="0033416A" w14:paraId="041E7E4F" w14:textId="77777777" w:rsidTr="003E6CF6">
        <w:trPr>
          <w:trHeight w:val="280"/>
          <w:jc w:val="center"/>
        </w:trPr>
        <w:tc>
          <w:tcPr>
            <w:tcW w:w="761" w:type="pct"/>
            <w:noWrap/>
            <w:hideMark/>
          </w:tcPr>
          <w:p w14:paraId="036C320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8C7C68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31710C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SLC1A2</w:t>
            </w:r>
          </w:p>
        </w:tc>
        <w:tc>
          <w:tcPr>
            <w:tcW w:w="407" w:type="pct"/>
            <w:noWrap/>
            <w:hideMark/>
          </w:tcPr>
          <w:p w14:paraId="36EBEBA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6506</w:t>
            </w:r>
          </w:p>
        </w:tc>
        <w:tc>
          <w:tcPr>
            <w:tcW w:w="661" w:type="pct"/>
            <w:noWrap/>
            <w:hideMark/>
          </w:tcPr>
          <w:p w14:paraId="13BB359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P43004</w:t>
            </w:r>
          </w:p>
        </w:tc>
        <w:tc>
          <w:tcPr>
            <w:tcW w:w="2104" w:type="pct"/>
            <w:noWrap/>
            <w:hideMark/>
          </w:tcPr>
          <w:p w14:paraId="10039AE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solute carrier family 1 member 2</w:t>
            </w:r>
          </w:p>
        </w:tc>
      </w:tr>
      <w:tr w:rsidR="003E6CF6" w:rsidRPr="0033416A" w14:paraId="601A66AB" w14:textId="77777777" w:rsidTr="003E6CF6">
        <w:trPr>
          <w:trHeight w:val="280"/>
          <w:jc w:val="center"/>
        </w:trPr>
        <w:tc>
          <w:tcPr>
            <w:tcW w:w="761" w:type="pct"/>
            <w:noWrap/>
            <w:hideMark/>
          </w:tcPr>
          <w:p w14:paraId="20E059C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9E08F7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6ECAB3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TRH</w:t>
            </w:r>
          </w:p>
        </w:tc>
        <w:tc>
          <w:tcPr>
            <w:tcW w:w="407" w:type="pct"/>
            <w:noWrap/>
            <w:hideMark/>
          </w:tcPr>
          <w:p w14:paraId="10710E7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7200</w:t>
            </w:r>
          </w:p>
        </w:tc>
        <w:tc>
          <w:tcPr>
            <w:tcW w:w="661" w:type="pct"/>
            <w:noWrap/>
            <w:hideMark/>
          </w:tcPr>
          <w:p w14:paraId="5C438DA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P20396</w:t>
            </w:r>
          </w:p>
        </w:tc>
        <w:tc>
          <w:tcPr>
            <w:tcW w:w="2104" w:type="pct"/>
            <w:noWrap/>
            <w:hideMark/>
          </w:tcPr>
          <w:p w14:paraId="269EAEB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thyrotropin releasing hormone</w:t>
            </w:r>
          </w:p>
        </w:tc>
      </w:tr>
      <w:tr w:rsidR="003E6CF6" w:rsidRPr="0033416A" w14:paraId="6EB9E9E4" w14:textId="77777777" w:rsidTr="003E6CF6">
        <w:trPr>
          <w:trHeight w:val="280"/>
          <w:jc w:val="center"/>
        </w:trPr>
        <w:tc>
          <w:tcPr>
            <w:tcW w:w="761" w:type="pct"/>
            <w:noWrap/>
            <w:hideMark/>
          </w:tcPr>
          <w:p w14:paraId="6FE1A20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lastRenderedPageBreak/>
              <w:t>Depressive disorder</w:t>
            </w:r>
          </w:p>
        </w:tc>
        <w:tc>
          <w:tcPr>
            <w:tcW w:w="508" w:type="pct"/>
            <w:noWrap/>
            <w:hideMark/>
          </w:tcPr>
          <w:p w14:paraId="3E120D0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58ADD1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DTNBP1</w:t>
            </w:r>
          </w:p>
        </w:tc>
        <w:tc>
          <w:tcPr>
            <w:tcW w:w="407" w:type="pct"/>
            <w:noWrap/>
            <w:hideMark/>
          </w:tcPr>
          <w:p w14:paraId="4B51D9B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84062</w:t>
            </w:r>
          </w:p>
        </w:tc>
        <w:tc>
          <w:tcPr>
            <w:tcW w:w="661" w:type="pct"/>
            <w:noWrap/>
            <w:hideMark/>
          </w:tcPr>
          <w:p w14:paraId="1E19E0B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Q96EV8</w:t>
            </w:r>
          </w:p>
        </w:tc>
        <w:tc>
          <w:tcPr>
            <w:tcW w:w="2104" w:type="pct"/>
            <w:noWrap/>
            <w:hideMark/>
          </w:tcPr>
          <w:p w14:paraId="61CF0F98" w14:textId="77777777" w:rsidR="00886623" w:rsidRPr="0033416A" w:rsidRDefault="00886623"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dystrobrevin</w:t>
            </w:r>
            <w:proofErr w:type="spellEnd"/>
            <w:r w:rsidRPr="0033416A">
              <w:rPr>
                <w:rFonts w:ascii="Arial" w:eastAsia="宋体" w:hAnsi="Arial" w:cs="Arial"/>
                <w:color w:val="000000"/>
                <w:kern w:val="0"/>
                <w:szCs w:val="21"/>
              </w:rPr>
              <w:t xml:space="preserve"> binding protein 1</w:t>
            </w:r>
          </w:p>
        </w:tc>
      </w:tr>
      <w:tr w:rsidR="003E6CF6" w:rsidRPr="0033416A" w14:paraId="3AAF3256" w14:textId="77777777" w:rsidTr="003E6CF6">
        <w:trPr>
          <w:trHeight w:val="280"/>
          <w:jc w:val="center"/>
        </w:trPr>
        <w:tc>
          <w:tcPr>
            <w:tcW w:w="761" w:type="pct"/>
            <w:noWrap/>
            <w:hideMark/>
          </w:tcPr>
          <w:p w14:paraId="6D4EC14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1594E3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A1A0E8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CDKN2A</w:t>
            </w:r>
          </w:p>
        </w:tc>
        <w:tc>
          <w:tcPr>
            <w:tcW w:w="407" w:type="pct"/>
            <w:noWrap/>
            <w:hideMark/>
          </w:tcPr>
          <w:p w14:paraId="34AB877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1029</w:t>
            </w:r>
          </w:p>
        </w:tc>
        <w:tc>
          <w:tcPr>
            <w:tcW w:w="661" w:type="pct"/>
            <w:noWrap/>
            <w:hideMark/>
          </w:tcPr>
          <w:p w14:paraId="3378B74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w:t>
            </w:r>
            <w:proofErr w:type="gramStart"/>
            <w:r w:rsidRPr="0033416A">
              <w:rPr>
                <w:rFonts w:ascii="Arial" w:eastAsia="宋体" w:hAnsi="Arial" w:cs="Arial"/>
                <w:color w:val="000000"/>
                <w:kern w:val="0"/>
                <w:szCs w:val="21"/>
              </w:rPr>
              <w:t>42771;Q</w:t>
            </w:r>
            <w:proofErr w:type="gramEnd"/>
            <w:r w:rsidRPr="0033416A">
              <w:rPr>
                <w:rFonts w:ascii="Arial" w:eastAsia="宋体" w:hAnsi="Arial" w:cs="Arial"/>
                <w:color w:val="000000"/>
                <w:kern w:val="0"/>
                <w:szCs w:val="21"/>
              </w:rPr>
              <w:t>8N726</w:t>
            </w:r>
          </w:p>
        </w:tc>
        <w:tc>
          <w:tcPr>
            <w:tcW w:w="2104" w:type="pct"/>
            <w:noWrap/>
            <w:hideMark/>
          </w:tcPr>
          <w:p w14:paraId="391CBAF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cyclin dependent kinase inhibitor 2A</w:t>
            </w:r>
          </w:p>
        </w:tc>
      </w:tr>
      <w:tr w:rsidR="003E6CF6" w:rsidRPr="0033416A" w14:paraId="1C501F02" w14:textId="77777777" w:rsidTr="003E6CF6">
        <w:trPr>
          <w:trHeight w:val="280"/>
          <w:jc w:val="center"/>
        </w:trPr>
        <w:tc>
          <w:tcPr>
            <w:tcW w:w="761" w:type="pct"/>
            <w:noWrap/>
            <w:hideMark/>
          </w:tcPr>
          <w:p w14:paraId="6E2ADC9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D5D746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54794D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CHAT</w:t>
            </w:r>
          </w:p>
        </w:tc>
        <w:tc>
          <w:tcPr>
            <w:tcW w:w="407" w:type="pct"/>
            <w:noWrap/>
            <w:hideMark/>
          </w:tcPr>
          <w:p w14:paraId="26250A7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1103</w:t>
            </w:r>
          </w:p>
        </w:tc>
        <w:tc>
          <w:tcPr>
            <w:tcW w:w="661" w:type="pct"/>
            <w:noWrap/>
            <w:hideMark/>
          </w:tcPr>
          <w:p w14:paraId="760E55D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P28329</w:t>
            </w:r>
          </w:p>
        </w:tc>
        <w:tc>
          <w:tcPr>
            <w:tcW w:w="2104" w:type="pct"/>
            <w:noWrap/>
            <w:hideMark/>
          </w:tcPr>
          <w:p w14:paraId="1EFFC2D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choline O-acetyltransferase</w:t>
            </w:r>
          </w:p>
        </w:tc>
      </w:tr>
      <w:tr w:rsidR="003E6CF6" w:rsidRPr="0033416A" w14:paraId="2AECD119" w14:textId="77777777" w:rsidTr="003E6CF6">
        <w:trPr>
          <w:trHeight w:val="280"/>
          <w:jc w:val="center"/>
        </w:trPr>
        <w:tc>
          <w:tcPr>
            <w:tcW w:w="761" w:type="pct"/>
            <w:noWrap/>
            <w:hideMark/>
          </w:tcPr>
          <w:p w14:paraId="48C2434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F9BD36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80B1E9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ADCY5</w:t>
            </w:r>
          </w:p>
        </w:tc>
        <w:tc>
          <w:tcPr>
            <w:tcW w:w="407" w:type="pct"/>
            <w:noWrap/>
            <w:hideMark/>
          </w:tcPr>
          <w:p w14:paraId="5DA17BD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111</w:t>
            </w:r>
          </w:p>
        </w:tc>
        <w:tc>
          <w:tcPr>
            <w:tcW w:w="661" w:type="pct"/>
            <w:noWrap/>
            <w:hideMark/>
          </w:tcPr>
          <w:p w14:paraId="1717EF9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O95622</w:t>
            </w:r>
          </w:p>
        </w:tc>
        <w:tc>
          <w:tcPr>
            <w:tcW w:w="2104" w:type="pct"/>
            <w:noWrap/>
            <w:hideMark/>
          </w:tcPr>
          <w:p w14:paraId="0C4F7EE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adenylate cyclase 5</w:t>
            </w:r>
          </w:p>
        </w:tc>
      </w:tr>
      <w:tr w:rsidR="003E6CF6" w:rsidRPr="0033416A" w14:paraId="0630359E" w14:textId="77777777" w:rsidTr="003E6CF6">
        <w:trPr>
          <w:trHeight w:val="280"/>
          <w:jc w:val="center"/>
        </w:trPr>
        <w:tc>
          <w:tcPr>
            <w:tcW w:w="761" w:type="pct"/>
            <w:noWrap/>
            <w:hideMark/>
          </w:tcPr>
          <w:p w14:paraId="5A1E76E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DC59A4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0BC350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CNTF</w:t>
            </w:r>
          </w:p>
        </w:tc>
        <w:tc>
          <w:tcPr>
            <w:tcW w:w="407" w:type="pct"/>
            <w:noWrap/>
            <w:hideMark/>
          </w:tcPr>
          <w:p w14:paraId="4F4B90A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1270</w:t>
            </w:r>
          </w:p>
        </w:tc>
        <w:tc>
          <w:tcPr>
            <w:tcW w:w="661" w:type="pct"/>
            <w:noWrap/>
            <w:hideMark/>
          </w:tcPr>
          <w:p w14:paraId="20F9569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P26441</w:t>
            </w:r>
          </w:p>
        </w:tc>
        <w:tc>
          <w:tcPr>
            <w:tcW w:w="2104" w:type="pct"/>
            <w:noWrap/>
            <w:hideMark/>
          </w:tcPr>
          <w:p w14:paraId="187B06A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ciliary neurotrophic factor</w:t>
            </w:r>
          </w:p>
        </w:tc>
      </w:tr>
      <w:tr w:rsidR="003E6CF6" w:rsidRPr="0033416A" w14:paraId="3F1B12B3" w14:textId="77777777" w:rsidTr="003E6CF6">
        <w:trPr>
          <w:trHeight w:val="280"/>
          <w:jc w:val="center"/>
        </w:trPr>
        <w:tc>
          <w:tcPr>
            <w:tcW w:w="761" w:type="pct"/>
            <w:noWrap/>
            <w:hideMark/>
          </w:tcPr>
          <w:p w14:paraId="0285B4C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E744DD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EDA9F6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CRHBP</w:t>
            </w:r>
          </w:p>
        </w:tc>
        <w:tc>
          <w:tcPr>
            <w:tcW w:w="407" w:type="pct"/>
            <w:noWrap/>
            <w:hideMark/>
          </w:tcPr>
          <w:p w14:paraId="1421A63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1393</w:t>
            </w:r>
          </w:p>
        </w:tc>
        <w:tc>
          <w:tcPr>
            <w:tcW w:w="661" w:type="pct"/>
            <w:noWrap/>
            <w:hideMark/>
          </w:tcPr>
          <w:p w14:paraId="69F201C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P24387</w:t>
            </w:r>
          </w:p>
        </w:tc>
        <w:tc>
          <w:tcPr>
            <w:tcW w:w="2104" w:type="pct"/>
            <w:noWrap/>
            <w:hideMark/>
          </w:tcPr>
          <w:p w14:paraId="043B879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corticotropin releasing hormone binding protein</w:t>
            </w:r>
          </w:p>
        </w:tc>
      </w:tr>
      <w:tr w:rsidR="003E6CF6" w:rsidRPr="0033416A" w14:paraId="6437B6DD" w14:textId="77777777" w:rsidTr="003E6CF6">
        <w:trPr>
          <w:trHeight w:val="280"/>
          <w:jc w:val="center"/>
        </w:trPr>
        <w:tc>
          <w:tcPr>
            <w:tcW w:w="761" w:type="pct"/>
            <w:noWrap/>
            <w:hideMark/>
          </w:tcPr>
          <w:p w14:paraId="0CA9251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0017E6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45C4B4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CRHR2</w:t>
            </w:r>
          </w:p>
        </w:tc>
        <w:tc>
          <w:tcPr>
            <w:tcW w:w="407" w:type="pct"/>
            <w:noWrap/>
            <w:hideMark/>
          </w:tcPr>
          <w:p w14:paraId="43C1C72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1395</w:t>
            </w:r>
          </w:p>
        </w:tc>
        <w:tc>
          <w:tcPr>
            <w:tcW w:w="661" w:type="pct"/>
            <w:noWrap/>
            <w:hideMark/>
          </w:tcPr>
          <w:p w14:paraId="7C01F88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Q13324</w:t>
            </w:r>
          </w:p>
        </w:tc>
        <w:tc>
          <w:tcPr>
            <w:tcW w:w="2104" w:type="pct"/>
            <w:noWrap/>
            <w:hideMark/>
          </w:tcPr>
          <w:p w14:paraId="72A78F2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corticotropin releasing hormone receptor 2</w:t>
            </w:r>
          </w:p>
        </w:tc>
      </w:tr>
      <w:tr w:rsidR="003E6CF6" w:rsidRPr="0033416A" w14:paraId="7D9FAD5A" w14:textId="77777777" w:rsidTr="003E6CF6">
        <w:trPr>
          <w:trHeight w:val="280"/>
          <w:jc w:val="center"/>
        </w:trPr>
        <w:tc>
          <w:tcPr>
            <w:tcW w:w="761" w:type="pct"/>
            <w:noWrap/>
            <w:hideMark/>
          </w:tcPr>
          <w:p w14:paraId="486F31D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CD82B7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C07978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DCANP1</w:t>
            </w:r>
          </w:p>
        </w:tc>
        <w:tc>
          <w:tcPr>
            <w:tcW w:w="407" w:type="pct"/>
            <w:noWrap/>
            <w:hideMark/>
          </w:tcPr>
          <w:p w14:paraId="0A4D955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140947</w:t>
            </w:r>
          </w:p>
        </w:tc>
        <w:tc>
          <w:tcPr>
            <w:tcW w:w="661" w:type="pct"/>
            <w:noWrap/>
            <w:hideMark/>
          </w:tcPr>
          <w:p w14:paraId="5D66653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Q8TF63</w:t>
            </w:r>
          </w:p>
        </w:tc>
        <w:tc>
          <w:tcPr>
            <w:tcW w:w="2104" w:type="pct"/>
            <w:noWrap/>
            <w:hideMark/>
          </w:tcPr>
          <w:p w14:paraId="3C460DE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dendritic cell associated nuclear protein</w:t>
            </w:r>
          </w:p>
        </w:tc>
      </w:tr>
      <w:tr w:rsidR="003E6CF6" w:rsidRPr="0033416A" w14:paraId="34814D58" w14:textId="77777777" w:rsidTr="003E6CF6">
        <w:trPr>
          <w:trHeight w:val="280"/>
          <w:jc w:val="center"/>
        </w:trPr>
        <w:tc>
          <w:tcPr>
            <w:tcW w:w="761" w:type="pct"/>
            <w:noWrap/>
            <w:hideMark/>
          </w:tcPr>
          <w:p w14:paraId="71CA5B1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B14814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CB156F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FOS</w:t>
            </w:r>
          </w:p>
        </w:tc>
        <w:tc>
          <w:tcPr>
            <w:tcW w:w="407" w:type="pct"/>
            <w:noWrap/>
            <w:hideMark/>
          </w:tcPr>
          <w:p w14:paraId="1A63170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2353</w:t>
            </w:r>
          </w:p>
        </w:tc>
        <w:tc>
          <w:tcPr>
            <w:tcW w:w="661" w:type="pct"/>
            <w:noWrap/>
            <w:hideMark/>
          </w:tcPr>
          <w:p w14:paraId="66774FB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P01100</w:t>
            </w:r>
          </w:p>
        </w:tc>
        <w:tc>
          <w:tcPr>
            <w:tcW w:w="2104" w:type="pct"/>
            <w:noWrap/>
            <w:hideMark/>
          </w:tcPr>
          <w:p w14:paraId="0A392593" w14:textId="77777777" w:rsidR="00886623" w:rsidRPr="0033416A" w:rsidRDefault="00886623" w:rsidP="0033416A">
            <w:pPr>
              <w:widowControl/>
              <w:jc w:val="left"/>
              <w:rPr>
                <w:rFonts w:ascii="Arial" w:eastAsia="宋体" w:hAnsi="Arial" w:cs="Arial"/>
                <w:color w:val="000000"/>
                <w:kern w:val="0"/>
                <w:szCs w:val="21"/>
              </w:rPr>
            </w:pPr>
            <w:proofErr w:type="gramStart"/>
            <w:r w:rsidRPr="0033416A">
              <w:rPr>
                <w:rFonts w:ascii="Arial" w:eastAsia="宋体" w:hAnsi="Arial" w:cs="Arial"/>
                <w:color w:val="000000"/>
                <w:kern w:val="0"/>
                <w:szCs w:val="21"/>
              </w:rPr>
              <w:t>Fos</w:t>
            </w:r>
            <w:proofErr w:type="gramEnd"/>
            <w:r w:rsidRPr="0033416A">
              <w:rPr>
                <w:rFonts w:ascii="Arial" w:eastAsia="宋体" w:hAnsi="Arial" w:cs="Arial"/>
                <w:color w:val="000000"/>
                <w:kern w:val="0"/>
                <w:szCs w:val="21"/>
              </w:rPr>
              <w:t xml:space="preserve"> proto-oncogene, AP-1 transcription factor subunit</w:t>
            </w:r>
          </w:p>
        </w:tc>
      </w:tr>
      <w:tr w:rsidR="003E6CF6" w:rsidRPr="0033416A" w14:paraId="46FE54CA" w14:textId="77777777" w:rsidTr="003E6CF6">
        <w:trPr>
          <w:trHeight w:val="280"/>
          <w:jc w:val="center"/>
        </w:trPr>
        <w:tc>
          <w:tcPr>
            <w:tcW w:w="761" w:type="pct"/>
            <w:noWrap/>
            <w:hideMark/>
          </w:tcPr>
          <w:p w14:paraId="5F81020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338D22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5E3717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ANKK1</w:t>
            </w:r>
          </w:p>
        </w:tc>
        <w:tc>
          <w:tcPr>
            <w:tcW w:w="407" w:type="pct"/>
            <w:noWrap/>
            <w:hideMark/>
          </w:tcPr>
          <w:p w14:paraId="6185DFB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255239</w:t>
            </w:r>
          </w:p>
        </w:tc>
        <w:tc>
          <w:tcPr>
            <w:tcW w:w="661" w:type="pct"/>
            <w:noWrap/>
            <w:hideMark/>
          </w:tcPr>
          <w:p w14:paraId="67E358D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Q8NFD2</w:t>
            </w:r>
          </w:p>
        </w:tc>
        <w:tc>
          <w:tcPr>
            <w:tcW w:w="2104" w:type="pct"/>
            <w:noWrap/>
            <w:hideMark/>
          </w:tcPr>
          <w:p w14:paraId="17D55F7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ankyrin repeat and kinase domain containing 1</w:t>
            </w:r>
          </w:p>
        </w:tc>
      </w:tr>
      <w:tr w:rsidR="003E6CF6" w:rsidRPr="0033416A" w14:paraId="36AE44D0" w14:textId="77777777" w:rsidTr="003E6CF6">
        <w:trPr>
          <w:trHeight w:val="280"/>
          <w:jc w:val="center"/>
        </w:trPr>
        <w:tc>
          <w:tcPr>
            <w:tcW w:w="761" w:type="pct"/>
            <w:noWrap/>
            <w:hideMark/>
          </w:tcPr>
          <w:p w14:paraId="26079EB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D611B2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15AF83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DAOA</w:t>
            </w:r>
          </w:p>
        </w:tc>
        <w:tc>
          <w:tcPr>
            <w:tcW w:w="407" w:type="pct"/>
            <w:noWrap/>
            <w:hideMark/>
          </w:tcPr>
          <w:p w14:paraId="79F0278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267012</w:t>
            </w:r>
          </w:p>
        </w:tc>
        <w:tc>
          <w:tcPr>
            <w:tcW w:w="661" w:type="pct"/>
            <w:noWrap/>
            <w:hideMark/>
          </w:tcPr>
          <w:p w14:paraId="0D2A051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P59103</w:t>
            </w:r>
          </w:p>
        </w:tc>
        <w:tc>
          <w:tcPr>
            <w:tcW w:w="2104" w:type="pct"/>
            <w:noWrap/>
            <w:hideMark/>
          </w:tcPr>
          <w:p w14:paraId="20123E7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D-amino acid oxidase activator</w:t>
            </w:r>
          </w:p>
        </w:tc>
      </w:tr>
      <w:tr w:rsidR="003E6CF6" w:rsidRPr="0033416A" w14:paraId="49182894" w14:textId="77777777" w:rsidTr="003E6CF6">
        <w:trPr>
          <w:trHeight w:val="280"/>
          <w:jc w:val="center"/>
        </w:trPr>
        <w:tc>
          <w:tcPr>
            <w:tcW w:w="761" w:type="pct"/>
            <w:noWrap/>
            <w:hideMark/>
          </w:tcPr>
          <w:p w14:paraId="5692A45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2B7BA6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D77EE7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GH1</w:t>
            </w:r>
          </w:p>
        </w:tc>
        <w:tc>
          <w:tcPr>
            <w:tcW w:w="407" w:type="pct"/>
            <w:noWrap/>
            <w:hideMark/>
          </w:tcPr>
          <w:p w14:paraId="2D0449A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2688</w:t>
            </w:r>
          </w:p>
        </w:tc>
        <w:tc>
          <w:tcPr>
            <w:tcW w:w="661" w:type="pct"/>
            <w:noWrap/>
            <w:hideMark/>
          </w:tcPr>
          <w:p w14:paraId="1889B62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P01241</w:t>
            </w:r>
          </w:p>
        </w:tc>
        <w:tc>
          <w:tcPr>
            <w:tcW w:w="2104" w:type="pct"/>
            <w:noWrap/>
            <w:hideMark/>
          </w:tcPr>
          <w:p w14:paraId="761EAC8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growth hormone 1</w:t>
            </w:r>
          </w:p>
        </w:tc>
      </w:tr>
      <w:tr w:rsidR="003E6CF6" w:rsidRPr="0033416A" w14:paraId="340F7BCE" w14:textId="77777777" w:rsidTr="003E6CF6">
        <w:trPr>
          <w:trHeight w:val="280"/>
          <w:jc w:val="center"/>
        </w:trPr>
        <w:tc>
          <w:tcPr>
            <w:tcW w:w="761" w:type="pct"/>
            <w:noWrap/>
            <w:hideMark/>
          </w:tcPr>
          <w:p w14:paraId="3ED99E5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D9D458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580390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GPX1</w:t>
            </w:r>
          </w:p>
        </w:tc>
        <w:tc>
          <w:tcPr>
            <w:tcW w:w="407" w:type="pct"/>
            <w:noWrap/>
            <w:hideMark/>
          </w:tcPr>
          <w:p w14:paraId="3318D99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2876</w:t>
            </w:r>
          </w:p>
        </w:tc>
        <w:tc>
          <w:tcPr>
            <w:tcW w:w="661" w:type="pct"/>
            <w:noWrap/>
            <w:hideMark/>
          </w:tcPr>
          <w:p w14:paraId="5B5FA4E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P07203</w:t>
            </w:r>
          </w:p>
        </w:tc>
        <w:tc>
          <w:tcPr>
            <w:tcW w:w="2104" w:type="pct"/>
            <w:noWrap/>
            <w:hideMark/>
          </w:tcPr>
          <w:p w14:paraId="7F47381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glutathione peroxidase 1</w:t>
            </w:r>
          </w:p>
        </w:tc>
      </w:tr>
      <w:tr w:rsidR="003E6CF6" w:rsidRPr="0033416A" w14:paraId="0C97560C" w14:textId="77777777" w:rsidTr="003E6CF6">
        <w:trPr>
          <w:trHeight w:val="280"/>
          <w:jc w:val="center"/>
        </w:trPr>
        <w:tc>
          <w:tcPr>
            <w:tcW w:w="761" w:type="pct"/>
            <w:noWrap/>
            <w:hideMark/>
          </w:tcPr>
          <w:p w14:paraId="510D4A4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5E85C3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E26879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GRIA3</w:t>
            </w:r>
          </w:p>
        </w:tc>
        <w:tc>
          <w:tcPr>
            <w:tcW w:w="407" w:type="pct"/>
            <w:noWrap/>
            <w:hideMark/>
          </w:tcPr>
          <w:p w14:paraId="672B9A7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2892</w:t>
            </w:r>
          </w:p>
        </w:tc>
        <w:tc>
          <w:tcPr>
            <w:tcW w:w="661" w:type="pct"/>
            <w:noWrap/>
            <w:hideMark/>
          </w:tcPr>
          <w:p w14:paraId="0ED2C54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P42263</w:t>
            </w:r>
          </w:p>
        </w:tc>
        <w:tc>
          <w:tcPr>
            <w:tcW w:w="2104" w:type="pct"/>
            <w:noWrap/>
            <w:hideMark/>
          </w:tcPr>
          <w:p w14:paraId="46E788D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glutamate ionotropic receptor AMPA type subunit 3</w:t>
            </w:r>
          </w:p>
        </w:tc>
      </w:tr>
      <w:tr w:rsidR="003E6CF6" w:rsidRPr="0033416A" w14:paraId="063CCDB9" w14:textId="77777777" w:rsidTr="003E6CF6">
        <w:trPr>
          <w:trHeight w:val="280"/>
          <w:jc w:val="center"/>
        </w:trPr>
        <w:tc>
          <w:tcPr>
            <w:tcW w:w="761" w:type="pct"/>
            <w:noWrap/>
            <w:hideMark/>
          </w:tcPr>
          <w:p w14:paraId="24CCBC7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D67CEB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27325D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GSTM1</w:t>
            </w:r>
          </w:p>
        </w:tc>
        <w:tc>
          <w:tcPr>
            <w:tcW w:w="407" w:type="pct"/>
            <w:noWrap/>
            <w:hideMark/>
          </w:tcPr>
          <w:p w14:paraId="46807D2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2944</w:t>
            </w:r>
          </w:p>
        </w:tc>
        <w:tc>
          <w:tcPr>
            <w:tcW w:w="661" w:type="pct"/>
            <w:noWrap/>
            <w:hideMark/>
          </w:tcPr>
          <w:p w14:paraId="4A4D3FE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P09488</w:t>
            </w:r>
          </w:p>
        </w:tc>
        <w:tc>
          <w:tcPr>
            <w:tcW w:w="2104" w:type="pct"/>
            <w:noWrap/>
            <w:hideMark/>
          </w:tcPr>
          <w:p w14:paraId="1099E78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glutathione S-transferase mu 1</w:t>
            </w:r>
          </w:p>
        </w:tc>
      </w:tr>
      <w:tr w:rsidR="003E6CF6" w:rsidRPr="0033416A" w14:paraId="4A520B13" w14:textId="77777777" w:rsidTr="003E6CF6">
        <w:trPr>
          <w:trHeight w:val="280"/>
          <w:jc w:val="center"/>
        </w:trPr>
        <w:tc>
          <w:tcPr>
            <w:tcW w:w="761" w:type="pct"/>
            <w:noWrap/>
            <w:hideMark/>
          </w:tcPr>
          <w:p w14:paraId="65ACDE0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3CF097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8A9E56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GTS</w:t>
            </w:r>
          </w:p>
        </w:tc>
        <w:tc>
          <w:tcPr>
            <w:tcW w:w="407" w:type="pct"/>
            <w:noWrap/>
            <w:hideMark/>
          </w:tcPr>
          <w:p w14:paraId="18D37B5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2973</w:t>
            </w:r>
          </w:p>
        </w:tc>
        <w:tc>
          <w:tcPr>
            <w:tcW w:w="661" w:type="pct"/>
            <w:noWrap/>
            <w:hideMark/>
          </w:tcPr>
          <w:p w14:paraId="042F6BEF" w14:textId="77777777" w:rsidR="00886623" w:rsidRPr="0033416A" w:rsidRDefault="00886623" w:rsidP="0033416A">
            <w:pPr>
              <w:widowControl/>
              <w:jc w:val="left"/>
              <w:rPr>
                <w:rFonts w:ascii="Arial" w:eastAsia="宋体" w:hAnsi="Arial" w:cs="Arial"/>
                <w:color w:val="000000"/>
                <w:kern w:val="0"/>
                <w:szCs w:val="21"/>
              </w:rPr>
            </w:pPr>
          </w:p>
        </w:tc>
        <w:tc>
          <w:tcPr>
            <w:tcW w:w="2104" w:type="pct"/>
            <w:noWrap/>
            <w:hideMark/>
          </w:tcPr>
          <w:p w14:paraId="2A4C739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Gilles de la Tourette syndrome</w:t>
            </w:r>
          </w:p>
        </w:tc>
      </w:tr>
      <w:tr w:rsidR="003E6CF6" w:rsidRPr="0033416A" w14:paraId="25A8BA2B" w14:textId="77777777" w:rsidTr="003E6CF6">
        <w:trPr>
          <w:trHeight w:val="280"/>
          <w:jc w:val="center"/>
        </w:trPr>
        <w:tc>
          <w:tcPr>
            <w:tcW w:w="761" w:type="pct"/>
            <w:noWrap/>
            <w:hideMark/>
          </w:tcPr>
          <w:p w14:paraId="487FB6E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698EEC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40CEB8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IFNA2</w:t>
            </w:r>
          </w:p>
        </w:tc>
        <w:tc>
          <w:tcPr>
            <w:tcW w:w="407" w:type="pct"/>
            <w:noWrap/>
            <w:hideMark/>
          </w:tcPr>
          <w:p w14:paraId="4EB3C24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3440</w:t>
            </w:r>
          </w:p>
        </w:tc>
        <w:tc>
          <w:tcPr>
            <w:tcW w:w="661" w:type="pct"/>
            <w:noWrap/>
            <w:hideMark/>
          </w:tcPr>
          <w:p w14:paraId="6131E94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P01563</w:t>
            </w:r>
          </w:p>
        </w:tc>
        <w:tc>
          <w:tcPr>
            <w:tcW w:w="2104" w:type="pct"/>
            <w:noWrap/>
            <w:hideMark/>
          </w:tcPr>
          <w:p w14:paraId="52CF127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interferon alpha 2</w:t>
            </w:r>
          </w:p>
        </w:tc>
      </w:tr>
      <w:tr w:rsidR="003E6CF6" w:rsidRPr="0033416A" w14:paraId="0EBFBA0A" w14:textId="77777777" w:rsidTr="003E6CF6">
        <w:trPr>
          <w:trHeight w:val="280"/>
          <w:jc w:val="center"/>
        </w:trPr>
        <w:tc>
          <w:tcPr>
            <w:tcW w:w="761" w:type="pct"/>
            <w:noWrap/>
            <w:hideMark/>
          </w:tcPr>
          <w:p w14:paraId="54FADC7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6E96B3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3C32BF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HCN1</w:t>
            </w:r>
          </w:p>
        </w:tc>
        <w:tc>
          <w:tcPr>
            <w:tcW w:w="407" w:type="pct"/>
            <w:noWrap/>
            <w:hideMark/>
          </w:tcPr>
          <w:p w14:paraId="6179AC4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348980</w:t>
            </w:r>
          </w:p>
        </w:tc>
        <w:tc>
          <w:tcPr>
            <w:tcW w:w="661" w:type="pct"/>
            <w:noWrap/>
            <w:hideMark/>
          </w:tcPr>
          <w:p w14:paraId="13D2A63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O60741</w:t>
            </w:r>
          </w:p>
        </w:tc>
        <w:tc>
          <w:tcPr>
            <w:tcW w:w="2104" w:type="pct"/>
            <w:noWrap/>
            <w:hideMark/>
          </w:tcPr>
          <w:p w14:paraId="13403D7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hyperpolarization activated cyclic nucleotide gated potassium channel 1</w:t>
            </w:r>
          </w:p>
        </w:tc>
      </w:tr>
      <w:tr w:rsidR="003E6CF6" w:rsidRPr="0033416A" w14:paraId="4C49905E" w14:textId="77777777" w:rsidTr="003E6CF6">
        <w:trPr>
          <w:trHeight w:val="280"/>
          <w:jc w:val="center"/>
        </w:trPr>
        <w:tc>
          <w:tcPr>
            <w:tcW w:w="761" w:type="pct"/>
            <w:noWrap/>
            <w:hideMark/>
          </w:tcPr>
          <w:p w14:paraId="6C50CBC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2A6695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523CC3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STMN1</w:t>
            </w:r>
          </w:p>
        </w:tc>
        <w:tc>
          <w:tcPr>
            <w:tcW w:w="407" w:type="pct"/>
            <w:noWrap/>
            <w:hideMark/>
          </w:tcPr>
          <w:p w14:paraId="795DB72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3925</w:t>
            </w:r>
          </w:p>
        </w:tc>
        <w:tc>
          <w:tcPr>
            <w:tcW w:w="661" w:type="pct"/>
            <w:noWrap/>
            <w:hideMark/>
          </w:tcPr>
          <w:p w14:paraId="1B47A83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P16949</w:t>
            </w:r>
          </w:p>
        </w:tc>
        <w:tc>
          <w:tcPr>
            <w:tcW w:w="2104" w:type="pct"/>
            <w:noWrap/>
            <w:hideMark/>
          </w:tcPr>
          <w:p w14:paraId="270DDCA4" w14:textId="77777777" w:rsidR="00886623" w:rsidRPr="0033416A" w:rsidRDefault="00886623"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stathmin</w:t>
            </w:r>
            <w:proofErr w:type="spellEnd"/>
            <w:r w:rsidRPr="0033416A">
              <w:rPr>
                <w:rFonts w:ascii="Arial" w:eastAsia="宋体" w:hAnsi="Arial" w:cs="Arial"/>
                <w:color w:val="000000"/>
                <w:kern w:val="0"/>
                <w:szCs w:val="21"/>
              </w:rPr>
              <w:t xml:space="preserve"> 1</w:t>
            </w:r>
          </w:p>
        </w:tc>
      </w:tr>
      <w:tr w:rsidR="003E6CF6" w:rsidRPr="0033416A" w14:paraId="1F8C1E25" w14:textId="77777777" w:rsidTr="003E6CF6">
        <w:trPr>
          <w:trHeight w:val="280"/>
          <w:jc w:val="center"/>
        </w:trPr>
        <w:tc>
          <w:tcPr>
            <w:tcW w:w="761" w:type="pct"/>
            <w:noWrap/>
            <w:hideMark/>
          </w:tcPr>
          <w:p w14:paraId="3D343FF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8879E9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5DB938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MTR</w:t>
            </w:r>
          </w:p>
        </w:tc>
        <w:tc>
          <w:tcPr>
            <w:tcW w:w="407" w:type="pct"/>
            <w:noWrap/>
            <w:hideMark/>
          </w:tcPr>
          <w:p w14:paraId="73B7238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4548</w:t>
            </w:r>
          </w:p>
        </w:tc>
        <w:tc>
          <w:tcPr>
            <w:tcW w:w="661" w:type="pct"/>
            <w:noWrap/>
            <w:hideMark/>
          </w:tcPr>
          <w:p w14:paraId="53DB573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Q99707</w:t>
            </w:r>
          </w:p>
        </w:tc>
        <w:tc>
          <w:tcPr>
            <w:tcW w:w="2104" w:type="pct"/>
            <w:noWrap/>
            <w:hideMark/>
          </w:tcPr>
          <w:p w14:paraId="20AEFE4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5-methyltetrahydrofolate-homocysteine methyltransferase</w:t>
            </w:r>
          </w:p>
        </w:tc>
      </w:tr>
      <w:tr w:rsidR="003E6CF6" w:rsidRPr="0033416A" w14:paraId="7AC9E2B0" w14:textId="77777777" w:rsidTr="003E6CF6">
        <w:trPr>
          <w:trHeight w:val="280"/>
          <w:jc w:val="center"/>
        </w:trPr>
        <w:tc>
          <w:tcPr>
            <w:tcW w:w="761" w:type="pct"/>
            <w:noWrap/>
            <w:hideMark/>
          </w:tcPr>
          <w:p w14:paraId="5D6D354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1A0C0D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F13348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NGFR</w:t>
            </w:r>
          </w:p>
        </w:tc>
        <w:tc>
          <w:tcPr>
            <w:tcW w:w="407" w:type="pct"/>
            <w:noWrap/>
            <w:hideMark/>
          </w:tcPr>
          <w:p w14:paraId="2ED3D86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4804</w:t>
            </w:r>
          </w:p>
        </w:tc>
        <w:tc>
          <w:tcPr>
            <w:tcW w:w="661" w:type="pct"/>
            <w:noWrap/>
            <w:hideMark/>
          </w:tcPr>
          <w:p w14:paraId="102165F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P08138</w:t>
            </w:r>
          </w:p>
        </w:tc>
        <w:tc>
          <w:tcPr>
            <w:tcW w:w="2104" w:type="pct"/>
            <w:noWrap/>
            <w:hideMark/>
          </w:tcPr>
          <w:p w14:paraId="6C52B02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nerve growth factor receptor</w:t>
            </w:r>
          </w:p>
        </w:tc>
      </w:tr>
      <w:tr w:rsidR="003E6CF6" w:rsidRPr="0033416A" w14:paraId="748259C1" w14:textId="77777777" w:rsidTr="003E6CF6">
        <w:trPr>
          <w:trHeight w:val="280"/>
          <w:jc w:val="center"/>
        </w:trPr>
        <w:tc>
          <w:tcPr>
            <w:tcW w:w="761" w:type="pct"/>
            <w:noWrap/>
            <w:hideMark/>
          </w:tcPr>
          <w:p w14:paraId="2E0A6EC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1479C7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34B07A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PDE1B</w:t>
            </w:r>
          </w:p>
        </w:tc>
        <w:tc>
          <w:tcPr>
            <w:tcW w:w="407" w:type="pct"/>
            <w:noWrap/>
            <w:hideMark/>
          </w:tcPr>
          <w:p w14:paraId="4070896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5153</w:t>
            </w:r>
          </w:p>
        </w:tc>
        <w:tc>
          <w:tcPr>
            <w:tcW w:w="661" w:type="pct"/>
            <w:noWrap/>
            <w:hideMark/>
          </w:tcPr>
          <w:p w14:paraId="3852F23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Q01064</w:t>
            </w:r>
          </w:p>
        </w:tc>
        <w:tc>
          <w:tcPr>
            <w:tcW w:w="2104" w:type="pct"/>
            <w:noWrap/>
            <w:hideMark/>
          </w:tcPr>
          <w:p w14:paraId="612295E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phosphodiesterase 1B</w:t>
            </w:r>
          </w:p>
        </w:tc>
      </w:tr>
      <w:tr w:rsidR="003E6CF6" w:rsidRPr="0033416A" w14:paraId="56F32AAB" w14:textId="77777777" w:rsidTr="003E6CF6">
        <w:trPr>
          <w:trHeight w:val="280"/>
          <w:jc w:val="center"/>
        </w:trPr>
        <w:tc>
          <w:tcPr>
            <w:tcW w:w="761" w:type="pct"/>
            <w:noWrap/>
            <w:hideMark/>
          </w:tcPr>
          <w:p w14:paraId="47BA320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D1E2C8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9A020A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PMCH</w:t>
            </w:r>
          </w:p>
        </w:tc>
        <w:tc>
          <w:tcPr>
            <w:tcW w:w="407" w:type="pct"/>
            <w:noWrap/>
            <w:hideMark/>
          </w:tcPr>
          <w:p w14:paraId="2F114AB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5367</w:t>
            </w:r>
          </w:p>
        </w:tc>
        <w:tc>
          <w:tcPr>
            <w:tcW w:w="661" w:type="pct"/>
            <w:noWrap/>
            <w:hideMark/>
          </w:tcPr>
          <w:p w14:paraId="456BE9C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P20382</w:t>
            </w:r>
          </w:p>
        </w:tc>
        <w:tc>
          <w:tcPr>
            <w:tcW w:w="2104" w:type="pct"/>
            <w:noWrap/>
            <w:hideMark/>
          </w:tcPr>
          <w:p w14:paraId="57F36F7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pro-melanin concentrating hormone</w:t>
            </w:r>
          </w:p>
        </w:tc>
      </w:tr>
      <w:tr w:rsidR="003E6CF6" w:rsidRPr="0033416A" w14:paraId="533D4718" w14:textId="77777777" w:rsidTr="003E6CF6">
        <w:trPr>
          <w:trHeight w:val="280"/>
          <w:jc w:val="center"/>
        </w:trPr>
        <w:tc>
          <w:tcPr>
            <w:tcW w:w="761" w:type="pct"/>
            <w:noWrap/>
            <w:hideMark/>
          </w:tcPr>
          <w:p w14:paraId="49B8BB1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EED1F9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9E1C85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RAC1</w:t>
            </w:r>
          </w:p>
        </w:tc>
        <w:tc>
          <w:tcPr>
            <w:tcW w:w="407" w:type="pct"/>
            <w:noWrap/>
            <w:hideMark/>
          </w:tcPr>
          <w:p w14:paraId="65CF54F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5879</w:t>
            </w:r>
          </w:p>
        </w:tc>
        <w:tc>
          <w:tcPr>
            <w:tcW w:w="661" w:type="pct"/>
            <w:noWrap/>
            <w:hideMark/>
          </w:tcPr>
          <w:p w14:paraId="5DFBA41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P63000</w:t>
            </w:r>
          </w:p>
        </w:tc>
        <w:tc>
          <w:tcPr>
            <w:tcW w:w="2104" w:type="pct"/>
            <w:noWrap/>
            <w:hideMark/>
          </w:tcPr>
          <w:p w14:paraId="19D37CD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Rac family small GTPase 1</w:t>
            </w:r>
          </w:p>
        </w:tc>
      </w:tr>
      <w:tr w:rsidR="003E6CF6" w:rsidRPr="0033416A" w14:paraId="06A811E2" w14:textId="77777777" w:rsidTr="003E6CF6">
        <w:trPr>
          <w:trHeight w:val="280"/>
          <w:jc w:val="center"/>
        </w:trPr>
        <w:tc>
          <w:tcPr>
            <w:tcW w:w="761" w:type="pct"/>
            <w:noWrap/>
            <w:hideMark/>
          </w:tcPr>
          <w:p w14:paraId="70DD364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lastRenderedPageBreak/>
              <w:t>Depressive disorder</w:t>
            </w:r>
          </w:p>
        </w:tc>
        <w:tc>
          <w:tcPr>
            <w:tcW w:w="508" w:type="pct"/>
            <w:noWrap/>
            <w:hideMark/>
          </w:tcPr>
          <w:p w14:paraId="7178952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9FF55D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NPS</w:t>
            </w:r>
          </w:p>
        </w:tc>
        <w:tc>
          <w:tcPr>
            <w:tcW w:w="407" w:type="pct"/>
            <w:noWrap/>
            <w:hideMark/>
          </w:tcPr>
          <w:p w14:paraId="138CA3A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594857</w:t>
            </w:r>
          </w:p>
        </w:tc>
        <w:tc>
          <w:tcPr>
            <w:tcW w:w="661" w:type="pct"/>
            <w:noWrap/>
            <w:hideMark/>
          </w:tcPr>
          <w:p w14:paraId="156FC86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P0C0P6</w:t>
            </w:r>
          </w:p>
        </w:tc>
        <w:tc>
          <w:tcPr>
            <w:tcW w:w="2104" w:type="pct"/>
            <w:noWrap/>
            <w:hideMark/>
          </w:tcPr>
          <w:p w14:paraId="7C68568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neuropeptide S</w:t>
            </w:r>
          </w:p>
        </w:tc>
      </w:tr>
      <w:tr w:rsidR="003E6CF6" w:rsidRPr="0033416A" w14:paraId="777A5AEC" w14:textId="77777777" w:rsidTr="003E6CF6">
        <w:trPr>
          <w:trHeight w:val="280"/>
          <w:jc w:val="center"/>
        </w:trPr>
        <w:tc>
          <w:tcPr>
            <w:tcW w:w="761" w:type="pct"/>
            <w:noWrap/>
            <w:hideMark/>
          </w:tcPr>
          <w:p w14:paraId="78C2C8C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39CF3D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743B45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SLC18A1</w:t>
            </w:r>
          </w:p>
        </w:tc>
        <w:tc>
          <w:tcPr>
            <w:tcW w:w="407" w:type="pct"/>
            <w:noWrap/>
            <w:hideMark/>
          </w:tcPr>
          <w:p w14:paraId="1B6AEFD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6570</w:t>
            </w:r>
          </w:p>
        </w:tc>
        <w:tc>
          <w:tcPr>
            <w:tcW w:w="661" w:type="pct"/>
            <w:noWrap/>
            <w:hideMark/>
          </w:tcPr>
          <w:p w14:paraId="707EAF7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P54219</w:t>
            </w:r>
          </w:p>
        </w:tc>
        <w:tc>
          <w:tcPr>
            <w:tcW w:w="2104" w:type="pct"/>
            <w:noWrap/>
            <w:hideMark/>
          </w:tcPr>
          <w:p w14:paraId="471F3FB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solute carrier family 18 member A1</w:t>
            </w:r>
          </w:p>
        </w:tc>
      </w:tr>
      <w:tr w:rsidR="003E6CF6" w:rsidRPr="0033416A" w14:paraId="794D2FB7" w14:textId="77777777" w:rsidTr="003E6CF6">
        <w:trPr>
          <w:trHeight w:val="280"/>
          <w:jc w:val="center"/>
        </w:trPr>
        <w:tc>
          <w:tcPr>
            <w:tcW w:w="761" w:type="pct"/>
            <w:noWrap/>
            <w:hideMark/>
          </w:tcPr>
          <w:p w14:paraId="2BFF091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20DA7A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0E49C4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SOD2</w:t>
            </w:r>
          </w:p>
        </w:tc>
        <w:tc>
          <w:tcPr>
            <w:tcW w:w="407" w:type="pct"/>
            <w:noWrap/>
            <w:hideMark/>
          </w:tcPr>
          <w:p w14:paraId="2D4B88F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6648</w:t>
            </w:r>
          </w:p>
        </w:tc>
        <w:tc>
          <w:tcPr>
            <w:tcW w:w="661" w:type="pct"/>
            <w:noWrap/>
            <w:hideMark/>
          </w:tcPr>
          <w:p w14:paraId="45D312C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P04179</w:t>
            </w:r>
          </w:p>
        </w:tc>
        <w:tc>
          <w:tcPr>
            <w:tcW w:w="2104" w:type="pct"/>
            <w:noWrap/>
            <w:hideMark/>
          </w:tcPr>
          <w:p w14:paraId="4D85017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superoxide dismutase 2</w:t>
            </w:r>
          </w:p>
        </w:tc>
      </w:tr>
      <w:tr w:rsidR="003E6CF6" w:rsidRPr="0033416A" w14:paraId="146A0F51" w14:textId="77777777" w:rsidTr="003E6CF6">
        <w:trPr>
          <w:trHeight w:val="280"/>
          <w:jc w:val="center"/>
        </w:trPr>
        <w:tc>
          <w:tcPr>
            <w:tcW w:w="761" w:type="pct"/>
            <w:noWrap/>
            <w:hideMark/>
          </w:tcPr>
          <w:p w14:paraId="212C899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4A69D4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6EB79B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TACR1</w:t>
            </w:r>
          </w:p>
        </w:tc>
        <w:tc>
          <w:tcPr>
            <w:tcW w:w="407" w:type="pct"/>
            <w:noWrap/>
            <w:hideMark/>
          </w:tcPr>
          <w:p w14:paraId="52A936A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6869</w:t>
            </w:r>
          </w:p>
        </w:tc>
        <w:tc>
          <w:tcPr>
            <w:tcW w:w="661" w:type="pct"/>
            <w:noWrap/>
            <w:hideMark/>
          </w:tcPr>
          <w:p w14:paraId="40A3527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P25103</w:t>
            </w:r>
          </w:p>
        </w:tc>
        <w:tc>
          <w:tcPr>
            <w:tcW w:w="2104" w:type="pct"/>
            <w:noWrap/>
            <w:hideMark/>
          </w:tcPr>
          <w:p w14:paraId="54A0050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tachykinin receptor 1</w:t>
            </w:r>
          </w:p>
        </w:tc>
      </w:tr>
      <w:tr w:rsidR="003E6CF6" w:rsidRPr="0033416A" w14:paraId="598F5E5F" w14:textId="77777777" w:rsidTr="003E6CF6">
        <w:trPr>
          <w:trHeight w:val="280"/>
          <w:jc w:val="center"/>
        </w:trPr>
        <w:tc>
          <w:tcPr>
            <w:tcW w:w="761" w:type="pct"/>
            <w:noWrap/>
            <w:hideMark/>
          </w:tcPr>
          <w:p w14:paraId="43DA480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80A17D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640C6F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TH</w:t>
            </w:r>
          </w:p>
        </w:tc>
        <w:tc>
          <w:tcPr>
            <w:tcW w:w="407" w:type="pct"/>
            <w:noWrap/>
            <w:hideMark/>
          </w:tcPr>
          <w:p w14:paraId="1E1E500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7054</w:t>
            </w:r>
          </w:p>
        </w:tc>
        <w:tc>
          <w:tcPr>
            <w:tcW w:w="661" w:type="pct"/>
            <w:noWrap/>
            <w:hideMark/>
          </w:tcPr>
          <w:p w14:paraId="0BF18D1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P07101</w:t>
            </w:r>
          </w:p>
        </w:tc>
        <w:tc>
          <w:tcPr>
            <w:tcW w:w="2104" w:type="pct"/>
            <w:noWrap/>
            <w:hideMark/>
          </w:tcPr>
          <w:p w14:paraId="4CBD7B3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tyrosine hydroxylase</w:t>
            </w:r>
          </w:p>
        </w:tc>
      </w:tr>
      <w:tr w:rsidR="003E6CF6" w:rsidRPr="0033416A" w14:paraId="43026828" w14:textId="77777777" w:rsidTr="003E6CF6">
        <w:trPr>
          <w:trHeight w:val="280"/>
          <w:jc w:val="center"/>
        </w:trPr>
        <w:tc>
          <w:tcPr>
            <w:tcW w:w="761" w:type="pct"/>
            <w:noWrap/>
            <w:hideMark/>
          </w:tcPr>
          <w:p w14:paraId="6C24588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964E9B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F67E89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TTR</w:t>
            </w:r>
          </w:p>
        </w:tc>
        <w:tc>
          <w:tcPr>
            <w:tcW w:w="407" w:type="pct"/>
            <w:noWrap/>
            <w:hideMark/>
          </w:tcPr>
          <w:p w14:paraId="1052455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7276</w:t>
            </w:r>
          </w:p>
        </w:tc>
        <w:tc>
          <w:tcPr>
            <w:tcW w:w="661" w:type="pct"/>
            <w:noWrap/>
            <w:hideMark/>
          </w:tcPr>
          <w:p w14:paraId="3F3AF0B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P02766</w:t>
            </w:r>
          </w:p>
        </w:tc>
        <w:tc>
          <w:tcPr>
            <w:tcW w:w="2104" w:type="pct"/>
            <w:noWrap/>
            <w:hideMark/>
          </w:tcPr>
          <w:p w14:paraId="5330D18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transthyretin</w:t>
            </w:r>
          </w:p>
        </w:tc>
      </w:tr>
      <w:tr w:rsidR="003E6CF6" w:rsidRPr="0033416A" w14:paraId="31EC1923" w14:textId="77777777" w:rsidTr="003E6CF6">
        <w:trPr>
          <w:trHeight w:val="280"/>
          <w:jc w:val="center"/>
        </w:trPr>
        <w:tc>
          <w:tcPr>
            <w:tcW w:w="761" w:type="pct"/>
            <w:noWrap/>
            <w:hideMark/>
          </w:tcPr>
          <w:p w14:paraId="4E62AF4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AEB347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C47EAB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UCN</w:t>
            </w:r>
          </w:p>
        </w:tc>
        <w:tc>
          <w:tcPr>
            <w:tcW w:w="407" w:type="pct"/>
            <w:noWrap/>
            <w:hideMark/>
          </w:tcPr>
          <w:p w14:paraId="1E03EDC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7349</w:t>
            </w:r>
          </w:p>
        </w:tc>
        <w:tc>
          <w:tcPr>
            <w:tcW w:w="661" w:type="pct"/>
            <w:noWrap/>
            <w:hideMark/>
          </w:tcPr>
          <w:p w14:paraId="17C6DFC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P55089</w:t>
            </w:r>
          </w:p>
        </w:tc>
        <w:tc>
          <w:tcPr>
            <w:tcW w:w="2104" w:type="pct"/>
            <w:noWrap/>
            <w:hideMark/>
          </w:tcPr>
          <w:p w14:paraId="4383133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urocortin</w:t>
            </w:r>
          </w:p>
        </w:tc>
      </w:tr>
      <w:tr w:rsidR="003E6CF6" w:rsidRPr="0033416A" w14:paraId="64CD987E" w14:textId="77777777" w:rsidTr="003E6CF6">
        <w:trPr>
          <w:trHeight w:val="280"/>
          <w:jc w:val="center"/>
        </w:trPr>
        <w:tc>
          <w:tcPr>
            <w:tcW w:w="761" w:type="pct"/>
            <w:noWrap/>
            <w:hideMark/>
          </w:tcPr>
          <w:p w14:paraId="498D14F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46A9CA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9097B3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CAMK2A</w:t>
            </w:r>
          </w:p>
        </w:tc>
        <w:tc>
          <w:tcPr>
            <w:tcW w:w="407" w:type="pct"/>
            <w:noWrap/>
            <w:hideMark/>
          </w:tcPr>
          <w:p w14:paraId="0BC94CD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815</w:t>
            </w:r>
          </w:p>
        </w:tc>
        <w:tc>
          <w:tcPr>
            <w:tcW w:w="661" w:type="pct"/>
            <w:noWrap/>
            <w:hideMark/>
          </w:tcPr>
          <w:p w14:paraId="4496B09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Q9UQM7</w:t>
            </w:r>
          </w:p>
        </w:tc>
        <w:tc>
          <w:tcPr>
            <w:tcW w:w="2104" w:type="pct"/>
            <w:noWrap/>
            <w:hideMark/>
          </w:tcPr>
          <w:p w14:paraId="6401B02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calcium/calmodulin dependent protein kinase II alpha</w:t>
            </w:r>
          </w:p>
        </w:tc>
      </w:tr>
      <w:tr w:rsidR="003E6CF6" w:rsidRPr="0033416A" w14:paraId="6773628F" w14:textId="77777777" w:rsidTr="003E6CF6">
        <w:trPr>
          <w:trHeight w:val="280"/>
          <w:jc w:val="center"/>
        </w:trPr>
        <w:tc>
          <w:tcPr>
            <w:tcW w:w="761" w:type="pct"/>
            <w:noWrap/>
            <w:hideMark/>
          </w:tcPr>
          <w:p w14:paraId="3E60163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741A3F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C3BD5A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GALR2</w:t>
            </w:r>
          </w:p>
        </w:tc>
        <w:tc>
          <w:tcPr>
            <w:tcW w:w="407" w:type="pct"/>
            <w:noWrap/>
            <w:hideMark/>
          </w:tcPr>
          <w:p w14:paraId="1E7F635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8811</w:t>
            </w:r>
          </w:p>
        </w:tc>
        <w:tc>
          <w:tcPr>
            <w:tcW w:w="661" w:type="pct"/>
            <w:noWrap/>
            <w:hideMark/>
          </w:tcPr>
          <w:p w14:paraId="1813098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O43603</w:t>
            </w:r>
          </w:p>
        </w:tc>
        <w:tc>
          <w:tcPr>
            <w:tcW w:w="2104" w:type="pct"/>
            <w:noWrap/>
            <w:hideMark/>
          </w:tcPr>
          <w:p w14:paraId="2D6047D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galanin receptor 2</w:t>
            </w:r>
          </w:p>
        </w:tc>
      </w:tr>
      <w:tr w:rsidR="003E6CF6" w:rsidRPr="0033416A" w14:paraId="2BF73AEE" w14:textId="77777777" w:rsidTr="003E6CF6">
        <w:trPr>
          <w:trHeight w:val="280"/>
          <w:jc w:val="center"/>
        </w:trPr>
        <w:tc>
          <w:tcPr>
            <w:tcW w:w="761" w:type="pct"/>
            <w:noWrap/>
            <w:hideMark/>
          </w:tcPr>
          <w:p w14:paraId="5099011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8CC5E0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33EDCC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TIMELESS</w:t>
            </w:r>
          </w:p>
        </w:tc>
        <w:tc>
          <w:tcPr>
            <w:tcW w:w="407" w:type="pct"/>
            <w:noWrap/>
            <w:hideMark/>
          </w:tcPr>
          <w:p w14:paraId="4DA8694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8914</w:t>
            </w:r>
          </w:p>
        </w:tc>
        <w:tc>
          <w:tcPr>
            <w:tcW w:w="661" w:type="pct"/>
            <w:noWrap/>
            <w:hideMark/>
          </w:tcPr>
          <w:p w14:paraId="50DC930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Q9UNS1</w:t>
            </w:r>
          </w:p>
        </w:tc>
        <w:tc>
          <w:tcPr>
            <w:tcW w:w="2104" w:type="pct"/>
            <w:noWrap/>
            <w:hideMark/>
          </w:tcPr>
          <w:p w14:paraId="390053A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timeless circadian regulator</w:t>
            </w:r>
          </w:p>
        </w:tc>
      </w:tr>
      <w:tr w:rsidR="003E6CF6" w:rsidRPr="0033416A" w14:paraId="23635FCC" w14:textId="77777777" w:rsidTr="003E6CF6">
        <w:trPr>
          <w:trHeight w:val="280"/>
          <w:jc w:val="center"/>
        </w:trPr>
        <w:tc>
          <w:tcPr>
            <w:tcW w:w="761" w:type="pct"/>
            <w:noWrap/>
            <w:hideMark/>
          </w:tcPr>
          <w:p w14:paraId="469C91B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F8F818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F692D0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NRXN1</w:t>
            </w:r>
          </w:p>
        </w:tc>
        <w:tc>
          <w:tcPr>
            <w:tcW w:w="407" w:type="pct"/>
            <w:noWrap/>
            <w:hideMark/>
          </w:tcPr>
          <w:p w14:paraId="40F036B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9378</w:t>
            </w:r>
          </w:p>
        </w:tc>
        <w:tc>
          <w:tcPr>
            <w:tcW w:w="661" w:type="pct"/>
            <w:noWrap/>
            <w:hideMark/>
          </w:tcPr>
          <w:p w14:paraId="5A70AD0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w:t>
            </w:r>
            <w:proofErr w:type="gramStart"/>
            <w:r w:rsidRPr="0033416A">
              <w:rPr>
                <w:rFonts w:ascii="Arial" w:eastAsia="宋体" w:hAnsi="Arial" w:cs="Arial"/>
                <w:color w:val="000000"/>
                <w:kern w:val="0"/>
                <w:szCs w:val="21"/>
              </w:rPr>
              <w:t>58400;Q</w:t>
            </w:r>
            <w:proofErr w:type="gramEnd"/>
            <w:r w:rsidRPr="0033416A">
              <w:rPr>
                <w:rFonts w:ascii="Arial" w:eastAsia="宋体" w:hAnsi="Arial" w:cs="Arial"/>
                <w:color w:val="000000"/>
                <w:kern w:val="0"/>
                <w:szCs w:val="21"/>
              </w:rPr>
              <w:t>9ULB1</w:t>
            </w:r>
          </w:p>
        </w:tc>
        <w:tc>
          <w:tcPr>
            <w:tcW w:w="2104" w:type="pct"/>
            <w:noWrap/>
            <w:hideMark/>
          </w:tcPr>
          <w:p w14:paraId="2FABB50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neurexin 1</w:t>
            </w:r>
          </w:p>
        </w:tc>
      </w:tr>
      <w:tr w:rsidR="003E6CF6" w:rsidRPr="0033416A" w14:paraId="798DC384" w14:textId="77777777" w:rsidTr="003E6CF6">
        <w:trPr>
          <w:trHeight w:val="280"/>
          <w:jc w:val="center"/>
        </w:trPr>
        <w:tc>
          <w:tcPr>
            <w:tcW w:w="761" w:type="pct"/>
            <w:noWrap/>
            <w:hideMark/>
          </w:tcPr>
          <w:p w14:paraId="365ED5D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F3EBD4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4EFFF4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NR1D1</w:t>
            </w:r>
          </w:p>
        </w:tc>
        <w:tc>
          <w:tcPr>
            <w:tcW w:w="407" w:type="pct"/>
            <w:noWrap/>
            <w:hideMark/>
          </w:tcPr>
          <w:p w14:paraId="1621CA9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9572</w:t>
            </w:r>
          </w:p>
        </w:tc>
        <w:tc>
          <w:tcPr>
            <w:tcW w:w="661" w:type="pct"/>
            <w:noWrap/>
            <w:hideMark/>
          </w:tcPr>
          <w:p w14:paraId="2965133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P20393</w:t>
            </w:r>
          </w:p>
        </w:tc>
        <w:tc>
          <w:tcPr>
            <w:tcW w:w="2104" w:type="pct"/>
            <w:noWrap/>
            <w:hideMark/>
          </w:tcPr>
          <w:p w14:paraId="259EE61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nuclear receptor subfamily 1 group D member 1</w:t>
            </w:r>
          </w:p>
        </w:tc>
      </w:tr>
      <w:tr w:rsidR="003E6CF6" w:rsidRPr="0033416A" w14:paraId="50680CCA" w14:textId="77777777" w:rsidTr="003E6CF6">
        <w:trPr>
          <w:trHeight w:val="280"/>
          <w:jc w:val="center"/>
        </w:trPr>
        <w:tc>
          <w:tcPr>
            <w:tcW w:w="761" w:type="pct"/>
            <w:noWrap/>
            <w:hideMark/>
          </w:tcPr>
          <w:p w14:paraId="4E9287D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6729B6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5C1674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HDAC9</w:t>
            </w:r>
          </w:p>
        </w:tc>
        <w:tc>
          <w:tcPr>
            <w:tcW w:w="407" w:type="pct"/>
            <w:noWrap/>
            <w:hideMark/>
          </w:tcPr>
          <w:p w14:paraId="77A4285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9734</w:t>
            </w:r>
          </w:p>
        </w:tc>
        <w:tc>
          <w:tcPr>
            <w:tcW w:w="661" w:type="pct"/>
            <w:noWrap/>
            <w:hideMark/>
          </w:tcPr>
          <w:p w14:paraId="6FABB29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Q9UKV0</w:t>
            </w:r>
          </w:p>
        </w:tc>
        <w:tc>
          <w:tcPr>
            <w:tcW w:w="2104" w:type="pct"/>
            <w:noWrap/>
            <w:hideMark/>
          </w:tcPr>
          <w:p w14:paraId="28EF652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histone deacetylase 9</w:t>
            </w:r>
          </w:p>
        </w:tc>
      </w:tr>
      <w:tr w:rsidR="003E6CF6" w:rsidRPr="0033416A" w14:paraId="78E36A7D" w14:textId="77777777" w:rsidTr="003E6CF6">
        <w:trPr>
          <w:trHeight w:val="280"/>
          <w:jc w:val="center"/>
        </w:trPr>
        <w:tc>
          <w:tcPr>
            <w:tcW w:w="761" w:type="pct"/>
            <w:noWrap/>
            <w:hideMark/>
          </w:tcPr>
          <w:p w14:paraId="42BF93B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A93011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49DA3E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MED12</w:t>
            </w:r>
          </w:p>
        </w:tc>
        <w:tc>
          <w:tcPr>
            <w:tcW w:w="407" w:type="pct"/>
            <w:noWrap/>
            <w:hideMark/>
          </w:tcPr>
          <w:p w14:paraId="2EA49E0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9968</w:t>
            </w:r>
          </w:p>
        </w:tc>
        <w:tc>
          <w:tcPr>
            <w:tcW w:w="661" w:type="pct"/>
            <w:noWrap/>
            <w:hideMark/>
          </w:tcPr>
          <w:p w14:paraId="7C4EF0E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Q93074</w:t>
            </w:r>
          </w:p>
        </w:tc>
        <w:tc>
          <w:tcPr>
            <w:tcW w:w="2104" w:type="pct"/>
            <w:noWrap/>
            <w:hideMark/>
          </w:tcPr>
          <w:p w14:paraId="7B7C5B2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mediator complex subunit 12</w:t>
            </w:r>
          </w:p>
        </w:tc>
      </w:tr>
      <w:tr w:rsidR="003E6CF6" w:rsidRPr="0033416A" w14:paraId="44029592" w14:textId="77777777" w:rsidTr="003E6CF6">
        <w:trPr>
          <w:trHeight w:val="280"/>
          <w:jc w:val="center"/>
        </w:trPr>
        <w:tc>
          <w:tcPr>
            <w:tcW w:w="761" w:type="pct"/>
            <w:noWrap/>
            <w:hideMark/>
          </w:tcPr>
          <w:p w14:paraId="47793B2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0DEA62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897EF7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HDAC6</w:t>
            </w:r>
          </w:p>
        </w:tc>
        <w:tc>
          <w:tcPr>
            <w:tcW w:w="407" w:type="pct"/>
            <w:noWrap/>
            <w:hideMark/>
          </w:tcPr>
          <w:p w14:paraId="07CB94C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10013</w:t>
            </w:r>
          </w:p>
        </w:tc>
        <w:tc>
          <w:tcPr>
            <w:tcW w:w="661" w:type="pct"/>
            <w:noWrap/>
            <w:hideMark/>
          </w:tcPr>
          <w:p w14:paraId="2816A41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Q9UBN7</w:t>
            </w:r>
          </w:p>
        </w:tc>
        <w:tc>
          <w:tcPr>
            <w:tcW w:w="2104" w:type="pct"/>
            <w:noWrap/>
            <w:hideMark/>
          </w:tcPr>
          <w:p w14:paraId="07A25A2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histone deacetylase 6</w:t>
            </w:r>
          </w:p>
        </w:tc>
      </w:tr>
      <w:tr w:rsidR="003E6CF6" w:rsidRPr="0033416A" w14:paraId="74CAE552" w14:textId="77777777" w:rsidTr="003E6CF6">
        <w:trPr>
          <w:trHeight w:val="280"/>
          <w:jc w:val="center"/>
        </w:trPr>
        <w:tc>
          <w:tcPr>
            <w:tcW w:w="761" w:type="pct"/>
            <w:noWrap/>
            <w:hideMark/>
          </w:tcPr>
          <w:p w14:paraId="3230EB0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9B4BE4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5F4DB7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CDH13</w:t>
            </w:r>
          </w:p>
        </w:tc>
        <w:tc>
          <w:tcPr>
            <w:tcW w:w="407" w:type="pct"/>
            <w:noWrap/>
            <w:hideMark/>
          </w:tcPr>
          <w:p w14:paraId="5D9397F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1012</w:t>
            </w:r>
          </w:p>
        </w:tc>
        <w:tc>
          <w:tcPr>
            <w:tcW w:w="661" w:type="pct"/>
            <w:noWrap/>
            <w:hideMark/>
          </w:tcPr>
          <w:p w14:paraId="023948E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P55290</w:t>
            </w:r>
          </w:p>
        </w:tc>
        <w:tc>
          <w:tcPr>
            <w:tcW w:w="2104" w:type="pct"/>
            <w:noWrap/>
            <w:hideMark/>
          </w:tcPr>
          <w:p w14:paraId="6AAF8B6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cadherin 13</w:t>
            </w:r>
          </w:p>
        </w:tc>
      </w:tr>
      <w:tr w:rsidR="003E6CF6" w:rsidRPr="0033416A" w14:paraId="336BA2D4" w14:textId="77777777" w:rsidTr="003E6CF6">
        <w:trPr>
          <w:trHeight w:val="280"/>
          <w:jc w:val="center"/>
        </w:trPr>
        <w:tc>
          <w:tcPr>
            <w:tcW w:w="761" w:type="pct"/>
            <w:noWrap/>
            <w:hideMark/>
          </w:tcPr>
          <w:p w14:paraId="26CC65B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A66D8C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6960B3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DEAF1</w:t>
            </w:r>
          </w:p>
        </w:tc>
        <w:tc>
          <w:tcPr>
            <w:tcW w:w="407" w:type="pct"/>
            <w:noWrap/>
            <w:hideMark/>
          </w:tcPr>
          <w:p w14:paraId="653982D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10522</w:t>
            </w:r>
          </w:p>
        </w:tc>
        <w:tc>
          <w:tcPr>
            <w:tcW w:w="661" w:type="pct"/>
            <w:noWrap/>
            <w:hideMark/>
          </w:tcPr>
          <w:p w14:paraId="6A5E4D7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O75398</w:t>
            </w:r>
          </w:p>
        </w:tc>
        <w:tc>
          <w:tcPr>
            <w:tcW w:w="2104" w:type="pct"/>
            <w:noWrap/>
            <w:hideMark/>
          </w:tcPr>
          <w:p w14:paraId="3ECEF81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DEAF1 transcription factor</w:t>
            </w:r>
          </w:p>
        </w:tc>
      </w:tr>
      <w:tr w:rsidR="003E6CF6" w:rsidRPr="0033416A" w14:paraId="292792C2" w14:textId="77777777" w:rsidTr="003E6CF6">
        <w:trPr>
          <w:trHeight w:val="280"/>
          <w:jc w:val="center"/>
        </w:trPr>
        <w:tc>
          <w:tcPr>
            <w:tcW w:w="761" w:type="pct"/>
            <w:noWrap/>
            <w:hideMark/>
          </w:tcPr>
          <w:p w14:paraId="4352785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DDF1C2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3473A9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CPLX2</w:t>
            </w:r>
          </w:p>
        </w:tc>
        <w:tc>
          <w:tcPr>
            <w:tcW w:w="407" w:type="pct"/>
            <w:noWrap/>
            <w:hideMark/>
          </w:tcPr>
          <w:p w14:paraId="5E9F7E7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10814</w:t>
            </w:r>
          </w:p>
        </w:tc>
        <w:tc>
          <w:tcPr>
            <w:tcW w:w="661" w:type="pct"/>
            <w:noWrap/>
            <w:hideMark/>
          </w:tcPr>
          <w:p w14:paraId="27C332E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Q6PUV4</w:t>
            </w:r>
          </w:p>
        </w:tc>
        <w:tc>
          <w:tcPr>
            <w:tcW w:w="2104" w:type="pct"/>
            <w:noWrap/>
            <w:hideMark/>
          </w:tcPr>
          <w:p w14:paraId="0684EE6A" w14:textId="77777777" w:rsidR="00886623" w:rsidRPr="0033416A" w:rsidRDefault="00886623"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complexin</w:t>
            </w:r>
            <w:proofErr w:type="spellEnd"/>
            <w:r w:rsidRPr="0033416A">
              <w:rPr>
                <w:rFonts w:ascii="Arial" w:eastAsia="宋体" w:hAnsi="Arial" w:cs="Arial"/>
                <w:color w:val="000000"/>
                <w:kern w:val="0"/>
                <w:szCs w:val="21"/>
              </w:rPr>
              <w:t xml:space="preserve"> 2</w:t>
            </w:r>
          </w:p>
        </w:tc>
      </w:tr>
      <w:tr w:rsidR="003E6CF6" w:rsidRPr="0033416A" w14:paraId="5AF64E4E" w14:textId="77777777" w:rsidTr="003E6CF6">
        <w:trPr>
          <w:trHeight w:val="280"/>
          <w:jc w:val="center"/>
        </w:trPr>
        <w:tc>
          <w:tcPr>
            <w:tcW w:w="761" w:type="pct"/>
            <w:noWrap/>
            <w:hideMark/>
          </w:tcPr>
          <w:p w14:paraId="6E35E68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4D8CE6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C72789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CPLX1</w:t>
            </w:r>
          </w:p>
        </w:tc>
        <w:tc>
          <w:tcPr>
            <w:tcW w:w="407" w:type="pct"/>
            <w:noWrap/>
            <w:hideMark/>
          </w:tcPr>
          <w:p w14:paraId="3E8A184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10815</w:t>
            </w:r>
          </w:p>
        </w:tc>
        <w:tc>
          <w:tcPr>
            <w:tcW w:w="661" w:type="pct"/>
            <w:noWrap/>
            <w:hideMark/>
          </w:tcPr>
          <w:p w14:paraId="52D1E4D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O14810</w:t>
            </w:r>
          </w:p>
        </w:tc>
        <w:tc>
          <w:tcPr>
            <w:tcW w:w="2104" w:type="pct"/>
            <w:noWrap/>
            <w:hideMark/>
          </w:tcPr>
          <w:p w14:paraId="5945A4EF" w14:textId="77777777" w:rsidR="00886623" w:rsidRPr="0033416A" w:rsidRDefault="00886623"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complexin</w:t>
            </w:r>
            <w:proofErr w:type="spellEnd"/>
            <w:r w:rsidRPr="0033416A">
              <w:rPr>
                <w:rFonts w:ascii="Arial" w:eastAsia="宋体" w:hAnsi="Arial" w:cs="Arial"/>
                <w:color w:val="000000"/>
                <w:kern w:val="0"/>
                <w:szCs w:val="21"/>
              </w:rPr>
              <w:t xml:space="preserve"> 1</w:t>
            </w:r>
          </w:p>
        </w:tc>
      </w:tr>
      <w:tr w:rsidR="003E6CF6" w:rsidRPr="0033416A" w14:paraId="15BD2FE8" w14:textId="77777777" w:rsidTr="003E6CF6">
        <w:trPr>
          <w:trHeight w:val="280"/>
          <w:jc w:val="center"/>
        </w:trPr>
        <w:tc>
          <w:tcPr>
            <w:tcW w:w="761" w:type="pct"/>
            <w:noWrap/>
            <w:hideMark/>
          </w:tcPr>
          <w:p w14:paraId="3626DFF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C6A506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59B8B8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ADCY8</w:t>
            </w:r>
          </w:p>
        </w:tc>
        <w:tc>
          <w:tcPr>
            <w:tcW w:w="407" w:type="pct"/>
            <w:noWrap/>
            <w:hideMark/>
          </w:tcPr>
          <w:p w14:paraId="1B44D3E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114</w:t>
            </w:r>
          </w:p>
        </w:tc>
        <w:tc>
          <w:tcPr>
            <w:tcW w:w="661" w:type="pct"/>
            <w:noWrap/>
            <w:hideMark/>
          </w:tcPr>
          <w:p w14:paraId="3A80E85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P40145</w:t>
            </w:r>
          </w:p>
        </w:tc>
        <w:tc>
          <w:tcPr>
            <w:tcW w:w="2104" w:type="pct"/>
            <w:noWrap/>
            <w:hideMark/>
          </w:tcPr>
          <w:p w14:paraId="7E5DC1F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adenylate cyclase 8</w:t>
            </w:r>
          </w:p>
        </w:tc>
      </w:tr>
      <w:tr w:rsidR="003E6CF6" w:rsidRPr="0033416A" w14:paraId="15B03FEE" w14:textId="77777777" w:rsidTr="003E6CF6">
        <w:trPr>
          <w:trHeight w:val="280"/>
          <w:jc w:val="center"/>
        </w:trPr>
        <w:tc>
          <w:tcPr>
            <w:tcW w:w="761" w:type="pct"/>
            <w:noWrap/>
            <w:hideMark/>
          </w:tcPr>
          <w:p w14:paraId="15E381B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3F335C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463AC6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ADCYAP1</w:t>
            </w:r>
          </w:p>
        </w:tc>
        <w:tc>
          <w:tcPr>
            <w:tcW w:w="407" w:type="pct"/>
            <w:noWrap/>
            <w:hideMark/>
          </w:tcPr>
          <w:p w14:paraId="6EDA98D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116</w:t>
            </w:r>
          </w:p>
        </w:tc>
        <w:tc>
          <w:tcPr>
            <w:tcW w:w="661" w:type="pct"/>
            <w:noWrap/>
            <w:hideMark/>
          </w:tcPr>
          <w:p w14:paraId="5326D96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P18509</w:t>
            </w:r>
          </w:p>
        </w:tc>
        <w:tc>
          <w:tcPr>
            <w:tcW w:w="2104" w:type="pct"/>
            <w:noWrap/>
            <w:hideMark/>
          </w:tcPr>
          <w:p w14:paraId="1470431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adenylate cyclase activating polypeptide 1</w:t>
            </w:r>
          </w:p>
        </w:tc>
      </w:tr>
      <w:tr w:rsidR="003E6CF6" w:rsidRPr="0033416A" w14:paraId="43224AD7" w14:textId="77777777" w:rsidTr="003E6CF6">
        <w:trPr>
          <w:trHeight w:val="280"/>
          <w:jc w:val="center"/>
        </w:trPr>
        <w:tc>
          <w:tcPr>
            <w:tcW w:w="761" w:type="pct"/>
            <w:noWrap/>
            <w:hideMark/>
          </w:tcPr>
          <w:p w14:paraId="259137A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F1098E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AC66ED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ADCYAP1R1</w:t>
            </w:r>
          </w:p>
        </w:tc>
        <w:tc>
          <w:tcPr>
            <w:tcW w:w="407" w:type="pct"/>
            <w:noWrap/>
            <w:hideMark/>
          </w:tcPr>
          <w:p w14:paraId="3998272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117</w:t>
            </w:r>
          </w:p>
        </w:tc>
        <w:tc>
          <w:tcPr>
            <w:tcW w:w="661" w:type="pct"/>
            <w:noWrap/>
            <w:hideMark/>
          </w:tcPr>
          <w:p w14:paraId="1D2290E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P41586</w:t>
            </w:r>
          </w:p>
        </w:tc>
        <w:tc>
          <w:tcPr>
            <w:tcW w:w="2104" w:type="pct"/>
            <w:noWrap/>
            <w:hideMark/>
          </w:tcPr>
          <w:p w14:paraId="521CEAC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ADCYAP receptor type I</w:t>
            </w:r>
          </w:p>
        </w:tc>
      </w:tr>
      <w:tr w:rsidR="003E6CF6" w:rsidRPr="0033416A" w14:paraId="294DE84A" w14:textId="77777777" w:rsidTr="003E6CF6">
        <w:trPr>
          <w:trHeight w:val="280"/>
          <w:jc w:val="center"/>
        </w:trPr>
        <w:tc>
          <w:tcPr>
            <w:tcW w:w="761" w:type="pct"/>
            <w:noWrap/>
            <w:hideMark/>
          </w:tcPr>
          <w:p w14:paraId="159E030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9E6229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CC9E3E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CMKLR1</w:t>
            </w:r>
          </w:p>
        </w:tc>
        <w:tc>
          <w:tcPr>
            <w:tcW w:w="407" w:type="pct"/>
            <w:noWrap/>
            <w:hideMark/>
          </w:tcPr>
          <w:p w14:paraId="2839081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1240</w:t>
            </w:r>
          </w:p>
        </w:tc>
        <w:tc>
          <w:tcPr>
            <w:tcW w:w="661" w:type="pct"/>
            <w:noWrap/>
            <w:hideMark/>
          </w:tcPr>
          <w:p w14:paraId="2EF7EE7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Q99788</w:t>
            </w:r>
          </w:p>
        </w:tc>
        <w:tc>
          <w:tcPr>
            <w:tcW w:w="2104" w:type="pct"/>
            <w:noWrap/>
            <w:hideMark/>
          </w:tcPr>
          <w:p w14:paraId="78830C3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chemerin chemokine-like receptor 1</w:t>
            </w:r>
          </w:p>
        </w:tc>
      </w:tr>
      <w:tr w:rsidR="003E6CF6" w:rsidRPr="0033416A" w14:paraId="2D87FE47" w14:textId="77777777" w:rsidTr="003E6CF6">
        <w:trPr>
          <w:trHeight w:val="280"/>
          <w:jc w:val="center"/>
        </w:trPr>
        <w:tc>
          <w:tcPr>
            <w:tcW w:w="761" w:type="pct"/>
            <w:noWrap/>
            <w:hideMark/>
          </w:tcPr>
          <w:p w14:paraId="2CD52ED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97273F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6D7119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CSF3</w:t>
            </w:r>
          </w:p>
        </w:tc>
        <w:tc>
          <w:tcPr>
            <w:tcW w:w="407" w:type="pct"/>
            <w:noWrap/>
            <w:hideMark/>
          </w:tcPr>
          <w:p w14:paraId="03C9847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1440</w:t>
            </w:r>
          </w:p>
        </w:tc>
        <w:tc>
          <w:tcPr>
            <w:tcW w:w="661" w:type="pct"/>
            <w:noWrap/>
            <w:hideMark/>
          </w:tcPr>
          <w:p w14:paraId="64EB000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P09919</w:t>
            </w:r>
          </w:p>
        </w:tc>
        <w:tc>
          <w:tcPr>
            <w:tcW w:w="2104" w:type="pct"/>
            <w:noWrap/>
            <w:hideMark/>
          </w:tcPr>
          <w:p w14:paraId="266CD4A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colony stimulating factor 3</w:t>
            </w:r>
          </w:p>
        </w:tc>
      </w:tr>
      <w:tr w:rsidR="003E6CF6" w:rsidRPr="0033416A" w14:paraId="3BB6C0AA" w14:textId="77777777" w:rsidTr="003E6CF6">
        <w:trPr>
          <w:trHeight w:val="280"/>
          <w:jc w:val="center"/>
        </w:trPr>
        <w:tc>
          <w:tcPr>
            <w:tcW w:w="761" w:type="pct"/>
            <w:noWrap/>
            <w:hideMark/>
          </w:tcPr>
          <w:p w14:paraId="5532A7C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35A9FA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6AAE1B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ADRB1</w:t>
            </w:r>
          </w:p>
        </w:tc>
        <w:tc>
          <w:tcPr>
            <w:tcW w:w="407" w:type="pct"/>
            <w:noWrap/>
            <w:hideMark/>
          </w:tcPr>
          <w:p w14:paraId="34A3125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153</w:t>
            </w:r>
          </w:p>
        </w:tc>
        <w:tc>
          <w:tcPr>
            <w:tcW w:w="661" w:type="pct"/>
            <w:noWrap/>
            <w:hideMark/>
          </w:tcPr>
          <w:p w14:paraId="6F033EB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P08588</w:t>
            </w:r>
          </w:p>
        </w:tc>
        <w:tc>
          <w:tcPr>
            <w:tcW w:w="2104" w:type="pct"/>
            <w:noWrap/>
            <w:hideMark/>
          </w:tcPr>
          <w:p w14:paraId="6A88D0C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adrenoceptor beta 1</w:t>
            </w:r>
          </w:p>
        </w:tc>
      </w:tr>
      <w:tr w:rsidR="003E6CF6" w:rsidRPr="0033416A" w14:paraId="2E3EE08B" w14:textId="77777777" w:rsidTr="003E6CF6">
        <w:trPr>
          <w:trHeight w:val="280"/>
          <w:jc w:val="center"/>
        </w:trPr>
        <w:tc>
          <w:tcPr>
            <w:tcW w:w="761" w:type="pct"/>
            <w:noWrap/>
            <w:hideMark/>
          </w:tcPr>
          <w:p w14:paraId="6D0A146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lastRenderedPageBreak/>
              <w:t>Depressive disorder</w:t>
            </w:r>
          </w:p>
        </w:tc>
        <w:tc>
          <w:tcPr>
            <w:tcW w:w="508" w:type="pct"/>
            <w:noWrap/>
            <w:hideMark/>
          </w:tcPr>
          <w:p w14:paraId="36BE44D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C6371E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GRK2</w:t>
            </w:r>
          </w:p>
        </w:tc>
        <w:tc>
          <w:tcPr>
            <w:tcW w:w="407" w:type="pct"/>
            <w:noWrap/>
            <w:hideMark/>
          </w:tcPr>
          <w:p w14:paraId="4E1477B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156</w:t>
            </w:r>
          </w:p>
        </w:tc>
        <w:tc>
          <w:tcPr>
            <w:tcW w:w="661" w:type="pct"/>
            <w:noWrap/>
            <w:hideMark/>
          </w:tcPr>
          <w:p w14:paraId="0240889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P25098</w:t>
            </w:r>
          </w:p>
        </w:tc>
        <w:tc>
          <w:tcPr>
            <w:tcW w:w="2104" w:type="pct"/>
            <w:noWrap/>
            <w:hideMark/>
          </w:tcPr>
          <w:p w14:paraId="00C3A5D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 protein-coupled receptor kinase 2</w:t>
            </w:r>
          </w:p>
        </w:tc>
      </w:tr>
      <w:tr w:rsidR="003E6CF6" w:rsidRPr="0033416A" w14:paraId="1FC2596E" w14:textId="77777777" w:rsidTr="003E6CF6">
        <w:trPr>
          <w:trHeight w:val="280"/>
          <w:jc w:val="center"/>
        </w:trPr>
        <w:tc>
          <w:tcPr>
            <w:tcW w:w="761" w:type="pct"/>
            <w:noWrap/>
            <w:hideMark/>
          </w:tcPr>
          <w:p w14:paraId="3D39039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F4CBD6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E0B260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DLG4</w:t>
            </w:r>
          </w:p>
        </w:tc>
        <w:tc>
          <w:tcPr>
            <w:tcW w:w="407" w:type="pct"/>
            <w:noWrap/>
            <w:hideMark/>
          </w:tcPr>
          <w:p w14:paraId="1CBEE64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1742</w:t>
            </w:r>
          </w:p>
        </w:tc>
        <w:tc>
          <w:tcPr>
            <w:tcW w:w="661" w:type="pct"/>
            <w:noWrap/>
            <w:hideMark/>
          </w:tcPr>
          <w:p w14:paraId="62954F2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P78352</w:t>
            </w:r>
          </w:p>
        </w:tc>
        <w:tc>
          <w:tcPr>
            <w:tcW w:w="2104" w:type="pct"/>
            <w:noWrap/>
            <w:hideMark/>
          </w:tcPr>
          <w:p w14:paraId="150A030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discs large MAGUK scaffold protein 4</w:t>
            </w:r>
          </w:p>
        </w:tc>
      </w:tr>
      <w:tr w:rsidR="003E6CF6" w:rsidRPr="0033416A" w14:paraId="35B41A4F" w14:textId="77777777" w:rsidTr="003E6CF6">
        <w:trPr>
          <w:trHeight w:val="280"/>
          <w:jc w:val="center"/>
        </w:trPr>
        <w:tc>
          <w:tcPr>
            <w:tcW w:w="761" w:type="pct"/>
            <w:noWrap/>
            <w:hideMark/>
          </w:tcPr>
          <w:p w14:paraId="7DED967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EB34F3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FF1E88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DPP4</w:t>
            </w:r>
          </w:p>
        </w:tc>
        <w:tc>
          <w:tcPr>
            <w:tcW w:w="407" w:type="pct"/>
            <w:noWrap/>
            <w:hideMark/>
          </w:tcPr>
          <w:p w14:paraId="5E72B28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1803</w:t>
            </w:r>
          </w:p>
        </w:tc>
        <w:tc>
          <w:tcPr>
            <w:tcW w:w="661" w:type="pct"/>
            <w:noWrap/>
            <w:hideMark/>
          </w:tcPr>
          <w:p w14:paraId="7137A7F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P27487</w:t>
            </w:r>
          </w:p>
        </w:tc>
        <w:tc>
          <w:tcPr>
            <w:tcW w:w="2104" w:type="pct"/>
            <w:noWrap/>
            <w:hideMark/>
          </w:tcPr>
          <w:p w14:paraId="7F331D5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dipeptidyl peptidase 4</w:t>
            </w:r>
          </w:p>
        </w:tc>
      </w:tr>
      <w:tr w:rsidR="003E6CF6" w:rsidRPr="0033416A" w14:paraId="5FE472A7" w14:textId="77777777" w:rsidTr="003E6CF6">
        <w:trPr>
          <w:trHeight w:val="280"/>
          <w:jc w:val="center"/>
        </w:trPr>
        <w:tc>
          <w:tcPr>
            <w:tcW w:w="761" w:type="pct"/>
            <w:noWrap/>
            <w:hideMark/>
          </w:tcPr>
          <w:p w14:paraId="596226B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574D29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DBEB71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EGR3</w:t>
            </w:r>
          </w:p>
        </w:tc>
        <w:tc>
          <w:tcPr>
            <w:tcW w:w="407" w:type="pct"/>
            <w:noWrap/>
            <w:hideMark/>
          </w:tcPr>
          <w:p w14:paraId="688343A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1960</w:t>
            </w:r>
          </w:p>
        </w:tc>
        <w:tc>
          <w:tcPr>
            <w:tcW w:w="661" w:type="pct"/>
            <w:noWrap/>
            <w:hideMark/>
          </w:tcPr>
          <w:p w14:paraId="0EC7240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Q06889</w:t>
            </w:r>
          </w:p>
        </w:tc>
        <w:tc>
          <w:tcPr>
            <w:tcW w:w="2104" w:type="pct"/>
            <w:noWrap/>
            <w:hideMark/>
          </w:tcPr>
          <w:p w14:paraId="08BDE98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early growth response 3</w:t>
            </w:r>
          </w:p>
        </w:tc>
      </w:tr>
      <w:tr w:rsidR="003E6CF6" w:rsidRPr="0033416A" w14:paraId="5CF797A9" w14:textId="77777777" w:rsidTr="003E6CF6">
        <w:trPr>
          <w:trHeight w:val="280"/>
          <w:jc w:val="center"/>
        </w:trPr>
        <w:tc>
          <w:tcPr>
            <w:tcW w:w="761" w:type="pct"/>
            <w:noWrap/>
            <w:hideMark/>
          </w:tcPr>
          <w:p w14:paraId="5A0F4FE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879259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AA3CF1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ACSL4</w:t>
            </w:r>
          </w:p>
        </w:tc>
        <w:tc>
          <w:tcPr>
            <w:tcW w:w="407" w:type="pct"/>
            <w:noWrap/>
            <w:hideMark/>
          </w:tcPr>
          <w:p w14:paraId="794BCEB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2182</w:t>
            </w:r>
          </w:p>
        </w:tc>
        <w:tc>
          <w:tcPr>
            <w:tcW w:w="661" w:type="pct"/>
            <w:noWrap/>
            <w:hideMark/>
          </w:tcPr>
          <w:p w14:paraId="6C47036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O60488</w:t>
            </w:r>
          </w:p>
        </w:tc>
        <w:tc>
          <w:tcPr>
            <w:tcW w:w="2104" w:type="pct"/>
            <w:noWrap/>
            <w:hideMark/>
          </w:tcPr>
          <w:p w14:paraId="7B5A38B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acyl-CoA synthetase long chain family member 4</w:t>
            </w:r>
          </w:p>
        </w:tc>
      </w:tr>
      <w:tr w:rsidR="003E6CF6" w:rsidRPr="0033416A" w14:paraId="7DA9C154" w14:textId="77777777" w:rsidTr="003E6CF6">
        <w:trPr>
          <w:trHeight w:val="280"/>
          <w:jc w:val="center"/>
        </w:trPr>
        <w:tc>
          <w:tcPr>
            <w:tcW w:w="761" w:type="pct"/>
            <w:noWrap/>
            <w:hideMark/>
          </w:tcPr>
          <w:p w14:paraId="21820D0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53AAF3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75FC8F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WWC1</w:t>
            </w:r>
          </w:p>
        </w:tc>
        <w:tc>
          <w:tcPr>
            <w:tcW w:w="407" w:type="pct"/>
            <w:noWrap/>
            <w:hideMark/>
          </w:tcPr>
          <w:p w14:paraId="00AE51C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23286</w:t>
            </w:r>
          </w:p>
        </w:tc>
        <w:tc>
          <w:tcPr>
            <w:tcW w:w="661" w:type="pct"/>
            <w:noWrap/>
            <w:hideMark/>
          </w:tcPr>
          <w:p w14:paraId="3A83034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Q8IX03</w:t>
            </w:r>
          </w:p>
        </w:tc>
        <w:tc>
          <w:tcPr>
            <w:tcW w:w="2104" w:type="pct"/>
            <w:noWrap/>
            <w:hideMark/>
          </w:tcPr>
          <w:p w14:paraId="4F225E9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WW and C2 domain containing 1</w:t>
            </w:r>
          </w:p>
        </w:tc>
      </w:tr>
      <w:tr w:rsidR="003E6CF6" w:rsidRPr="0033416A" w14:paraId="7E2CFB02" w14:textId="77777777" w:rsidTr="003E6CF6">
        <w:trPr>
          <w:trHeight w:val="280"/>
          <w:jc w:val="center"/>
        </w:trPr>
        <w:tc>
          <w:tcPr>
            <w:tcW w:w="761" w:type="pct"/>
            <w:noWrap/>
            <w:hideMark/>
          </w:tcPr>
          <w:p w14:paraId="746AAE5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BAE74E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EC7982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FOLH1</w:t>
            </w:r>
          </w:p>
        </w:tc>
        <w:tc>
          <w:tcPr>
            <w:tcW w:w="407" w:type="pct"/>
            <w:noWrap/>
            <w:hideMark/>
          </w:tcPr>
          <w:p w14:paraId="3A25395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2346</w:t>
            </w:r>
          </w:p>
        </w:tc>
        <w:tc>
          <w:tcPr>
            <w:tcW w:w="661" w:type="pct"/>
            <w:noWrap/>
            <w:hideMark/>
          </w:tcPr>
          <w:p w14:paraId="4116377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Q04609</w:t>
            </w:r>
          </w:p>
        </w:tc>
        <w:tc>
          <w:tcPr>
            <w:tcW w:w="2104" w:type="pct"/>
            <w:noWrap/>
            <w:hideMark/>
          </w:tcPr>
          <w:p w14:paraId="0C59CCA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folate hydrolase 1</w:t>
            </w:r>
          </w:p>
        </w:tc>
      </w:tr>
      <w:tr w:rsidR="003E6CF6" w:rsidRPr="0033416A" w14:paraId="7AC6A689" w14:textId="77777777" w:rsidTr="003E6CF6">
        <w:trPr>
          <w:trHeight w:val="280"/>
          <w:jc w:val="center"/>
        </w:trPr>
        <w:tc>
          <w:tcPr>
            <w:tcW w:w="761" w:type="pct"/>
            <w:noWrap/>
            <w:hideMark/>
          </w:tcPr>
          <w:p w14:paraId="1EA685F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56E59E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57ADDF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GABRA6</w:t>
            </w:r>
          </w:p>
        </w:tc>
        <w:tc>
          <w:tcPr>
            <w:tcW w:w="407" w:type="pct"/>
            <w:noWrap/>
            <w:hideMark/>
          </w:tcPr>
          <w:p w14:paraId="75A1FC4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2559</w:t>
            </w:r>
          </w:p>
        </w:tc>
        <w:tc>
          <w:tcPr>
            <w:tcW w:w="661" w:type="pct"/>
            <w:noWrap/>
            <w:hideMark/>
          </w:tcPr>
          <w:p w14:paraId="625949A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Q16445</w:t>
            </w:r>
          </w:p>
        </w:tc>
        <w:tc>
          <w:tcPr>
            <w:tcW w:w="2104" w:type="pct"/>
            <w:noWrap/>
            <w:hideMark/>
          </w:tcPr>
          <w:p w14:paraId="166B555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gamma-aminobutyric acid type A receptor subunit alpha6</w:t>
            </w:r>
          </w:p>
        </w:tc>
      </w:tr>
      <w:tr w:rsidR="003E6CF6" w:rsidRPr="0033416A" w14:paraId="257786C2" w14:textId="77777777" w:rsidTr="003E6CF6">
        <w:trPr>
          <w:trHeight w:val="280"/>
          <w:jc w:val="center"/>
        </w:trPr>
        <w:tc>
          <w:tcPr>
            <w:tcW w:w="761" w:type="pct"/>
            <w:noWrap/>
            <w:hideMark/>
          </w:tcPr>
          <w:p w14:paraId="31EFBF0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580EAC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DBBAFB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AGO1</w:t>
            </w:r>
          </w:p>
        </w:tc>
        <w:tc>
          <w:tcPr>
            <w:tcW w:w="407" w:type="pct"/>
            <w:noWrap/>
            <w:hideMark/>
          </w:tcPr>
          <w:p w14:paraId="34507D4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26523</w:t>
            </w:r>
          </w:p>
        </w:tc>
        <w:tc>
          <w:tcPr>
            <w:tcW w:w="661" w:type="pct"/>
            <w:noWrap/>
            <w:hideMark/>
          </w:tcPr>
          <w:p w14:paraId="0EE40F4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Q9UL18</w:t>
            </w:r>
          </w:p>
        </w:tc>
        <w:tc>
          <w:tcPr>
            <w:tcW w:w="2104" w:type="pct"/>
            <w:noWrap/>
            <w:hideMark/>
          </w:tcPr>
          <w:p w14:paraId="5E2AC685" w14:textId="77777777" w:rsidR="00886623" w:rsidRPr="0033416A" w:rsidRDefault="00886623"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argonaute</w:t>
            </w:r>
            <w:proofErr w:type="spellEnd"/>
            <w:r w:rsidRPr="0033416A">
              <w:rPr>
                <w:rFonts w:ascii="Arial" w:eastAsia="宋体" w:hAnsi="Arial" w:cs="Arial"/>
                <w:color w:val="000000"/>
                <w:kern w:val="0"/>
                <w:szCs w:val="21"/>
              </w:rPr>
              <w:t xml:space="preserve"> RISC component 1</w:t>
            </w:r>
          </w:p>
        </w:tc>
      </w:tr>
      <w:tr w:rsidR="003E6CF6" w:rsidRPr="0033416A" w14:paraId="4FA5E55A" w14:textId="77777777" w:rsidTr="003E6CF6">
        <w:trPr>
          <w:trHeight w:val="280"/>
          <w:jc w:val="center"/>
        </w:trPr>
        <w:tc>
          <w:tcPr>
            <w:tcW w:w="761" w:type="pct"/>
            <w:noWrap/>
            <w:hideMark/>
          </w:tcPr>
          <w:p w14:paraId="757982A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1958FF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1C0CE2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GLUL</w:t>
            </w:r>
          </w:p>
        </w:tc>
        <w:tc>
          <w:tcPr>
            <w:tcW w:w="407" w:type="pct"/>
            <w:noWrap/>
            <w:hideMark/>
          </w:tcPr>
          <w:p w14:paraId="0CB246D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2752</w:t>
            </w:r>
          </w:p>
        </w:tc>
        <w:tc>
          <w:tcPr>
            <w:tcW w:w="661" w:type="pct"/>
            <w:noWrap/>
            <w:hideMark/>
          </w:tcPr>
          <w:p w14:paraId="2E54DD2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P15104</w:t>
            </w:r>
          </w:p>
        </w:tc>
        <w:tc>
          <w:tcPr>
            <w:tcW w:w="2104" w:type="pct"/>
            <w:noWrap/>
            <w:hideMark/>
          </w:tcPr>
          <w:p w14:paraId="08B517B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glutamate-ammonia ligase</w:t>
            </w:r>
          </w:p>
        </w:tc>
      </w:tr>
      <w:tr w:rsidR="003E6CF6" w:rsidRPr="0033416A" w14:paraId="71C6D7B5" w14:textId="77777777" w:rsidTr="003E6CF6">
        <w:trPr>
          <w:trHeight w:val="280"/>
          <w:jc w:val="center"/>
        </w:trPr>
        <w:tc>
          <w:tcPr>
            <w:tcW w:w="761" w:type="pct"/>
            <w:noWrap/>
            <w:hideMark/>
          </w:tcPr>
          <w:p w14:paraId="2A5C948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CB9AE1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A57AB8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DAOA-AS1</w:t>
            </w:r>
          </w:p>
        </w:tc>
        <w:tc>
          <w:tcPr>
            <w:tcW w:w="407" w:type="pct"/>
            <w:noWrap/>
            <w:hideMark/>
          </w:tcPr>
          <w:p w14:paraId="505C1C5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282706</w:t>
            </w:r>
          </w:p>
        </w:tc>
        <w:tc>
          <w:tcPr>
            <w:tcW w:w="661" w:type="pct"/>
            <w:noWrap/>
            <w:hideMark/>
          </w:tcPr>
          <w:p w14:paraId="78B89F61" w14:textId="77777777" w:rsidR="00886623" w:rsidRPr="0033416A" w:rsidRDefault="00886623" w:rsidP="0033416A">
            <w:pPr>
              <w:widowControl/>
              <w:jc w:val="left"/>
              <w:rPr>
                <w:rFonts w:ascii="Arial" w:eastAsia="宋体" w:hAnsi="Arial" w:cs="Arial"/>
                <w:color w:val="000000"/>
                <w:kern w:val="0"/>
                <w:szCs w:val="21"/>
              </w:rPr>
            </w:pPr>
          </w:p>
        </w:tc>
        <w:tc>
          <w:tcPr>
            <w:tcW w:w="2104" w:type="pct"/>
            <w:noWrap/>
            <w:hideMark/>
          </w:tcPr>
          <w:p w14:paraId="5DC741A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DAOA antisense RNA 1</w:t>
            </w:r>
          </w:p>
        </w:tc>
      </w:tr>
      <w:tr w:rsidR="003E6CF6" w:rsidRPr="0033416A" w14:paraId="48C55D4A" w14:textId="77777777" w:rsidTr="003E6CF6">
        <w:trPr>
          <w:trHeight w:val="280"/>
          <w:jc w:val="center"/>
        </w:trPr>
        <w:tc>
          <w:tcPr>
            <w:tcW w:w="761" w:type="pct"/>
            <w:noWrap/>
            <w:hideMark/>
          </w:tcPr>
          <w:p w14:paraId="744E3BE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85DF8F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82618E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GRIK3</w:t>
            </w:r>
          </w:p>
        </w:tc>
        <w:tc>
          <w:tcPr>
            <w:tcW w:w="407" w:type="pct"/>
            <w:noWrap/>
            <w:hideMark/>
          </w:tcPr>
          <w:p w14:paraId="7895BCF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2899</w:t>
            </w:r>
          </w:p>
        </w:tc>
        <w:tc>
          <w:tcPr>
            <w:tcW w:w="661" w:type="pct"/>
            <w:noWrap/>
            <w:hideMark/>
          </w:tcPr>
          <w:p w14:paraId="237F3D4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Q13003</w:t>
            </w:r>
          </w:p>
        </w:tc>
        <w:tc>
          <w:tcPr>
            <w:tcW w:w="2104" w:type="pct"/>
            <w:noWrap/>
            <w:hideMark/>
          </w:tcPr>
          <w:p w14:paraId="635E95D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 xml:space="preserve">glutamate ionotropic receptor </w:t>
            </w:r>
            <w:proofErr w:type="spellStart"/>
            <w:r w:rsidRPr="0033416A">
              <w:rPr>
                <w:rFonts w:ascii="Arial" w:eastAsia="宋体" w:hAnsi="Arial" w:cs="Arial"/>
                <w:color w:val="000000"/>
                <w:kern w:val="0"/>
                <w:szCs w:val="21"/>
              </w:rPr>
              <w:t>kainate</w:t>
            </w:r>
            <w:proofErr w:type="spellEnd"/>
            <w:r w:rsidRPr="0033416A">
              <w:rPr>
                <w:rFonts w:ascii="Arial" w:eastAsia="宋体" w:hAnsi="Arial" w:cs="Arial"/>
                <w:color w:val="000000"/>
                <w:kern w:val="0"/>
                <w:szCs w:val="21"/>
              </w:rPr>
              <w:t xml:space="preserve"> type subunit 3</w:t>
            </w:r>
          </w:p>
        </w:tc>
      </w:tr>
      <w:tr w:rsidR="003E6CF6" w:rsidRPr="0033416A" w14:paraId="69D5D89B" w14:textId="77777777" w:rsidTr="003E6CF6">
        <w:trPr>
          <w:trHeight w:val="280"/>
          <w:jc w:val="center"/>
        </w:trPr>
        <w:tc>
          <w:tcPr>
            <w:tcW w:w="761" w:type="pct"/>
            <w:noWrap/>
            <w:hideMark/>
          </w:tcPr>
          <w:p w14:paraId="5698CD5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F0ADDF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EF3537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GYPE</w:t>
            </w:r>
          </w:p>
        </w:tc>
        <w:tc>
          <w:tcPr>
            <w:tcW w:w="407" w:type="pct"/>
            <w:noWrap/>
            <w:hideMark/>
          </w:tcPr>
          <w:p w14:paraId="77D6795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2996</w:t>
            </w:r>
          </w:p>
        </w:tc>
        <w:tc>
          <w:tcPr>
            <w:tcW w:w="661" w:type="pct"/>
            <w:noWrap/>
            <w:hideMark/>
          </w:tcPr>
          <w:p w14:paraId="79F9C86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P15421</w:t>
            </w:r>
          </w:p>
        </w:tc>
        <w:tc>
          <w:tcPr>
            <w:tcW w:w="2104" w:type="pct"/>
            <w:noWrap/>
            <w:hideMark/>
          </w:tcPr>
          <w:p w14:paraId="7E8A3AD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glycophorin E (MNS blood group)</w:t>
            </w:r>
          </w:p>
        </w:tc>
      </w:tr>
      <w:tr w:rsidR="003E6CF6" w:rsidRPr="0033416A" w14:paraId="54F5B547" w14:textId="77777777" w:rsidTr="003E6CF6">
        <w:trPr>
          <w:trHeight w:val="280"/>
          <w:jc w:val="center"/>
        </w:trPr>
        <w:tc>
          <w:tcPr>
            <w:tcW w:w="761" w:type="pct"/>
            <w:noWrap/>
            <w:hideMark/>
          </w:tcPr>
          <w:p w14:paraId="4BE3B32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95DFC1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59D25B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TAAR6</w:t>
            </w:r>
          </w:p>
        </w:tc>
        <w:tc>
          <w:tcPr>
            <w:tcW w:w="407" w:type="pct"/>
            <w:noWrap/>
            <w:hideMark/>
          </w:tcPr>
          <w:p w14:paraId="18BDE22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319100</w:t>
            </w:r>
          </w:p>
        </w:tc>
        <w:tc>
          <w:tcPr>
            <w:tcW w:w="661" w:type="pct"/>
            <w:noWrap/>
            <w:hideMark/>
          </w:tcPr>
          <w:p w14:paraId="479912B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Q96RI8</w:t>
            </w:r>
          </w:p>
        </w:tc>
        <w:tc>
          <w:tcPr>
            <w:tcW w:w="2104" w:type="pct"/>
            <w:noWrap/>
            <w:hideMark/>
          </w:tcPr>
          <w:p w14:paraId="566F9A3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trace amine associated receptor 6</w:t>
            </w:r>
          </w:p>
        </w:tc>
      </w:tr>
      <w:tr w:rsidR="003E6CF6" w:rsidRPr="0033416A" w14:paraId="33B8B4C6" w14:textId="77777777" w:rsidTr="003E6CF6">
        <w:trPr>
          <w:trHeight w:val="280"/>
          <w:jc w:val="center"/>
        </w:trPr>
        <w:tc>
          <w:tcPr>
            <w:tcW w:w="761" w:type="pct"/>
            <w:noWrap/>
            <w:hideMark/>
          </w:tcPr>
          <w:p w14:paraId="7138548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90EF8C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E6A1C4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MMAB</w:t>
            </w:r>
          </w:p>
        </w:tc>
        <w:tc>
          <w:tcPr>
            <w:tcW w:w="407" w:type="pct"/>
            <w:noWrap/>
            <w:hideMark/>
          </w:tcPr>
          <w:p w14:paraId="77CC3FB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326625</w:t>
            </w:r>
          </w:p>
        </w:tc>
        <w:tc>
          <w:tcPr>
            <w:tcW w:w="661" w:type="pct"/>
            <w:noWrap/>
            <w:hideMark/>
          </w:tcPr>
          <w:p w14:paraId="71B51AA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Q96EY8</w:t>
            </w:r>
          </w:p>
        </w:tc>
        <w:tc>
          <w:tcPr>
            <w:tcW w:w="2104" w:type="pct"/>
            <w:noWrap/>
            <w:hideMark/>
          </w:tcPr>
          <w:p w14:paraId="4BCB99E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metabolism of cobalamin associated B</w:t>
            </w:r>
          </w:p>
        </w:tc>
      </w:tr>
      <w:tr w:rsidR="003E6CF6" w:rsidRPr="0033416A" w14:paraId="1EE24933" w14:textId="77777777" w:rsidTr="003E6CF6">
        <w:trPr>
          <w:trHeight w:val="280"/>
          <w:jc w:val="center"/>
        </w:trPr>
        <w:tc>
          <w:tcPr>
            <w:tcW w:w="761" w:type="pct"/>
            <w:noWrap/>
            <w:hideMark/>
          </w:tcPr>
          <w:p w14:paraId="4FFBDCC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C52B29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B9AFA7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HTR1D</w:t>
            </w:r>
          </w:p>
        </w:tc>
        <w:tc>
          <w:tcPr>
            <w:tcW w:w="407" w:type="pct"/>
            <w:noWrap/>
            <w:hideMark/>
          </w:tcPr>
          <w:p w14:paraId="6387815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3352</w:t>
            </w:r>
          </w:p>
        </w:tc>
        <w:tc>
          <w:tcPr>
            <w:tcW w:w="661" w:type="pct"/>
            <w:noWrap/>
            <w:hideMark/>
          </w:tcPr>
          <w:p w14:paraId="607AE0B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P28221</w:t>
            </w:r>
          </w:p>
        </w:tc>
        <w:tc>
          <w:tcPr>
            <w:tcW w:w="2104" w:type="pct"/>
            <w:noWrap/>
            <w:hideMark/>
          </w:tcPr>
          <w:p w14:paraId="650AD59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5-hydroxytryptamine receptor 1D</w:t>
            </w:r>
          </w:p>
        </w:tc>
      </w:tr>
      <w:tr w:rsidR="003E6CF6" w:rsidRPr="0033416A" w14:paraId="4F750E16" w14:textId="77777777" w:rsidTr="003E6CF6">
        <w:trPr>
          <w:trHeight w:val="280"/>
          <w:jc w:val="center"/>
        </w:trPr>
        <w:tc>
          <w:tcPr>
            <w:tcW w:w="761" w:type="pct"/>
            <w:noWrap/>
            <w:hideMark/>
          </w:tcPr>
          <w:p w14:paraId="6A1EDA1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CA1261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D3EADE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IL6R</w:t>
            </w:r>
          </w:p>
        </w:tc>
        <w:tc>
          <w:tcPr>
            <w:tcW w:w="407" w:type="pct"/>
            <w:noWrap/>
            <w:hideMark/>
          </w:tcPr>
          <w:p w14:paraId="38A31CB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3570</w:t>
            </w:r>
          </w:p>
        </w:tc>
        <w:tc>
          <w:tcPr>
            <w:tcW w:w="661" w:type="pct"/>
            <w:noWrap/>
            <w:hideMark/>
          </w:tcPr>
          <w:p w14:paraId="6491541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P08887</w:t>
            </w:r>
          </w:p>
        </w:tc>
        <w:tc>
          <w:tcPr>
            <w:tcW w:w="2104" w:type="pct"/>
            <w:noWrap/>
            <w:hideMark/>
          </w:tcPr>
          <w:p w14:paraId="3655199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interleukin 6 receptor</w:t>
            </w:r>
          </w:p>
        </w:tc>
      </w:tr>
      <w:tr w:rsidR="003E6CF6" w:rsidRPr="0033416A" w14:paraId="5A72B9D9" w14:textId="77777777" w:rsidTr="003E6CF6">
        <w:trPr>
          <w:trHeight w:val="280"/>
          <w:jc w:val="center"/>
        </w:trPr>
        <w:tc>
          <w:tcPr>
            <w:tcW w:w="761" w:type="pct"/>
            <w:noWrap/>
            <w:hideMark/>
          </w:tcPr>
          <w:p w14:paraId="58AA47E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794F73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8DD608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AQP4</w:t>
            </w:r>
          </w:p>
        </w:tc>
        <w:tc>
          <w:tcPr>
            <w:tcW w:w="407" w:type="pct"/>
            <w:noWrap/>
            <w:hideMark/>
          </w:tcPr>
          <w:p w14:paraId="6FCC3F6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361</w:t>
            </w:r>
          </w:p>
        </w:tc>
        <w:tc>
          <w:tcPr>
            <w:tcW w:w="661" w:type="pct"/>
            <w:noWrap/>
            <w:hideMark/>
          </w:tcPr>
          <w:p w14:paraId="09A94D0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P55087</w:t>
            </w:r>
          </w:p>
        </w:tc>
        <w:tc>
          <w:tcPr>
            <w:tcW w:w="2104" w:type="pct"/>
            <w:noWrap/>
            <w:hideMark/>
          </w:tcPr>
          <w:p w14:paraId="3EFBD92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aquaporin 4</w:t>
            </w:r>
          </w:p>
        </w:tc>
      </w:tr>
      <w:tr w:rsidR="003E6CF6" w:rsidRPr="0033416A" w14:paraId="7D84F61F" w14:textId="77777777" w:rsidTr="003E6CF6">
        <w:trPr>
          <w:trHeight w:val="280"/>
          <w:jc w:val="center"/>
        </w:trPr>
        <w:tc>
          <w:tcPr>
            <w:tcW w:w="761" w:type="pct"/>
            <w:noWrap/>
            <w:hideMark/>
          </w:tcPr>
          <w:p w14:paraId="7E50A42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6B662B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DF57B0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KCNJ6</w:t>
            </w:r>
          </w:p>
        </w:tc>
        <w:tc>
          <w:tcPr>
            <w:tcW w:w="407" w:type="pct"/>
            <w:noWrap/>
            <w:hideMark/>
          </w:tcPr>
          <w:p w14:paraId="5D7D2A6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3763</w:t>
            </w:r>
          </w:p>
        </w:tc>
        <w:tc>
          <w:tcPr>
            <w:tcW w:w="661" w:type="pct"/>
            <w:noWrap/>
            <w:hideMark/>
          </w:tcPr>
          <w:p w14:paraId="25CFDAF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P48051</w:t>
            </w:r>
          </w:p>
        </w:tc>
        <w:tc>
          <w:tcPr>
            <w:tcW w:w="2104" w:type="pct"/>
            <w:noWrap/>
            <w:hideMark/>
          </w:tcPr>
          <w:p w14:paraId="320F84F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potassium inwardly rectifying channel subfamily J member 6</w:t>
            </w:r>
          </w:p>
        </w:tc>
      </w:tr>
      <w:tr w:rsidR="003E6CF6" w:rsidRPr="0033416A" w14:paraId="0823EAE2" w14:textId="77777777" w:rsidTr="003E6CF6">
        <w:trPr>
          <w:trHeight w:val="280"/>
          <w:jc w:val="center"/>
        </w:trPr>
        <w:tc>
          <w:tcPr>
            <w:tcW w:w="761" w:type="pct"/>
            <w:noWrap/>
            <w:hideMark/>
          </w:tcPr>
          <w:p w14:paraId="70E2EE0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CD2A2F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7C2B38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NPSR1</w:t>
            </w:r>
          </w:p>
        </w:tc>
        <w:tc>
          <w:tcPr>
            <w:tcW w:w="407" w:type="pct"/>
            <w:noWrap/>
            <w:hideMark/>
          </w:tcPr>
          <w:p w14:paraId="136DF4B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387129</w:t>
            </w:r>
          </w:p>
        </w:tc>
        <w:tc>
          <w:tcPr>
            <w:tcW w:w="661" w:type="pct"/>
            <w:noWrap/>
            <w:hideMark/>
          </w:tcPr>
          <w:p w14:paraId="7C51226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Q6W5P4</w:t>
            </w:r>
          </w:p>
        </w:tc>
        <w:tc>
          <w:tcPr>
            <w:tcW w:w="2104" w:type="pct"/>
            <w:noWrap/>
            <w:hideMark/>
          </w:tcPr>
          <w:p w14:paraId="4FA1F68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neuropeptide S receptor 1</w:t>
            </w:r>
          </w:p>
        </w:tc>
      </w:tr>
      <w:tr w:rsidR="003E6CF6" w:rsidRPr="0033416A" w14:paraId="32431915" w14:textId="77777777" w:rsidTr="003E6CF6">
        <w:trPr>
          <w:trHeight w:val="280"/>
          <w:jc w:val="center"/>
        </w:trPr>
        <w:tc>
          <w:tcPr>
            <w:tcW w:w="761" w:type="pct"/>
            <w:noWrap/>
            <w:hideMark/>
          </w:tcPr>
          <w:p w14:paraId="64F68D0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18E51B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BE0B39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LIF</w:t>
            </w:r>
          </w:p>
        </w:tc>
        <w:tc>
          <w:tcPr>
            <w:tcW w:w="407" w:type="pct"/>
            <w:noWrap/>
            <w:hideMark/>
          </w:tcPr>
          <w:p w14:paraId="66567BD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3976</w:t>
            </w:r>
          </w:p>
        </w:tc>
        <w:tc>
          <w:tcPr>
            <w:tcW w:w="661" w:type="pct"/>
            <w:noWrap/>
            <w:hideMark/>
          </w:tcPr>
          <w:p w14:paraId="1EDA256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P15018</w:t>
            </w:r>
          </w:p>
        </w:tc>
        <w:tc>
          <w:tcPr>
            <w:tcW w:w="2104" w:type="pct"/>
            <w:noWrap/>
            <w:hideMark/>
          </w:tcPr>
          <w:p w14:paraId="31DA882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 xml:space="preserve">LIF interleukin 6 family </w:t>
            </w:r>
            <w:proofErr w:type="gramStart"/>
            <w:r w:rsidRPr="0033416A">
              <w:rPr>
                <w:rFonts w:ascii="Arial" w:eastAsia="宋体" w:hAnsi="Arial" w:cs="Arial"/>
                <w:color w:val="000000"/>
                <w:kern w:val="0"/>
                <w:szCs w:val="21"/>
              </w:rPr>
              <w:t>cytokine</w:t>
            </w:r>
            <w:proofErr w:type="gramEnd"/>
          </w:p>
        </w:tc>
      </w:tr>
      <w:tr w:rsidR="003E6CF6" w:rsidRPr="0033416A" w14:paraId="054807D2" w14:textId="77777777" w:rsidTr="003E6CF6">
        <w:trPr>
          <w:trHeight w:val="280"/>
          <w:jc w:val="center"/>
        </w:trPr>
        <w:tc>
          <w:tcPr>
            <w:tcW w:w="761" w:type="pct"/>
            <w:noWrap/>
            <w:hideMark/>
          </w:tcPr>
          <w:p w14:paraId="532614D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6FA709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0BF488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LTA4H</w:t>
            </w:r>
          </w:p>
        </w:tc>
        <w:tc>
          <w:tcPr>
            <w:tcW w:w="407" w:type="pct"/>
            <w:noWrap/>
            <w:hideMark/>
          </w:tcPr>
          <w:p w14:paraId="454EF31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4048</w:t>
            </w:r>
          </w:p>
        </w:tc>
        <w:tc>
          <w:tcPr>
            <w:tcW w:w="661" w:type="pct"/>
            <w:noWrap/>
            <w:hideMark/>
          </w:tcPr>
          <w:p w14:paraId="00D1414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P09960</w:t>
            </w:r>
          </w:p>
        </w:tc>
        <w:tc>
          <w:tcPr>
            <w:tcW w:w="2104" w:type="pct"/>
            <w:noWrap/>
            <w:hideMark/>
          </w:tcPr>
          <w:p w14:paraId="76C135D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leukotriene A4 hydrolase</w:t>
            </w:r>
          </w:p>
        </w:tc>
      </w:tr>
      <w:tr w:rsidR="003E6CF6" w:rsidRPr="0033416A" w14:paraId="0F3E8E49" w14:textId="77777777" w:rsidTr="003E6CF6">
        <w:trPr>
          <w:trHeight w:val="280"/>
          <w:jc w:val="center"/>
        </w:trPr>
        <w:tc>
          <w:tcPr>
            <w:tcW w:w="761" w:type="pct"/>
            <w:noWrap/>
            <w:hideMark/>
          </w:tcPr>
          <w:p w14:paraId="3760C6A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6B1B37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A3E719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M6PR</w:t>
            </w:r>
          </w:p>
        </w:tc>
        <w:tc>
          <w:tcPr>
            <w:tcW w:w="407" w:type="pct"/>
            <w:noWrap/>
            <w:hideMark/>
          </w:tcPr>
          <w:p w14:paraId="0898586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4074</w:t>
            </w:r>
          </w:p>
        </w:tc>
        <w:tc>
          <w:tcPr>
            <w:tcW w:w="661" w:type="pct"/>
            <w:noWrap/>
            <w:hideMark/>
          </w:tcPr>
          <w:p w14:paraId="5784BAF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P20645</w:t>
            </w:r>
          </w:p>
        </w:tc>
        <w:tc>
          <w:tcPr>
            <w:tcW w:w="2104" w:type="pct"/>
            <w:noWrap/>
            <w:hideMark/>
          </w:tcPr>
          <w:p w14:paraId="1A0480A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mannose-6-phosphate receptor, cation dependent</w:t>
            </w:r>
          </w:p>
        </w:tc>
      </w:tr>
      <w:tr w:rsidR="003E6CF6" w:rsidRPr="0033416A" w14:paraId="0ACD9063" w14:textId="77777777" w:rsidTr="003E6CF6">
        <w:trPr>
          <w:trHeight w:val="280"/>
          <w:jc w:val="center"/>
        </w:trPr>
        <w:tc>
          <w:tcPr>
            <w:tcW w:w="761" w:type="pct"/>
            <w:noWrap/>
            <w:hideMark/>
          </w:tcPr>
          <w:p w14:paraId="6DE54FB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13057C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6A54D6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MC1R</w:t>
            </w:r>
          </w:p>
        </w:tc>
        <w:tc>
          <w:tcPr>
            <w:tcW w:w="407" w:type="pct"/>
            <w:noWrap/>
            <w:hideMark/>
          </w:tcPr>
          <w:p w14:paraId="0E96706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4157</w:t>
            </w:r>
          </w:p>
        </w:tc>
        <w:tc>
          <w:tcPr>
            <w:tcW w:w="661" w:type="pct"/>
            <w:noWrap/>
            <w:hideMark/>
          </w:tcPr>
          <w:p w14:paraId="3C6239E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Q01726</w:t>
            </w:r>
          </w:p>
        </w:tc>
        <w:tc>
          <w:tcPr>
            <w:tcW w:w="2104" w:type="pct"/>
            <w:noWrap/>
            <w:hideMark/>
          </w:tcPr>
          <w:p w14:paraId="1F53B4F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melanocortin 1 receptor</w:t>
            </w:r>
          </w:p>
        </w:tc>
      </w:tr>
      <w:tr w:rsidR="003E6CF6" w:rsidRPr="0033416A" w14:paraId="00CEE32D" w14:textId="77777777" w:rsidTr="003E6CF6">
        <w:trPr>
          <w:trHeight w:val="280"/>
          <w:jc w:val="center"/>
        </w:trPr>
        <w:tc>
          <w:tcPr>
            <w:tcW w:w="761" w:type="pct"/>
            <w:noWrap/>
            <w:hideMark/>
          </w:tcPr>
          <w:p w14:paraId="0B28D18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7F9E36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896DB3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MC4R</w:t>
            </w:r>
          </w:p>
        </w:tc>
        <w:tc>
          <w:tcPr>
            <w:tcW w:w="407" w:type="pct"/>
            <w:noWrap/>
            <w:hideMark/>
          </w:tcPr>
          <w:p w14:paraId="1E638D5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4160</w:t>
            </w:r>
          </w:p>
        </w:tc>
        <w:tc>
          <w:tcPr>
            <w:tcW w:w="661" w:type="pct"/>
            <w:noWrap/>
            <w:hideMark/>
          </w:tcPr>
          <w:p w14:paraId="6C311DD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P32245</w:t>
            </w:r>
          </w:p>
        </w:tc>
        <w:tc>
          <w:tcPr>
            <w:tcW w:w="2104" w:type="pct"/>
            <w:noWrap/>
            <w:hideMark/>
          </w:tcPr>
          <w:p w14:paraId="33528A8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melanocortin 4 receptor</w:t>
            </w:r>
          </w:p>
        </w:tc>
      </w:tr>
      <w:tr w:rsidR="003E6CF6" w:rsidRPr="0033416A" w14:paraId="49DB2D24" w14:textId="77777777" w:rsidTr="003E6CF6">
        <w:trPr>
          <w:trHeight w:val="280"/>
          <w:jc w:val="center"/>
        </w:trPr>
        <w:tc>
          <w:tcPr>
            <w:tcW w:w="761" w:type="pct"/>
            <w:noWrap/>
            <w:hideMark/>
          </w:tcPr>
          <w:p w14:paraId="1BEDE06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lastRenderedPageBreak/>
              <w:t>Depressive disorder</w:t>
            </w:r>
          </w:p>
        </w:tc>
        <w:tc>
          <w:tcPr>
            <w:tcW w:w="508" w:type="pct"/>
            <w:noWrap/>
            <w:hideMark/>
          </w:tcPr>
          <w:p w14:paraId="0FC7C6D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E22D94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MIF</w:t>
            </w:r>
          </w:p>
        </w:tc>
        <w:tc>
          <w:tcPr>
            <w:tcW w:w="407" w:type="pct"/>
            <w:noWrap/>
            <w:hideMark/>
          </w:tcPr>
          <w:p w14:paraId="19F6C52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4282</w:t>
            </w:r>
          </w:p>
        </w:tc>
        <w:tc>
          <w:tcPr>
            <w:tcW w:w="661" w:type="pct"/>
            <w:noWrap/>
            <w:hideMark/>
          </w:tcPr>
          <w:p w14:paraId="2AF68CE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P14174</w:t>
            </w:r>
          </w:p>
        </w:tc>
        <w:tc>
          <w:tcPr>
            <w:tcW w:w="2104" w:type="pct"/>
            <w:noWrap/>
            <w:hideMark/>
          </w:tcPr>
          <w:p w14:paraId="4F87B5E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macrophage migration inhibitory factor</w:t>
            </w:r>
          </w:p>
        </w:tc>
      </w:tr>
      <w:tr w:rsidR="003E6CF6" w:rsidRPr="0033416A" w14:paraId="0D6A657F" w14:textId="77777777" w:rsidTr="003E6CF6">
        <w:trPr>
          <w:trHeight w:val="280"/>
          <w:jc w:val="center"/>
        </w:trPr>
        <w:tc>
          <w:tcPr>
            <w:tcW w:w="761" w:type="pct"/>
            <w:noWrap/>
            <w:hideMark/>
          </w:tcPr>
          <w:p w14:paraId="785F8A9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4543B1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E6AB2D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ASMT</w:t>
            </w:r>
          </w:p>
        </w:tc>
        <w:tc>
          <w:tcPr>
            <w:tcW w:w="407" w:type="pct"/>
            <w:noWrap/>
            <w:hideMark/>
          </w:tcPr>
          <w:p w14:paraId="4E5C071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438</w:t>
            </w:r>
          </w:p>
        </w:tc>
        <w:tc>
          <w:tcPr>
            <w:tcW w:w="661" w:type="pct"/>
            <w:noWrap/>
            <w:hideMark/>
          </w:tcPr>
          <w:p w14:paraId="3B8922D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P46597</w:t>
            </w:r>
          </w:p>
        </w:tc>
        <w:tc>
          <w:tcPr>
            <w:tcW w:w="2104" w:type="pct"/>
            <w:noWrap/>
            <w:hideMark/>
          </w:tcPr>
          <w:p w14:paraId="170BA838" w14:textId="77777777" w:rsidR="00886623" w:rsidRPr="0033416A" w:rsidRDefault="00886623"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acetylserotonin</w:t>
            </w:r>
            <w:proofErr w:type="spellEnd"/>
            <w:r w:rsidRPr="0033416A">
              <w:rPr>
                <w:rFonts w:ascii="Arial" w:eastAsia="宋体" w:hAnsi="Arial" w:cs="Arial"/>
                <w:color w:val="000000"/>
                <w:kern w:val="0"/>
                <w:szCs w:val="21"/>
              </w:rPr>
              <w:t xml:space="preserve"> O-methyltransferase</w:t>
            </w:r>
          </w:p>
        </w:tc>
      </w:tr>
      <w:tr w:rsidR="003E6CF6" w:rsidRPr="0033416A" w14:paraId="1F79584D" w14:textId="77777777" w:rsidTr="003E6CF6">
        <w:trPr>
          <w:trHeight w:val="280"/>
          <w:jc w:val="center"/>
        </w:trPr>
        <w:tc>
          <w:tcPr>
            <w:tcW w:w="761" w:type="pct"/>
            <w:noWrap/>
            <w:hideMark/>
          </w:tcPr>
          <w:p w14:paraId="45C4710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C312D1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59B24B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ATF3</w:t>
            </w:r>
          </w:p>
        </w:tc>
        <w:tc>
          <w:tcPr>
            <w:tcW w:w="407" w:type="pct"/>
            <w:noWrap/>
            <w:hideMark/>
          </w:tcPr>
          <w:p w14:paraId="4BDB7EA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467</w:t>
            </w:r>
          </w:p>
        </w:tc>
        <w:tc>
          <w:tcPr>
            <w:tcW w:w="661" w:type="pct"/>
            <w:noWrap/>
            <w:hideMark/>
          </w:tcPr>
          <w:p w14:paraId="3E95C8A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P18847</w:t>
            </w:r>
          </w:p>
        </w:tc>
        <w:tc>
          <w:tcPr>
            <w:tcW w:w="2104" w:type="pct"/>
            <w:noWrap/>
            <w:hideMark/>
          </w:tcPr>
          <w:p w14:paraId="133F39D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activating transcription factor 3</w:t>
            </w:r>
          </w:p>
        </w:tc>
      </w:tr>
      <w:tr w:rsidR="003E6CF6" w:rsidRPr="0033416A" w14:paraId="72F7CABC" w14:textId="77777777" w:rsidTr="003E6CF6">
        <w:trPr>
          <w:trHeight w:val="280"/>
          <w:jc w:val="center"/>
        </w:trPr>
        <w:tc>
          <w:tcPr>
            <w:tcW w:w="761" w:type="pct"/>
            <w:noWrap/>
            <w:hideMark/>
          </w:tcPr>
          <w:p w14:paraId="0D3D4BA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38B282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C90DAC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NTS</w:t>
            </w:r>
          </w:p>
        </w:tc>
        <w:tc>
          <w:tcPr>
            <w:tcW w:w="407" w:type="pct"/>
            <w:noWrap/>
            <w:hideMark/>
          </w:tcPr>
          <w:p w14:paraId="2C26DAD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4922</w:t>
            </w:r>
          </w:p>
        </w:tc>
        <w:tc>
          <w:tcPr>
            <w:tcW w:w="661" w:type="pct"/>
            <w:noWrap/>
            <w:hideMark/>
          </w:tcPr>
          <w:p w14:paraId="69A73BC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P30990</w:t>
            </w:r>
          </w:p>
        </w:tc>
        <w:tc>
          <w:tcPr>
            <w:tcW w:w="2104" w:type="pct"/>
            <w:noWrap/>
            <w:hideMark/>
          </w:tcPr>
          <w:p w14:paraId="4FAE40C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neurotensin</w:t>
            </w:r>
          </w:p>
        </w:tc>
      </w:tr>
      <w:tr w:rsidR="003E6CF6" w:rsidRPr="0033416A" w14:paraId="0B32C971" w14:textId="77777777" w:rsidTr="003E6CF6">
        <w:trPr>
          <w:trHeight w:val="280"/>
          <w:jc w:val="center"/>
        </w:trPr>
        <w:tc>
          <w:tcPr>
            <w:tcW w:w="761" w:type="pct"/>
            <w:noWrap/>
            <w:hideMark/>
          </w:tcPr>
          <w:p w14:paraId="272973F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C53040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7CE61F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OAS2</w:t>
            </w:r>
          </w:p>
        </w:tc>
        <w:tc>
          <w:tcPr>
            <w:tcW w:w="407" w:type="pct"/>
            <w:noWrap/>
            <w:hideMark/>
          </w:tcPr>
          <w:p w14:paraId="6390863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4939</w:t>
            </w:r>
          </w:p>
        </w:tc>
        <w:tc>
          <w:tcPr>
            <w:tcW w:w="661" w:type="pct"/>
            <w:noWrap/>
            <w:hideMark/>
          </w:tcPr>
          <w:p w14:paraId="3A79A4C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P29728</w:t>
            </w:r>
          </w:p>
        </w:tc>
        <w:tc>
          <w:tcPr>
            <w:tcW w:w="2104" w:type="pct"/>
            <w:noWrap/>
            <w:hideMark/>
          </w:tcPr>
          <w:p w14:paraId="67B333F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2'-5'-oligoadenylate synthetase 2</w:t>
            </w:r>
          </w:p>
        </w:tc>
      </w:tr>
      <w:tr w:rsidR="003E6CF6" w:rsidRPr="0033416A" w14:paraId="7A20DC9B" w14:textId="77777777" w:rsidTr="003E6CF6">
        <w:trPr>
          <w:trHeight w:val="280"/>
          <w:jc w:val="center"/>
        </w:trPr>
        <w:tc>
          <w:tcPr>
            <w:tcW w:w="761" w:type="pct"/>
            <w:noWrap/>
            <w:hideMark/>
          </w:tcPr>
          <w:p w14:paraId="3666AB4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BC5714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0966F6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OXT</w:t>
            </w:r>
          </w:p>
        </w:tc>
        <w:tc>
          <w:tcPr>
            <w:tcW w:w="407" w:type="pct"/>
            <w:noWrap/>
            <w:hideMark/>
          </w:tcPr>
          <w:p w14:paraId="263CA36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5020</w:t>
            </w:r>
          </w:p>
        </w:tc>
        <w:tc>
          <w:tcPr>
            <w:tcW w:w="661" w:type="pct"/>
            <w:noWrap/>
            <w:hideMark/>
          </w:tcPr>
          <w:p w14:paraId="7F54755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P01178</w:t>
            </w:r>
          </w:p>
        </w:tc>
        <w:tc>
          <w:tcPr>
            <w:tcW w:w="2104" w:type="pct"/>
            <w:noWrap/>
            <w:hideMark/>
          </w:tcPr>
          <w:p w14:paraId="66274DC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oxytocin/</w:t>
            </w:r>
            <w:proofErr w:type="spellStart"/>
            <w:r w:rsidRPr="0033416A">
              <w:rPr>
                <w:rFonts w:ascii="Arial" w:eastAsia="宋体" w:hAnsi="Arial" w:cs="Arial"/>
                <w:color w:val="000000"/>
                <w:kern w:val="0"/>
                <w:szCs w:val="21"/>
              </w:rPr>
              <w:t>neurophysin</w:t>
            </w:r>
            <w:proofErr w:type="spellEnd"/>
            <w:r w:rsidRPr="0033416A">
              <w:rPr>
                <w:rFonts w:ascii="Arial" w:eastAsia="宋体" w:hAnsi="Arial" w:cs="Arial"/>
                <w:color w:val="000000"/>
                <w:kern w:val="0"/>
                <w:szCs w:val="21"/>
              </w:rPr>
              <w:t xml:space="preserve"> I prepropeptide</w:t>
            </w:r>
          </w:p>
        </w:tc>
      </w:tr>
      <w:tr w:rsidR="003E6CF6" w:rsidRPr="0033416A" w14:paraId="1C45A02D" w14:textId="77777777" w:rsidTr="003E6CF6">
        <w:trPr>
          <w:trHeight w:val="280"/>
          <w:jc w:val="center"/>
        </w:trPr>
        <w:tc>
          <w:tcPr>
            <w:tcW w:w="761" w:type="pct"/>
            <w:noWrap/>
            <w:hideMark/>
          </w:tcPr>
          <w:p w14:paraId="59BC204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12FABF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CE62BC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PDE4D</w:t>
            </w:r>
          </w:p>
        </w:tc>
        <w:tc>
          <w:tcPr>
            <w:tcW w:w="407" w:type="pct"/>
            <w:noWrap/>
            <w:hideMark/>
          </w:tcPr>
          <w:p w14:paraId="652B535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5144</w:t>
            </w:r>
          </w:p>
        </w:tc>
        <w:tc>
          <w:tcPr>
            <w:tcW w:w="661" w:type="pct"/>
            <w:noWrap/>
            <w:hideMark/>
          </w:tcPr>
          <w:p w14:paraId="4A28A10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Q08499</w:t>
            </w:r>
          </w:p>
        </w:tc>
        <w:tc>
          <w:tcPr>
            <w:tcW w:w="2104" w:type="pct"/>
            <w:noWrap/>
            <w:hideMark/>
          </w:tcPr>
          <w:p w14:paraId="13B61F0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phosphodiesterase 4D</w:t>
            </w:r>
          </w:p>
        </w:tc>
      </w:tr>
      <w:tr w:rsidR="003E6CF6" w:rsidRPr="0033416A" w14:paraId="7D9AD5EB" w14:textId="77777777" w:rsidTr="003E6CF6">
        <w:trPr>
          <w:trHeight w:val="280"/>
          <w:jc w:val="center"/>
        </w:trPr>
        <w:tc>
          <w:tcPr>
            <w:tcW w:w="761" w:type="pct"/>
            <w:noWrap/>
            <w:hideMark/>
          </w:tcPr>
          <w:p w14:paraId="361EADB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1FA6D3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F3CB1D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PEX5L</w:t>
            </w:r>
          </w:p>
        </w:tc>
        <w:tc>
          <w:tcPr>
            <w:tcW w:w="407" w:type="pct"/>
            <w:noWrap/>
            <w:hideMark/>
          </w:tcPr>
          <w:p w14:paraId="2680782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51555</w:t>
            </w:r>
          </w:p>
        </w:tc>
        <w:tc>
          <w:tcPr>
            <w:tcW w:w="661" w:type="pct"/>
            <w:noWrap/>
            <w:hideMark/>
          </w:tcPr>
          <w:p w14:paraId="298E363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Q8IYB4</w:t>
            </w:r>
          </w:p>
        </w:tc>
        <w:tc>
          <w:tcPr>
            <w:tcW w:w="2104" w:type="pct"/>
            <w:noWrap/>
            <w:hideMark/>
          </w:tcPr>
          <w:p w14:paraId="4FC3228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peroxisomal biogenesis factor 5 like</w:t>
            </w:r>
          </w:p>
        </w:tc>
      </w:tr>
      <w:tr w:rsidR="003E6CF6" w:rsidRPr="0033416A" w14:paraId="5A0CCB7D" w14:textId="77777777" w:rsidTr="003E6CF6">
        <w:trPr>
          <w:trHeight w:val="280"/>
          <w:jc w:val="center"/>
        </w:trPr>
        <w:tc>
          <w:tcPr>
            <w:tcW w:w="761" w:type="pct"/>
            <w:noWrap/>
            <w:hideMark/>
          </w:tcPr>
          <w:p w14:paraId="380D8BD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ABA672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C136DC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GHRL</w:t>
            </w:r>
          </w:p>
        </w:tc>
        <w:tc>
          <w:tcPr>
            <w:tcW w:w="407" w:type="pct"/>
            <w:noWrap/>
            <w:hideMark/>
          </w:tcPr>
          <w:p w14:paraId="706635E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51738</w:t>
            </w:r>
          </w:p>
        </w:tc>
        <w:tc>
          <w:tcPr>
            <w:tcW w:w="661" w:type="pct"/>
            <w:noWrap/>
            <w:hideMark/>
          </w:tcPr>
          <w:p w14:paraId="1C2E4F3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Q9UBU3</w:t>
            </w:r>
          </w:p>
        </w:tc>
        <w:tc>
          <w:tcPr>
            <w:tcW w:w="2104" w:type="pct"/>
            <w:noWrap/>
            <w:hideMark/>
          </w:tcPr>
          <w:p w14:paraId="37A0928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 xml:space="preserve">ghrelin and </w:t>
            </w:r>
            <w:proofErr w:type="spellStart"/>
            <w:r w:rsidRPr="0033416A">
              <w:rPr>
                <w:rFonts w:ascii="Arial" w:eastAsia="宋体" w:hAnsi="Arial" w:cs="Arial"/>
                <w:color w:val="000000"/>
                <w:kern w:val="0"/>
                <w:szCs w:val="21"/>
              </w:rPr>
              <w:t>obestatin</w:t>
            </w:r>
            <w:proofErr w:type="spellEnd"/>
            <w:r w:rsidRPr="0033416A">
              <w:rPr>
                <w:rFonts w:ascii="Arial" w:eastAsia="宋体" w:hAnsi="Arial" w:cs="Arial"/>
                <w:color w:val="000000"/>
                <w:kern w:val="0"/>
                <w:szCs w:val="21"/>
              </w:rPr>
              <w:t xml:space="preserve"> prepropeptide</w:t>
            </w:r>
          </w:p>
        </w:tc>
      </w:tr>
      <w:tr w:rsidR="003E6CF6" w:rsidRPr="0033416A" w14:paraId="6530090D" w14:textId="77777777" w:rsidTr="003E6CF6">
        <w:trPr>
          <w:trHeight w:val="280"/>
          <w:jc w:val="center"/>
        </w:trPr>
        <w:tc>
          <w:tcPr>
            <w:tcW w:w="761" w:type="pct"/>
            <w:noWrap/>
            <w:hideMark/>
          </w:tcPr>
          <w:p w14:paraId="37E764E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316103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078C6D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PLA2G2A</w:t>
            </w:r>
          </w:p>
        </w:tc>
        <w:tc>
          <w:tcPr>
            <w:tcW w:w="407" w:type="pct"/>
            <w:noWrap/>
            <w:hideMark/>
          </w:tcPr>
          <w:p w14:paraId="74716DD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5320</w:t>
            </w:r>
          </w:p>
        </w:tc>
        <w:tc>
          <w:tcPr>
            <w:tcW w:w="661" w:type="pct"/>
            <w:noWrap/>
            <w:hideMark/>
          </w:tcPr>
          <w:p w14:paraId="3E909AD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P14555</w:t>
            </w:r>
          </w:p>
        </w:tc>
        <w:tc>
          <w:tcPr>
            <w:tcW w:w="2104" w:type="pct"/>
            <w:noWrap/>
            <w:hideMark/>
          </w:tcPr>
          <w:p w14:paraId="4C91F98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phospholipase A2 group IIA</w:t>
            </w:r>
          </w:p>
        </w:tc>
      </w:tr>
      <w:tr w:rsidR="003E6CF6" w:rsidRPr="0033416A" w14:paraId="7D5CCCE5" w14:textId="77777777" w:rsidTr="003E6CF6">
        <w:trPr>
          <w:trHeight w:val="280"/>
          <w:jc w:val="center"/>
        </w:trPr>
        <w:tc>
          <w:tcPr>
            <w:tcW w:w="761" w:type="pct"/>
            <w:noWrap/>
            <w:hideMark/>
          </w:tcPr>
          <w:p w14:paraId="7ED831A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6F4DBA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A9AB04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PNOC</w:t>
            </w:r>
          </w:p>
        </w:tc>
        <w:tc>
          <w:tcPr>
            <w:tcW w:w="407" w:type="pct"/>
            <w:noWrap/>
            <w:hideMark/>
          </w:tcPr>
          <w:p w14:paraId="5B69E9F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5368</w:t>
            </w:r>
          </w:p>
        </w:tc>
        <w:tc>
          <w:tcPr>
            <w:tcW w:w="661" w:type="pct"/>
            <w:noWrap/>
            <w:hideMark/>
          </w:tcPr>
          <w:p w14:paraId="09407AF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Q13519</w:t>
            </w:r>
          </w:p>
        </w:tc>
        <w:tc>
          <w:tcPr>
            <w:tcW w:w="2104" w:type="pct"/>
            <w:noWrap/>
            <w:hideMark/>
          </w:tcPr>
          <w:p w14:paraId="09BA73AF" w14:textId="77777777" w:rsidR="00886623" w:rsidRPr="0033416A" w:rsidRDefault="00886623"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prepronociceptin</w:t>
            </w:r>
            <w:proofErr w:type="spellEnd"/>
          </w:p>
        </w:tc>
      </w:tr>
      <w:tr w:rsidR="003E6CF6" w:rsidRPr="0033416A" w14:paraId="5DABB19A" w14:textId="77777777" w:rsidTr="003E6CF6">
        <w:trPr>
          <w:trHeight w:val="280"/>
          <w:jc w:val="center"/>
        </w:trPr>
        <w:tc>
          <w:tcPr>
            <w:tcW w:w="761" w:type="pct"/>
            <w:noWrap/>
            <w:hideMark/>
          </w:tcPr>
          <w:p w14:paraId="6C2D660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4B0DA1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FAC58D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SLCO1C1</w:t>
            </w:r>
          </w:p>
        </w:tc>
        <w:tc>
          <w:tcPr>
            <w:tcW w:w="407" w:type="pct"/>
            <w:noWrap/>
            <w:hideMark/>
          </w:tcPr>
          <w:p w14:paraId="01D8DC7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53919</w:t>
            </w:r>
          </w:p>
        </w:tc>
        <w:tc>
          <w:tcPr>
            <w:tcW w:w="661" w:type="pct"/>
            <w:noWrap/>
            <w:hideMark/>
          </w:tcPr>
          <w:p w14:paraId="778E891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Q9NYB5</w:t>
            </w:r>
          </w:p>
        </w:tc>
        <w:tc>
          <w:tcPr>
            <w:tcW w:w="2104" w:type="pct"/>
            <w:noWrap/>
            <w:hideMark/>
          </w:tcPr>
          <w:p w14:paraId="322DF24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solute carrier organic anion transporter family member 1C1</w:t>
            </w:r>
          </w:p>
        </w:tc>
      </w:tr>
      <w:tr w:rsidR="003E6CF6" w:rsidRPr="0033416A" w14:paraId="3E83E02E" w14:textId="77777777" w:rsidTr="003E6CF6">
        <w:trPr>
          <w:trHeight w:val="280"/>
          <w:jc w:val="center"/>
        </w:trPr>
        <w:tc>
          <w:tcPr>
            <w:tcW w:w="761" w:type="pct"/>
            <w:noWrap/>
            <w:hideMark/>
          </w:tcPr>
          <w:p w14:paraId="1EC94F8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BFD3ED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D61AD6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DGCR8</w:t>
            </w:r>
          </w:p>
        </w:tc>
        <w:tc>
          <w:tcPr>
            <w:tcW w:w="407" w:type="pct"/>
            <w:noWrap/>
            <w:hideMark/>
          </w:tcPr>
          <w:p w14:paraId="174631B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54487</w:t>
            </w:r>
          </w:p>
        </w:tc>
        <w:tc>
          <w:tcPr>
            <w:tcW w:w="661" w:type="pct"/>
            <w:noWrap/>
            <w:hideMark/>
          </w:tcPr>
          <w:p w14:paraId="7AED350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Q8WYQ5</w:t>
            </w:r>
          </w:p>
        </w:tc>
        <w:tc>
          <w:tcPr>
            <w:tcW w:w="2104" w:type="pct"/>
            <w:noWrap/>
            <w:hideMark/>
          </w:tcPr>
          <w:p w14:paraId="7917622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DGCR8 microprocessor complex subunit</w:t>
            </w:r>
          </w:p>
        </w:tc>
      </w:tr>
      <w:tr w:rsidR="003E6CF6" w:rsidRPr="0033416A" w14:paraId="5BCE8489" w14:textId="77777777" w:rsidTr="003E6CF6">
        <w:trPr>
          <w:trHeight w:val="280"/>
          <w:jc w:val="center"/>
        </w:trPr>
        <w:tc>
          <w:tcPr>
            <w:tcW w:w="761" w:type="pct"/>
            <w:noWrap/>
            <w:hideMark/>
          </w:tcPr>
          <w:p w14:paraId="643C257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2754CF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917B08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SLC29A3</w:t>
            </w:r>
          </w:p>
        </w:tc>
        <w:tc>
          <w:tcPr>
            <w:tcW w:w="407" w:type="pct"/>
            <w:noWrap/>
            <w:hideMark/>
          </w:tcPr>
          <w:p w14:paraId="3CDBCF1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55315</w:t>
            </w:r>
          </w:p>
        </w:tc>
        <w:tc>
          <w:tcPr>
            <w:tcW w:w="661" w:type="pct"/>
            <w:noWrap/>
            <w:hideMark/>
          </w:tcPr>
          <w:p w14:paraId="57A440A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Q9BZD2</w:t>
            </w:r>
          </w:p>
        </w:tc>
        <w:tc>
          <w:tcPr>
            <w:tcW w:w="2104" w:type="pct"/>
            <w:noWrap/>
            <w:hideMark/>
          </w:tcPr>
          <w:p w14:paraId="53503ED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 xml:space="preserve">solute carrier family </w:t>
            </w:r>
            <w:proofErr w:type="gramStart"/>
            <w:r w:rsidRPr="0033416A">
              <w:rPr>
                <w:rFonts w:ascii="Arial" w:eastAsia="宋体" w:hAnsi="Arial" w:cs="Arial"/>
                <w:color w:val="000000"/>
                <w:kern w:val="0"/>
                <w:szCs w:val="21"/>
              </w:rPr>
              <w:t>29 member</w:t>
            </w:r>
            <w:proofErr w:type="gramEnd"/>
            <w:r w:rsidRPr="0033416A">
              <w:rPr>
                <w:rFonts w:ascii="Arial" w:eastAsia="宋体" w:hAnsi="Arial" w:cs="Arial"/>
                <w:color w:val="000000"/>
                <w:kern w:val="0"/>
                <w:szCs w:val="21"/>
              </w:rPr>
              <w:t xml:space="preserve"> 3</w:t>
            </w:r>
          </w:p>
        </w:tc>
      </w:tr>
      <w:tr w:rsidR="003E6CF6" w:rsidRPr="0033416A" w14:paraId="06D6CE06" w14:textId="77777777" w:rsidTr="003E6CF6">
        <w:trPr>
          <w:trHeight w:val="280"/>
          <w:jc w:val="center"/>
        </w:trPr>
        <w:tc>
          <w:tcPr>
            <w:tcW w:w="761" w:type="pct"/>
            <w:noWrap/>
            <w:hideMark/>
          </w:tcPr>
          <w:p w14:paraId="1CBF63E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5691AA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C2FF17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MAPK8</w:t>
            </w:r>
          </w:p>
        </w:tc>
        <w:tc>
          <w:tcPr>
            <w:tcW w:w="407" w:type="pct"/>
            <w:noWrap/>
            <w:hideMark/>
          </w:tcPr>
          <w:p w14:paraId="364F9E6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5599</w:t>
            </w:r>
          </w:p>
        </w:tc>
        <w:tc>
          <w:tcPr>
            <w:tcW w:w="661" w:type="pct"/>
            <w:noWrap/>
            <w:hideMark/>
          </w:tcPr>
          <w:p w14:paraId="277BA68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P45983</w:t>
            </w:r>
          </w:p>
        </w:tc>
        <w:tc>
          <w:tcPr>
            <w:tcW w:w="2104" w:type="pct"/>
            <w:noWrap/>
            <w:hideMark/>
          </w:tcPr>
          <w:p w14:paraId="4DB0B18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mitogen-activated protein kinase 8</w:t>
            </w:r>
          </w:p>
        </w:tc>
      </w:tr>
      <w:tr w:rsidR="003E6CF6" w:rsidRPr="0033416A" w14:paraId="59645C5F" w14:textId="77777777" w:rsidTr="003E6CF6">
        <w:trPr>
          <w:trHeight w:val="280"/>
          <w:jc w:val="center"/>
        </w:trPr>
        <w:tc>
          <w:tcPr>
            <w:tcW w:w="761" w:type="pct"/>
            <w:noWrap/>
            <w:hideMark/>
          </w:tcPr>
          <w:p w14:paraId="79AA70A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AAFB00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100A06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MAP2K5</w:t>
            </w:r>
          </w:p>
        </w:tc>
        <w:tc>
          <w:tcPr>
            <w:tcW w:w="407" w:type="pct"/>
            <w:noWrap/>
            <w:hideMark/>
          </w:tcPr>
          <w:p w14:paraId="70179C6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5607</w:t>
            </w:r>
          </w:p>
        </w:tc>
        <w:tc>
          <w:tcPr>
            <w:tcW w:w="661" w:type="pct"/>
            <w:noWrap/>
            <w:hideMark/>
          </w:tcPr>
          <w:p w14:paraId="54D7688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Q13163</w:t>
            </w:r>
          </w:p>
        </w:tc>
        <w:tc>
          <w:tcPr>
            <w:tcW w:w="2104" w:type="pct"/>
            <w:noWrap/>
            <w:hideMark/>
          </w:tcPr>
          <w:p w14:paraId="66D2699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 xml:space="preserve">mitogen-activated protein kinase </w:t>
            </w:r>
            <w:proofErr w:type="spellStart"/>
            <w:r w:rsidRPr="0033416A">
              <w:rPr>
                <w:rFonts w:ascii="Arial" w:eastAsia="宋体" w:hAnsi="Arial" w:cs="Arial"/>
                <w:color w:val="000000"/>
                <w:kern w:val="0"/>
                <w:szCs w:val="21"/>
              </w:rPr>
              <w:t>kinase</w:t>
            </w:r>
            <w:proofErr w:type="spellEnd"/>
            <w:r w:rsidRPr="0033416A">
              <w:rPr>
                <w:rFonts w:ascii="Arial" w:eastAsia="宋体" w:hAnsi="Arial" w:cs="Arial"/>
                <w:color w:val="000000"/>
                <w:kern w:val="0"/>
                <w:szCs w:val="21"/>
              </w:rPr>
              <w:t xml:space="preserve"> 5</w:t>
            </w:r>
          </w:p>
        </w:tc>
      </w:tr>
      <w:tr w:rsidR="003E6CF6" w:rsidRPr="0033416A" w14:paraId="7BA47DB8" w14:textId="77777777" w:rsidTr="003E6CF6">
        <w:trPr>
          <w:trHeight w:val="280"/>
          <w:jc w:val="center"/>
        </w:trPr>
        <w:tc>
          <w:tcPr>
            <w:tcW w:w="761" w:type="pct"/>
            <w:noWrap/>
            <w:hideMark/>
          </w:tcPr>
          <w:p w14:paraId="7A3886F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59FC05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CA2FCC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PYY</w:t>
            </w:r>
          </w:p>
        </w:tc>
        <w:tc>
          <w:tcPr>
            <w:tcW w:w="407" w:type="pct"/>
            <w:noWrap/>
            <w:hideMark/>
          </w:tcPr>
          <w:p w14:paraId="53C783E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5697</w:t>
            </w:r>
          </w:p>
        </w:tc>
        <w:tc>
          <w:tcPr>
            <w:tcW w:w="661" w:type="pct"/>
            <w:noWrap/>
            <w:hideMark/>
          </w:tcPr>
          <w:p w14:paraId="281D190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P10082</w:t>
            </w:r>
          </w:p>
        </w:tc>
        <w:tc>
          <w:tcPr>
            <w:tcW w:w="2104" w:type="pct"/>
            <w:noWrap/>
            <w:hideMark/>
          </w:tcPr>
          <w:p w14:paraId="7F56EE8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peptide YY</w:t>
            </w:r>
          </w:p>
        </w:tc>
      </w:tr>
      <w:tr w:rsidR="003E6CF6" w:rsidRPr="0033416A" w14:paraId="098CD329" w14:textId="77777777" w:rsidTr="003E6CF6">
        <w:trPr>
          <w:trHeight w:val="280"/>
          <w:jc w:val="center"/>
        </w:trPr>
        <w:tc>
          <w:tcPr>
            <w:tcW w:w="761" w:type="pct"/>
            <w:noWrap/>
            <w:hideMark/>
          </w:tcPr>
          <w:p w14:paraId="7077FF6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68E843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472EB7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RGS1</w:t>
            </w:r>
          </w:p>
        </w:tc>
        <w:tc>
          <w:tcPr>
            <w:tcW w:w="407" w:type="pct"/>
            <w:noWrap/>
            <w:hideMark/>
          </w:tcPr>
          <w:p w14:paraId="27BF80D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5996</w:t>
            </w:r>
          </w:p>
        </w:tc>
        <w:tc>
          <w:tcPr>
            <w:tcW w:w="661" w:type="pct"/>
            <w:noWrap/>
            <w:hideMark/>
          </w:tcPr>
          <w:p w14:paraId="78BE2DF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Q08116</w:t>
            </w:r>
          </w:p>
        </w:tc>
        <w:tc>
          <w:tcPr>
            <w:tcW w:w="2104" w:type="pct"/>
            <w:noWrap/>
            <w:hideMark/>
          </w:tcPr>
          <w:p w14:paraId="32F72F1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regulator of G protein signaling 1</w:t>
            </w:r>
          </w:p>
        </w:tc>
      </w:tr>
      <w:tr w:rsidR="003E6CF6" w:rsidRPr="0033416A" w14:paraId="2FE564AF" w14:textId="77777777" w:rsidTr="003E6CF6">
        <w:trPr>
          <w:trHeight w:val="280"/>
          <w:jc w:val="center"/>
        </w:trPr>
        <w:tc>
          <w:tcPr>
            <w:tcW w:w="761" w:type="pct"/>
            <w:noWrap/>
            <w:hideMark/>
          </w:tcPr>
          <w:p w14:paraId="7A8D774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025BF2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323056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RNF123</w:t>
            </w:r>
          </w:p>
        </w:tc>
        <w:tc>
          <w:tcPr>
            <w:tcW w:w="407" w:type="pct"/>
            <w:noWrap/>
            <w:hideMark/>
          </w:tcPr>
          <w:p w14:paraId="5193DA4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63891</w:t>
            </w:r>
          </w:p>
        </w:tc>
        <w:tc>
          <w:tcPr>
            <w:tcW w:w="661" w:type="pct"/>
            <w:noWrap/>
            <w:hideMark/>
          </w:tcPr>
          <w:p w14:paraId="302A7C3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Q5XPI4</w:t>
            </w:r>
          </w:p>
        </w:tc>
        <w:tc>
          <w:tcPr>
            <w:tcW w:w="2104" w:type="pct"/>
            <w:noWrap/>
            <w:hideMark/>
          </w:tcPr>
          <w:p w14:paraId="68EB0A7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ring finger protein 123</w:t>
            </w:r>
          </w:p>
        </w:tc>
      </w:tr>
      <w:tr w:rsidR="003E6CF6" w:rsidRPr="0033416A" w14:paraId="38D5ACA9" w14:textId="77777777" w:rsidTr="003E6CF6">
        <w:trPr>
          <w:trHeight w:val="280"/>
          <w:jc w:val="center"/>
        </w:trPr>
        <w:tc>
          <w:tcPr>
            <w:tcW w:w="761" w:type="pct"/>
            <w:noWrap/>
            <w:hideMark/>
          </w:tcPr>
          <w:p w14:paraId="0E54698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7609B8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03C960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SYN1</w:t>
            </w:r>
          </w:p>
        </w:tc>
        <w:tc>
          <w:tcPr>
            <w:tcW w:w="407" w:type="pct"/>
            <w:noWrap/>
            <w:hideMark/>
          </w:tcPr>
          <w:p w14:paraId="1F54D65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6853</w:t>
            </w:r>
          </w:p>
        </w:tc>
        <w:tc>
          <w:tcPr>
            <w:tcW w:w="661" w:type="pct"/>
            <w:noWrap/>
            <w:hideMark/>
          </w:tcPr>
          <w:p w14:paraId="14AFF09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P17600</w:t>
            </w:r>
          </w:p>
        </w:tc>
        <w:tc>
          <w:tcPr>
            <w:tcW w:w="2104" w:type="pct"/>
            <w:noWrap/>
            <w:hideMark/>
          </w:tcPr>
          <w:p w14:paraId="3CACDB85" w14:textId="77777777" w:rsidR="00886623" w:rsidRPr="0033416A" w:rsidRDefault="00886623"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synapsin</w:t>
            </w:r>
            <w:proofErr w:type="spellEnd"/>
            <w:r w:rsidRPr="0033416A">
              <w:rPr>
                <w:rFonts w:ascii="Arial" w:eastAsia="宋体" w:hAnsi="Arial" w:cs="Arial"/>
                <w:color w:val="000000"/>
                <w:kern w:val="0"/>
                <w:szCs w:val="21"/>
              </w:rPr>
              <w:t xml:space="preserve"> I</w:t>
            </w:r>
          </w:p>
        </w:tc>
      </w:tr>
      <w:tr w:rsidR="003E6CF6" w:rsidRPr="0033416A" w14:paraId="2F5407B1" w14:textId="77777777" w:rsidTr="003E6CF6">
        <w:trPr>
          <w:trHeight w:val="280"/>
          <w:jc w:val="center"/>
        </w:trPr>
        <w:tc>
          <w:tcPr>
            <w:tcW w:w="761" w:type="pct"/>
            <w:noWrap/>
            <w:hideMark/>
          </w:tcPr>
          <w:p w14:paraId="784D993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3FB102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1A7346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TLE1</w:t>
            </w:r>
          </w:p>
        </w:tc>
        <w:tc>
          <w:tcPr>
            <w:tcW w:w="407" w:type="pct"/>
            <w:noWrap/>
            <w:hideMark/>
          </w:tcPr>
          <w:p w14:paraId="66915E6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7088</w:t>
            </w:r>
          </w:p>
        </w:tc>
        <w:tc>
          <w:tcPr>
            <w:tcW w:w="661" w:type="pct"/>
            <w:noWrap/>
            <w:hideMark/>
          </w:tcPr>
          <w:p w14:paraId="71DE93B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Q04724</w:t>
            </w:r>
          </w:p>
        </w:tc>
        <w:tc>
          <w:tcPr>
            <w:tcW w:w="2104" w:type="pct"/>
            <w:noWrap/>
            <w:hideMark/>
          </w:tcPr>
          <w:p w14:paraId="02D5C39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TLE family member 1, transcriptional corepressor</w:t>
            </w:r>
          </w:p>
        </w:tc>
      </w:tr>
      <w:tr w:rsidR="003E6CF6" w:rsidRPr="0033416A" w14:paraId="337F4084" w14:textId="77777777" w:rsidTr="003E6CF6">
        <w:trPr>
          <w:trHeight w:val="280"/>
          <w:jc w:val="center"/>
        </w:trPr>
        <w:tc>
          <w:tcPr>
            <w:tcW w:w="761" w:type="pct"/>
            <w:noWrap/>
            <w:hideMark/>
          </w:tcPr>
          <w:p w14:paraId="45B7E93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B79D91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C8AFEF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CALM2</w:t>
            </w:r>
          </w:p>
        </w:tc>
        <w:tc>
          <w:tcPr>
            <w:tcW w:w="407" w:type="pct"/>
            <w:noWrap/>
            <w:hideMark/>
          </w:tcPr>
          <w:p w14:paraId="0B64CE0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805</w:t>
            </w:r>
          </w:p>
        </w:tc>
        <w:tc>
          <w:tcPr>
            <w:tcW w:w="661" w:type="pct"/>
            <w:noWrap/>
            <w:hideMark/>
          </w:tcPr>
          <w:p w14:paraId="3540E37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P0DP</w:t>
            </w:r>
            <w:proofErr w:type="gramStart"/>
            <w:r w:rsidRPr="0033416A">
              <w:rPr>
                <w:rFonts w:ascii="Arial" w:eastAsia="宋体" w:hAnsi="Arial" w:cs="Arial"/>
                <w:color w:val="000000"/>
                <w:kern w:val="0"/>
                <w:szCs w:val="21"/>
              </w:rPr>
              <w:t>23;P</w:t>
            </w:r>
            <w:proofErr w:type="gramEnd"/>
            <w:r w:rsidRPr="0033416A">
              <w:rPr>
                <w:rFonts w:ascii="Arial" w:eastAsia="宋体" w:hAnsi="Arial" w:cs="Arial"/>
                <w:color w:val="000000"/>
                <w:kern w:val="0"/>
                <w:szCs w:val="21"/>
              </w:rPr>
              <w:t>0DP</w:t>
            </w:r>
            <w:proofErr w:type="gramStart"/>
            <w:r w:rsidRPr="0033416A">
              <w:rPr>
                <w:rFonts w:ascii="Arial" w:eastAsia="宋体" w:hAnsi="Arial" w:cs="Arial"/>
                <w:color w:val="000000"/>
                <w:kern w:val="0"/>
                <w:szCs w:val="21"/>
              </w:rPr>
              <w:t>24;P</w:t>
            </w:r>
            <w:proofErr w:type="gramEnd"/>
            <w:r w:rsidRPr="0033416A">
              <w:rPr>
                <w:rFonts w:ascii="Arial" w:eastAsia="宋体" w:hAnsi="Arial" w:cs="Arial"/>
                <w:color w:val="000000"/>
                <w:kern w:val="0"/>
                <w:szCs w:val="21"/>
              </w:rPr>
              <w:t>0DP25</w:t>
            </w:r>
          </w:p>
        </w:tc>
        <w:tc>
          <w:tcPr>
            <w:tcW w:w="2104" w:type="pct"/>
            <w:noWrap/>
            <w:hideMark/>
          </w:tcPr>
          <w:p w14:paraId="156449C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calmodulin 2</w:t>
            </w:r>
          </w:p>
        </w:tc>
      </w:tr>
      <w:tr w:rsidR="003E6CF6" w:rsidRPr="0033416A" w14:paraId="6C2146AE" w14:textId="77777777" w:rsidTr="003E6CF6">
        <w:trPr>
          <w:trHeight w:val="280"/>
          <w:jc w:val="center"/>
        </w:trPr>
        <w:tc>
          <w:tcPr>
            <w:tcW w:w="761" w:type="pct"/>
            <w:noWrap/>
            <w:hideMark/>
          </w:tcPr>
          <w:p w14:paraId="33DACF4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C4EFA5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CE7894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PPP1R1B</w:t>
            </w:r>
          </w:p>
        </w:tc>
        <w:tc>
          <w:tcPr>
            <w:tcW w:w="407" w:type="pct"/>
            <w:noWrap/>
            <w:hideMark/>
          </w:tcPr>
          <w:p w14:paraId="4989DAA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84152</w:t>
            </w:r>
          </w:p>
        </w:tc>
        <w:tc>
          <w:tcPr>
            <w:tcW w:w="661" w:type="pct"/>
            <w:noWrap/>
            <w:hideMark/>
          </w:tcPr>
          <w:p w14:paraId="4895460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Q9UD71</w:t>
            </w:r>
          </w:p>
        </w:tc>
        <w:tc>
          <w:tcPr>
            <w:tcW w:w="2104" w:type="pct"/>
            <w:noWrap/>
            <w:hideMark/>
          </w:tcPr>
          <w:p w14:paraId="21AC57D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protein phosphatase 1 regulatory inhibitor subunit 1B</w:t>
            </w:r>
          </w:p>
        </w:tc>
      </w:tr>
      <w:tr w:rsidR="003E6CF6" w:rsidRPr="0033416A" w14:paraId="787E80EC" w14:textId="77777777" w:rsidTr="003E6CF6">
        <w:trPr>
          <w:trHeight w:val="280"/>
          <w:jc w:val="center"/>
        </w:trPr>
        <w:tc>
          <w:tcPr>
            <w:tcW w:w="761" w:type="pct"/>
            <w:noWrap/>
            <w:hideMark/>
          </w:tcPr>
          <w:p w14:paraId="53A173B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3E088D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7EEB91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DIXDC1</w:t>
            </w:r>
          </w:p>
        </w:tc>
        <w:tc>
          <w:tcPr>
            <w:tcW w:w="407" w:type="pct"/>
            <w:noWrap/>
            <w:hideMark/>
          </w:tcPr>
          <w:p w14:paraId="6C403DB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85458</w:t>
            </w:r>
          </w:p>
        </w:tc>
        <w:tc>
          <w:tcPr>
            <w:tcW w:w="661" w:type="pct"/>
            <w:noWrap/>
            <w:hideMark/>
          </w:tcPr>
          <w:p w14:paraId="778C677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Q155Q3</w:t>
            </w:r>
          </w:p>
        </w:tc>
        <w:tc>
          <w:tcPr>
            <w:tcW w:w="2104" w:type="pct"/>
            <w:noWrap/>
            <w:hideMark/>
          </w:tcPr>
          <w:p w14:paraId="60699C3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DIX domain containing 1</w:t>
            </w:r>
          </w:p>
        </w:tc>
      </w:tr>
      <w:tr w:rsidR="003E6CF6" w:rsidRPr="0033416A" w14:paraId="39F6F155" w14:textId="77777777" w:rsidTr="003E6CF6">
        <w:trPr>
          <w:trHeight w:val="280"/>
          <w:jc w:val="center"/>
        </w:trPr>
        <w:tc>
          <w:tcPr>
            <w:tcW w:w="761" w:type="pct"/>
            <w:noWrap/>
            <w:hideMark/>
          </w:tcPr>
          <w:p w14:paraId="2824DEC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lastRenderedPageBreak/>
              <w:t>Depressive disorder</w:t>
            </w:r>
          </w:p>
        </w:tc>
        <w:tc>
          <w:tcPr>
            <w:tcW w:w="508" w:type="pct"/>
            <w:noWrap/>
            <w:hideMark/>
          </w:tcPr>
          <w:p w14:paraId="2982C78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92CE34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HTR3B</w:t>
            </w:r>
          </w:p>
        </w:tc>
        <w:tc>
          <w:tcPr>
            <w:tcW w:w="407" w:type="pct"/>
            <w:noWrap/>
            <w:hideMark/>
          </w:tcPr>
          <w:p w14:paraId="6A17E9D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9177</w:t>
            </w:r>
          </w:p>
        </w:tc>
        <w:tc>
          <w:tcPr>
            <w:tcW w:w="661" w:type="pct"/>
            <w:noWrap/>
            <w:hideMark/>
          </w:tcPr>
          <w:p w14:paraId="3272CF2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O95264</w:t>
            </w:r>
          </w:p>
        </w:tc>
        <w:tc>
          <w:tcPr>
            <w:tcW w:w="2104" w:type="pct"/>
            <w:noWrap/>
            <w:hideMark/>
          </w:tcPr>
          <w:p w14:paraId="7981A9C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5-hydroxytryptamine receptor 3B</w:t>
            </w:r>
          </w:p>
        </w:tc>
      </w:tr>
      <w:tr w:rsidR="003E6CF6" w:rsidRPr="0033416A" w14:paraId="48D8241E" w14:textId="77777777" w:rsidTr="003E6CF6">
        <w:trPr>
          <w:trHeight w:val="280"/>
          <w:jc w:val="center"/>
        </w:trPr>
        <w:tc>
          <w:tcPr>
            <w:tcW w:w="761" w:type="pct"/>
            <w:noWrap/>
            <w:hideMark/>
          </w:tcPr>
          <w:p w14:paraId="51951C7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071480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4E650F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LGI1</w:t>
            </w:r>
          </w:p>
        </w:tc>
        <w:tc>
          <w:tcPr>
            <w:tcW w:w="407" w:type="pct"/>
            <w:noWrap/>
            <w:hideMark/>
          </w:tcPr>
          <w:p w14:paraId="42BC4A8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9211</w:t>
            </w:r>
          </w:p>
        </w:tc>
        <w:tc>
          <w:tcPr>
            <w:tcW w:w="661" w:type="pct"/>
            <w:noWrap/>
            <w:hideMark/>
          </w:tcPr>
          <w:p w14:paraId="4C83E53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O95970</w:t>
            </w:r>
          </w:p>
        </w:tc>
        <w:tc>
          <w:tcPr>
            <w:tcW w:w="2104" w:type="pct"/>
            <w:noWrap/>
            <w:hideMark/>
          </w:tcPr>
          <w:p w14:paraId="7AFCAC4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leucine rich glioma inactivated 1</w:t>
            </w:r>
          </w:p>
        </w:tc>
      </w:tr>
      <w:tr w:rsidR="003E6CF6" w:rsidRPr="0033416A" w14:paraId="6ADE02D9" w14:textId="77777777" w:rsidTr="003E6CF6">
        <w:trPr>
          <w:trHeight w:val="280"/>
          <w:jc w:val="center"/>
        </w:trPr>
        <w:tc>
          <w:tcPr>
            <w:tcW w:w="761" w:type="pct"/>
            <w:noWrap/>
            <w:hideMark/>
          </w:tcPr>
          <w:p w14:paraId="26EE731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4C2B55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CB39EF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HDAC5</w:t>
            </w:r>
          </w:p>
        </w:tc>
        <w:tc>
          <w:tcPr>
            <w:tcW w:w="407" w:type="pct"/>
            <w:noWrap/>
            <w:hideMark/>
          </w:tcPr>
          <w:p w14:paraId="71E6A48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10014</w:t>
            </w:r>
          </w:p>
        </w:tc>
        <w:tc>
          <w:tcPr>
            <w:tcW w:w="661" w:type="pct"/>
            <w:noWrap/>
            <w:hideMark/>
          </w:tcPr>
          <w:p w14:paraId="3842A25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Q9UQL6</w:t>
            </w:r>
          </w:p>
        </w:tc>
        <w:tc>
          <w:tcPr>
            <w:tcW w:w="2104" w:type="pct"/>
            <w:noWrap/>
            <w:hideMark/>
          </w:tcPr>
          <w:p w14:paraId="6F5BA30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histone deacetylase 5</w:t>
            </w:r>
          </w:p>
        </w:tc>
      </w:tr>
      <w:tr w:rsidR="003E6CF6" w:rsidRPr="0033416A" w14:paraId="3BB61B7F" w14:textId="77777777" w:rsidTr="003E6CF6">
        <w:trPr>
          <w:trHeight w:val="280"/>
          <w:jc w:val="center"/>
        </w:trPr>
        <w:tc>
          <w:tcPr>
            <w:tcW w:w="761" w:type="pct"/>
            <w:noWrap/>
            <w:hideMark/>
          </w:tcPr>
          <w:p w14:paraId="6220385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91F399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DF19F6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HPSE</w:t>
            </w:r>
          </w:p>
        </w:tc>
        <w:tc>
          <w:tcPr>
            <w:tcW w:w="407" w:type="pct"/>
            <w:noWrap/>
            <w:hideMark/>
          </w:tcPr>
          <w:p w14:paraId="097D708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10855</w:t>
            </w:r>
          </w:p>
        </w:tc>
        <w:tc>
          <w:tcPr>
            <w:tcW w:w="661" w:type="pct"/>
            <w:noWrap/>
            <w:hideMark/>
          </w:tcPr>
          <w:p w14:paraId="2C52249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Q9Y251</w:t>
            </w:r>
          </w:p>
        </w:tc>
        <w:tc>
          <w:tcPr>
            <w:tcW w:w="2104" w:type="pct"/>
            <w:noWrap/>
            <w:hideMark/>
          </w:tcPr>
          <w:p w14:paraId="66535866" w14:textId="77777777" w:rsidR="00886623" w:rsidRPr="0033416A" w:rsidRDefault="00886623"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heparanase</w:t>
            </w:r>
            <w:proofErr w:type="spellEnd"/>
          </w:p>
        </w:tc>
      </w:tr>
      <w:tr w:rsidR="003E6CF6" w:rsidRPr="0033416A" w14:paraId="3F3FB726" w14:textId="77777777" w:rsidTr="003E6CF6">
        <w:trPr>
          <w:trHeight w:val="280"/>
          <w:jc w:val="center"/>
        </w:trPr>
        <w:tc>
          <w:tcPr>
            <w:tcW w:w="761" w:type="pct"/>
            <w:noWrap/>
            <w:hideMark/>
          </w:tcPr>
          <w:p w14:paraId="5449A95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8F21CB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B435A9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STIP1</w:t>
            </w:r>
          </w:p>
        </w:tc>
        <w:tc>
          <w:tcPr>
            <w:tcW w:w="407" w:type="pct"/>
            <w:noWrap/>
            <w:hideMark/>
          </w:tcPr>
          <w:p w14:paraId="11F8083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10963</w:t>
            </w:r>
          </w:p>
        </w:tc>
        <w:tc>
          <w:tcPr>
            <w:tcW w:w="661" w:type="pct"/>
            <w:noWrap/>
            <w:hideMark/>
          </w:tcPr>
          <w:p w14:paraId="7360BF7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P31948</w:t>
            </w:r>
          </w:p>
        </w:tc>
        <w:tc>
          <w:tcPr>
            <w:tcW w:w="2104" w:type="pct"/>
            <w:noWrap/>
            <w:hideMark/>
          </w:tcPr>
          <w:p w14:paraId="619EE22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stress induced phosphoprotein 1</w:t>
            </w:r>
          </w:p>
        </w:tc>
      </w:tr>
      <w:tr w:rsidR="003E6CF6" w:rsidRPr="0033416A" w14:paraId="29F61A7D" w14:textId="77777777" w:rsidTr="003E6CF6">
        <w:trPr>
          <w:trHeight w:val="280"/>
          <w:jc w:val="center"/>
        </w:trPr>
        <w:tc>
          <w:tcPr>
            <w:tcW w:w="761" w:type="pct"/>
            <w:noWrap/>
            <w:hideMark/>
          </w:tcPr>
          <w:p w14:paraId="0A62117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F43A6F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16A25A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CHRNA2</w:t>
            </w:r>
          </w:p>
        </w:tc>
        <w:tc>
          <w:tcPr>
            <w:tcW w:w="407" w:type="pct"/>
            <w:noWrap/>
            <w:hideMark/>
          </w:tcPr>
          <w:p w14:paraId="3034621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1135</w:t>
            </w:r>
          </w:p>
        </w:tc>
        <w:tc>
          <w:tcPr>
            <w:tcW w:w="661" w:type="pct"/>
            <w:noWrap/>
            <w:hideMark/>
          </w:tcPr>
          <w:p w14:paraId="64A4236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Q15822</w:t>
            </w:r>
          </w:p>
        </w:tc>
        <w:tc>
          <w:tcPr>
            <w:tcW w:w="2104" w:type="pct"/>
            <w:noWrap/>
            <w:hideMark/>
          </w:tcPr>
          <w:p w14:paraId="07EF542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cholinergic receptor nicotinic alpha 2 subunit</w:t>
            </w:r>
          </w:p>
        </w:tc>
      </w:tr>
      <w:tr w:rsidR="003E6CF6" w:rsidRPr="0033416A" w14:paraId="738565CE" w14:textId="77777777" w:rsidTr="003E6CF6">
        <w:trPr>
          <w:trHeight w:val="280"/>
          <w:jc w:val="center"/>
        </w:trPr>
        <w:tc>
          <w:tcPr>
            <w:tcW w:w="761" w:type="pct"/>
            <w:noWrap/>
            <w:hideMark/>
          </w:tcPr>
          <w:p w14:paraId="6162EF7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B8ABCE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47E5EC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CHRNB3</w:t>
            </w:r>
          </w:p>
        </w:tc>
        <w:tc>
          <w:tcPr>
            <w:tcW w:w="407" w:type="pct"/>
            <w:noWrap/>
            <w:hideMark/>
          </w:tcPr>
          <w:p w14:paraId="7F070F9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1142</w:t>
            </w:r>
          </w:p>
        </w:tc>
        <w:tc>
          <w:tcPr>
            <w:tcW w:w="661" w:type="pct"/>
            <w:noWrap/>
            <w:hideMark/>
          </w:tcPr>
          <w:p w14:paraId="4CED49F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Q05901</w:t>
            </w:r>
          </w:p>
        </w:tc>
        <w:tc>
          <w:tcPr>
            <w:tcW w:w="2104" w:type="pct"/>
            <w:noWrap/>
            <w:hideMark/>
          </w:tcPr>
          <w:p w14:paraId="463BD21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cholinergic receptor nicotinic beta 3 subunit</w:t>
            </w:r>
          </w:p>
        </w:tc>
      </w:tr>
      <w:tr w:rsidR="003E6CF6" w:rsidRPr="0033416A" w14:paraId="4BF2E45F" w14:textId="77777777" w:rsidTr="003E6CF6">
        <w:trPr>
          <w:trHeight w:val="280"/>
          <w:jc w:val="center"/>
        </w:trPr>
        <w:tc>
          <w:tcPr>
            <w:tcW w:w="761" w:type="pct"/>
            <w:noWrap/>
            <w:hideMark/>
          </w:tcPr>
          <w:p w14:paraId="5F9F83C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58E369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BD1108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CSMD2</w:t>
            </w:r>
          </w:p>
        </w:tc>
        <w:tc>
          <w:tcPr>
            <w:tcW w:w="407" w:type="pct"/>
            <w:noWrap/>
            <w:hideMark/>
          </w:tcPr>
          <w:p w14:paraId="5E73E46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114784</w:t>
            </w:r>
          </w:p>
        </w:tc>
        <w:tc>
          <w:tcPr>
            <w:tcW w:w="661" w:type="pct"/>
            <w:noWrap/>
            <w:hideMark/>
          </w:tcPr>
          <w:p w14:paraId="1F0F448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Q7Z408</w:t>
            </w:r>
          </w:p>
        </w:tc>
        <w:tc>
          <w:tcPr>
            <w:tcW w:w="2104" w:type="pct"/>
            <w:noWrap/>
            <w:hideMark/>
          </w:tcPr>
          <w:p w14:paraId="27C5A0F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CUB and Sushi multiple domains 2</w:t>
            </w:r>
          </w:p>
        </w:tc>
      </w:tr>
      <w:tr w:rsidR="003E6CF6" w:rsidRPr="0033416A" w14:paraId="7E3E74A9" w14:textId="77777777" w:rsidTr="003E6CF6">
        <w:trPr>
          <w:trHeight w:val="280"/>
          <w:jc w:val="center"/>
        </w:trPr>
        <w:tc>
          <w:tcPr>
            <w:tcW w:w="761" w:type="pct"/>
            <w:noWrap/>
            <w:hideMark/>
          </w:tcPr>
          <w:p w14:paraId="402FDEE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786842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E88B64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OR7D4</w:t>
            </w:r>
          </w:p>
        </w:tc>
        <w:tc>
          <w:tcPr>
            <w:tcW w:w="407" w:type="pct"/>
            <w:noWrap/>
            <w:hideMark/>
          </w:tcPr>
          <w:p w14:paraId="6DC5305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125958</w:t>
            </w:r>
          </w:p>
        </w:tc>
        <w:tc>
          <w:tcPr>
            <w:tcW w:w="661" w:type="pct"/>
            <w:noWrap/>
            <w:hideMark/>
          </w:tcPr>
          <w:p w14:paraId="40DC20B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Q8NG98</w:t>
            </w:r>
          </w:p>
        </w:tc>
        <w:tc>
          <w:tcPr>
            <w:tcW w:w="2104" w:type="pct"/>
            <w:noWrap/>
            <w:hideMark/>
          </w:tcPr>
          <w:p w14:paraId="57E005C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olfactory receptor family 7 subfamily D member 4</w:t>
            </w:r>
          </w:p>
        </w:tc>
      </w:tr>
      <w:tr w:rsidR="003E6CF6" w:rsidRPr="0033416A" w14:paraId="1EA94879" w14:textId="77777777" w:rsidTr="003E6CF6">
        <w:trPr>
          <w:trHeight w:val="280"/>
          <w:jc w:val="center"/>
        </w:trPr>
        <w:tc>
          <w:tcPr>
            <w:tcW w:w="761" w:type="pct"/>
            <w:noWrap/>
            <w:hideMark/>
          </w:tcPr>
          <w:p w14:paraId="3D0E714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E1D853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D8B8A0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AANAT</w:t>
            </w:r>
          </w:p>
        </w:tc>
        <w:tc>
          <w:tcPr>
            <w:tcW w:w="407" w:type="pct"/>
            <w:noWrap/>
            <w:hideMark/>
          </w:tcPr>
          <w:p w14:paraId="6D3C329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15</w:t>
            </w:r>
          </w:p>
        </w:tc>
        <w:tc>
          <w:tcPr>
            <w:tcW w:w="661" w:type="pct"/>
            <w:noWrap/>
            <w:hideMark/>
          </w:tcPr>
          <w:p w14:paraId="396DE6A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Q16613</w:t>
            </w:r>
          </w:p>
        </w:tc>
        <w:tc>
          <w:tcPr>
            <w:tcW w:w="2104" w:type="pct"/>
            <w:noWrap/>
            <w:hideMark/>
          </w:tcPr>
          <w:p w14:paraId="4835A09B" w14:textId="77777777" w:rsidR="00886623" w:rsidRPr="0033416A" w:rsidRDefault="00886623"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aralkylamine</w:t>
            </w:r>
            <w:proofErr w:type="spellEnd"/>
            <w:r w:rsidRPr="0033416A">
              <w:rPr>
                <w:rFonts w:ascii="Arial" w:eastAsia="宋体" w:hAnsi="Arial" w:cs="Arial"/>
                <w:color w:val="000000"/>
                <w:kern w:val="0"/>
                <w:szCs w:val="21"/>
              </w:rPr>
              <w:t xml:space="preserve"> N-acetyltransferase</w:t>
            </w:r>
          </w:p>
        </w:tc>
      </w:tr>
      <w:tr w:rsidR="003E6CF6" w:rsidRPr="0033416A" w14:paraId="5E5BDF12" w14:textId="77777777" w:rsidTr="003E6CF6">
        <w:trPr>
          <w:trHeight w:val="280"/>
          <w:jc w:val="center"/>
        </w:trPr>
        <w:tc>
          <w:tcPr>
            <w:tcW w:w="761" w:type="pct"/>
            <w:noWrap/>
            <w:hideMark/>
          </w:tcPr>
          <w:p w14:paraId="5F4E118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102BA5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0B356B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DGKB</w:t>
            </w:r>
          </w:p>
        </w:tc>
        <w:tc>
          <w:tcPr>
            <w:tcW w:w="407" w:type="pct"/>
            <w:noWrap/>
            <w:hideMark/>
          </w:tcPr>
          <w:p w14:paraId="2B12DD1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1607</w:t>
            </w:r>
          </w:p>
        </w:tc>
        <w:tc>
          <w:tcPr>
            <w:tcW w:w="661" w:type="pct"/>
            <w:noWrap/>
            <w:hideMark/>
          </w:tcPr>
          <w:p w14:paraId="0DB9563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Q9Y6T7</w:t>
            </w:r>
          </w:p>
        </w:tc>
        <w:tc>
          <w:tcPr>
            <w:tcW w:w="2104" w:type="pct"/>
            <w:noWrap/>
            <w:hideMark/>
          </w:tcPr>
          <w:p w14:paraId="1A2D23B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diacylglycerol kinase beta</w:t>
            </w:r>
          </w:p>
        </w:tc>
      </w:tr>
      <w:tr w:rsidR="003E6CF6" w:rsidRPr="0033416A" w14:paraId="7B44550B" w14:textId="77777777" w:rsidTr="003E6CF6">
        <w:trPr>
          <w:trHeight w:val="280"/>
          <w:jc w:val="center"/>
        </w:trPr>
        <w:tc>
          <w:tcPr>
            <w:tcW w:w="761" w:type="pct"/>
            <w:noWrap/>
            <w:hideMark/>
          </w:tcPr>
          <w:p w14:paraId="0589A5C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CA9C73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84D6A5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DRD5</w:t>
            </w:r>
          </w:p>
        </w:tc>
        <w:tc>
          <w:tcPr>
            <w:tcW w:w="407" w:type="pct"/>
            <w:noWrap/>
            <w:hideMark/>
          </w:tcPr>
          <w:p w14:paraId="7CF57D1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1816</w:t>
            </w:r>
          </w:p>
        </w:tc>
        <w:tc>
          <w:tcPr>
            <w:tcW w:w="661" w:type="pct"/>
            <w:noWrap/>
            <w:hideMark/>
          </w:tcPr>
          <w:p w14:paraId="70CDEF3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P21918</w:t>
            </w:r>
          </w:p>
        </w:tc>
        <w:tc>
          <w:tcPr>
            <w:tcW w:w="2104" w:type="pct"/>
            <w:noWrap/>
            <w:hideMark/>
          </w:tcPr>
          <w:p w14:paraId="275F12F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dopamine receptor D5</w:t>
            </w:r>
          </w:p>
        </w:tc>
      </w:tr>
      <w:tr w:rsidR="003E6CF6" w:rsidRPr="0033416A" w14:paraId="7A06C121" w14:textId="77777777" w:rsidTr="003E6CF6">
        <w:trPr>
          <w:trHeight w:val="280"/>
          <w:jc w:val="center"/>
        </w:trPr>
        <w:tc>
          <w:tcPr>
            <w:tcW w:w="761" w:type="pct"/>
            <w:noWrap/>
            <w:hideMark/>
          </w:tcPr>
          <w:p w14:paraId="077F89F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2DCE7F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FBB54F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DUSP4</w:t>
            </w:r>
          </w:p>
        </w:tc>
        <w:tc>
          <w:tcPr>
            <w:tcW w:w="407" w:type="pct"/>
            <w:noWrap/>
            <w:hideMark/>
          </w:tcPr>
          <w:p w14:paraId="40B7024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1846</w:t>
            </w:r>
          </w:p>
        </w:tc>
        <w:tc>
          <w:tcPr>
            <w:tcW w:w="661" w:type="pct"/>
            <w:noWrap/>
            <w:hideMark/>
          </w:tcPr>
          <w:p w14:paraId="47DE943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Q13115</w:t>
            </w:r>
          </w:p>
        </w:tc>
        <w:tc>
          <w:tcPr>
            <w:tcW w:w="2104" w:type="pct"/>
            <w:noWrap/>
            <w:hideMark/>
          </w:tcPr>
          <w:p w14:paraId="40E8CD9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dual specificity phosphatase 4</w:t>
            </w:r>
          </w:p>
        </w:tc>
      </w:tr>
      <w:tr w:rsidR="003E6CF6" w:rsidRPr="0033416A" w14:paraId="677DE01A" w14:textId="77777777" w:rsidTr="003E6CF6">
        <w:trPr>
          <w:trHeight w:val="280"/>
          <w:jc w:val="center"/>
        </w:trPr>
        <w:tc>
          <w:tcPr>
            <w:tcW w:w="761" w:type="pct"/>
            <w:noWrap/>
            <w:hideMark/>
          </w:tcPr>
          <w:p w14:paraId="702BF74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1BAA5B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074B44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A2M</w:t>
            </w:r>
          </w:p>
        </w:tc>
        <w:tc>
          <w:tcPr>
            <w:tcW w:w="407" w:type="pct"/>
            <w:noWrap/>
            <w:hideMark/>
          </w:tcPr>
          <w:p w14:paraId="2835BEB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w:t>
            </w:r>
          </w:p>
        </w:tc>
        <w:tc>
          <w:tcPr>
            <w:tcW w:w="661" w:type="pct"/>
            <w:noWrap/>
            <w:hideMark/>
          </w:tcPr>
          <w:p w14:paraId="30E377E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P01023</w:t>
            </w:r>
          </w:p>
        </w:tc>
        <w:tc>
          <w:tcPr>
            <w:tcW w:w="2104" w:type="pct"/>
            <w:noWrap/>
            <w:hideMark/>
          </w:tcPr>
          <w:p w14:paraId="217AF26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alpha-2-macroglobulin</w:t>
            </w:r>
          </w:p>
        </w:tc>
      </w:tr>
      <w:tr w:rsidR="003E6CF6" w:rsidRPr="0033416A" w14:paraId="5F843DD4" w14:textId="77777777" w:rsidTr="003E6CF6">
        <w:trPr>
          <w:trHeight w:val="280"/>
          <w:jc w:val="center"/>
        </w:trPr>
        <w:tc>
          <w:tcPr>
            <w:tcW w:w="761" w:type="pct"/>
            <w:noWrap/>
            <w:hideMark/>
          </w:tcPr>
          <w:p w14:paraId="630B328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F9EC3F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8D0501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FGFR2</w:t>
            </w:r>
          </w:p>
        </w:tc>
        <w:tc>
          <w:tcPr>
            <w:tcW w:w="407" w:type="pct"/>
            <w:noWrap/>
            <w:hideMark/>
          </w:tcPr>
          <w:p w14:paraId="7A9D642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2263</w:t>
            </w:r>
          </w:p>
        </w:tc>
        <w:tc>
          <w:tcPr>
            <w:tcW w:w="661" w:type="pct"/>
            <w:noWrap/>
            <w:hideMark/>
          </w:tcPr>
          <w:p w14:paraId="03176E2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P21802</w:t>
            </w:r>
          </w:p>
        </w:tc>
        <w:tc>
          <w:tcPr>
            <w:tcW w:w="2104" w:type="pct"/>
            <w:noWrap/>
            <w:hideMark/>
          </w:tcPr>
          <w:p w14:paraId="34E8B28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fibroblast growth factor receptor 2</w:t>
            </w:r>
          </w:p>
        </w:tc>
      </w:tr>
      <w:tr w:rsidR="003E6CF6" w:rsidRPr="0033416A" w14:paraId="2A0E12D6" w14:textId="77777777" w:rsidTr="003E6CF6">
        <w:trPr>
          <w:trHeight w:val="280"/>
          <w:jc w:val="center"/>
        </w:trPr>
        <w:tc>
          <w:tcPr>
            <w:tcW w:w="761" w:type="pct"/>
            <w:noWrap/>
            <w:hideMark/>
          </w:tcPr>
          <w:p w14:paraId="6F44E6D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159F8B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3A6658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CADM1</w:t>
            </w:r>
          </w:p>
        </w:tc>
        <w:tc>
          <w:tcPr>
            <w:tcW w:w="407" w:type="pct"/>
            <w:noWrap/>
            <w:hideMark/>
          </w:tcPr>
          <w:p w14:paraId="1192EED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23705</w:t>
            </w:r>
          </w:p>
        </w:tc>
        <w:tc>
          <w:tcPr>
            <w:tcW w:w="661" w:type="pct"/>
            <w:noWrap/>
            <w:hideMark/>
          </w:tcPr>
          <w:p w14:paraId="4CE0E04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Q9BY67</w:t>
            </w:r>
          </w:p>
        </w:tc>
        <w:tc>
          <w:tcPr>
            <w:tcW w:w="2104" w:type="pct"/>
            <w:noWrap/>
            <w:hideMark/>
          </w:tcPr>
          <w:p w14:paraId="6A08020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cell adhesion molecule 1</w:t>
            </w:r>
          </w:p>
        </w:tc>
      </w:tr>
      <w:tr w:rsidR="003E6CF6" w:rsidRPr="0033416A" w14:paraId="269BF974" w14:textId="77777777" w:rsidTr="003E6CF6">
        <w:trPr>
          <w:trHeight w:val="280"/>
          <w:jc w:val="center"/>
        </w:trPr>
        <w:tc>
          <w:tcPr>
            <w:tcW w:w="761" w:type="pct"/>
            <w:noWrap/>
            <w:hideMark/>
          </w:tcPr>
          <w:p w14:paraId="78F5725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B310C5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3B416A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ALK</w:t>
            </w:r>
          </w:p>
        </w:tc>
        <w:tc>
          <w:tcPr>
            <w:tcW w:w="407" w:type="pct"/>
            <w:noWrap/>
            <w:hideMark/>
          </w:tcPr>
          <w:p w14:paraId="4ED556B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238</w:t>
            </w:r>
          </w:p>
        </w:tc>
        <w:tc>
          <w:tcPr>
            <w:tcW w:w="661" w:type="pct"/>
            <w:noWrap/>
            <w:hideMark/>
          </w:tcPr>
          <w:p w14:paraId="696D5D3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Q9UM73</w:t>
            </w:r>
          </w:p>
        </w:tc>
        <w:tc>
          <w:tcPr>
            <w:tcW w:w="2104" w:type="pct"/>
            <w:noWrap/>
            <w:hideMark/>
          </w:tcPr>
          <w:p w14:paraId="239EB91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ALK receptor tyrosine kinase</w:t>
            </w:r>
          </w:p>
        </w:tc>
      </w:tr>
      <w:tr w:rsidR="003E6CF6" w:rsidRPr="0033416A" w14:paraId="46647C39" w14:textId="77777777" w:rsidTr="003E6CF6">
        <w:trPr>
          <w:trHeight w:val="280"/>
          <w:jc w:val="center"/>
        </w:trPr>
        <w:tc>
          <w:tcPr>
            <w:tcW w:w="761" w:type="pct"/>
            <w:noWrap/>
            <w:hideMark/>
          </w:tcPr>
          <w:p w14:paraId="48BD93E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BE0110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DFA535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FTH1</w:t>
            </w:r>
          </w:p>
        </w:tc>
        <w:tc>
          <w:tcPr>
            <w:tcW w:w="407" w:type="pct"/>
            <w:noWrap/>
            <w:hideMark/>
          </w:tcPr>
          <w:p w14:paraId="175D39D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2495</w:t>
            </w:r>
          </w:p>
        </w:tc>
        <w:tc>
          <w:tcPr>
            <w:tcW w:w="661" w:type="pct"/>
            <w:noWrap/>
            <w:hideMark/>
          </w:tcPr>
          <w:p w14:paraId="6E805D7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P02794</w:t>
            </w:r>
          </w:p>
        </w:tc>
        <w:tc>
          <w:tcPr>
            <w:tcW w:w="2104" w:type="pct"/>
            <w:noWrap/>
            <w:hideMark/>
          </w:tcPr>
          <w:p w14:paraId="4D8DB9A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ferritin heavy chain 1</w:t>
            </w:r>
          </w:p>
        </w:tc>
      </w:tr>
      <w:tr w:rsidR="003E6CF6" w:rsidRPr="0033416A" w14:paraId="1612F9DA" w14:textId="77777777" w:rsidTr="003E6CF6">
        <w:trPr>
          <w:trHeight w:val="280"/>
          <w:jc w:val="center"/>
        </w:trPr>
        <w:tc>
          <w:tcPr>
            <w:tcW w:w="761" w:type="pct"/>
            <w:noWrap/>
            <w:hideMark/>
          </w:tcPr>
          <w:p w14:paraId="17FE6B6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66A257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12BBC5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FTL</w:t>
            </w:r>
          </w:p>
        </w:tc>
        <w:tc>
          <w:tcPr>
            <w:tcW w:w="407" w:type="pct"/>
            <w:noWrap/>
            <w:hideMark/>
          </w:tcPr>
          <w:p w14:paraId="05E5305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2512</w:t>
            </w:r>
          </w:p>
        </w:tc>
        <w:tc>
          <w:tcPr>
            <w:tcW w:w="661" w:type="pct"/>
            <w:noWrap/>
            <w:hideMark/>
          </w:tcPr>
          <w:p w14:paraId="447C788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P02792</w:t>
            </w:r>
          </w:p>
        </w:tc>
        <w:tc>
          <w:tcPr>
            <w:tcW w:w="2104" w:type="pct"/>
            <w:noWrap/>
            <w:hideMark/>
          </w:tcPr>
          <w:p w14:paraId="7628F99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ferritin light chain</w:t>
            </w:r>
          </w:p>
        </w:tc>
      </w:tr>
      <w:tr w:rsidR="003E6CF6" w:rsidRPr="0033416A" w14:paraId="354C7D1B" w14:textId="77777777" w:rsidTr="003E6CF6">
        <w:trPr>
          <w:trHeight w:val="280"/>
          <w:jc w:val="center"/>
        </w:trPr>
        <w:tc>
          <w:tcPr>
            <w:tcW w:w="761" w:type="pct"/>
            <w:noWrap/>
            <w:hideMark/>
          </w:tcPr>
          <w:p w14:paraId="7107EBF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7F3954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6B1BFA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GABRA3</w:t>
            </w:r>
          </w:p>
        </w:tc>
        <w:tc>
          <w:tcPr>
            <w:tcW w:w="407" w:type="pct"/>
            <w:noWrap/>
            <w:hideMark/>
          </w:tcPr>
          <w:p w14:paraId="5C11FF6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2556</w:t>
            </w:r>
          </w:p>
        </w:tc>
        <w:tc>
          <w:tcPr>
            <w:tcW w:w="661" w:type="pct"/>
            <w:noWrap/>
            <w:hideMark/>
          </w:tcPr>
          <w:p w14:paraId="397FB97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P34903</w:t>
            </w:r>
          </w:p>
        </w:tc>
        <w:tc>
          <w:tcPr>
            <w:tcW w:w="2104" w:type="pct"/>
            <w:noWrap/>
            <w:hideMark/>
          </w:tcPr>
          <w:p w14:paraId="73FA895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gamma-aminobutyric acid type A receptor subunit alpha3</w:t>
            </w:r>
          </w:p>
        </w:tc>
      </w:tr>
      <w:tr w:rsidR="003E6CF6" w:rsidRPr="0033416A" w14:paraId="62F182AC" w14:textId="77777777" w:rsidTr="003E6CF6">
        <w:trPr>
          <w:trHeight w:val="280"/>
          <w:jc w:val="center"/>
        </w:trPr>
        <w:tc>
          <w:tcPr>
            <w:tcW w:w="761" w:type="pct"/>
            <w:noWrap/>
            <w:hideMark/>
          </w:tcPr>
          <w:p w14:paraId="5268356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2D5539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CF3760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FGF20</w:t>
            </w:r>
          </w:p>
        </w:tc>
        <w:tc>
          <w:tcPr>
            <w:tcW w:w="407" w:type="pct"/>
            <w:noWrap/>
            <w:hideMark/>
          </w:tcPr>
          <w:p w14:paraId="3304E08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26281</w:t>
            </w:r>
          </w:p>
        </w:tc>
        <w:tc>
          <w:tcPr>
            <w:tcW w:w="661" w:type="pct"/>
            <w:noWrap/>
            <w:hideMark/>
          </w:tcPr>
          <w:p w14:paraId="5D25E1D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Q9NP95</w:t>
            </w:r>
          </w:p>
        </w:tc>
        <w:tc>
          <w:tcPr>
            <w:tcW w:w="2104" w:type="pct"/>
            <w:noWrap/>
            <w:hideMark/>
          </w:tcPr>
          <w:p w14:paraId="1157118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fibroblast growth factor 20</w:t>
            </w:r>
          </w:p>
        </w:tc>
      </w:tr>
      <w:tr w:rsidR="003E6CF6" w:rsidRPr="0033416A" w14:paraId="3086762C" w14:textId="77777777" w:rsidTr="003E6CF6">
        <w:trPr>
          <w:trHeight w:val="280"/>
          <w:jc w:val="center"/>
        </w:trPr>
        <w:tc>
          <w:tcPr>
            <w:tcW w:w="761" w:type="pct"/>
            <w:noWrap/>
            <w:hideMark/>
          </w:tcPr>
          <w:p w14:paraId="662EEB2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10136B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69D507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DKK4</w:t>
            </w:r>
          </w:p>
        </w:tc>
        <w:tc>
          <w:tcPr>
            <w:tcW w:w="407" w:type="pct"/>
            <w:noWrap/>
            <w:hideMark/>
          </w:tcPr>
          <w:p w14:paraId="2C23D4D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27121</w:t>
            </w:r>
          </w:p>
        </w:tc>
        <w:tc>
          <w:tcPr>
            <w:tcW w:w="661" w:type="pct"/>
            <w:noWrap/>
            <w:hideMark/>
          </w:tcPr>
          <w:p w14:paraId="75A93B7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Q9UBT3</w:t>
            </w:r>
          </w:p>
        </w:tc>
        <w:tc>
          <w:tcPr>
            <w:tcW w:w="2104" w:type="pct"/>
            <w:noWrap/>
            <w:hideMark/>
          </w:tcPr>
          <w:p w14:paraId="785BD5CA" w14:textId="77777777" w:rsidR="00886623" w:rsidRPr="0033416A" w:rsidRDefault="00886623"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dickkopf</w:t>
            </w:r>
            <w:proofErr w:type="spellEnd"/>
            <w:r w:rsidRPr="0033416A">
              <w:rPr>
                <w:rFonts w:ascii="Arial" w:eastAsia="宋体" w:hAnsi="Arial" w:cs="Arial"/>
                <w:color w:val="000000"/>
                <w:kern w:val="0"/>
                <w:szCs w:val="21"/>
              </w:rPr>
              <w:t xml:space="preserve"> WNT signaling pathway inhibitor 4</w:t>
            </w:r>
          </w:p>
        </w:tc>
      </w:tr>
      <w:tr w:rsidR="003E6CF6" w:rsidRPr="0033416A" w14:paraId="60467AAC" w14:textId="77777777" w:rsidTr="003E6CF6">
        <w:trPr>
          <w:trHeight w:val="280"/>
          <w:jc w:val="center"/>
        </w:trPr>
        <w:tc>
          <w:tcPr>
            <w:tcW w:w="761" w:type="pct"/>
            <w:noWrap/>
            <w:hideMark/>
          </w:tcPr>
          <w:p w14:paraId="317031B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82F975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4CCB88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GNB1</w:t>
            </w:r>
          </w:p>
        </w:tc>
        <w:tc>
          <w:tcPr>
            <w:tcW w:w="407" w:type="pct"/>
            <w:noWrap/>
            <w:hideMark/>
          </w:tcPr>
          <w:p w14:paraId="0CCEB13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2782</w:t>
            </w:r>
          </w:p>
        </w:tc>
        <w:tc>
          <w:tcPr>
            <w:tcW w:w="661" w:type="pct"/>
            <w:noWrap/>
            <w:hideMark/>
          </w:tcPr>
          <w:p w14:paraId="70712C9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P62873</w:t>
            </w:r>
          </w:p>
        </w:tc>
        <w:tc>
          <w:tcPr>
            <w:tcW w:w="2104" w:type="pct"/>
            <w:noWrap/>
            <w:hideMark/>
          </w:tcPr>
          <w:p w14:paraId="40C9BEF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 protein subunit beta 1</w:t>
            </w:r>
          </w:p>
        </w:tc>
      </w:tr>
      <w:tr w:rsidR="003E6CF6" w:rsidRPr="0033416A" w14:paraId="767BD3A6" w14:textId="77777777" w:rsidTr="003E6CF6">
        <w:trPr>
          <w:trHeight w:val="280"/>
          <w:jc w:val="center"/>
        </w:trPr>
        <w:tc>
          <w:tcPr>
            <w:tcW w:w="761" w:type="pct"/>
            <w:noWrap/>
            <w:hideMark/>
          </w:tcPr>
          <w:p w14:paraId="0ADD0A0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CD582F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60DCC7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GRID1</w:t>
            </w:r>
          </w:p>
        </w:tc>
        <w:tc>
          <w:tcPr>
            <w:tcW w:w="407" w:type="pct"/>
            <w:noWrap/>
            <w:hideMark/>
          </w:tcPr>
          <w:p w14:paraId="5A6ACF4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2894</w:t>
            </w:r>
          </w:p>
        </w:tc>
        <w:tc>
          <w:tcPr>
            <w:tcW w:w="661" w:type="pct"/>
            <w:noWrap/>
            <w:hideMark/>
          </w:tcPr>
          <w:p w14:paraId="4E9F621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Q9ULK0</w:t>
            </w:r>
          </w:p>
        </w:tc>
        <w:tc>
          <w:tcPr>
            <w:tcW w:w="2104" w:type="pct"/>
            <w:noWrap/>
            <w:hideMark/>
          </w:tcPr>
          <w:p w14:paraId="5381D64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glutamate ionotropic receptor delta type subunit 1</w:t>
            </w:r>
          </w:p>
        </w:tc>
      </w:tr>
      <w:tr w:rsidR="003E6CF6" w:rsidRPr="0033416A" w14:paraId="5534F125" w14:textId="77777777" w:rsidTr="003E6CF6">
        <w:trPr>
          <w:trHeight w:val="280"/>
          <w:jc w:val="center"/>
        </w:trPr>
        <w:tc>
          <w:tcPr>
            <w:tcW w:w="761" w:type="pct"/>
            <w:noWrap/>
            <w:hideMark/>
          </w:tcPr>
          <w:p w14:paraId="07737BA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45C2C6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F20711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GRM1</w:t>
            </w:r>
          </w:p>
        </w:tc>
        <w:tc>
          <w:tcPr>
            <w:tcW w:w="407" w:type="pct"/>
            <w:noWrap/>
            <w:hideMark/>
          </w:tcPr>
          <w:p w14:paraId="6A9F5AF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2911</w:t>
            </w:r>
          </w:p>
        </w:tc>
        <w:tc>
          <w:tcPr>
            <w:tcW w:w="661" w:type="pct"/>
            <w:noWrap/>
            <w:hideMark/>
          </w:tcPr>
          <w:p w14:paraId="7E72A1B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Q13255</w:t>
            </w:r>
          </w:p>
        </w:tc>
        <w:tc>
          <w:tcPr>
            <w:tcW w:w="2104" w:type="pct"/>
            <w:noWrap/>
            <w:hideMark/>
          </w:tcPr>
          <w:p w14:paraId="0EB36C8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glutamate metabotropic receptor 1</w:t>
            </w:r>
          </w:p>
        </w:tc>
      </w:tr>
      <w:tr w:rsidR="003E6CF6" w:rsidRPr="0033416A" w14:paraId="7ED92FD8" w14:textId="77777777" w:rsidTr="003E6CF6">
        <w:trPr>
          <w:trHeight w:val="280"/>
          <w:jc w:val="center"/>
        </w:trPr>
        <w:tc>
          <w:tcPr>
            <w:tcW w:w="761" w:type="pct"/>
            <w:noWrap/>
            <w:hideMark/>
          </w:tcPr>
          <w:p w14:paraId="6B13FA9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lastRenderedPageBreak/>
              <w:t>Depressive disorder</w:t>
            </w:r>
          </w:p>
        </w:tc>
        <w:tc>
          <w:tcPr>
            <w:tcW w:w="508" w:type="pct"/>
            <w:noWrap/>
            <w:hideMark/>
          </w:tcPr>
          <w:p w14:paraId="7881977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E9CD95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GRPR</w:t>
            </w:r>
          </w:p>
        </w:tc>
        <w:tc>
          <w:tcPr>
            <w:tcW w:w="407" w:type="pct"/>
            <w:noWrap/>
            <w:hideMark/>
          </w:tcPr>
          <w:p w14:paraId="024ADD7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2925</w:t>
            </w:r>
          </w:p>
        </w:tc>
        <w:tc>
          <w:tcPr>
            <w:tcW w:w="661" w:type="pct"/>
            <w:noWrap/>
            <w:hideMark/>
          </w:tcPr>
          <w:p w14:paraId="0D1EBF3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P30550</w:t>
            </w:r>
          </w:p>
        </w:tc>
        <w:tc>
          <w:tcPr>
            <w:tcW w:w="2104" w:type="pct"/>
            <w:noWrap/>
            <w:hideMark/>
          </w:tcPr>
          <w:p w14:paraId="6F99DE5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gastrin releasing peptide receptor</w:t>
            </w:r>
          </w:p>
        </w:tc>
      </w:tr>
      <w:tr w:rsidR="003E6CF6" w:rsidRPr="0033416A" w14:paraId="220930BB" w14:textId="77777777" w:rsidTr="003E6CF6">
        <w:trPr>
          <w:trHeight w:val="280"/>
          <w:jc w:val="center"/>
        </w:trPr>
        <w:tc>
          <w:tcPr>
            <w:tcW w:w="761" w:type="pct"/>
            <w:noWrap/>
            <w:hideMark/>
          </w:tcPr>
          <w:p w14:paraId="6D0D790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8E8588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49A322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GSK3A</w:t>
            </w:r>
          </w:p>
        </w:tc>
        <w:tc>
          <w:tcPr>
            <w:tcW w:w="407" w:type="pct"/>
            <w:noWrap/>
            <w:hideMark/>
          </w:tcPr>
          <w:p w14:paraId="6A82D19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2931</w:t>
            </w:r>
          </w:p>
        </w:tc>
        <w:tc>
          <w:tcPr>
            <w:tcW w:w="661" w:type="pct"/>
            <w:noWrap/>
            <w:hideMark/>
          </w:tcPr>
          <w:p w14:paraId="37AF7C6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P49840</w:t>
            </w:r>
          </w:p>
        </w:tc>
        <w:tc>
          <w:tcPr>
            <w:tcW w:w="2104" w:type="pct"/>
            <w:noWrap/>
            <w:hideMark/>
          </w:tcPr>
          <w:p w14:paraId="624345A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glycogen synthase kinase 3 alpha</w:t>
            </w:r>
          </w:p>
        </w:tc>
      </w:tr>
      <w:tr w:rsidR="003E6CF6" w:rsidRPr="0033416A" w14:paraId="31ED5FC1" w14:textId="77777777" w:rsidTr="003E6CF6">
        <w:trPr>
          <w:trHeight w:val="280"/>
          <w:jc w:val="center"/>
        </w:trPr>
        <w:tc>
          <w:tcPr>
            <w:tcW w:w="761" w:type="pct"/>
            <w:noWrap/>
            <w:hideMark/>
          </w:tcPr>
          <w:p w14:paraId="559F339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78B613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91DD67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GSTT1</w:t>
            </w:r>
          </w:p>
        </w:tc>
        <w:tc>
          <w:tcPr>
            <w:tcW w:w="407" w:type="pct"/>
            <w:noWrap/>
            <w:hideMark/>
          </w:tcPr>
          <w:p w14:paraId="28B8AE3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2952</w:t>
            </w:r>
          </w:p>
        </w:tc>
        <w:tc>
          <w:tcPr>
            <w:tcW w:w="661" w:type="pct"/>
            <w:noWrap/>
            <w:hideMark/>
          </w:tcPr>
          <w:p w14:paraId="5000C69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P30711</w:t>
            </w:r>
          </w:p>
        </w:tc>
        <w:tc>
          <w:tcPr>
            <w:tcW w:w="2104" w:type="pct"/>
            <w:noWrap/>
            <w:hideMark/>
          </w:tcPr>
          <w:p w14:paraId="48CFF27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glutathione S-transferase theta 1</w:t>
            </w:r>
          </w:p>
        </w:tc>
      </w:tr>
      <w:tr w:rsidR="003E6CF6" w:rsidRPr="0033416A" w14:paraId="234DF30C" w14:textId="77777777" w:rsidTr="003E6CF6">
        <w:trPr>
          <w:trHeight w:val="280"/>
          <w:jc w:val="center"/>
        </w:trPr>
        <w:tc>
          <w:tcPr>
            <w:tcW w:w="761" w:type="pct"/>
            <w:noWrap/>
            <w:hideMark/>
          </w:tcPr>
          <w:p w14:paraId="7A7F332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CDA0FF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4A29A5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HCRTR1</w:t>
            </w:r>
          </w:p>
        </w:tc>
        <w:tc>
          <w:tcPr>
            <w:tcW w:w="407" w:type="pct"/>
            <w:noWrap/>
            <w:hideMark/>
          </w:tcPr>
          <w:p w14:paraId="7D07FD4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3061</w:t>
            </w:r>
          </w:p>
        </w:tc>
        <w:tc>
          <w:tcPr>
            <w:tcW w:w="661" w:type="pct"/>
            <w:noWrap/>
            <w:hideMark/>
          </w:tcPr>
          <w:p w14:paraId="368D834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O43613</w:t>
            </w:r>
          </w:p>
        </w:tc>
        <w:tc>
          <w:tcPr>
            <w:tcW w:w="2104" w:type="pct"/>
            <w:noWrap/>
            <w:hideMark/>
          </w:tcPr>
          <w:p w14:paraId="6DF25B5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hypocretin receptor 1</w:t>
            </w:r>
          </w:p>
        </w:tc>
      </w:tr>
      <w:tr w:rsidR="003E6CF6" w:rsidRPr="0033416A" w14:paraId="101DE548" w14:textId="77777777" w:rsidTr="003E6CF6">
        <w:trPr>
          <w:trHeight w:val="280"/>
          <w:jc w:val="center"/>
        </w:trPr>
        <w:tc>
          <w:tcPr>
            <w:tcW w:w="761" w:type="pct"/>
            <w:noWrap/>
            <w:hideMark/>
          </w:tcPr>
          <w:p w14:paraId="0071C63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7CED27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46C59C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IMPA2</w:t>
            </w:r>
          </w:p>
        </w:tc>
        <w:tc>
          <w:tcPr>
            <w:tcW w:w="407" w:type="pct"/>
            <w:noWrap/>
            <w:hideMark/>
          </w:tcPr>
          <w:p w14:paraId="0BBCD7A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3613</w:t>
            </w:r>
          </w:p>
        </w:tc>
        <w:tc>
          <w:tcPr>
            <w:tcW w:w="661" w:type="pct"/>
            <w:noWrap/>
            <w:hideMark/>
          </w:tcPr>
          <w:p w14:paraId="66AA3E9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O14732</w:t>
            </w:r>
          </w:p>
        </w:tc>
        <w:tc>
          <w:tcPr>
            <w:tcW w:w="2104" w:type="pct"/>
            <w:noWrap/>
            <w:hideMark/>
          </w:tcPr>
          <w:p w14:paraId="2C2F282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 xml:space="preserve">inositol </w:t>
            </w:r>
            <w:proofErr w:type="spellStart"/>
            <w:r w:rsidRPr="0033416A">
              <w:rPr>
                <w:rFonts w:ascii="Arial" w:eastAsia="宋体" w:hAnsi="Arial" w:cs="Arial"/>
                <w:color w:val="000000"/>
                <w:kern w:val="0"/>
                <w:szCs w:val="21"/>
              </w:rPr>
              <w:t>monophosphatase</w:t>
            </w:r>
            <w:proofErr w:type="spellEnd"/>
            <w:r w:rsidRPr="0033416A">
              <w:rPr>
                <w:rFonts w:ascii="Arial" w:eastAsia="宋体" w:hAnsi="Arial" w:cs="Arial"/>
                <w:color w:val="000000"/>
                <w:kern w:val="0"/>
                <w:szCs w:val="21"/>
              </w:rPr>
              <w:t xml:space="preserve"> 2</w:t>
            </w:r>
          </w:p>
        </w:tc>
      </w:tr>
      <w:tr w:rsidR="003E6CF6" w:rsidRPr="0033416A" w14:paraId="6C694149" w14:textId="77777777" w:rsidTr="003E6CF6">
        <w:trPr>
          <w:trHeight w:val="280"/>
          <w:jc w:val="center"/>
        </w:trPr>
        <w:tc>
          <w:tcPr>
            <w:tcW w:w="761" w:type="pct"/>
            <w:noWrap/>
            <w:hideMark/>
          </w:tcPr>
          <w:p w14:paraId="65F1BDB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607148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8AB681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ARRB2</w:t>
            </w:r>
          </w:p>
        </w:tc>
        <w:tc>
          <w:tcPr>
            <w:tcW w:w="407" w:type="pct"/>
            <w:noWrap/>
            <w:hideMark/>
          </w:tcPr>
          <w:p w14:paraId="42C52D8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409</w:t>
            </w:r>
          </w:p>
        </w:tc>
        <w:tc>
          <w:tcPr>
            <w:tcW w:w="661" w:type="pct"/>
            <w:noWrap/>
            <w:hideMark/>
          </w:tcPr>
          <w:p w14:paraId="2170282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P32121</w:t>
            </w:r>
          </w:p>
        </w:tc>
        <w:tc>
          <w:tcPr>
            <w:tcW w:w="2104" w:type="pct"/>
            <w:noWrap/>
            <w:hideMark/>
          </w:tcPr>
          <w:p w14:paraId="66C0212C" w14:textId="77777777" w:rsidR="00886623" w:rsidRPr="0033416A" w:rsidRDefault="00886623"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arrestin</w:t>
            </w:r>
            <w:proofErr w:type="spellEnd"/>
            <w:r w:rsidRPr="0033416A">
              <w:rPr>
                <w:rFonts w:ascii="Arial" w:eastAsia="宋体" w:hAnsi="Arial" w:cs="Arial"/>
                <w:color w:val="000000"/>
                <w:kern w:val="0"/>
                <w:szCs w:val="21"/>
              </w:rPr>
              <w:t xml:space="preserve"> beta 2</w:t>
            </w:r>
          </w:p>
        </w:tc>
      </w:tr>
      <w:tr w:rsidR="003E6CF6" w:rsidRPr="0033416A" w14:paraId="3EDA314B" w14:textId="77777777" w:rsidTr="003E6CF6">
        <w:trPr>
          <w:trHeight w:val="280"/>
          <w:jc w:val="center"/>
        </w:trPr>
        <w:tc>
          <w:tcPr>
            <w:tcW w:w="761" w:type="pct"/>
            <w:noWrap/>
            <w:hideMark/>
          </w:tcPr>
          <w:p w14:paraId="1CFA8A1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2905A4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6E3A83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ATF4</w:t>
            </w:r>
          </w:p>
        </w:tc>
        <w:tc>
          <w:tcPr>
            <w:tcW w:w="407" w:type="pct"/>
            <w:noWrap/>
            <w:hideMark/>
          </w:tcPr>
          <w:p w14:paraId="66B9F53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468</w:t>
            </w:r>
          </w:p>
        </w:tc>
        <w:tc>
          <w:tcPr>
            <w:tcW w:w="661" w:type="pct"/>
            <w:noWrap/>
            <w:hideMark/>
          </w:tcPr>
          <w:p w14:paraId="07011CA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P18848</w:t>
            </w:r>
          </w:p>
        </w:tc>
        <w:tc>
          <w:tcPr>
            <w:tcW w:w="2104" w:type="pct"/>
            <w:noWrap/>
            <w:hideMark/>
          </w:tcPr>
          <w:p w14:paraId="50B49B5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activating transcription factor 4</w:t>
            </w:r>
          </w:p>
        </w:tc>
      </w:tr>
      <w:tr w:rsidR="003E6CF6" w:rsidRPr="0033416A" w14:paraId="21496835" w14:textId="77777777" w:rsidTr="003E6CF6">
        <w:trPr>
          <w:trHeight w:val="280"/>
          <w:jc w:val="center"/>
        </w:trPr>
        <w:tc>
          <w:tcPr>
            <w:tcW w:w="761" w:type="pct"/>
            <w:noWrap/>
            <w:hideMark/>
          </w:tcPr>
          <w:p w14:paraId="53A1D7B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2DDA70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C5CA03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NEFM</w:t>
            </w:r>
          </w:p>
        </w:tc>
        <w:tc>
          <w:tcPr>
            <w:tcW w:w="407" w:type="pct"/>
            <w:noWrap/>
            <w:hideMark/>
          </w:tcPr>
          <w:p w14:paraId="587A2E9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4741</w:t>
            </w:r>
          </w:p>
        </w:tc>
        <w:tc>
          <w:tcPr>
            <w:tcW w:w="661" w:type="pct"/>
            <w:noWrap/>
            <w:hideMark/>
          </w:tcPr>
          <w:p w14:paraId="6259A5C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P07197</w:t>
            </w:r>
          </w:p>
        </w:tc>
        <w:tc>
          <w:tcPr>
            <w:tcW w:w="2104" w:type="pct"/>
            <w:noWrap/>
            <w:hideMark/>
          </w:tcPr>
          <w:p w14:paraId="2439421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neurofilament medium</w:t>
            </w:r>
          </w:p>
        </w:tc>
      </w:tr>
      <w:tr w:rsidR="003E6CF6" w:rsidRPr="0033416A" w14:paraId="4B100417" w14:textId="77777777" w:rsidTr="003E6CF6">
        <w:trPr>
          <w:trHeight w:val="280"/>
          <w:jc w:val="center"/>
        </w:trPr>
        <w:tc>
          <w:tcPr>
            <w:tcW w:w="761" w:type="pct"/>
            <w:noWrap/>
            <w:hideMark/>
          </w:tcPr>
          <w:p w14:paraId="182F7ED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122B44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B6C143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NPAS2</w:t>
            </w:r>
          </w:p>
        </w:tc>
        <w:tc>
          <w:tcPr>
            <w:tcW w:w="407" w:type="pct"/>
            <w:noWrap/>
            <w:hideMark/>
          </w:tcPr>
          <w:p w14:paraId="5C51446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4862</w:t>
            </w:r>
          </w:p>
        </w:tc>
        <w:tc>
          <w:tcPr>
            <w:tcW w:w="661" w:type="pct"/>
            <w:noWrap/>
            <w:hideMark/>
          </w:tcPr>
          <w:p w14:paraId="34B9C78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Q99743</w:t>
            </w:r>
          </w:p>
        </w:tc>
        <w:tc>
          <w:tcPr>
            <w:tcW w:w="2104" w:type="pct"/>
            <w:noWrap/>
            <w:hideMark/>
          </w:tcPr>
          <w:p w14:paraId="56289B6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neuronal PAS domain protein 2</w:t>
            </w:r>
          </w:p>
        </w:tc>
      </w:tr>
      <w:tr w:rsidR="003E6CF6" w:rsidRPr="0033416A" w14:paraId="405C71C3" w14:textId="77777777" w:rsidTr="003E6CF6">
        <w:trPr>
          <w:trHeight w:val="280"/>
          <w:jc w:val="center"/>
        </w:trPr>
        <w:tc>
          <w:tcPr>
            <w:tcW w:w="761" w:type="pct"/>
            <w:noWrap/>
            <w:hideMark/>
          </w:tcPr>
          <w:p w14:paraId="4079BCF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953756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1CB94D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ATP2A2</w:t>
            </w:r>
          </w:p>
        </w:tc>
        <w:tc>
          <w:tcPr>
            <w:tcW w:w="407" w:type="pct"/>
            <w:noWrap/>
            <w:hideMark/>
          </w:tcPr>
          <w:p w14:paraId="6A1993D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488</w:t>
            </w:r>
          </w:p>
        </w:tc>
        <w:tc>
          <w:tcPr>
            <w:tcW w:w="661" w:type="pct"/>
            <w:noWrap/>
            <w:hideMark/>
          </w:tcPr>
          <w:p w14:paraId="724A28A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P16615</w:t>
            </w:r>
          </w:p>
        </w:tc>
        <w:tc>
          <w:tcPr>
            <w:tcW w:w="2104" w:type="pct"/>
            <w:noWrap/>
            <w:hideMark/>
          </w:tcPr>
          <w:p w14:paraId="22065E5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ATPase sarcoplasmic/endoplasmic reticulum Ca2+ transporting 2</w:t>
            </w:r>
          </w:p>
        </w:tc>
      </w:tr>
      <w:tr w:rsidR="003E6CF6" w:rsidRPr="0033416A" w14:paraId="0192B8CA" w14:textId="77777777" w:rsidTr="003E6CF6">
        <w:trPr>
          <w:trHeight w:val="280"/>
          <w:jc w:val="center"/>
        </w:trPr>
        <w:tc>
          <w:tcPr>
            <w:tcW w:w="761" w:type="pct"/>
            <w:noWrap/>
            <w:hideMark/>
          </w:tcPr>
          <w:p w14:paraId="3585299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09896D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8DE7C1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NPY1R</w:t>
            </w:r>
          </w:p>
        </w:tc>
        <w:tc>
          <w:tcPr>
            <w:tcW w:w="407" w:type="pct"/>
            <w:noWrap/>
            <w:hideMark/>
          </w:tcPr>
          <w:p w14:paraId="5A4A24C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4886</w:t>
            </w:r>
          </w:p>
        </w:tc>
        <w:tc>
          <w:tcPr>
            <w:tcW w:w="661" w:type="pct"/>
            <w:noWrap/>
            <w:hideMark/>
          </w:tcPr>
          <w:p w14:paraId="69713A7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P25929</w:t>
            </w:r>
          </w:p>
        </w:tc>
        <w:tc>
          <w:tcPr>
            <w:tcW w:w="2104" w:type="pct"/>
            <w:noWrap/>
            <w:hideMark/>
          </w:tcPr>
          <w:p w14:paraId="37DC90B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neuropeptide Y receptor Y1</w:t>
            </w:r>
          </w:p>
        </w:tc>
      </w:tr>
      <w:tr w:rsidR="003E6CF6" w:rsidRPr="0033416A" w14:paraId="2A798DDD" w14:textId="77777777" w:rsidTr="003E6CF6">
        <w:trPr>
          <w:trHeight w:val="280"/>
          <w:jc w:val="center"/>
        </w:trPr>
        <w:tc>
          <w:tcPr>
            <w:tcW w:w="761" w:type="pct"/>
            <w:noWrap/>
            <w:hideMark/>
          </w:tcPr>
          <w:p w14:paraId="74C7CCB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00657B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E5F748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PENK</w:t>
            </w:r>
          </w:p>
        </w:tc>
        <w:tc>
          <w:tcPr>
            <w:tcW w:w="407" w:type="pct"/>
            <w:noWrap/>
            <w:hideMark/>
          </w:tcPr>
          <w:p w14:paraId="2F06143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5179</w:t>
            </w:r>
          </w:p>
        </w:tc>
        <w:tc>
          <w:tcPr>
            <w:tcW w:w="661" w:type="pct"/>
            <w:noWrap/>
            <w:hideMark/>
          </w:tcPr>
          <w:p w14:paraId="1743672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P01210</w:t>
            </w:r>
          </w:p>
        </w:tc>
        <w:tc>
          <w:tcPr>
            <w:tcW w:w="2104" w:type="pct"/>
            <w:noWrap/>
            <w:hideMark/>
          </w:tcPr>
          <w:p w14:paraId="0FD98B8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proenkephalin</w:t>
            </w:r>
          </w:p>
        </w:tc>
      </w:tr>
      <w:tr w:rsidR="003E6CF6" w:rsidRPr="0033416A" w14:paraId="14269BEE" w14:textId="77777777" w:rsidTr="003E6CF6">
        <w:trPr>
          <w:trHeight w:val="280"/>
          <w:jc w:val="center"/>
        </w:trPr>
        <w:tc>
          <w:tcPr>
            <w:tcW w:w="761" w:type="pct"/>
            <w:noWrap/>
            <w:hideMark/>
          </w:tcPr>
          <w:p w14:paraId="144420F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4B0863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31A669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PITX3</w:t>
            </w:r>
          </w:p>
        </w:tc>
        <w:tc>
          <w:tcPr>
            <w:tcW w:w="407" w:type="pct"/>
            <w:noWrap/>
            <w:hideMark/>
          </w:tcPr>
          <w:p w14:paraId="36DF856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5309</w:t>
            </w:r>
          </w:p>
        </w:tc>
        <w:tc>
          <w:tcPr>
            <w:tcW w:w="661" w:type="pct"/>
            <w:noWrap/>
            <w:hideMark/>
          </w:tcPr>
          <w:p w14:paraId="380E921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O75364</w:t>
            </w:r>
          </w:p>
        </w:tc>
        <w:tc>
          <w:tcPr>
            <w:tcW w:w="2104" w:type="pct"/>
            <w:noWrap/>
            <w:hideMark/>
          </w:tcPr>
          <w:p w14:paraId="22087BD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paired like homeodomain 3</w:t>
            </w:r>
          </w:p>
        </w:tc>
      </w:tr>
      <w:tr w:rsidR="003E6CF6" w:rsidRPr="0033416A" w14:paraId="58B3C963" w14:textId="77777777" w:rsidTr="003E6CF6">
        <w:trPr>
          <w:trHeight w:val="280"/>
          <w:jc w:val="center"/>
        </w:trPr>
        <w:tc>
          <w:tcPr>
            <w:tcW w:w="761" w:type="pct"/>
            <w:noWrap/>
            <w:hideMark/>
          </w:tcPr>
          <w:p w14:paraId="2838B88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230CD0D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DB3A25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FEV</w:t>
            </w:r>
          </w:p>
        </w:tc>
        <w:tc>
          <w:tcPr>
            <w:tcW w:w="407" w:type="pct"/>
            <w:noWrap/>
            <w:hideMark/>
          </w:tcPr>
          <w:p w14:paraId="2F68ABB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54738</w:t>
            </w:r>
          </w:p>
        </w:tc>
        <w:tc>
          <w:tcPr>
            <w:tcW w:w="661" w:type="pct"/>
            <w:noWrap/>
            <w:hideMark/>
          </w:tcPr>
          <w:p w14:paraId="5D9074D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Q99581</w:t>
            </w:r>
          </w:p>
        </w:tc>
        <w:tc>
          <w:tcPr>
            <w:tcW w:w="2104" w:type="pct"/>
            <w:noWrap/>
            <w:hideMark/>
          </w:tcPr>
          <w:p w14:paraId="09DED1B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FEV transcription factor, ETS family member</w:t>
            </w:r>
          </w:p>
        </w:tc>
      </w:tr>
      <w:tr w:rsidR="003E6CF6" w:rsidRPr="0033416A" w14:paraId="50548A01" w14:textId="77777777" w:rsidTr="003E6CF6">
        <w:trPr>
          <w:trHeight w:val="280"/>
          <w:jc w:val="center"/>
        </w:trPr>
        <w:tc>
          <w:tcPr>
            <w:tcW w:w="761" w:type="pct"/>
            <w:noWrap/>
            <w:hideMark/>
          </w:tcPr>
          <w:p w14:paraId="0441BAE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8AAEA0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FE119C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PPP3CC</w:t>
            </w:r>
          </w:p>
        </w:tc>
        <w:tc>
          <w:tcPr>
            <w:tcW w:w="407" w:type="pct"/>
            <w:noWrap/>
            <w:hideMark/>
          </w:tcPr>
          <w:p w14:paraId="79A6140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5533</w:t>
            </w:r>
          </w:p>
        </w:tc>
        <w:tc>
          <w:tcPr>
            <w:tcW w:w="661" w:type="pct"/>
            <w:noWrap/>
            <w:hideMark/>
          </w:tcPr>
          <w:p w14:paraId="735BF1D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P48454</w:t>
            </w:r>
          </w:p>
        </w:tc>
        <w:tc>
          <w:tcPr>
            <w:tcW w:w="2104" w:type="pct"/>
            <w:noWrap/>
            <w:hideMark/>
          </w:tcPr>
          <w:p w14:paraId="2959AB1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protein phosphatase 3 catalytic subunit gamma</w:t>
            </w:r>
          </w:p>
        </w:tc>
      </w:tr>
      <w:tr w:rsidR="003E6CF6" w:rsidRPr="0033416A" w14:paraId="17923B2B" w14:textId="77777777" w:rsidTr="003E6CF6">
        <w:trPr>
          <w:trHeight w:val="280"/>
          <w:jc w:val="center"/>
        </w:trPr>
        <w:tc>
          <w:tcPr>
            <w:tcW w:w="761" w:type="pct"/>
            <w:noWrap/>
            <w:hideMark/>
          </w:tcPr>
          <w:p w14:paraId="563F35C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1FE34C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03CC12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PRKCI</w:t>
            </w:r>
          </w:p>
        </w:tc>
        <w:tc>
          <w:tcPr>
            <w:tcW w:w="407" w:type="pct"/>
            <w:noWrap/>
            <w:hideMark/>
          </w:tcPr>
          <w:p w14:paraId="55CB4B8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5584</w:t>
            </w:r>
          </w:p>
        </w:tc>
        <w:tc>
          <w:tcPr>
            <w:tcW w:w="661" w:type="pct"/>
            <w:noWrap/>
            <w:hideMark/>
          </w:tcPr>
          <w:p w14:paraId="731DBA7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P41743</w:t>
            </w:r>
          </w:p>
        </w:tc>
        <w:tc>
          <w:tcPr>
            <w:tcW w:w="2104" w:type="pct"/>
            <w:noWrap/>
            <w:hideMark/>
          </w:tcPr>
          <w:p w14:paraId="568705B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protein kinase C iota</w:t>
            </w:r>
          </w:p>
        </w:tc>
      </w:tr>
      <w:tr w:rsidR="003E6CF6" w:rsidRPr="0033416A" w14:paraId="0E9FF5EC" w14:textId="77777777" w:rsidTr="003E6CF6">
        <w:trPr>
          <w:trHeight w:val="280"/>
          <w:jc w:val="center"/>
        </w:trPr>
        <w:tc>
          <w:tcPr>
            <w:tcW w:w="761" w:type="pct"/>
            <w:noWrap/>
            <w:hideMark/>
          </w:tcPr>
          <w:p w14:paraId="5FF49CA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62A060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5535710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BAG1</w:t>
            </w:r>
          </w:p>
        </w:tc>
        <w:tc>
          <w:tcPr>
            <w:tcW w:w="407" w:type="pct"/>
            <w:noWrap/>
            <w:hideMark/>
          </w:tcPr>
          <w:p w14:paraId="7E3E5F3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573</w:t>
            </w:r>
          </w:p>
        </w:tc>
        <w:tc>
          <w:tcPr>
            <w:tcW w:w="661" w:type="pct"/>
            <w:noWrap/>
            <w:hideMark/>
          </w:tcPr>
          <w:p w14:paraId="39D72E2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Q99933</w:t>
            </w:r>
          </w:p>
        </w:tc>
        <w:tc>
          <w:tcPr>
            <w:tcW w:w="2104" w:type="pct"/>
            <w:noWrap/>
            <w:hideMark/>
          </w:tcPr>
          <w:p w14:paraId="0F13379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BAG cochaperone 1</w:t>
            </w:r>
          </w:p>
        </w:tc>
      </w:tr>
      <w:tr w:rsidR="003E6CF6" w:rsidRPr="0033416A" w14:paraId="233D2093" w14:textId="77777777" w:rsidTr="003E6CF6">
        <w:trPr>
          <w:trHeight w:val="280"/>
          <w:jc w:val="center"/>
        </w:trPr>
        <w:tc>
          <w:tcPr>
            <w:tcW w:w="761" w:type="pct"/>
            <w:noWrap/>
            <w:hideMark/>
          </w:tcPr>
          <w:p w14:paraId="29AA1C5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E0D81D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73A8E8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SELP</w:t>
            </w:r>
          </w:p>
        </w:tc>
        <w:tc>
          <w:tcPr>
            <w:tcW w:w="407" w:type="pct"/>
            <w:noWrap/>
            <w:hideMark/>
          </w:tcPr>
          <w:p w14:paraId="4C7A120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6403</w:t>
            </w:r>
          </w:p>
        </w:tc>
        <w:tc>
          <w:tcPr>
            <w:tcW w:w="661" w:type="pct"/>
            <w:noWrap/>
            <w:hideMark/>
          </w:tcPr>
          <w:p w14:paraId="0212799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P16109</w:t>
            </w:r>
          </w:p>
        </w:tc>
        <w:tc>
          <w:tcPr>
            <w:tcW w:w="2104" w:type="pct"/>
            <w:noWrap/>
            <w:hideMark/>
          </w:tcPr>
          <w:p w14:paraId="19CFC15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selectin P</w:t>
            </w:r>
          </w:p>
        </w:tc>
      </w:tr>
      <w:tr w:rsidR="003E6CF6" w:rsidRPr="0033416A" w14:paraId="0EDC3E21" w14:textId="77777777" w:rsidTr="003E6CF6">
        <w:trPr>
          <w:trHeight w:val="280"/>
          <w:jc w:val="center"/>
        </w:trPr>
        <w:tc>
          <w:tcPr>
            <w:tcW w:w="761" w:type="pct"/>
            <w:noWrap/>
            <w:hideMark/>
          </w:tcPr>
          <w:p w14:paraId="7B17600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ACC927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51C8F1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SFRP1</w:t>
            </w:r>
          </w:p>
        </w:tc>
        <w:tc>
          <w:tcPr>
            <w:tcW w:w="407" w:type="pct"/>
            <w:noWrap/>
            <w:hideMark/>
          </w:tcPr>
          <w:p w14:paraId="53A947D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6422</w:t>
            </w:r>
          </w:p>
        </w:tc>
        <w:tc>
          <w:tcPr>
            <w:tcW w:w="661" w:type="pct"/>
            <w:noWrap/>
            <w:hideMark/>
          </w:tcPr>
          <w:p w14:paraId="20367DB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Q8N474</w:t>
            </w:r>
          </w:p>
        </w:tc>
        <w:tc>
          <w:tcPr>
            <w:tcW w:w="2104" w:type="pct"/>
            <w:noWrap/>
            <w:hideMark/>
          </w:tcPr>
          <w:p w14:paraId="6582AC0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secreted frizzled related protein 1</w:t>
            </w:r>
          </w:p>
        </w:tc>
      </w:tr>
      <w:tr w:rsidR="003E6CF6" w:rsidRPr="0033416A" w14:paraId="3DD0DA8C" w14:textId="77777777" w:rsidTr="003E6CF6">
        <w:trPr>
          <w:trHeight w:val="280"/>
          <w:jc w:val="center"/>
        </w:trPr>
        <w:tc>
          <w:tcPr>
            <w:tcW w:w="761" w:type="pct"/>
            <w:noWrap/>
            <w:hideMark/>
          </w:tcPr>
          <w:p w14:paraId="3248209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141778A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37C8E2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SLC1A1</w:t>
            </w:r>
          </w:p>
        </w:tc>
        <w:tc>
          <w:tcPr>
            <w:tcW w:w="407" w:type="pct"/>
            <w:noWrap/>
            <w:hideMark/>
          </w:tcPr>
          <w:p w14:paraId="3C669F8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6505</w:t>
            </w:r>
          </w:p>
        </w:tc>
        <w:tc>
          <w:tcPr>
            <w:tcW w:w="661" w:type="pct"/>
            <w:noWrap/>
            <w:hideMark/>
          </w:tcPr>
          <w:p w14:paraId="4802AF5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P43005</w:t>
            </w:r>
          </w:p>
        </w:tc>
        <w:tc>
          <w:tcPr>
            <w:tcW w:w="2104" w:type="pct"/>
            <w:noWrap/>
            <w:hideMark/>
          </w:tcPr>
          <w:p w14:paraId="2A0DB0B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solute carrier family 1 member 1</w:t>
            </w:r>
          </w:p>
        </w:tc>
      </w:tr>
      <w:tr w:rsidR="003E6CF6" w:rsidRPr="0033416A" w14:paraId="0B0E29DF" w14:textId="77777777" w:rsidTr="003E6CF6">
        <w:trPr>
          <w:trHeight w:val="280"/>
          <w:jc w:val="center"/>
        </w:trPr>
        <w:tc>
          <w:tcPr>
            <w:tcW w:w="761" w:type="pct"/>
            <w:noWrap/>
            <w:hideMark/>
          </w:tcPr>
          <w:p w14:paraId="105CF64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59614F0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521605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SLC6A1</w:t>
            </w:r>
          </w:p>
        </w:tc>
        <w:tc>
          <w:tcPr>
            <w:tcW w:w="407" w:type="pct"/>
            <w:noWrap/>
            <w:hideMark/>
          </w:tcPr>
          <w:p w14:paraId="6C7A98B0"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6529</w:t>
            </w:r>
          </w:p>
        </w:tc>
        <w:tc>
          <w:tcPr>
            <w:tcW w:w="661" w:type="pct"/>
            <w:noWrap/>
            <w:hideMark/>
          </w:tcPr>
          <w:p w14:paraId="36408E0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P30531</w:t>
            </w:r>
          </w:p>
        </w:tc>
        <w:tc>
          <w:tcPr>
            <w:tcW w:w="2104" w:type="pct"/>
            <w:noWrap/>
            <w:hideMark/>
          </w:tcPr>
          <w:p w14:paraId="6595603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 xml:space="preserve">solute carrier family </w:t>
            </w:r>
            <w:proofErr w:type="gramStart"/>
            <w:r w:rsidRPr="0033416A">
              <w:rPr>
                <w:rFonts w:ascii="Arial" w:eastAsia="宋体" w:hAnsi="Arial" w:cs="Arial"/>
                <w:color w:val="000000"/>
                <w:kern w:val="0"/>
                <w:szCs w:val="21"/>
              </w:rPr>
              <w:t>6 member</w:t>
            </w:r>
            <w:proofErr w:type="gramEnd"/>
            <w:r w:rsidRPr="0033416A">
              <w:rPr>
                <w:rFonts w:ascii="Arial" w:eastAsia="宋体" w:hAnsi="Arial" w:cs="Arial"/>
                <w:color w:val="000000"/>
                <w:kern w:val="0"/>
                <w:szCs w:val="21"/>
              </w:rPr>
              <w:t xml:space="preserve"> 1</w:t>
            </w:r>
          </w:p>
        </w:tc>
      </w:tr>
      <w:tr w:rsidR="003E6CF6" w:rsidRPr="0033416A" w14:paraId="72A76930" w14:textId="77777777" w:rsidTr="003E6CF6">
        <w:trPr>
          <w:trHeight w:val="280"/>
          <w:jc w:val="center"/>
        </w:trPr>
        <w:tc>
          <w:tcPr>
            <w:tcW w:w="761" w:type="pct"/>
            <w:noWrap/>
            <w:hideMark/>
          </w:tcPr>
          <w:p w14:paraId="3969058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D05409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D8BBE1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SRD5A1</w:t>
            </w:r>
          </w:p>
        </w:tc>
        <w:tc>
          <w:tcPr>
            <w:tcW w:w="407" w:type="pct"/>
            <w:noWrap/>
            <w:hideMark/>
          </w:tcPr>
          <w:p w14:paraId="15076A8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6715</w:t>
            </w:r>
          </w:p>
        </w:tc>
        <w:tc>
          <w:tcPr>
            <w:tcW w:w="661" w:type="pct"/>
            <w:noWrap/>
            <w:hideMark/>
          </w:tcPr>
          <w:p w14:paraId="588E29B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P18405</w:t>
            </w:r>
          </w:p>
        </w:tc>
        <w:tc>
          <w:tcPr>
            <w:tcW w:w="2104" w:type="pct"/>
            <w:noWrap/>
            <w:hideMark/>
          </w:tcPr>
          <w:p w14:paraId="60E30A3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steroid 5 alpha-reductase 1</w:t>
            </w:r>
          </w:p>
        </w:tc>
      </w:tr>
      <w:tr w:rsidR="003E6CF6" w:rsidRPr="0033416A" w14:paraId="170B52EA" w14:textId="77777777" w:rsidTr="003E6CF6">
        <w:trPr>
          <w:trHeight w:val="280"/>
          <w:jc w:val="center"/>
        </w:trPr>
        <w:tc>
          <w:tcPr>
            <w:tcW w:w="761" w:type="pct"/>
            <w:noWrap/>
            <w:hideMark/>
          </w:tcPr>
          <w:p w14:paraId="1B7B486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3957BE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78BEF04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TG</w:t>
            </w:r>
          </w:p>
        </w:tc>
        <w:tc>
          <w:tcPr>
            <w:tcW w:w="407" w:type="pct"/>
            <w:noWrap/>
            <w:hideMark/>
          </w:tcPr>
          <w:p w14:paraId="5014F02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7038</w:t>
            </w:r>
          </w:p>
        </w:tc>
        <w:tc>
          <w:tcPr>
            <w:tcW w:w="661" w:type="pct"/>
            <w:noWrap/>
            <w:hideMark/>
          </w:tcPr>
          <w:p w14:paraId="4E4E7EC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P01266</w:t>
            </w:r>
          </w:p>
        </w:tc>
        <w:tc>
          <w:tcPr>
            <w:tcW w:w="2104" w:type="pct"/>
            <w:noWrap/>
            <w:hideMark/>
          </w:tcPr>
          <w:p w14:paraId="3461A9D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thyroglobulin</w:t>
            </w:r>
          </w:p>
        </w:tc>
      </w:tr>
      <w:tr w:rsidR="003E6CF6" w:rsidRPr="0033416A" w14:paraId="71273B92" w14:textId="77777777" w:rsidTr="003E6CF6">
        <w:trPr>
          <w:trHeight w:val="280"/>
          <w:jc w:val="center"/>
        </w:trPr>
        <w:tc>
          <w:tcPr>
            <w:tcW w:w="761" w:type="pct"/>
            <w:noWrap/>
            <w:hideMark/>
          </w:tcPr>
          <w:p w14:paraId="28788E1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33F09D5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30D1E6C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ALG8</w:t>
            </w:r>
          </w:p>
        </w:tc>
        <w:tc>
          <w:tcPr>
            <w:tcW w:w="407" w:type="pct"/>
            <w:noWrap/>
            <w:hideMark/>
          </w:tcPr>
          <w:p w14:paraId="7F8F530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79053</w:t>
            </w:r>
          </w:p>
        </w:tc>
        <w:tc>
          <w:tcPr>
            <w:tcW w:w="661" w:type="pct"/>
            <w:noWrap/>
            <w:hideMark/>
          </w:tcPr>
          <w:p w14:paraId="3870511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Q9BVK2</w:t>
            </w:r>
          </w:p>
        </w:tc>
        <w:tc>
          <w:tcPr>
            <w:tcW w:w="2104" w:type="pct"/>
            <w:noWrap/>
            <w:hideMark/>
          </w:tcPr>
          <w:p w14:paraId="47E39F6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ALG8 alpha-1,3-glucosyltransferase</w:t>
            </w:r>
          </w:p>
        </w:tc>
      </w:tr>
      <w:tr w:rsidR="003E6CF6" w:rsidRPr="0033416A" w14:paraId="7B94E31A" w14:textId="77777777" w:rsidTr="003E6CF6">
        <w:trPr>
          <w:trHeight w:val="280"/>
          <w:jc w:val="center"/>
        </w:trPr>
        <w:tc>
          <w:tcPr>
            <w:tcW w:w="761" w:type="pct"/>
            <w:noWrap/>
            <w:hideMark/>
          </w:tcPr>
          <w:p w14:paraId="09253BC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lastRenderedPageBreak/>
              <w:t>Depressive disorder</w:t>
            </w:r>
          </w:p>
        </w:tc>
        <w:tc>
          <w:tcPr>
            <w:tcW w:w="508" w:type="pct"/>
            <w:noWrap/>
            <w:hideMark/>
          </w:tcPr>
          <w:p w14:paraId="74737B0A"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0D44137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SERPINA6</w:t>
            </w:r>
          </w:p>
        </w:tc>
        <w:tc>
          <w:tcPr>
            <w:tcW w:w="407" w:type="pct"/>
            <w:noWrap/>
            <w:hideMark/>
          </w:tcPr>
          <w:p w14:paraId="07AC68C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866</w:t>
            </w:r>
          </w:p>
        </w:tc>
        <w:tc>
          <w:tcPr>
            <w:tcW w:w="661" w:type="pct"/>
            <w:noWrap/>
            <w:hideMark/>
          </w:tcPr>
          <w:p w14:paraId="7C3C168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P08185</w:t>
            </w:r>
          </w:p>
        </w:tc>
        <w:tc>
          <w:tcPr>
            <w:tcW w:w="2104" w:type="pct"/>
            <w:noWrap/>
            <w:hideMark/>
          </w:tcPr>
          <w:p w14:paraId="2839CF8E"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serpin family A member 6</w:t>
            </w:r>
          </w:p>
        </w:tc>
      </w:tr>
      <w:tr w:rsidR="003E6CF6" w:rsidRPr="0033416A" w14:paraId="5A0CF386" w14:textId="77777777" w:rsidTr="003E6CF6">
        <w:trPr>
          <w:trHeight w:val="280"/>
          <w:jc w:val="center"/>
        </w:trPr>
        <w:tc>
          <w:tcPr>
            <w:tcW w:w="761" w:type="pct"/>
            <w:noWrap/>
            <w:hideMark/>
          </w:tcPr>
          <w:p w14:paraId="19D954E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419C0B4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1A6A3E79"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CHRNA6</w:t>
            </w:r>
          </w:p>
        </w:tc>
        <w:tc>
          <w:tcPr>
            <w:tcW w:w="407" w:type="pct"/>
            <w:noWrap/>
            <w:hideMark/>
          </w:tcPr>
          <w:p w14:paraId="78EB75F4"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8973</w:t>
            </w:r>
          </w:p>
        </w:tc>
        <w:tc>
          <w:tcPr>
            <w:tcW w:w="661" w:type="pct"/>
            <w:noWrap/>
            <w:hideMark/>
          </w:tcPr>
          <w:p w14:paraId="7C19153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Q15825</w:t>
            </w:r>
          </w:p>
        </w:tc>
        <w:tc>
          <w:tcPr>
            <w:tcW w:w="2104" w:type="pct"/>
            <w:noWrap/>
            <w:hideMark/>
          </w:tcPr>
          <w:p w14:paraId="694FB75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cholinergic receptor nicotinic alpha 6 subunit</w:t>
            </w:r>
          </w:p>
        </w:tc>
      </w:tr>
      <w:tr w:rsidR="003E6CF6" w:rsidRPr="0033416A" w14:paraId="3738865E" w14:textId="77777777" w:rsidTr="003E6CF6">
        <w:trPr>
          <w:trHeight w:val="280"/>
          <w:jc w:val="center"/>
        </w:trPr>
        <w:tc>
          <w:tcPr>
            <w:tcW w:w="761" w:type="pct"/>
            <w:noWrap/>
            <w:hideMark/>
          </w:tcPr>
          <w:p w14:paraId="3DE74EB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6DC2D588"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6686BE8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HSPB3</w:t>
            </w:r>
          </w:p>
        </w:tc>
        <w:tc>
          <w:tcPr>
            <w:tcW w:w="407" w:type="pct"/>
            <w:noWrap/>
            <w:hideMark/>
          </w:tcPr>
          <w:p w14:paraId="5A49736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8988</w:t>
            </w:r>
          </w:p>
        </w:tc>
        <w:tc>
          <w:tcPr>
            <w:tcW w:w="661" w:type="pct"/>
            <w:noWrap/>
            <w:hideMark/>
          </w:tcPr>
          <w:p w14:paraId="4EDD0F22"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Q12988</w:t>
            </w:r>
          </w:p>
        </w:tc>
        <w:tc>
          <w:tcPr>
            <w:tcW w:w="2104" w:type="pct"/>
            <w:noWrap/>
            <w:hideMark/>
          </w:tcPr>
          <w:p w14:paraId="119A6797"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heat shock protein family B (small) member 3</w:t>
            </w:r>
          </w:p>
        </w:tc>
      </w:tr>
      <w:tr w:rsidR="003E6CF6" w:rsidRPr="0033416A" w14:paraId="4E2A30BF" w14:textId="77777777" w:rsidTr="003E6CF6">
        <w:trPr>
          <w:trHeight w:val="280"/>
          <w:jc w:val="center"/>
        </w:trPr>
        <w:tc>
          <w:tcPr>
            <w:tcW w:w="761" w:type="pct"/>
            <w:noWrap/>
            <w:hideMark/>
          </w:tcPr>
          <w:p w14:paraId="0E8790E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01CDC6AF"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4E4BCAD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TBX19</w:t>
            </w:r>
          </w:p>
        </w:tc>
        <w:tc>
          <w:tcPr>
            <w:tcW w:w="407" w:type="pct"/>
            <w:noWrap/>
            <w:hideMark/>
          </w:tcPr>
          <w:p w14:paraId="4CB26F55"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9095</w:t>
            </w:r>
          </w:p>
        </w:tc>
        <w:tc>
          <w:tcPr>
            <w:tcW w:w="661" w:type="pct"/>
            <w:noWrap/>
            <w:hideMark/>
          </w:tcPr>
          <w:p w14:paraId="7465E1B3"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O60806</w:t>
            </w:r>
          </w:p>
        </w:tc>
        <w:tc>
          <w:tcPr>
            <w:tcW w:w="2104" w:type="pct"/>
            <w:noWrap/>
            <w:hideMark/>
          </w:tcPr>
          <w:p w14:paraId="0390775C"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T-box transcription factor 19</w:t>
            </w:r>
          </w:p>
        </w:tc>
      </w:tr>
      <w:tr w:rsidR="003E6CF6" w:rsidRPr="0033416A" w14:paraId="329F0DFE" w14:textId="77777777" w:rsidTr="003E6CF6">
        <w:trPr>
          <w:trHeight w:val="280"/>
          <w:jc w:val="center"/>
        </w:trPr>
        <w:tc>
          <w:tcPr>
            <w:tcW w:w="761" w:type="pct"/>
            <w:noWrap/>
            <w:hideMark/>
          </w:tcPr>
          <w:p w14:paraId="439CEA0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Depressive disorder</w:t>
            </w:r>
          </w:p>
        </w:tc>
        <w:tc>
          <w:tcPr>
            <w:tcW w:w="508" w:type="pct"/>
            <w:noWrap/>
            <w:hideMark/>
          </w:tcPr>
          <w:p w14:paraId="75CBC651"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C0011581</w:t>
            </w:r>
          </w:p>
        </w:tc>
        <w:tc>
          <w:tcPr>
            <w:tcW w:w="559" w:type="pct"/>
            <w:noWrap/>
            <w:hideMark/>
          </w:tcPr>
          <w:p w14:paraId="25840A3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ARHGEF10</w:t>
            </w:r>
          </w:p>
        </w:tc>
        <w:tc>
          <w:tcPr>
            <w:tcW w:w="407" w:type="pct"/>
            <w:noWrap/>
            <w:hideMark/>
          </w:tcPr>
          <w:p w14:paraId="55888BF6"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9639</w:t>
            </w:r>
          </w:p>
        </w:tc>
        <w:tc>
          <w:tcPr>
            <w:tcW w:w="661" w:type="pct"/>
            <w:noWrap/>
            <w:hideMark/>
          </w:tcPr>
          <w:p w14:paraId="726E4E1B"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O15013</w:t>
            </w:r>
          </w:p>
        </w:tc>
        <w:tc>
          <w:tcPr>
            <w:tcW w:w="2104" w:type="pct"/>
            <w:noWrap/>
            <w:hideMark/>
          </w:tcPr>
          <w:p w14:paraId="0CB757AD" w14:textId="77777777" w:rsidR="00886623" w:rsidRPr="0033416A" w:rsidRDefault="00886623"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Rho guanine nucleotide exchange factor 10</w:t>
            </w:r>
          </w:p>
        </w:tc>
      </w:tr>
    </w:tbl>
    <w:p w14:paraId="552C1F02" w14:textId="77777777" w:rsidR="00B26CAA" w:rsidRPr="0033416A" w:rsidRDefault="00B26CAA" w:rsidP="0033416A">
      <w:pPr>
        <w:widowControl/>
        <w:jc w:val="left"/>
        <w:rPr>
          <w:rFonts w:ascii="Arial" w:hAnsi="Arial" w:cs="Arial"/>
          <w:szCs w:val="21"/>
        </w:rPr>
      </w:pPr>
    </w:p>
    <w:p w14:paraId="7C27211D" w14:textId="472F1ADE" w:rsidR="00B26CAA" w:rsidRPr="0033416A" w:rsidRDefault="00B26CAA" w:rsidP="0033416A">
      <w:pPr>
        <w:jc w:val="left"/>
        <w:rPr>
          <w:rFonts w:ascii="Arial" w:hAnsi="Arial" w:cs="Arial"/>
          <w:b/>
          <w:szCs w:val="21"/>
        </w:rPr>
      </w:pPr>
      <w:r w:rsidRPr="0033416A">
        <w:rPr>
          <w:rFonts w:ascii="Arial" w:hAnsi="Arial" w:cs="Arial"/>
          <w:b/>
          <w:szCs w:val="21"/>
        </w:rPr>
        <w:t>Table S6. Results of NF-</w:t>
      </w:r>
      <w:proofErr w:type="spellStart"/>
      <w:r w:rsidRPr="0033416A">
        <w:rPr>
          <w:rFonts w:ascii="Arial" w:hAnsi="Arial" w:cs="Arial"/>
          <w:b/>
          <w:szCs w:val="21"/>
        </w:rPr>
        <w:t>κB</w:t>
      </w:r>
      <w:proofErr w:type="spellEnd"/>
      <w:r w:rsidRPr="0033416A">
        <w:rPr>
          <w:rFonts w:ascii="Arial" w:hAnsi="Arial" w:cs="Arial"/>
          <w:b/>
          <w:szCs w:val="21"/>
        </w:rPr>
        <w:t xml:space="preserve"> signaling pathway enrichment analysis</w:t>
      </w:r>
    </w:p>
    <w:tbl>
      <w:tblPr>
        <w:tblStyle w:val="a7"/>
        <w:tblW w:w="13824" w:type="dxa"/>
        <w:tblLook w:val="04A0" w:firstRow="1" w:lastRow="0" w:firstColumn="1" w:lastColumn="0" w:noHBand="0" w:noVBand="1"/>
      </w:tblPr>
      <w:tblGrid>
        <w:gridCol w:w="2192"/>
        <w:gridCol w:w="823"/>
        <w:gridCol w:w="955"/>
        <w:gridCol w:w="2242"/>
        <w:gridCol w:w="918"/>
        <w:gridCol w:w="790"/>
        <w:gridCol w:w="918"/>
        <w:gridCol w:w="1427"/>
        <w:gridCol w:w="1290"/>
        <w:gridCol w:w="1220"/>
        <w:gridCol w:w="1049"/>
      </w:tblGrid>
      <w:tr w:rsidR="00B26CAA" w:rsidRPr="0033416A" w14:paraId="03DF06CA" w14:textId="77777777" w:rsidTr="008E3663">
        <w:tc>
          <w:tcPr>
            <w:tcW w:w="2242" w:type="dxa"/>
            <w:vAlign w:val="center"/>
          </w:tcPr>
          <w:p w14:paraId="042E61F4" w14:textId="77777777" w:rsidR="00B26CAA" w:rsidRPr="0033416A" w:rsidRDefault="00B26CAA" w:rsidP="0033416A">
            <w:pPr>
              <w:jc w:val="left"/>
              <w:rPr>
                <w:rFonts w:ascii="Arial" w:hAnsi="Arial" w:cs="Arial"/>
                <w:b/>
                <w:bCs/>
                <w:szCs w:val="21"/>
              </w:rPr>
            </w:pPr>
            <w:r w:rsidRPr="0033416A">
              <w:rPr>
                <w:rFonts w:ascii="Arial" w:hAnsi="Arial" w:cs="Arial"/>
                <w:b/>
                <w:bCs/>
                <w:color w:val="000000"/>
                <w:szCs w:val="21"/>
              </w:rPr>
              <w:t>Term</w:t>
            </w:r>
          </w:p>
        </w:tc>
        <w:tc>
          <w:tcPr>
            <w:tcW w:w="777" w:type="dxa"/>
            <w:vAlign w:val="center"/>
          </w:tcPr>
          <w:p w14:paraId="02709068" w14:textId="77777777" w:rsidR="00B26CAA" w:rsidRPr="0033416A" w:rsidRDefault="00B26CAA" w:rsidP="0033416A">
            <w:pPr>
              <w:jc w:val="left"/>
              <w:rPr>
                <w:rFonts w:ascii="Arial" w:hAnsi="Arial" w:cs="Arial"/>
                <w:b/>
                <w:bCs/>
                <w:szCs w:val="21"/>
              </w:rPr>
            </w:pPr>
            <w:r w:rsidRPr="0033416A">
              <w:rPr>
                <w:rFonts w:ascii="Arial" w:hAnsi="Arial" w:cs="Arial"/>
                <w:b/>
                <w:bCs/>
                <w:color w:val="000000"/>
                <w:szCs w:val="21"/>
              </w:rPr>
              <w:t>Count</w:t>
            </w:r>
          </w:p>
        </w:tc>
        <w:tc>
          <w:tcPr>
            <w:tcW w:w="964" w:type="dxa"/>
            <w:vAlign w:val="center"/>
          </w:tcPr>
          <w:p w14:paraId="33609330" w14:textId="77777777" w:rsidR="00B26CAA" w:rsidRPr="0033416A" w:rsidRDefault="00B26CAA" w:rsidP="0033416A">
            <w:pPr>
              <w:jc w:val="left"/>
              <w:rPr>
                <w:rFonts w:ascii="Arial" w:hAnsi="Arial" w:cs="Arial"/>
                <w:b/>
                <w:bCs/>
                <w:szCs w:val="21"/>
              </w:rPr>
            </w:pPr>
            <w:r w:rsidRPr="0033416A">
              <w:rPr>
                <w:rFonts w:ascii="Arial" w:hAnsi="Arial" w:cs="Arial"/>
                <w:b/>
                <w:bCs/>
                <w:i/>
                <w:iCs/>
                <w:color w:val="000000"/>
                <w:szCs w:val="21"/>
              </w:rPr>
              <w:t xml:space="preserve">P </w:t>
            </w:r>
            <w:r w:rsidRPr="0033416A">
              <w:rPr>
                <w:rFonts w:ascii="Arial" w:hAnsi="Arial" w:cs="Arial"/>
                <w:b/>
                <w:bCs/>
                <w:color w:val="000000"/>
                <w:szCs w:val="21"/>
              </w:rPr>
              <w:t>Value</w:t>
            </w:r>
          </w:p>
        </w:tc>
        <w:tc>
          <w:tcPr>
            <w:tcW w:w="2340" w:type="dxa"/>
            <w:vAlign w:val="center"/>
          </w:tcPr>
          <w:p w14:paraId="1AFB7521" w14:textId="77777777" w:rsidR="00B26CAA" w:rsidRPr="0033416A" w:rsidRDefault="00B26CAA" w:rsidP="0033416A">
            <w:pPr>
              <w:jc w:val="left"/>
              <w:rPr>
                <w:rFonts w:ascii="Arial" w:hAnsi="Arial" w:cs="Arial"/>
                <w:b/>
                <w:bCs/>
                <w:szCs w:val="21"/>
              </w:rPr>
            </w:pPr>
            <w:r w:rsidRPr="0033416A">
              <w:rPr>
                <w:rFonts w:ascii="Arial" w:hAnsi="Arial" w:cs="Arial"/>
                <w:b/>
                <w:bCs/>
                <w:color w:val="000000"/>
                <w:szCs w:val="21"/>
              </w:rPr>
              <w:t>Genes</w:t>
            </w:r>
          </w:p>
        </w:tc>
        <w:tc>
          <w:tcPr>
            <w:tcW w:w="935" w:type="dxa"/>
            <w:vAlign w:val="center"/>
          </w:tcPr>
          <w:p w14:paraId="3BC9318E" w14:textId="77777777" w:rsidR="00B26CAA" w:rsidRPr="0033416A" w:rsidRDefault="00B26CAA" w:rsidP="0033416A">
            <w:pPr>
              <w:jc w:val="left"/>
              <w:rPr>
                <w:rFonts w:ascii="Arial" w:hAnsi="Arial" w:cs="Arial"/>
                <w:b/>
                <w:bCs/>
                <w:szCs w:val="21"/>
              </w:rPr>
            </w:pPr>
            <w:r w:rsidRPr="0033416A">
              <w:rPr>
                <w:rFonts w:ascii="Arial" w:hAnsi="Arial" w:cs="Arial"/>
                <w:b/>
                <w:bCs/>
                <w:color w:val="000000"/>
                <w:szCs w:val="21"/>
              </w:rPr>
              <w:t>List Total</w:t>
            </w:r>
          </w:p>
        </w:tc>
        <w:tc>
          <w:tcPr>
            <w:tcW w:w="804" w:type="dxa"/>
            <w:vAlign w:val="center"/>
          </w:tcPr>
          <w:p w14:paraId="307EE1C3" w14:textId="77777777" w:rsidR="00B26CAA" w:rsidRPr="0033416A" w:rsidRDefault="00B26CAA" w:rsidP="0033416A">
            <w:pPr>
              <w:jc w:val="left"/>
              <w:rPr>
                <w:rFonts w:ascii="Arial" w:hAnsi="Arial" w:cs="Arial"/>
                <w:b/>
                <w:bCs/>
                <w:szCs w:val="21"/>
              </w:rPr>
            </w:pPr>
            <w:r w:rsidRPr="0033416A">
              <w:rPr>
                <w:rFonts w:ascii="Arial" w:hAnsi="Arial" w:cs="Arial"/>
                <w:b/>
                <w:bCs/>
                <w:color w:val="000000"/>
                <w:szCs w:val="21"/>
              </w:rPr>
              <w:t>Pop Hits</w:t>
            </w:r>
          </w:p>
        </w:tc>
        <w:tc>
          <w:tcPr>
            <w:tcW w:w="935" w:type="dxa"/>
            <w:vAlign w:val="center"/>
          </w:tcPr>
          <w:p w14:paraId="0EA7D321" w14:textId="77777777" w:rsidR="00B26CAA" w:rsidRPr="0033416A" w:rsidRDefault="00B26CAA" w:rsidP="0033416A">
            <w:pPr>
              <w:jc w:val="left"/>
              <w:rPr>
                <w:rFonts w:ascii="Arial" w:hAnsi="Arial" w:cs="Arial"/>
                <w:b/>
                <w:bCs/>
                <w:szCs w:val="21"/>
              </w:rPr>
            </w:pPr>
            <w:r w:rsidRPr="0033416A">
              <w:rPr>
                <w:rFonts w:ascii="Arial" w:hAnsi="Arial" w:cs="Arial"/>
                <w:b/>
                <w:bCs/>
                <w:color w:val="000000"/>
                <w:szCs w:val="21"/>
              </w:rPr>
              <w:t>Pop Total</w:t>
            </w:r>
          </w:p>
        </w:tc>
        <w:tc>
          <w:tcPr>
            <w:tcW w:w="1407" w:type="dxa"/>
            <w:vAlign w:val="center"/>
          </w:tcPr>
          <w:p w14:paraId="575B51EF" w14:textId="77777777" w:rsidR="00B26CAA" w:rsidRPr="0033416A" w:rsidRDefault="00B26CAA" w:rsidP="0033416A">
            <w:pPr>
              <w:jc w:val="left"/>
              <w:rPr>
                <w:rFonts w:ascii="Arial" w:hAnsi="Arial" w:cs="Arial"/>
                <w:b/>
                <w:bCs/>
                <w:szCs w:val="21"/>
              </w:rPr>
            </w:pPr>
            <w:r w:rsidRPr="0033416A">
              <w:rPr>
                <w:rFonts w:ascii="Arial" w:hAnsi="Arial" w:cs="Arial"/>
                <w:b/>
                <w:bCs/>
                <w:color w:val="000000"/>
                <w:szCs w:val="21"/>
              </w:rPr>
              <w:t>Fold Enrichment</w:t>
            </w:r>
          </w:p>
        </w:tc>
        <w:tc>
          <w:tcPr>
            <w:tcW w:w="1204" w:type="dxa"/>
            <w:vAlign w:val="center"/>
          </w:tcPr>
          <w:p w14:paraId="65631976" w14:textId="77777777" w:rsidR="00B26CAA" w:rsidRPr="0033416A" w:rsidRDefault="00B26CAA" w:rsidP="0033416A">
            <w:pPr>
              <w:jc w:val="left"/>
              <w:rPr>
                <w:rFonts w:ascii="Arial" w:hAnsi="Arial" w:cs="Arial"/>
                <w:b/>
                <w:bCs/>
                <w:szCs w:val="21"/>
              </w:rPr>
            </w:pPr>
            <w:r w:rsidRPr="0033416A">
              <w:rPr>
                <w:rFonts w:ascii="Arial" w:hAnsi="Arial" w:cs="Arial"/>
                <w:b/>
                <w:bCs/>
                <w:color w:val="000000"/>
                <w:szCs w:val="21"/>
              </w:rPr>
              <w:t>Bonferroni</w:t>
            </w:r>
          </w:p>
        </w:tc>
        <w:tc>
          <w:tcPr>
            <w:tcW w:w="1150" w:type="dxa"/>
            <w:vAlign w:val="center"/>
          </w:tcPr>
          <w:p w14:paraId="25D4A354" w14:textId="77777777" w:rsidR="00B26CAA" w:rsidRPr="0033416A" w:rsidRDefault="00B26CAA" w:rsidP="0033416A">
            <w:pPr>
              <w:jc w:val="left"/>
              <w:rPr>
                <w:rFonts w:ascii="Arial" w:hAnsi="Arial" w:cs="Arial"/>
                <w:b/>
                <w:bCs/>
                <w:szCs w:val="21"/>
              </w:rPr>
            </w:pPr>
            <w:r w:rsidRPr="0033416A">
              <w:rPr>
                <w:rFonts w:ascii="Arial" w:hAnsi="Arial" w:cs="Arial"/>
                <w:b/>
                <w:bCs/>
                <w:color w:val="000000"/>
                <w:szCs w:val="21"/>
              </w:rPr>
              <w:t>Benjamini</w:t>
            </w:r>
          </w:p>
        </w:tc>
        <w:tc>
          <w:tcPr>
            <w:tcW w:w="1066" w:type="dxa"/>
            <w:vAlign w:val="center"/>
          </w:tcPr>
          <w:p w14:paraId="698A90B9" w14:textId="77777777" w:rsidR="00B26CAA" w:rsidRPr="0033416A" w:rsidRDefault="00B26CAA" w:rsidP="0033416A">
            <w:pPr>
              <w:jc w:val="left"/>
              <w:rPr>
                <w:rFonts w:ascii="Arial" w:hAnsi="Arial" w:cs="Arial"/>
                <w:b/>
                <w:bCs/>
                <w:szCs w:val="21"/>
              </w:rPr>
            </w:pPr>
            <w:r w:rsidRPr="0033416A">
              <w:rPr>
                <w:rFonts w:ascii="Arial" w:hAnsi="Arial" w:cs="Arial"/>
                <w:b/>
                <w:bCs/>
                <w:color w:val="000000"/>
                <w:szCs w:val="21"/>
              </w:rPr>
              <w:t>FDR</w:t>
            </w:r>
          </w:p>
        </w:tc>
      </w:tr>
      <w:tr w:rsidR="00B26CAA" w:rsidRPr="0033416A" w14:paraId="1154F3B1" w14:textId="77777777" w:rsidTr="008E3663">
        <w:tc>
          <w:tcPr>
            <w:tcW w:w="2242" w:type="dxa"/>
          </w:tcPr>
          <w:p w14:paraId="1E143758" w14:textId="77777777" w:rsidR="00B26CAA" w:rsidRPr="0033416A" w:rsidRDefault="00B26CAA" w:rsidP="0033416A">
            <w:pPr>
              <w:jc w:val="left"/>
              <w:rPr>
                <w:rFonts w:ascii="Arial" w:hAnsi="Arial" w:cs="Arial"/>
                <w:szCs w:val="21"/>
              </w:rPr>
            </w:pPr>
            <w:r w:rsidRPr="0033416A">
              <w:rPr>
                <w:rFonts w:ascii="Arial" w:hAnsi="Arial" w:cs="Arial"/>
                <w:szCs w:val="21"/>
              </w:rPr>
              <w:t>hsa04064:NF-kappa B signaling pathway</w:t>
            </w:r>
          </w:p>
        </w:tc>
        <w:tc>
          <w:tcPr>
            <w:tcW w:w="777" w:type="dxa"/>
          </w:tcPr>
          <w:p w14:paraId="089BFB25" w14:textId="77777777" w:rsidR="00B26CAA" w:rsidRPr="0033416A" w:rsidRDefault="00B26CAA" w:rsidP="0033416A">
            <w:pPr>
              <w:jc w:val="left"/>
              <w:rPr>
                <w:rFonts w:ascii="Arial" w:hAnsi="Arial" w:cs="Arial"/>
                <w:szCs w:val="21"/>
              </w:rPr>
            </w:pPr>
            <w:r w:rsidRPr="0033416A">
              <w:rPr>
                <w:rFonts w:ascii="Arial" w:hAnsi="Arial" w:cs="Arial"/>
                <w:szCs w:val="21"/>
              </w:rPr>
              <w:t>10</w:t>
            </w:r>
          </w:p>
        </w:tc>
        <w:tc>
          <w:tcPr>
            <w:tcW w:w="964" w:type="dxa"/>
          </w:tcPr>
          <w:p w14:paraId="62FE7B8D" w14:textId="77777777" w:rsidR="00B26CAA" w:rsidRPr="0033416A" w:rsidRDefault="00B26CAA" w:rsidP="0033416A">
            <w:pPr>
              <w:widowControl/>
              <w:jc w:val="left"/>
              <w:rPr>
                <w:rFonts w:ascii="Arial" w:hAnsi="Arial" w:cs="Arial"/>
                <w:color w:val="000000"/>
                <w:szCs w:val="21"/>
              </w:rPr>
            </w:pPr>
            <w:r w:rsidRPr="0033416A">
              <w:rPr>
                <w:rFonts w:ascii="Arial" w:hAnsi="Arial" w:cs="Arial"/>
                <w:color w:val="000000"/>
                <w:szCs w:val="21"/>
              </w:rPr>
              <w:t>1.38E-07</w:t>
            </w:r>
          </w:p>
          <w:p w14:paraId="57D6CA81" w14:textId="77777777" w:rsidR="00B26CAA" w:rsidRPr="0033416A" w:rsidRDefault="00B26CAA" w:rsidP="0033416A">
            <w:pPr>
              <w:jc w:val="left"/>
              <w:rPr>
                <w:rFonts w:ascii="Arial" w:hAnsi="Arial" w:cs="Arial"/>
                <w:szCs w:val="21"/>
              </w:rPr>
            </w:pPr>
          </w:p>
        </w:tc>
        <w:tc>
          <w:tcPr>
            <w:tcW w:w="2340" w:type="dxa"/>
          </w:tcPr>
          <w:p w14:paraId="6623A17C" w14:textId="77777777" w:rsidR="00B26CAA" w:rsidRPr="0033416A" w:rsidRDefault="00B26CAA" w:rsidP="0033416A">
            <w:pPr>
              <w:widowControl/>
              <w:jc w:val="left"/>
              <w:rPr>
                <w:rFonts w:ascii="Arial" w:hAnsi="Arial" w:cs="Arial"/>
                <w:color w:val="000000"/>
                <w:szCs w:val="21"/>
              </w:rPr>
            </w:pPr>
            <w:r w:rsidRPr="0033416A">
              <w:rPr>
                <w:rFonts w:ascii="Arial" w:hAnsi="Arial" w:cs="Arial"/>
                <w:color w:val="000000"/>
                <w:szCs w:val="21"/>
              </w:rPr>
              <w:t>VCAM1, CXCL8, PARP1, PLAU, PRKCB, IL1B, BCL2, PTGS2, CXCL2, ICAM1</w:t>
            </w:r>
          </w:p>
        </w:tc>
        <w:tc>
          <w:tcPr>
            <w:tcW w:w="935" w:type="dxa"/>
          </w:tcPr>
          <w:p w14:paraId="7FF6FE17" w14:textId="77777777" w:rsidR="00B26CAA" w:rsidRPr="0033416A" w:rsidRDefault="00B26CAA" w:rsidP="0033416A">
            <w:pPr>
              <w:widowControl/>
              <w:jc w:val="left"/>
              <w:rPr>
                <w:rFonts w:ascii="Arial" w:hAnsi="Arial" w:cs="Arial"/>
                <w:color w:val="000000"/>
                <w:szCs w:val="21"/>
              </w:rPr>
            </w:pPr>
            <w:r w:rsidRPr="0033416A">
              <w:rPr>
                <w:rFonts w:ascii="Arial" w:hAnsi="Arial" w:cs="Arial"/>
                <w:color w:val="000000"/>
                <w:szCs w:val="21"/>
              </w:rPr>
              <w:t>70</w:t>
            </w:r>
          </w:p>
          <w:p w14:paraId="417EB5B6" w14:textId="77777777" w:rsidR="00B26CAA" w:rsidRPr="0033416A" w:rsidRDefault="00B26CAA" w:rsidP="0033416A">
            <w:pPr>
              <w:jc w:val="left"/>
              <w:rPr>
                <w:rFonts w:ascii="Arial" w:hAnsi="Arial" w:cs="Arial"/>
                <w:szCs w:val="21"/>
              </w:rPr>
            </w:pPr>
          </w:p>
        </w:tc>
        <w:tc>
          <w:tcPr>
            <w:tcW w:w="804" w:type="dxa"/>
          </w:tcPr>
          <w:p w14:paraId="350DDC9D" w14:textId="77777777" w:rsidR="00B26CAA" w:rsidRPr="0033416A" w:rsidRDefault="00B26CAA" w:rsidP="0033416A">
            <w:pPr>
              <w:widowControl/>
              <w:jc w:val="left"/>
              <w:rPr>
                <w:rFonts w:ascii="Arial" w:hAnsi="Arial" w:cs="Arial"/>
                <w:color w:val="000000"/>
                <w:szCs w:val="21"/>
              </w:rPr>
            </w:pPr>
            <w:r w:rsidRPr="0033416A">
              <w:rPr>
                <w:rFonts w:ascii="Arial" w:hAnsi="Arial" w:cs="Arial"/>
                <w:color w:val="000000"/>
                <w:szCs w:val="21"/>
              </w:rPr>
              <w:t>104</w:t>
            </w:r>
          </w:p>
          <w:p w14:paraId="6FD5302D" w14:textId="77777777" w:rsidR="00B26CAA" w:rsidRPr="0033416A" w:rsidRDefault="00B26CAA" w:rsidP="0033416A">
            <w:pPr>
              <w:jc w:val="left"/>
              <w:rPr>
                <w:rFonts w:ascii="Arial" w:hAnsi="Arial" w:cs="Arial"/>
                <w:szCs w:val="21"/>
              </w:rPr>
            </w:pPr>
          </w:p>
        </w:tc>
        <w:tc>
          <w:tcPr>
            <w:tcW w:w="935" w:type="dxa"/>
          </w:tcPr>
          <w:p w14:paraId="60A61094" w14:textId="77777777" w:rsidR="00B26CAA" w:rsidRPr="0033416A" w:rsidRDefault="00B26CAA" w:rsidP="0033416A">
            <w:pPr>
              <w:widowControl/>
              <w:jc w:val="left"/>
              <w:rPr>
                <w:rFonts w:ascii="Arial" w:hAnsi="Arial" w:cs="Arial"/>
                <w:color w:val="000000"/>
                <w:szCs w:val="21"/>
              </w:rPr>
            </w:pPr>
            <w:r w:rsidRPr="0033416A">
              <w:rPr>
                <w:rFonts w:ascii="Arial" w:hAnsi="Arial" w:cs="Arial"/>
                <w:color w:val="000000"/>
                <w:szCs w:val="21"/>
              </w:rPr>
              <w:t>8465</w:t>
            </w:r>
          </w:p>
          <w:p w14:paraId="5DD6DCB3" w14:textId="77777777" w:rsidR="00B26CAA" w:rsidRPr="0033416A" w:rsidRDefault="00B26CAA" w:rsidP="0033416A">
            <w:pPr>
              <w:jc w:val="left"/>
              <w:rPr>
                <w:rFonts w:ascii="Arial" w:hAnsi="Arial" w:cs="Arial"/>
                <w:szCs w:val="21"/>
              </w:rPr>
            </w:pPr>
          </w:p>
        </w:tc>
        <w:tc>
          <w:tcPr>
            <w:tcW w:w="1407" w:type="dxa"/>
          </w:tcPr>
          <w:p w14:paraId="16DD9E30" w14:textId="77777777" w:rsidR="00B26CAA" w:rsidRPr="0033416A" w:rsidRDefault="00B26CAA" w:rsidP="0033416A">
            <w:pPr>
              <w:widowControl/>
              <w:jc w:val="left"/>
              <w:rPr>
                <w:rFonts w:ascii="Arial" w:hAnsi="Arial" w:cs="Arial"/>
                <w:color w:val="000000"/>
                <w:szCs w:val="21"/>
              </w:rPr>
            </w:pPr>
            <w:r w:rsidRPr="0033416A">
              <w:rPr>
                <w:rFonts w:ascii="Arial" w:hAnsi="Arial" w:cs="Arial"/>
                <w:color w:val="000000"/>
                <w:szCs w:val="21"/>
              </w:rPr>
              <w:t>11.62774725</w:t>
            </w:r>
          </w:p>
          <w:p w14:paraId="4F0A6523" w14:textId="77777777" w:rsidR="00B26CAA" w:rsidRPr="0033416A" w:rsidRDefault="00B26CAA" w:rsidP="0033416A">
            <w:pPr>
              <w:jc w:val="left"/>
              <w:rPr>
                <w:rFonts w:ascii="Arial" w:hAnsi="Arial" w:cs="Arial"/>
                <w:szCs w:val="21"/>
              </w:rPr>
            </w:pPr>
          </w:p>
        </w:tc>
        <w:tc>
          <w:tcPr>
            <w:tcW w:w="1204" w:type="dxa"/>
          </w:tcPr>
          <w:p w14:paraId="5CD6D76A" w14:textId="77777777" w:rsidR="00B26CAA" w:rsidRPr="0033416A" w:rsidRDefault="00B26CAA" w:rsidP="0033416A">
            <w:pPr>
              <w:widowControl/>
              <w:jc w:val="left"/>
              <w:rPr>
                <w:rFonts w:ascii="Arial" w:hAnsi="Arial" w:cs="Arial"/>
                <w:color w:val="000000"/>
                <w:szCs w:val="21"/>
              </w:rPr>
            </w:pPr>
            <w:r w:rsidRPr="0033416A">
              <w:rPr>
                <w:rFonts w:ascii="Arial" w:hAnsi="Arial" w:cs="Arial"/>
                <w:color w:val="000000"/>
                <w:szCs w:val="21"/>
              </w:rPr>
              <w:t>3.21E-05</w:t>
            </w:r>
          </w:p>
          <w:p w14:paraId="3912E655" w14:textId="77777777" w:rsidR="00B26CAA" w:rsidRPr="0033416A" w:rsidRDefault="00B26CAA" w:rsidP="0033416A">
            <w:pPr>
              <w:jc w:val="left"/>
              <w:rPr>
                <w:rFonts w:ascii="Arial" w:hAnsi="Arial" w:cs="Arial"/>
                <w:szCs w:val="21"/>
              </w:rPr>
            </w:pPr>
          </w:p>
        </w:tc>
        <w:tc>
          <w:tcPr>
            <w:tcW w:w="1150" w:type="dxa"/>
          </w:tcPr>
          <w:p w14:paraId="251B2924" w14:textId="77777777" w:rsidR="00B26CAA" w:rsidRPr="0033416A" w:rsidRDefault="00B26CAA" w:rsidP="0033416A">
            <w:pPr>
              <w:widowControl/>
              <w:jc w:val="left"/>
              <w:rPr>
                <w:rFonts w:ascii="Arial" w:hAnsi="Arial" w:cs="Arial"/>
                <w:color w:val="000000"/>
                <w:szCs w:val="21"/>
              </w:rPr>
            </w:pPr>
            <w:r w:rsidRPr="0033416A">
              <w:rPr>
                <w:rFonts w:ascii="Arial" w:hAnsi="Arial" w:cs="Arial"/>
                <w:color w:val="000000"/>
                <w:szCs w:val="21"/>
              </w:rPr>
              <w:t>1.89E-06</w:t>
            </w:r>
          </w:p>
          <w:p w14:paraId="1E0610E3" w14:textId="77777777" w:rsidR="00B26CAA" w:rsidRPr="0033416A" w:rsidRDefault="00B26CAA" w:rsidP="0033416A">
            <w:pPr>
              <w:jc w:val="left"/>
              <w:rPr>
                <w:rFonts w:ascii="Arial" w:hAnsi="Arial" w:cs="Arial"/>
                <w:szCs w:val="21"/>
              </w:rPr>
            </w:pPr>
          </w:p>
        </w:tc>
        <w:tc>
          <w:tcPr>
            <w:tcW w:w="1066" w:type="dxa"/>
          </w:tcPr>
          <w:p w14:paraId="69C2A0E4" w14:textId="77777777" w:rsidR="00B26CAA" w:rsidRPr="0033416A" w:rsidRDefault="00B26CAA" w:rsidP="0033416A">
            <w:pPr>
              <w:widowControl/>
              <w:jc w:val="left"/>
              <w:rPr>
                <w:rFonts w:ascii="Arial" w:hAnsi="Arial" w:cs="Arial"/>
                <w:color w:val="000000"/>
                <w:szCs w:val="21"/>
              </w:rPr>
            </w:pPr>
            <w:r w:rsidRPr="0033416A">
              <w:rPr>
                <w:rFonts w:ascii="Arial" w:hAnsi="Arial" w:cs="Arial"/>
                <w:color w:val="000000"/>
                <w:szCs w:val="21"/>
              </w:rPr>
              <w:t>9.19E-07</w:t>
            </w:r>
          </w:p>
          <w:p w14:paraId="6AA32F28" w14:textId="77777777" w:rsidR="00B26CAA" w:rsidRPr="0033416A" w:rsidRDefault="00B26CAA" w:rsidP="0033416A">
            <w:pPr>
              <w:jc w:val="left"/>
              <w:rPr>
                <w:rFonts w:ascii="Arial" w:hAnsi="Arial" w:cs="Arial"/>
                <w:szCs w:val="21"/>
              </w:rPr>
            </w:pPr>
          </w:p>
        </w:tc>
      </w:tr>
    </w:tbl>
    <w:p w14:paraId="03157ED5" w14:textId="77777777" w:rsidR="00B26CAA" w:rsidRPr="0033416A" w:rsidRDefault="00B26CAA" w:rsidP="0033416A">
      <w:pPr>
        <w:jc w:val="left"/>
        <w:rPr>
          <w:rFonts w:ascii="Arial" w:hAnsi="Arial" w:cs="Arial"/>
          <w:szCs w:val="21"/>
        </w:rPr>
      </w:pPr>
      <w:r w:rsidRPr="0033416A">
        <w:rPr>
          <w:rFonts w:ascii="Arial" w:hAnsi="Arial" w:cs="Arial"/>
          <w:b/>
          <w:bCs/>
          <w:szCs w:val="21"/>
        </w:rPr>
        <w:t>Note:</w:t>
      </w:r>
      <w:r w:rsidRPr="0033416A">
        <w:rPr>
          <w:rFonts w:ascii="Arial" w:hAnsi="Arial" w:cs="Arial"/>
          <w:szCs w:val="21"/>
        </w:rPr>
        <w:t xml:space="preserve"> Data are from pathway enrichment analysis (DAVID).</w:t>
      </w:r>
    </w:p>
    <w:p w14:paraId="6AAF6753" w14:textId="77777777" w:rsidR="00B26CAA" w:rsidRPr="0033416A" w:rsidRDefault="00B26CAA" w:rsidP="0033416A">
      <w:pPr>
        <w:ind w:left="720"/>
        <w:jc w:val="left"/>
        <w:rPr>
          <w:rFonts w:ascii="Arial" w:hAnsi="Arial" w:cs="Arial"/>
          <w:szCs w:val="21"/>
        </w:rPr>
      </w:pPr>
      <w:r w:rsidRPr="0033416A">
        <w:rPr>
          <w:rFonts w:ascii="Arial" w:hAnsi="Arial" w:cs="Arial"/>
          <w:szCs w:val="21"/>
        </w:rPr>
        <w:t>Count: Number of genes from our list in the pathway.</w:t>
      </w:r>
    </w:p>
    <w:p w14:paraId="661BD2F7" w14:textId="77777777" w:rsidR="00B26CAA" w:rsidRPr="0033416A" w:rsidRDefault="00B26CAA" w:rsidP="0033416A">
      <w:pPr>
        <w:ind w:left="720"/>
        <w:jc w:val="left"/>
        <w:rPr>
          <w:rFonts w:ascii="Arial" w:hAnsi="Arial" w:cs="Arial"/>
          <w:szCs w:val="21"/>
        </w:rPr>
      </w:pPr>
      <w:r w:rsidRPr="0033416A">
        <w:rPr>
          <w:rFonts w:ascii="Arial" w:hAnsi="Arial" w:cs="Arial"/>
          <w:i/>
          <w:iCs/>
          <w:szCs w:val="21"/>
        </w:rPr>
        <w:t>P</w:t>
      </w:r>
      <w:r w:rsidRPr="0033416A">
        <w:rPr>
          <w:rFonts w:ascii="Arial" w:hAnsi="Arial" w:cs="Arial"/>
          <w:szCs w:val="21"/>
        </w:rPr>
        <w:t xml:space="preserve"> Value: Uncorrected p-value for enrichment significance.</w:t>
      </w:r>
    </w:p>
    <w:p w14:paraId="565DAE1B" w14:textId="77777777" w:rsidR="002746A9" w:rsidRPr="0033416A" w:rsidRDefault="002746A9" w:rsidP="0033416A">
      <w:pPr>
        <w:jc w:val="left"/>
        <w:rPr>
          <w:rFonts w:ascii="Arial" w:hAnsi="Arial" w:cs="Arial"/>
          <w:szCs w:val="21"/>
        </w:rPr>
      </w:pPr>
    </w:p>
    <w:p w14:paraId="2AD9F3E1" w14:textId="75268219" w:rsidR="005F6BEF" w:rsidRPr="0033416A" w:rsidRDefault="005F6BEF" w:rsidP="0033416A">
      <w:pPr>
        <w:jc w:val="left"/>
        <w:rPr>
          <w:rFonts w:ascii="Arial" w:hAnsi="Arial" w:cs="Arial"/>
          <w:szCs w:val="21"/>
        </w:rPr>
      </w:pPr>
      <w:r w:rsidRPr="0033416A">
        <w:rPr>
          <w:rFonts w:ascii="Arial" w:hAnsi="Arial" w:cs="Arial"/>
          <w:b/>
          <w:szCs w:val="21"/>
        </w:rPr>
        <w:t>Table S</w:t>
      </w:r>
      <w:r w:rsidR="00B26CAA" w:rsidRPr="0033416A">
        <w:rPr>
          <w:rFonts w:ascii="Arial" w:hAnsi="Arial" w:cs="Arial"/>
          <w:b/>
          <w:szCs w:val="21"/>
        </w:rPr>
        <w:t>7</w:t>
      </w:r>
      <w:r w:rsidRPr="0033416A">
        <w:rPr>
          <w:rFonts w:ascii="Arial" w:hAnsi="Arial" w:cs="Arial"/>
          <w:b/>
          <w:szCs w:val="21"/>
        </w:rPr>
        <w:t>.</w:t>
      </w:r>
      <w:r w:rsidRPr="0033416A">
        <w:rPr>
          <w:rFonts w:ascii="Arial" w:hAnsi="Arial" w:cs="Arial"/>
          <w:szCs w:val="21"/>
        </w:rPr>
        <w:t xml:space="preserve"> </w:t>
      </w:r>
      <w:r w:rsidR="00D72C29" w:rsidRPr="0033416A">
        <w:rPr>
          <w:rFonts w:ascii="Arial" w:hAnsi="Arial" w:cs="Arial"/>
          <w:b/>
          <w:bCs/>
          <w:szCs w:val="21"/>
        </w:rPr>
        <w:t>Molecular docking binding affinities</w:t>
      </w:r>
    </w:p>
    <w:tbl>
      <w:tblPr>
        <w:tblStyle w:val="a7"/>
        <w:tblW w:w="0" w:type="auto"/>
        <w:tblCellMar>
          <w:left w:w="0" w:type="dxa"/>
          <w:right w:w="0" w:type="dxa"/>
        </w:tblCellMar>
        <w:tblLook w:val="04A0" w:firstRow="1" w:lastRow="0" w:firstColumn="1" w:lastColumn="0" w:noHBand="0" w:noVBand="1"/>
      </w:tblPr>
      <w:tblGrid>
        <w:gridCol w:w="1575"/>
        <w:gridCol w:w="1559"/>
        <w:gridCol w:w="992"/>
      </w:tblGrid>
      <w:tr w:rsidR="00D72C29" w:rsidRPr="0033416A" w14:paraId="2C559268" w14:textId="77777777" w:rsidTr="00B26CAA">
        <w:trPr>
          <w:trHeight w:val="280"/>
        </w:trPr>
        <w:tc>
          <w:tcPr>
            <w:tcW w:w="1555" w:type="dxa"/>
            <w:noWrap/>
            <w:hideMark/>
          </w:tcPr>
          <w:p w14:paraId="3F714FD4" w14:textId="77777777" w:rsidR="00D72C29" w:rsidRPr="0033416A" w:rsidRDefault="00D72C29" w:rsidP="0033416A">
            <w:pPr>
              <w:widowControl/>
              <w:jc w:val="left"/>
              <w:rPr>
                <w:rFonts w:ascii="Arial" w:eastAsia="宋体" w:hAnsi="Arial" w:cs="Arial"/>
                <w:b/>
                <w:bCs/>
                <w:color w:val="000000"/>
                <w:kern w:val="0"/>
                <w:szCs w:val="21"/>
              </w:rPr>
            </w:pPr>
            <w:r w:rsidRPr="0033416A">
              <w:rPr>
                <w:rFonts w:ascii="Arial" w:eastAsia="宋体" w:hAnsi="Arial" w:cs="Arial"/>
                <w:b/>
                <w:bCs/>
                <w:color w:val="000000"/>
                <w:kern w:val="0"/>
                <w:szCs w:val="21"/>
              </w:rPr>
              <w:t>receptor</w:t>
            </w:r>
          </w:p>
        </w:tc>
        <w:tc>
          <w:tcPr>
            <w:tcW w:w="1559" w:type="dxa"/>
            <w:noWrap/>
            <w:hideMark/>
          </w:tcPr>
          <w:p w14:paraId="791041BE" w14:textId="77777777" w:rsidR="00D72C29" w:rsidRPr="0033416A" w:rsidRDefault="00D72C29" w:rsidP="0033416A">
            <w:pPr>
              <w:widowControl/>
              <w:jc w:val="left"/>
              <w:rPr>
                <w:rFonts w:ascii="Arial" w:eastAsia="宋体" w:hAnsi="Arial" w:cs="Arial"/>
                <w:b/>
                <w:bCs/>
                <w:color w:val="000000"/>
                <w:kern w:val="0"/>
                <w:szCs w:val="21"/>
              </w:rPr>
            </w:pPr>
            <w:r w:rsidRPr="0033416A">
              <w:rPr>
                <w:rFonts w:ascii="Arial" w:eastAsia="宋体" w:hAnsi="Arial" w:cs="Arial"/>
                <w:b/>
                <w:bCs/>
                <w:color w:val="000000"/>
                <w:kern w:val="0"/>
                <w:szCs w:val="21"/>
              </w:rPr>
              <w:t>ligand</w:t>
            </w:r>
          </w:p>
        </w:tc>
        <w:tc>
          <w:tcPr>
            <w:tcW w:w="992" w:type="dxa"/>
            <w:noWrap/>
            <w:hideMark/>
          </w:tcPr>
          <w:p w14:paraId="7FB70C08" w14:textId="77777777" w:rsidR="00D72C29" w:rsidRPr="0033416A" w:rsidRDefault="00D72C29" w:rsidP="0033416A">
            <w:pPr>
              <w:widowControl/>
              <w:jc w:val="left"/>
              <w:rPr>
                <w:rFonts w:ascii="Arial" w:eastAsia="宋体" w:hAnsi="Arial" w:cs="Arial"/>
                <w:b/>
                <w:bCs/>
                <w:color w:val="000000"/>
                <w:kern w:val="0"/>
                <w:szCs w:val="21"/>
              </w:rPr>
            </w:pPr>
            <w:r w:rsidRPr="0033416A">
              <w:rPr>
                <w:rFonts w:ascii="Arial" w:eastAsia="宋体" w:hAnsi="Arial" w:cs="Arial"/>
                <w:b/>
                <w:bCs/>
                <w:color w:val="000000"/>
                <w:kern w:val="0"/>
                <w:szCs w:val="21"/>
              </w:rPr>
              <w:t>affinity</w:t>
            </w:r>
          </w:p>
        </w:tc>
      </w:tr>
      <w:tr w:rsidR="00D72C29" w:rsidRPr="0033416A" w14:paraId="16E6592F" w14:textId="77777777" w:rsidTr="00B26CAA">
        <w:trPr>
          <w:trHeight w:val="280"/>
        </w:trPr>
        <w:tc>
          <w:tcPr>
            <w:tcW w:w="1555" w:type="dxa"/>
            <w:noWrap/>
            <w:hideMark/>
          </w:tcPr>
          <w:p w14:paraId="15AAA8E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CCL2_7so0</w:t>
            </w:r>
          </w:p>
        </w:tc>
        <w:tc>
          <w:tcPr>
            <w:tcW w:w="1559" w:type="dxa"/>
            <w:noWrap/>
            <w:hideMark/>
          </w:tcPr>
          <w:p w14:paraId="4F1F19F5"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992" w:type="dxa"/>
            <w:noWrap/>
            <w:hideMark/>
          </w:tcPr>
          <w:p w14:paraId="7733BCFE"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w:t>
            </w:r>
          </w:p>
        </w:tc>
      </w:tr>
      <w:tr w:rsidR="00D72C29" w:rsidRPr="0033416A" w14:paraId="26828170" w14:textId="77777777" w:rsidTr="00B26CAA">
        <w:trPr>
          <w:trHeight w:val="280"/>
        </w:trPr>
        <w:tc>
          <w:tcPr>
            <w:tcW w:w="1555" w:type="dxa"/>
            <w:noWrap/>
            <w:hideMark/>
          </w:tcPr>
          <w:p w14:paraId="4FE7E758"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CCL2_7so0</w:t>
            </w:r>
          </w:p>
        </w:tc>
        <w:tc>
          <w:tcPr>
            <w:tcW w:w="1559" w:type="dxa"/>
            <w:noWrap/>
            <w:hideMark/>
          </w:tcPr>
          <w:p w14:paraId="0EA2FAF5"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992" w:type="dxa"/>
            <w:noWrap/>
            <w:hideMark/>
          </w:tcPr>
          <w:p w14:paraId="1D823045"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-6.5</w:t>
            </w:r>
          </w:p>
        </w:tc>
      </w:tr>
      <w:tr w:rsidR="00D72C29" w:rsidRPr="0033416A" w14:paraId="5EA5F0F8" w14:textId="77777777" w:rsidTr="00B26CAA">
        <w:trPr>
          <w:trHeight w:val="280"/>
        </w:trPr>
        <w:tc>
          <w:tcPr>
            <w:tcW w:w="1555" w:type="dxa"/>
            <w:noWrap/>
            <w:hideMark/>
          </w:tcPr>
          <w:p w14:paraId="2CC270F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CCL2_7so0</w:t>
            </w:r>
          </w:p>
        </w:tc>
        <w:tc>
          <w:tcPr>
            <w:tcW w:w="1559" w:type="dxa"/>
            <w:noWrap/>
            <w:hideMark/>
          </w:tcPr>
          <w:p w14:paraId="3A740B0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fluoxetine</w:t>
            </w:r>
          </w:p>
        </w:tc>
        <w:tc>
          <w:tcPr>
            <w:tcW w:w="992" w:type="dxa"/>
            <w:noWrap/>
            <w:hideMark/>
          </w:tcPr>
          <w:p w14:paraId="10D88D0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-5.7</w:t>
            </w:r>
          </w:p>
        </w:tc>
      </w:tr>
      <w:tr w:rsidR="00D72C29" w:rsidRPr="0033416A" w14:paraId="03852857" w14:textId="77777777" w:rsidTr="00B26CAA">
        <w:trPr>
          <w:trHeight w:val="280"/>
        </w:trPr>
        <w:tc>
          <w:tcPr>
            <w:tcW w:w="1555" w:type="dxa"/>
            <w:noWrap/>
            <w:hideMark/>
          </w:tcPr>
          <w:p w14:paraId="4F381C1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CCL2_7so0</w:t>
            </w:r>
          </w:p>
        </w:tc>
        <w:tc>
          <w:tcPr>
            <w:tcW w:w="1559" w:type="dxa"/>
            <w:noWrap/>
            <w:hideMark/>
          </w:tcPr>
          <w:p w14:paraId="369AF626"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992" w:type="dxa"/>
            <w:noWrap/>
            <w:hideMark/>
          </w:tcPr>
          <w:p w14:paraId="71E1EE7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-6.8</w:t>
            </w:r>
          </w:p>
        </w:tc>
      </w:tr>
      <w:tr w:rsidR="00D72C29" w:rsidRPr="0033416A" w14:paraId="09E3A1FD" w14:textId="77777777" w:rsidTr="00B26CAA">
        <w:trPr>
          <w:trHeight w:val="280"/>
        </w:trPr>
        <w:tc>
          <w:tcPr>
            <w:tcW w:w="1555" w:type="dxa"/>
            <w:noWrap/>
            <w:hideMark/>
          </w:tcPr>
          <w:p w14:paraId="3038808B"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CCL2_7so0</w:t>
            </w:r>
          </w:p>
        </w:tc>
        <w:tc>
          <w:tcPr>
            <w:tcW w:w="1559" w:type="dxa"/>
            <w:noWrap/>
            <w:hideMark/>
          </w:tcPr>
          <w:p w14:paraId="02A81CCE"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992" w:type="dxa"/>
            <w:noWrap/>
            <w:hideMark/>
          </w:tcPr>
          <w:p w14:paraId="0665C92E"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-7.3</w:t>
            </w:r>
          </w:p>
        </w:tc>
      </w:tr>
      <w:tr w:rsidR="00D72C29" w:rsidRPr="0033416A" w14:paraId="5AD4B6D0" w14:textId="77777777" w:rsidTr="00B26CAA">
        <w:trPr>
          <w:trHeight w:val="280"/>
        </w:trPr>
        <w:tc>
          <w:tcPr>
            <w:tcW w:w="1555" w:type="dxa"/>
            <w:noWrap/>
            <w:hideMark/>
          </w:tcPr>
          <w:p w14:paraId="7073FCE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CCL2_7so0</w:t>
            </w:r>
          </w:p>
        </w:tc>
        <w:tc>
          <w:tcPr>
            <w:tcW w:w="1559" w:type="dxa"/>
            <w:noWrap/>
            <w:hideMark/>
          </w:tcPr>
          <w:p w14:paraId="2CB909CC"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992" w:type="dxa"/>
            <w:noWrap/>
            <w:hideMark/>
          </w:tcPr>
          <w:p w14:paraId="51B9AAA7"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-7.8</w:t>
            </w:r>
          </w:p>
        </w:tc>
      </w:tr>
      <w:tr w:rsidR="00D72C29" w:rsidRPr="0033416A" w14:paraId="362AB301" w14:textId="77777777" w:rsidTr="00B26CAA">
        <w:trPr>
          <w:trHeight w:val="280"/>
        </w:trPr>
        <w:tc>
          <w:tcPr>
            <w:tcW w:w="1555" w:type="dxa"/>
            <w:noWrap/>
            <w:hideMark/>
          </w:tcPr>
          <w:p w14:paraId="284A3751"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lastRenderedPageBreak/>
              <w:t>CCL2_7so0</w:t>
            </w:r>
          </w:p>
        </w:tc>
        <w:tc>
          <w:tcPr>
            <w:tcW w:w="1559" w:type="dxa"/>
            <w:noWrap/>
            <w:hideMark/>
          </w:tcPr>
          <w:p w14:paraId="4238DF17"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992" w:type="dxa"/>
            <w:noWrap/>
            <w:hideMark/>
          </w:tcPr>
          <w:p w14:paraId="1AD345D5"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-6.6</w:t>
            </w:r>
          </w:p>
        </w:tc>
      </w:tr>
      <w:tr w:rsidR="00D72C29" w:rsidRPr="0033416A" w14:paraId="5EAC50A3" w14:textId="77777777" w:rsidTr="00B26CAA">
        <w:trPr>
          <w:trHeight w:val="280"/>
        </w:trPr>
        <w:tc>
          <w:tcPr>
            <w:tcW w:w="1555" w:type="dxa"/>
            <w:noWrap/>
            <w:hideMark/>
          </w:tcPr>
          <w:p w14:paraId="741FAE3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CCND1_2w96</w:t>
            </w:r>
          </w:p>
        </w:tc>
        <w:tc>
          <w:tcPr>
            <w:tcW w:w="1559" w:type="dxa"/>
            <w:noWrap/>
            <w:hideMark/>
          </w:tcPr>
          <w:p w14:paraId="7E6BEB6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992" w:type="dxa"/>
            <w:noWrap/>
            <w:hideMark/>
          </w:tcPr>
          <w:p w14:paraId="0D32532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w:t>
            </w:r>
          </w:p>
        </w:tc>
      </w:tr>
      <w:tr w:rsidR="00D72C29" w:rsidRPr="0033416A" w14:paraId="3D16AA22" w14:textId="77777777" w:rsidTr="00B26CAA">
        <w:trPr>
          <w:trHeight w:val="280"/>
        </w:trPr>
        <w:tc>
          <w:tcPr>
            <w:tcW w:w="1555" w:type="dxa"/>
            <w:noWrap/>
            <w:hideMark/>
          </w:tcPr>
          <w:p w14:paraId="3DA6987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CCND1_2w96</w:t>
            </w:r>
          </w:p>
        </w:tc>
        <w:tc>
          <w:tcPr>
            <w:tcW w:w="1559" w:type="dxa"/>
            <w:noWrap/>
            <w:hideMark/>
          </w:tcPr>
          <w:p w14:paraId="3B32D79B"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992" w:type="dxa"/>
            <w:noWrap/>
            <w:hideMark/>
          </w:tcPr>
          <w:p w14:paraId="288623C3"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-6.7</w:t>
            </w:r>
          </w:p>
        </w:tc>
      </w:tr>
      <w:tr w:rsidR="00D72C29" w:rsidRPr="0033416A" w14:paraId="59A86B7A" w14:textId="77777777" w:rsidTr="00B26CAA">
        <w:trPr>
          <w:trHeight w:val="280"/>
        </w:trPr>
        <w:tc>
          <w:tcPr>
            <w:tcW w:w="1555" w:type="dxa"/>
            <w:noWrap/>
            <w:hideMark/>
          </w:tcPr>
          <w:p w14:paraId="24A43886"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CCND1_2w96</w:t>
            </w:r>
          </w:p>
        </w:tc>
        <w:tc>
          <w:tcPr>
            <w:tcW w:w="1559" w:type="dxa"/>
            <w:noWrap/>
            <w:hideMark/>
          </w:tcPr>
          <w:p w14:paraId="4B1936A2"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fluoxetine</w:t>
            </w:r>
          </w:p>
        </w:tc>
        <w:tc>
          <w:tcPr>
            <w:tcW w:w="992" w:type="dxa"/>
            <w:noWrap/>
            <w:hideMark/>
          </w:tcPr>
          <w:p w14:paraId="2151C968"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-7.2</w:t>
            </w:r>
          </w:p>
        </w:tc>
      </w:tr>
      <w:tr w:rsidR="00D72C29" w:rsidRPr="0033416A" w14:paraId="364ACD9E" w14:textId="77777777" w:rsidTr="00B26CAA">
        <w:trPr>
          <w:trHeight w:val="280"/>
        </w:trPr>
        <w:tc>
          <w:tcPr>
            <w:tcW w:w="1555" w:type="dxa"/>
            <w:noWrap/>
            <w:hideMark/>
          </w:tcPr>
          <w:p w14:paraId="29440A0E"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CCND1_2w96</w:t>
            </w:r>
          </w:p>
        </w:tc>
        <w:tc>
          <w:tcPr>
            <w:tcW w:w="1559" w:type="dxa"/>
            <w:noWrap/>
            <w:hideMark/>
          </w:tcPr>
          <w:p w14:paraId="324281F8"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992" w:type="dxa"/>
            <w:noWrap/>
            <w:hideMark/>
          </w:tcPr>
          <w:p w14:paraId="3C80DA7D"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-8.1</w:t>
            </w:r>
          </w:p>
        </w:tc>
      </w:tr>
      <w:tr w:rsidR="00D72C29" w:rsidRPr="0033416A" w14:paraId="1EEA7616" w14:textId="77777777" w:rsidTr="00B26CAA">
        <w:trPr>
          <w:trHeight w:val="280"/>
        </w:trPr>
        <w:tc>
          <w:tcPr>
            <w:tcW w:w="1555" w:type="dxa"/>
            <w:noWrap/>
            <w:hideMark/>
          </w:tcPr>
          <w:p w14:paraId="31C666D5"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CCND1_2w96</w:t>
            </w:r>
          </w:p>
        </w:tc>
        <w:tc>
          <w:tcPr>
            <w:tcW w:w="1559" w:type="dxa"/>
            <w:noWrap/>
            <w:hideMark/>
          </w:tcPr>
          <w:p w14:paraId="2363C13D"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992" w:type="dxa"/>
            <w:noWrap/>
            <w:hideMark/>
          </w:tcPr>
          <w:p w14:paraId="44F8FC0E"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-9.2</w:t>
            </w:r>
          </w:p>
        </w:tc>
      </w:tr>
      <w:tr w:rsidR="00D72C29" w:rsidRPr="0033416A" w14:paraId="449CAB74" w14:textId="77777777" w:rsidTr="00B26CAA">
        <w:trPr>
          <w:trHeight w:val="280"/>
        </w:trPr>
        <w:tc>
          <w:tcPr>
            <w:tcW w:w="1555" w:type="dxa"/>
            <w:noWrap/>
            <w:hideMark/>
          </w:tcPr>
          <w:p w14:paraId="3B055ED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CCND1_2w96</w:t>
            </w:r>
          </w:p>
        </w:tc>
        <w:tc>
          <w:tcPr>
            <w:tcW w:w="1559" w:type="dxa"/>
            <w:noWrap/>
            <w:hideMark/>
          </w:tcPr>
          <w:p w14:paraId="5814E64D"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992" w:type="dxa"/>
            <w:noWrap/>
            <w:hideMark/>
          </w:tcPr>
          <w:p w14:paraId="34D403A5"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-9.7</w:t>
            </w:r>
          </w:p>
        </w:tc>
      </w:tr>
      <w:tr w:rsidR="00D72C29" w:rsidRPr="0033416A" w14:paraId="57594A51" w14:textId="77777777" w:rsidTr="00B26CAA">
        <w:trPr>
          <w:trHeight w:val="280"/>
        </w:trPr>
        <w:tc>
          <w:tcPr>
            <w:tcW w:w="1555" w:type="dxa"/>
            <w:noWrap/>
            <w:hideMark/>
          </w:tcPr>
          <w:p w14:paraId="129E04ED"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CCND1_2w96</w:t>
            </w:r>
          </w:p>
        </w:tc>
        <w:tc>
          <w:tcPr>
            <w:tcW w:w="1559" w:type="dxa"/>
            <w:noWrap/>
            <w:hideMark/>
          </w:tcPr>
          <w:p w14:paraId="532FA355"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992" w:type="dxa"/>
            <w:noWrap/>
            <w:hideMark/>
          </w:tcPr>
          <w:p w14:paraId="6599C64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-7.2</w:t>
            </w:r>
          </w:p>
        </w:tc>
      </w:tr>
      <w:tr w:rsidR="00D72C29" w:rsidRPr="0033416A" w14:paraId="768F4FEC" w14:textId="77777777" w:rsidTr="00B26CAA">
        <w:trPr>
          <w:trHeight w:val="280"/>
        </w:trPr>
        <w:tc>
          <w:tcPr>
            <w:tcW w:w="1555" w:type="dxa"/>
            <w:noWrap/>
            <w:hideMark/>
          </w:tcPr>
          <w:p w14:paraId="630AFC1E"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CRP_3pvn</w:t>
            </w:r>
          </w:p>
        </w:tc>
        <w:tc>
          <w:tcPr>
            <w:tcW w:w="1559" w:type="dxa"/>
            <w:noWrap/>
            <w:hideMark/>
          </w:tcPr>
          <w:p w14:paraId="37770063"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992" w:type="dxa"/>
            <w:noWrap/>
            <w:hideMark/>
          </w:tcPr>
          <w:p w14:paraId="6B56A89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-6.1</w:t>
            </w:r>
          </w:p>
        </w:tc>
      </w:tr>
      <w:tr w:rsidR="00D72C29" w:rsidRPr="0033416A" w14:paraId="6B36CD3C" w14:textId="77777777" w:rsidTr="00B26CAA">
        <w:trPr>
          <w:trHeight w:val="280"/>
        </w:trPr>
        <w:tc>
          <w:tcPr>
            <w:tcW w:w="1555" w:type="dxa"/>
            <w:noWrap/>
            <w:hideMark/>
          </w:tcPr>
          <w:p w14:paraId="7A6946F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CRP_3pvn</w:t>
            </w:r>
          </w:p>
        </w:tc>
        <w:tc>
          <w:tcPr>
            <w:tcW w:w="1559" w:type="dxa"/>
            <w:noWrap/>
            <w:hideMark/>
          </w:tcPr>
          <w:p w14:paraId="33D4A82F"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992" w:type="dxa"/>
            <w:noWrap/>
            <w:hideMark/>
          </w:tcPr>
          <w:p w14:paraId="0044D1F1"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-6.3</w:t>
            </w:r>
          </w:p>
        </w:tc>
      </w:tr>
      <w:tr w:rsidR="00D72C29" w:rsidRPr="0033416A" w14:paraId="27F88AA1" w14:textId="77777777" w:rsidTr="00B26CAA">
        <w:trPr>
          <w:trHeight w:val="280"/>
        </w:trPr>
        <w:tc>
          <w:tcPr>
            <w:tcW w:w="1555" w:type="dxa"/>
            <w:noWrap/>
            <w:hideMark/>
          </w:tcPr>
          <w:p w14:paraId="4A29F1A3"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CRP_3pvn</w:t>
            </w:r>
          </w:p>
        </w:tc>
        <w:tc>
          <w:tcPr>
            <w:tcW w:w="1559" w:type="dxa"/>
            <w:noWrap/>
            <w:hideMark/>
          </w:tcPr>
          <w:p w14:paraId="4627C9F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fluoxetine</w:t>
            </w:r>
          </w:p>
        </w:tc>
        <w:tc>
          <w:tcPr>
            <w:tcW w:w="992" w:type="dxa"/>
            <w:noWrap/>
            <w:hideMark/>
          </w:tcPr>
          <w:p w14:paraId="7F7AE037"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-6.7</w:t>
            </w:r>
          </w:p>
        </w:tc>
      </w:tr>
      <w:tr w:rsidR="00D72C29" w:rsidRPr="0033416A" w14:paraId="22A262AD" w14:textId="77777777" w:rsidTr="00B26CAA">
        <w:trPr>
          <w:trHeight w:val="280"/>
        </w:trPr>
        <w:tc>
          <w:tcPr>
            <w:tcW w:w="1555" w:type="dxa"/>
            <w:noWrap/>
            <w:hideMark/>
          </w:tcPr>
          <w:p w14:paraId="471E3D0E"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CRP_3pvn</w:t>
            </w:r>
          </w:p>
        </w:tc>
        <w:tc>
          <w:tcPr>
            <w:tcW w:w="1559" w:type="dxa"/>
            <w:noWrap/>
            <w:hideMark/>
          </w:tcPr>
          <w:p w14:paraId="6E191960"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992" w:type="dxa"/>
            <w:noWrap/>
            <w:hideMark/>
          </w:tcPr>
          <w:p w14:paraId="53EF692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-7.7</w:t>
            </w:r>
          </w:p>
        </w:tc>
      </w:tr>
      <w:tr w:rsidR="00D72C29" w:rsidRPr="0033416A" w14:paraId="1508A377" w14:textId="77777777" w:rsidTr="00B26CAA">
        <w:trPr>
          <w:trHeight w:val="280"/>
        </w:trPr>
        <w:tc>
          <w:tcPr>
            <w:tcW w:w="1555" w:type="dxa"/>
            <w:noWrap/>
            <w:hideMark/>
          </w:tcPr>
          <w:p w14:paraId="67D3DBA3"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CRP_3pvn</w:t>
            </w:r>
          </w:p>
        </w:tc>
        <w:tc>
          <w:tcPr>
            <w:tcW w:w="1559" w:type="dxa"/>
            <w:noWrap/>
            <w:hideMark/>
          </w:tcPr>
          <w:p w14:paraId="459DF89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992" w:type="dxa"/>
            <w:noWrap/>
            <w:hideMark/>
          </w:tcPr>
          <w:p w14:paraId="5856CD23"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-9.4</w:t>
            </w:r>
          </w:p>
        </w:tc>
      </w:tr>
      <w:tr w:rsidR="00D72C29" w:rsidRPr="0033416A" w14:paraId="352E53FA" w14:textId="77777777" w:rsidTr="00B26CAA">
        <w:trPr>
          <w:trHeight w:val="280"/>
        </w:trPr>
        <w:tc>
          <w:tcPr>
            <w:tcW w:w="1555" w:type="dxa"/>
            <w:noWrap/>
            <w:hideMark/>
          </w:tcPr>
          <w:p w14:paraId="7FB3873B"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CRP_3pvn</w:t>
            </w:r>
          </w:p>
        </w:tc>
        <w:tc>
          <w:tcPr>
            <w:tcW w:w="1559" w:type="dxa"/>
            <w:noWrap/>
            <w:hideMark/>
          </w:tcPr>
          <w:p w14:paraId="2557E3D6"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992" w:type="dxa"/>
            <w:noWrap/>
            <w:hideMark/>
          </w:tcPr>
          <w:p w14:paraId="37CC56E5"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-7.7</w:t>
            </w:r>
          </w:p>
        </w:tc>
      </w:tr>
      <w:tr w:rsidR="00D72C29" w:rsidRPr="0033416A" w14:paraId="21A5A0DA" w14:textId="77777777" w:rsidTr="00B26CAA">
        <w:trPr>
          <w:trHeight w:val="280"/>
        </w:trPr>
        <w:tc>
          <w:tcPr>
            <w:tcW w:w="1555" w:type="dxa"/>
            <w:noWrap/>
            <w:hideMark/>
          </w:tcPr>
          <w:p w14:paraId="547DB0E1"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CRP_3pvn</w:t>
            </w:r>
          </w:p>
        </w:tc>
        <w:tc>
          <w:tcPr>
            <w:tcW w:w="1559" w:type="dxa"/>
            <w:noWrap/>
            <w:hideMark/>
          </w:tcPr>
          <w:p w14:paraId="74F77FC7"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992" w:type="dxa"/>
            <w:noWrap/>
            <w:hideMark/>
          </w:tcPr>
          <w:p w14:paraId="55EDDF8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-7.6</w:t>
            </w:r>
          </w:p>
        </w:tc>
      </w:tr>
      <w:tr w:rsidR="00D72C29" w:rsidRPr="0033416A" w14:paraId="588ECA34" w14:textId="77777777" w:rsidTr="00B26CAA">
        <w:trPr>
          <w:trHeight w:val="280"/>
        </w:trPr>
        <w:tc>
          <w:tcPr>
            <w:tcW w:w="1555" w:type="dxa"/>
            <w:noWrap/>
            <w:hideMark/>
          </w:tcPr>
          <w:p w14:paraId="4D804773"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CXCL2_5ob5</w:t>
            </w:r>
          </w:p>
        </w:tc>
        <w:tc>
          <w:tcPr>
            <w:tcW w:w="1559" w:type="dxa"/>
            <w:noWrap/>
            <w:hideMark/>
          </w:tcPr>
          <w:p w14:paraId="4D41F5A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992" w:type="dxa"/>
            <w:noWrap/>
            <w:hideMark/>
          </w:tcPr>
          <w:p w14:paraId="767A9AB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-3.1</w:t>
            </w:r>
          </w:p>
        </w:tc>
      </w:tr>
      <w:tr w:rsidR="00D72C29" w:rsidRPr="0033416A" w14:paraId="6FABAE47" w14:textId="77777777" w:rsidTr="00B26CAA">
        <w:trPr>
          <w:trHeight w:val="280"/>
        </w:trPr>
        <w:tc>
          <w:tcPr>
            <w:tcW w:w="1555" w:type="dxa"/>
            <w:noWrap/>
            <w:hideMark/>
          </w:tcPr>
          <w:p w14:paraId="2DCE681F"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CXCL2_5ob5</w:t>
            </w:r>
          </w:p>
        </w:tc>
        <w:tc>
          <w:tcPr>
            <w:tcW w:w="1559" w:type="dxa"/>
            <w:noWrap/>
            <w:hideMark/>
          </w:tcPr>
          <w:p w14:paraId="627D33EB"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992" w:type="dxa"/>
            <w:noWrap/>
            <w:hideMark/>
          </w:tcPr>
          <w:p w14:paraId="783DA33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w:t>
            </w:r>
          </w:p>
        </w:tc>
      </w:tr>
      <w:tr w:rsidR="00D72C29" w:rsidRPr="0033416A" w14:paraId="486843CC" w14:textId="77777777" w:rsidTr="00B26CAA">
        <w:trPr>
          <w:trHeight w:val="280"/>
        </w:trPr>
        <w:tc>
          <w:tcPr>
            <w:tcW w:w="1555" w:type="dxa"/>
            <w:noWrap/>
            <w:hideMark/>
          </w:tcPr>
          <w:p w14:paraId="2FA2526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CXCL2_5ob5</w:t>
            </w:r>
          </w:p>
        </w:tc>
        <w:tc>
          <w:tcPr>
            <w:tcW w:w="1559" w:type="dxa"/>
            <w:noWrap/>
            <w:hideMark/>
          </w:tcPr>
          <w:p w14:paraId="014041CB"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fluoxetine</w:t>
            </w:r>
          </w:p>
        </w:tc>
        <w:tc>
          <w:tcPr>
            <w:tcW w:w="992" w:type="dxa"/>
            <w:noWrap/>
            <w:hideMark/>
          </w:tcPr>
          <w:p w14:paraId="1928AC57"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-4.6</w:t>
            </w:r>
          </w:p>
        </w:tc>
      </w:tr>
      <w:tr w:rsidR="00D72C29" w:rsidRPr="0033416A" w14:paraId="3D40E44F" w14:textId="77777777" w:rsidTr="00B26CAA">
        <w:trPr>
          <w:trHeight w:val="280"/>
        </w:trPr>
        <w:tc>
          <w:tcPr>
            <w:tcW w:w="1555" w:type="dxa"/>
            <w:noWrap/>
            <w:hideMark/>
          </w:tcPr>
          <w:p w14:paraId="3C8741E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CXCL2_5ob5</w:t>
            </w:r>
          </w:p>
        </w:tc>
        <w:tc>
          <w:tcPr>
            <w:tcW w:w="1559" w:type="dxa"/>
            <w:noWrap/>
            <w:hideMark/>
          </w:tcPr>
          <w:p w14:paraId="2BF87C29"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992" w:type="dxa"/>
            <w:noWrap/>
            <w:hideMark/>
          </w:tcPr>
          <w:p w14:paraId="76BFF5AD"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w:t>
            </w:r>
          </w:p>
        </w:tc>
      </w:tr>
      <w:tr w:rsidR="00D72C29" w:rsidRPr="0033416A" w14:paraId="1DD2C093" w14:textId="77777777" w:rsidTr="00B26CAA">
        <w:trPr>
          <w:trHeight w:val="280"/>
        </w:trPr>
        <w:tc>
          <w:tcPr>
            <w:tcW w:w="1555" w:type="dxa"/>
            <w:noWrap/>
            <w:hideMark/>
          </w:tcPr>
          <w:p w14:paraId="3A83282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CXCL2_5ob5</w:t>
            </w:r>
          </w:p>
        </w:tc>
        <w:tc>
          <w:tcPr>
            <w:tcW w:w="1559" w:type="dxa"/>
            <w:noWrap/>
            <w:hideMark/>
          </w:tcPr>
          <w:p w14:paraId="54A8B962"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992" w:type="dxa"/>
            <w:noWrap/>
            <w:hideMark/>
          </w:tcPr>
          <w:p w14:paraId="67DCD48B"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-5.7</w:t>
            </w:r>
          </w:p>
        </w:tc>
      </w:tr>
      <w:tr w:rsidR="00D72C29" w:rsidRPr="0033416A" w14:paraId="7CBBDEEB" w14:textId="77777777" w:rsidTr="00B26CAA">
        <w:trPr>
          <w:trHeight w:val="280"/>
        </w:trPr>
        <w:tc>
          <w:tcPr>
            <w:tcW w:w="1555" w:type="dxa"/>
            <w:noWrap/>
            <w:hideMark/>
          </w:tcPr>
          <w:p w14:paraId="6258A79F"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CXCL2_5ob5</w:t>
            </w:r>
          </w:p>
        </w:tc>
        <w:tc>
          <w:tcPr>
            <w:tcW w:w="1559" w:type="dxa"/>
            <w:noWrap/>
            <w:hideMark/>
          </w:tcPr>
          <w:p w14:paraId="7E236DCD"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992" w:type="dxa"/>
            <w:noWrap/>
            <w:hideMark/>
          </w:tcPr>
          <w:p w14:paraId="30385905"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w:t>
            </w:r>
          </w:p>
        </w:tc>
      </w:tr>
      <w:tr w:rsidR="00D72C29" w:rsidRPr="0033416A" w14:paraId="54E86442" w14:textId="77777777" w:rsidTr="00B26CAA">
        <w:trPr>
          <w:trHeight w:val="280"/>
        </w:trPr>
        <w:tc>
          <w:tcPr>
            <w:tcW w:w="1555" w:type="dxa"/>
            <w:noWrap/>
            <w:hideMark/>
          </w:tcPr>
          <w:p w14:paraId="662A19BD"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CXCL2_5ob5</w:t>
            </w:r>
          </w:p>
        </w:tc>
        <w:tc>
          <w:tcPr>
            <w:tcW w:w="1559" w:type="dxa"/>
            <w:noWrap/>
            <w:hideMark/>
          </w:tcPr>
          <w:p w14:paraId="782A5A4C"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992" w:type="dxa"/>
            <w:noWrap/>
            <w:hideMark/>
          </w:tcPr>
          <w:p w14:paraId="0BD7125E"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-4.7</w:t>
            </w:r>
          </w:p>
        </w:tc>
      </w:tr>
      <w:tr w:rsidR="00D72C29" w:rsidRPr="0033416A" w14:paraId="438F4F40" w14:textId="77777777" w:rsidTr="00B26CAA">
        <w:trPr>
          <w:trHeight w:val="280"/>
        </w:trPr>
        <w:tc>
          <w:tcPr>
            <w:tcW w:w="1555" w:type="dxa"/>
            <w:noWrap/>
            <w:hideMark/>
          </w:tcPr>
          <w:p w14:paraId="2B6B293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CXCL8_5wdz</w:t>
            </w:r>
          </w:p>
        </w:tc>
        <w:tc>
          <w:tcPr>
            <w:tcW w:w="1559" w:type="dxa"/>
            <w:noWrap/>
            <w:hideMark/>
          </w:tcPr>
          <w:p w14:paraId="49196AD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992" w:type="dxa"/>
            <w:noWrap/>
            <w:hideMark/>
          </w:tcPr>
          <w:p w14:paraId="6F23981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-4.1</w:t>
            </w:r>
          </w:p>
        </w:tc>
      </w:tr>
      <w:tr w:rsidR="00D72C29" w:rsidRPr="0033416A" w14:paraId="0E862B1F" w14:textId="77777777" w:rsidTr="00B26CAA">
        <w:trPr>
          <w:trHeight w:val="280"/>
        </w:trPr>
        <w:tc>
          <w:tcPr>
            <w:tcW w:w="1555" w:type="dxa"/>
            <w:noWrap/>
            <w:hideMark/>
          </w:tcPr>
          <w:p w14:paraId="110915B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CXCL8_5wdz</w:t>
            </w:r>
          </w:p>
        </w:tc>
        <w:tc>
          <w:tcPr>
            <w:tcW w:w="1559" w:type="dxa"/>
            <w:noWrap/>
            <w:hideMark/>
          </w:tcPr>
          <w:p w14:paraId="24924FF7"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992" w:type="dxa"/>
            <w:noWrap/>
            <w:hideMark/>
          </w:tcPr>
          <w:p w14:paraId="1C128BB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-5.8</w:t>
            </w:r>
          </w:p>
        </w:tc>
      </w:tr>
      <w:tr w:rsidR="00D72C29" w:rsidRPr="0033416A" w14:paraId="32AEFC77" w14:textId="77777777" w:rsidTr="00B26CAA">
        <w:trPr>
          <w:trHeight w:val="280"/>
        </w:trPr>
        <w:tc>
          <w:tcPr>
            <w:tcW w:w="1555" w:type="dxa"/>
            <w:noWrap/>
            <w:hideMark/>
          </w:tcPr>
          <w:p w14:paraId="0D71C146"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CXCL8_5wdz</w:t>
            </w:r>
          </w:p>
        </w:tc>
        <w:tc>
          <w:tcPr>
            <w:tcW w:w="1559" w:type="dxa"/>
            <w:noWrap/>
            <w:hideMark/>
          </w:tcPr>
          <w:p w14:paraId="601064E8"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fluoxetine</w:t>
            </w:r>
          </w:p>
        </w:tc>
        <w:tc>
          <w:tcPr>
            <w:tcW w:w="992" w:type="dxa"/>
            <w:noWrap/>
            <w:hideMark/>
          </w:tcPr>
          <w:p w14:paraId="6FFC073F"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-5.9</w:t>
            </w:r>
          </w:p>
        </w:tc>
      </w:tr>
      <w:tr w:rsidR="00D72C29" w:rsidRPr="0033416A" w14:paraId="3FAA6827" w14:textId="77777777" w:rsidTr="00B26CAA">
        <w:trPr>
          <w:trHeight w:val="280"/>
        </w:trPr>
        <w:tc>
          <w:tcPr>
            <w:tcW w:w="1555" w:type="dxa"/>
            <w:noWrap/>
            <w:hideMark/>
          </w:tcPr>
          <w:p w14:paraId="00DE876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lastRenderedPageBreak/>
              <w:t>CXCL8_5wdz</w:t>
            </w:r>
          </w:p>
        </w:tc>
        <w:tc>
          <w:tcPr>
            <w:tcW w:w="1559" w:type="dxa"/>
            <w:noWrap/>
            <w:hideMark/>
          </w:tcPr>
          <w:p w14:paraId="73FCB136"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992" w:type="dxa"/>
            <w:noWrap/>
            <w:hideMark/>
          </w:tcPr>
          <w:p w14:paraId="4027531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-6.6</w:t>
            </w:r>
          </w:p>
        </w:tc>
      </w:tr>
      <w:tr w:rsidR="00D72C29" w:rsidRPr="0033416A" w14:paraId="45FEDBBD" w14:textId="77777777" w:rsidTr="00B26CAA">
        <w:trPr>
          <w:trHeight w:val="280"/>
        </w:trPr>
        <w:tc>
          <w:tcPr>
            <w:tcW w:w="1555" w:type="dxa"/>
            <w:noWrap/>
            <w:hideMark/>
          </w:tcPr>
          <w:p w14:paraId="1781B6D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CXCL8_5wdz</w:t>
            </w:r>
          </w:p>
        </w:tc>
        <w:tc>
          <w:tcPr>
            <w:tcW w:w="1559" w:type="dxa"/>
            <w:noWrap/>
            <w:hideMark/>
          </w:tcPr>
          <w:p w14:paraId="664EF8E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992" w:type="dxa"/>
            <w:noWrap/>
            <w:hideMark/>
          </w:tcPr>
          <w:p w14:paraId="7EB0216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-6.4</w:t>
            </w:r>
          </w:p>
        </w:tc>
      </w:tr>
      <w:tr w:rsidR="00D72C29" w:rsidRPr="0033416A" w14:paraId="2A648D32" w14:textId="77777777" w:rsidTr="00B26CAA">
        <w:trPr>
          <w:trHeight w:val="280"/>
        </w:trPr>
        <w:tc>
          <w:tcPr>
            <w:tcW w:w="1555" w:type="dxa"/>
            <w:noWrap/>
            <w:hideMark/>
          </w:tcPr>
          <w:p w14:paraId="1857645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CXCL8_5wdz</w:t>
            </w:r>
          </w:p>
        </w:tc>
        <w:tc>
          <w:tcPr>
            <w:tcW w:w="1559" w:type="dxa"/>
            <w:noWrap/>
            <w:hideMark/>
          </w:tcPr>
          <w:p w14:paraId="6BB00330"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992" w:type="dxa"/>
            <w:noWrap/>
            <w:hideMark/>
          </w:tcPr>
          <w:p w14:paraId="5A773622"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-6.4</w:t>
            </w:r>
          </w:p>
        </w:tc>
      </w:tr>
      <w:tr w:rsidR="00D72C29" w:rsidRPr="0033416A" w14:paraId="06F36401" w14:textId="77777777" w:rsidTr="00B26CAA">
        <w:trPr>
          <w:trHeight w:val="280"/>
        </w:trPr>
        <w:tc>
          <w:tcPr>
            <w:tcW w:w="1555" w:type="dxa"/>
            <w:noWrap/>
            <w:hideMark/>
          </w:tcPr>
          <w:p w14:paraId="2BCC64B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CXCL8_5wdz</w:t>
            </w:r>
          </w:p>
        </w:tc>
        <w:tc>
          <w:tcPr>
            <w:tcW w:w="1559" w:type="dxa"/>
            <w:noWrap/>
            <w:hideMark/>
          </w:tcPr>
          <w:p w14:paraId="5B40CC85"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992" w:type="dxa"/>
            <w:noWrap/>
            <w:hideMark/>
          </w:tcPr>
          <w:p w14:paraId="5FF2F6D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-5.3</w:t>
            </w:r>
          </w:p>
        </w:tc>
      </w:tr>
      <w:tr w:rsidR="00D72C29" w:rsidRPr="0033416A" w14:paraId="03E2B6B1" w14:textId="77777777" w:rsidTr="00B26CAA">
        <w:trPr>
          <w:trHeight w:val="280"/>
        </w:trPr>
        <w:tc>
          <w:tcPr>
            <w:tcW w:w="1555" w:type="dxa"/>
            <w:noWrap/>
            <w:hideMark/>
          </w:tcPr>
          <w:p w14:paraId="1A5CF2DF"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EGF_1nql</w:t>
            </w:r>
          </w:p>
        </w:tc>
        <w:tc>
          <w:tcPr>
            <w:tcW w:w="1559" w:type="dxa"/>
            <w:noWrap/>
            <w:hideMark/>
          </w:tcPr>
          <w:p w14:paraId="7ADE263B"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992" w:type="dxa"/>
            <w:noWrap/>
            <w:hideMark/>
          </w:tcPr>
          <w:p w14:paraId="376DA1BE"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-4.2</w:t>
            </w:r>
          </w:p>
        </w:tc>
      </w:tr>
      <w:tr w:rsidR="00D72C29" w:rsidRPr="0033416A" w14:paraId="65FAEBA6" w14:textId="77777777" w:rsidTr="00B26CAA">
        <w:trPr>
          <w:trHeight w:val="280"/>
        </w:trPr>
        <w:tc>
          <w:tcPr>
            <w:tcW w:w="1555" w:type="dxa"/>
            <w:noWrap/>
            <w:hideMark/>
          </w:tcPr>
          <w:p w14:paraId="00D7EF22"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EGF_1nql</w:t>
            </w:r>
          </w:p>
        </w:tc>
        <w:tc>
          <w:tcPr>
            <w:tcW w:w="1559" w:type="dxa"/>
            <w:noWrap/>
            <w:hideMark/>
          </w:tcPr>
          <w:p w14:paraId="76FDAEC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992" w:type="dxa"/>
            <w:noWrap/>
            <w:hideMark/>
          </w:tcPr>
          <w:p w14:paraId="7D27412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-7.3</w:t>
            </w:r>
          </w:p>
        </w:tc>
      </w:tr>
      <w:tr w:rsidR="00D72C29" w:rsidRPr="0033416A" w14:paraId="0F57DB4A" w14:textId="77777777" w:rsidTr="00B26CAA">
        <w:trPr>
          <w:trHeight w:val="280"/>
        </w:trPr>
        <w:tc>
          <w:tcPr>
            <w:tcW w:w="1555" w:type="dxa"/>
            <w:noWrap/>
            <w:hideMark/>
          </w:tcPr>
          <w:p w14:paraId="3D42744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EGF_1nql</w:t>
            </w:r>
          </w:p>
        </w:tc>
        <w:tc>
          <w:tcPr>
            <w:tcW w:w="1559" w:type="dxa"/>
            <w:noWrap/>
            <w:hideMark/>
          </w:tcPr>
          <w:p w14:paraId="397453A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fluoxetine</w:t>
            </w:r>
          </w:p>
        </w:tc>
        <w:tc>
          <w:tcPr>
            <w:tcW w:w="992" w:type="dxa"/>
            <w:noWrap/>
            <w:hideMark/>
          </w:tcPr>
          <w:p w14:paraId="3EBA623F"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-6.4</w:t>
            </w:r>
          </w:p>
        </w:tc>
      </w:tr>
      <w:tr w:rsidR="00D72C29" w:rsidRPr="0033416A" w14:paraId="2BCA5F11" w14:textId="77777777" w:rsidTr="00B26CAA">
        <w:trPr>
          <w:trHeight w:val="280"/>
        </w:trPr>
        <w:tc>
          <w:tcPr>
            <w:tcW w:w="1555" w:type="dxa"/>
            <w:noWrap/>
            <w:hideMark/>
          </w:tcPr>
          <w:p w14:paraId="47D256B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EGF_1nql</w:t>
            </w:r>
          </w:p>
        </w:tc>
        <w:tc>
          <w:tcPr>
            <w:tcW w:w="1559" w:type="dxa"/>
            <w:noWrap/>
            <w:hideMark/>
          </w:tcPr>
          <w:p w14:paraId="6B5489AF"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992" w:type="dxa"/>
            <w:noWrap/>
            <w:hideMark/>
          </w:tcPr>
          <w:p w14:paraId="2532E00F"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-7.8</w:t>
            </w:r>
          </w:p>
        </w:tc>
      </w:tr>
      <w:tr w:rsidR="00D72C29" w:rsidRPr="0033416A" w14:paraId="575D1D42" w14:textId="77777777" w:rsidTr="00B26CAA">
        <w:trPr>
          <w:trHeight w:val="280"/>
        </w:trPr>
        <w:tc>
          <w:tcPr>
            <w:tcW w:w="1555" w:type="dxa"/>
            <w:noWrap/>
            <w:hideMark/>
          </w:tcPr>
          <w:p w14:paraId="5F4AA43E"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EGF_1nql</w:t>
            </w:r>
          </w:p>
        </w:tc>
        <w:tc>
          <w:tcPr>
            <w:tcW w:w="1559" w:type="dxa"/>
            <w:noWrap/>
            <w:hideMark/>
          </w:tcPr>
          <w:p w14:paraId="4D8BC31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992" w:type="dxa"/>
            <w:noWrap/>
            <w:hideMark/>
          </w:tcPr>
          <w:p w14:paraId="05C7A6F8"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-7.2</w:t>
            </w:r>
          </w:p>
        </w:tc>
      </w:tr>
      <w:tr w:rsidR="00D72C29" w:rsidRPr="0033416A" w14:paraId="558C980A" w14:textId="77777777" w:rsidTr="00B26CAA">
        <w:trPr>
          <w:trHeight w:val="280"/>
        </w:trPr>
        <w:tc>
          <w:tcPr>
            <w:tcW w:w="1555" w:type="dxa"/>
            <w:noWrap/>
            <w:hideMark/>
          </w:tcPr>
          <w:p w14:paraId="4C8B8B6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EGF_1nql</w:t>
            </w:r>
          </w:p>
        </w:tc>
        <w:tc>
          <w:tcPr>
            <w:tcW w:w="1559" w:type="dxa"/>
            <w:noWrap/>
            <w:hideMark/>
          </w:tcPr>
          <w:p w14:paraId="206F4EBA"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992" w:type="dxa"/>
            <w:noWrap/>
            <w:hideMark/>
          </w:tcPr>
          <w:p w14:paraId="692BEF6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-7.3</w:t>
            </w:r>
          </w:p>
        </w:tc>
      </w:tr>
      <w:tr w:rsidR="00D72C29" w:rsidRPr="0033416A" w14:paraId="1F96578C" w14:textId="77777777" w:rsidTr="00B26CAA">
        <w:trPr>
          <w:trHeight w:val="280"/>
        </w:trPr>
        <w:tc>
          <w:tcPr>
            <w:tcW w:w="1555" w:type="dxa"/>
            <w:noWrap/>
            <w:hideMark/>
          </w:tcPr>
          <w:p w14:paraId="6F54CA11"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EGF_1nql</w:t>
            </w:r>
          </w:p>
        </w:tc>
        <w:tc>
          <w:tcPr>
            <w:tcW w:w="1559" w:type="dxa"/>
            <w:noWrap/>
            <w:hideMark/>
          </w:tcPr>
          <w:p w14:paraId="22D8E7DD"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992" w:type="dxa"/>
            <w:noWrap/>
            <w:hideMark/>
          </w:tcPr>
          <w:p w14:paraId="7643BC2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-6.6</w:t>
            </w:r>
          </w:p>
        </w:tc>
      </w:tr>
      <w:tr w:rsidR="00D72C29" w:rsidRPr="0033416A" w14:paraId="6BB994CA" w14:textId="77777777" w:rsidTr="00B26CAA">
        <w:trPr>
          <w:trHeight w:val="280"/>
        </w:trPr>
        <w:tc>
          <w:tcPr>
            <w:tcW w:w="1555" w:type="dxa"/>
            <w:noWrap/>
            <w:hideMark/>
          </w:tcPr>
          <w:p w14:paraId="2F548187"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FOS_1a02</w:t>
            </w:r>
          </w:p>
        </w:tc>
        <w:tc>
          <w:tcPr>
            <w:tcW w:w="1559" w:type="dxa"/>
            <w:noWrap/>
            <w:hideMark/>
          </w:tcPr>
          <w:p w14:paraId="57F9F7B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992" w:type="dxa"/>
            <w:noWrap/>
            <w:hideMark/>
          </w:tcPr>
          <w:p w14:paraId="2BA172B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-4.3</w:t>
            </w:r>
          </w:p>
        </w:tc>
      </w:tr>
      <w:tr w:rsidR="00D72C29" w:rsidRPr="0033416A" w14:paraId="3B75135A" w14:textId="77777777" w:rsidTr="00B26CAA">
        <w:trPr>
          <w:trHeight w:val="280"/>
        </w:trPr>
        <w:tc>
          <w:tcPr>
            <w:tcW w:w="1555" w:type="dxa"/>
            <w:noWrap/>
            <w:hideMark/>
          </w:tcPr>
          <w:p w14:paraId="65F65523"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FOS_1a02</w:t>
            </w:r>
          </w:p>
        </w:tc>
        <w:tc>
          <w:tcPr>
            <w:tcW w:w="1559" w:type="dxa"/>
            <w:noWrap/>
            <w:hideMark/>
          </w:tcPr>
          <w:p w14:paraId="362CFDAD"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992" w:type="dxa"/>
            <w:noWrap/>
            <w:hideMark/>
          </w:tcPr>
          <w:p w14:paraId="770CA72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w:t>
            </w:r>
          </w:p>
        </w:tc>
      </w:tr>
      <w:tr w:rsidR="00D72C29" w:rsidRPr="0033416A" w14:paraId="52019ED3" w14:textId="77777777" w:rsidTr="00B26CAA">
        <w:trPr>
          <w:trHeight w:val="280"/>
        </w:trPr>
        <w:tc>
          <w:tcPr>
            <w:tcW w:w="1555" w:type="dxa"/>
            <w:noWrap/>
            <w:hideMark/>
          </w:tcPr>
          <w:p w14:paraId="28C272ED"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FOS_1a02</w:t>
            </w:r>
          </w:p>
        </w:tc>
        <w:tc>
          <w:tcPr>
            <w:tcW w:w="1559" w:type="dxa"/>
            <w:noWrap/>
            <w:hideMark/>
          </w:tcPr>
          <w:p w14:paraId="46BFA552"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fluoxetine</w:t>
            </w:r>
          </w:p>
        </w:tc>
        <w:tc>
          <w:tcPr>
            <w:tcW w:w="992" w:type="dxa"/>
            <w:noWrap/>
            <w:hideMark/>
          </w:tcPr>
          <w:p w14:paraId="41360F9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-6.1</w:t>
            </w:r>
          </w:p>
        </w:tc>
      </w:tr>
      <w:tr w:rsidR="00D72C29" w:rsidRPr="0033416A" w14:paraId="4814919F" w14:textId="77777777" w:rsidTr="00B26CAA">
        <w:trPr>
          <w:trHeight w:val="280"/>
        </w:trPr>
        <w:tc>
          <w:tcPr>
            <w:tcW w:w="1555" w:type="dxa"/>
            <w:noWrap/>
            <w:hideMark/>
          </w:tcPr>
          <w:p w14:paraId="0C136D2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FOS_1a02</w:t>
            </w:r>
          </w:p>
        </w:tc>
        <w:tc>
          <w:tcPr>
            <w:tcW w:w="1559" w:type="dxa"/>
            <w:noWrap/>
            <w:hideMark/>
          </w:tcPr>
          <w:p w14:paraId="604F8F6A"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992" w:type="dxa"/>
            <w:noWrap/>
            <w:hideMark/>
          </w:tcPr>
          <w:p w14:paraId="673DC752"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-8.6</w:t>
            </w:r>
          </w:p>
        </w:tc>
      </w:tr>
      <w:tr w:rsidR="00D72C29" w:rsidRPr="0033416A" w14:paraId="3E7EA983" w14:textId="77777777" w:rsidTr="00B26CAA">
        <w:trPr>
          <w:trHeight w:val="280"/>
        </w:trPr>
        <w:tc>
          <w:tcPr>
            <w:tcW w:w="1555" w:type="dxa"/>
            <w:noWrap/>
            <w:hideMark/>
          </w:tcPr>
          <w:p w14:paraId="5D1E713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FOS_1a02</w:t>
            </w:r>
          </w:p>
        </w:tc>
        <w:tc>
          <w:tcPr>
            <w:tcW w:w="1559" w:type="dxa"/>
            <w:noWrap/>
            <w:hideMark/>
          </w:tcPr>
          <w:p w14:paraId="73EA7B6F"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992" w:type="dxa"/>
            <w:noWrap/>
            <w:hideMark/>
          </w:tcPr>
          <w:p w14:paraId="058E4877"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-8.3</w:t>
            </w:r>
          </w:p>
        </w:tc>
      </w:tr>
      <w:tr w:rsidR="00D72C29" w:rsidRPr="0033416A" w14:paraId="2C1761A1" w14:textId="77777777" w:rsidTr="00B26CAA">
        <w:trPr>
          <w:trHeight w:val="280"/>
        </w:trPr>
        <w:tc>
          <w:tcPr>
            <w:tcW w:w="1555" w:type="dxa"/>
            <w:noWrap/>
            <w:hideMark/>
          </w:tcPr>
          <w:p w14:paraId="7566367B"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FOS_1a02</w:t>
            </w:r>
          </w:p>
        </w:tc>
        <w:tc>
          <w:tcPr>
            <w:tcW w:w="1559" w:type="dxa"/>
            <w:noWrap/>
            <w:hideMark/>
          </w:tcPr>
          <w:p w14:paraId="6D4503AB"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992" w:type="dxa"/>
            <w:noWrap/>
            <w:hideMark/>
          </w:tcPr>
          <w:p w14:paraId="0BAAA20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-9</w:t>
            </w:r>
          </w:p>
        </w:tc>
      </w:tr>
      <w:tr w:rsidR="00D72C29" w:rsidRPr="0033416A" w14:paraId="23F27665" w14:textId="77777777" w:rsidTr="00B26CAA">
        <w:trPr>
          <w:trHeight w:val="280"/>
        </w:trPr>
        <w:tc>
          <w:tcPr>
            <w:tcW w:w="1555" w:type="dxa"/>
            <w:noWrap/>
            <w:hideMark/>
          </w:tcPr>
          <w:p w14:paraId="32C21887"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FOS_1a02</w:t>
            </w:r>
          </w:p>
        </w:tc>
        <w:tc>
          <w:tcPr>
            <w:tcW w:w="1559" w:type="dxa"/>
            <w:noWrap/>
            <w:hideMark/>
          </w:tcPr>
          <w:p w14:paraId="5B33C1DE"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992" w:type="dxa"/>
            <w:noWrap/>
            <w:hideMark/>
          </w:tcPr>
          <w:p w14:paraId="6BA13EC8"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w:t>
            </w:r>
          </w:p>
        </w:tc>
      </w:tr>
      <w:tr w:rsidR="00D72C29" w:rsidRPr="0033416A" w14:paraId="67AB1CFC" w14:textId="77777777" w:rsidTr="00B26CAA">
        <w:trPr>
          <w:trHeight w:val="280"/>
        </w:trPr>
        <w:tc>
          <w:tcPr>
            <w:tcW w:w="1555" w:type="dxa"/>
            <w:noWrap/>
            <w:hideMark/>
          </w:tcPr>
          <w:p w14:paraId="5BF795B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HIF1A_1lm8</w:t>
            </w:r>
          </w:p>
        </w:tc>
        <w:tc>
          <w:tcPr>
            <w:tcW w:w="1559" w:type="dxa"/>
            <w:noWrap/>
            <w:hideMark/>
          </w:tcPr>
          <w:p w14:paraId="443702C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992" w:type="dxa"/>
            <w:noWrap/>
            <w:hideMark/>
          </w:tcPr>
          <w:p w14:paraId="0D71F405"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-4.9</w:t>
            </w:r>
          </w:p>
        </w:tc>
      </w:tr>
      <w:tr w:rsidR="00D72C29" w:rsidRPr="0033416A" w14:paraId="5A317654" w14:textId="77777777" w:rsidTr="00B26CAA">
        <w:trPr>
          <w:trHeight w:val="280"/>
        </w:trPr>
        <w:tc>
          <w:tcPr>
            <w:tcW w:w="1555" w:type="dxa"/>
            <w:noWrap/>
            <w:hideMark/>
          </w:tcPr>
          <w:p w14:paraId="2038A57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HIF1A_1lm8</w:t>
            </w:r>
          </w:p>
        </w:tc>
        <w:tc>
          <w:tcPr>
            <w:tcW w:w="1559" w:type="dxa"/>
            <w:noWrap/>
            <w:hideMark/>
          </w:tcPr>
          <w:p w14:paraId="3830177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992" w:type="dxa"/>
            <w:noWrap/>
            <w:hideMark/>
          </w:tcPr>
          <w:p w14:paraId="28016FF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-6.9</w:t>
            </w:r>
          </w:p>
        </w:tc>
      </w:tr>
      <w:tr w:rsidR="00D72C29" w:rsidRPr="0033416A" w14:paraId="5DB27610" w14:textId="77777777" w:rsidTr="00B26CAA">
        <w:trPr>
          <w:trHeight w:val="280"/>
        </w:trPr>
        <w:tc>
          <w:tcPr>
            <w:tcW w:w="1555" w:type="dxa"/>
            <w:noWrap/>
            <w:hideMark/>
          </w:tcPr>
          <w:p w14:paraId="185091B7"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HIF1A_1lm8</w:t>
            </w:r>
          </w:p>
        </w:tc>
        <w:tc>
          <w:tcPr>
            <w:tcW w:w="1559" w:type="dxa"/>
            <w:noWrap/>
            <w:hideMark/>
          </w:tcPr>
          <w:p w14:paraId="65F2EB3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fluoxetine</w:t>
            </w:r>
          </w:p>
        </w:tc>
        <w:tc>
          <w:tcPr>
            <w:tcW w:w="992" w:type="dxa"/>
            <w:noWrap/>
            <w:hideMark/>
          </w:tcPr>
          <w:p w14:paraId="3336F06E"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-6.4</w:t>
            </w:r>
          </w:p>
        </w:tc>
      </w:tr>
      <w:tr w:rsidR="00D72C29" w:rsidRPr="0033416A" w14:paraId="50577D70" w14:textId="77777777" w:rsidTr="00B26CAA">
        <w:trPr>
          <w:trHeight w:val="280"/>
        </w:trPr>
        <w:tc>
          <w:tcPr>
            <w:tcW w:w="1555" w:type="dxa"/>
            <w:noWrap/>
            <w:hideMark/>
          </w:tcPr>
          <w:p w14:paraId="12F816CB"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HIF1A_1lm8</w:t>
            </w:r>
          </w:p>
        </w:tc>
        <w:tc>
          <w:tcPr>
            <w:tcW w:w="1559" w:type="dxa"/>
            <w:noWrap/>
            <w:hideMark/>
          </w:tcPr>
          <w:p w14:paraId="528F3606"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992" w:type="dxa"/>
            <w:noWrap/>
            <w:hideMark/>
          </w:tcPr>
          <w:p w14:paraId="5B185A92"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-7.6</w:t>
            </w:r>
          </w:p>
        </w:tc>
      </w:tr>
      <w:tr w:rsidR="00D72C29" w:rsidRPr="0033416A" w14:paraId="1476BFA2" w14:textId="77777777" w:rsidTr="00B26CAA">
        <w:trPr>
          <w:trHeight w:val="280"/>
        </w:trPr>
        <w:tc>
          <w:tcPr>
            <w:tcW w:w="1555" w:type="dxa"/>
            <w:noWrap/>
            <w:hideMark/>
          </w:tcPr>
          <w:p w14:paraId="4983905F"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HIF1A_1lm8</w:t>
            </w:r>
          </w:p>
        </w:tc>
        <w:tc>
          <w:tcPr>
            <w:tcW w:w="1559" w:type="dxa"/>
            <w:noWrap/>
            <w:hideMark/>
          </w:tcPr>
          <w:p w14:paraId="574660CE"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992" w:type="dxa"/>
            <w:noWrap/>
            <w:hideMark/>
          </w:tcPr>
          <w:p w14:paraId="41FCA5F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-7.5</w:t>
            </w:r>
          </w:p>
        </w:tc>
      </w:tr>
      <w:tr w:rsidR="00D72C29" w:rsidRPr="0033416A" w14:paraId="20C45C7B" w14:textId="77777777" w:rsidTr="00B26CAA">
        <w:trPr>
          <w:trHeight w:val="280"/>
        </w:trPr>
        <w:tc>
          <w:tcPr>
            <w:tcW w:w="1555" w:type="dxa"/>
            <w:noWrap/>
            <w:hideMark/>
          </w:tcPr>
          <w:p w14:paraId="31BDD2DF"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HIF1A_1lm8</w:t>
            </w:r>
          </w:p>
        </w:tc>
        <w:tc>
          <w:tcPr>
            <w:tcW w:w="1559" w:type="dxa"/>
            <w:noWrap/>
            <w:hideMark/>
          </w:tcPr>
          <w:p w14:paraId="5A4F773F"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992" w:type="dxa"/>
            <w:noWrap/>
            <w:hideMark/>
          </w:tcPr>
          <w:p w14:paraId="359E9B9B"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-7.2</w:t>
            </w:r>
          </w:p>
        </w:tc>
      </w:tr>
      <w:tr w:rsidR="00D72C29" w:rsidRPr="0033416A" w14:paraId="4A454462" w14:textId="77777777" w:rsidTr="00B26CAA">
        <w:trPr>
          <w:trHeight w:val="280"/>
        </w:trPr>
        <w:tc>
          <w:tcPr>
            <w:tcW w:w="1555" w:type="dxa"/>
            <w:noWrap/>
            <w:hideMark/>
          </w:tcPr>
          <w:p w14:paraId="6E18A37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HIF1A_1lm8</w:t>
            </w:r>
          </w:p>
        </w:tc>
        <w:tc>
          <w:tcPr>
            <w:tcW w:w="1559" w:type="dxa"/>
            <w:noWrap/>
            <w:hideMark/>
          </w:tcPr>
          <w:p w14:paraId="4242F94C"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992" w:type="dxa"/>
            <w:noWrap/>
            <w:hideMark/>
          </w:tcPr>
          <w:p w14:paraId="1E62AAF5"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-6.7</w:t>
            </w:r>
          </w:p>
        </w:tc>
      </w:tr>
      <w:tr w:rsidR="00D72C29" w:rsidRPr="0033416A" w14:paraId="1A17D608" w14:textId="77777777" w:rsidTr="00B26CAA">
        <w:trPr>
          <w:trHeight w:val="280"/>
        </w:trPr>
        <w:tc>
          <w:tcPr>
            <w:tcW w:w="1555" w:type="dxa"/>
            <w:noWrap/>
            <w:hideMark/>
          </w:tcPr>
          <w:p w14:paraId="387E3B92"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lastRenderedPageBreak/>
              <w:t>ICAM1_1iam</w:t>
            </w:r>
          </w:p>
        </w:tc>
        <w:tc>
          <w:tcPr>
            <w:tcW w:w="1559" w:type="dxa"/>
            <w:noWrap/>
            <w:hideMark/>
          </w:tcPr>
          <w:p w14:paraId="5DC022AF"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992" w:type="dxa"/>
            <w:noWrap/>
            <w:hideMark/>
          </w:tcPr>
          <w:p w14:paraId="2EFF7AD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-4.1</w:t>
            </w:r>
          </w:p>
        </w:tc>
      </w:tr>
      <w:tr w:rsidR="00D72C29" w:rsidRPr="0033416A" w14:paraId="2B3F333F" w14:textId="77777777" w:rsidTr="00B26CAA">
        <w:trPr>
          <w:trHeight w:val="280"/>
        </w:trPr>
        <w:tc>
          <w:tcPr>
            <w:tcW w:w="1555" w:type="dxa"/>
            <w:noWrap/>
            <w:hideMark/>
          </w:tcPr>
          <w:p w14:paraId="435F42F7"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ICAM1_1iam</w:t>
            </w:r>
          </w:p>
        </w:tc>
        <w:tc>
          <w:tcPr>
            <w:tcW w:w="1559" w:type="dxa"/>
            <w:noWrap/>
            <w:hideMark/>
          </w:tcPr>
          <w:p w14:paraId="3898DF4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992" w:type="dxa"/>
            <w:noWrap/>
            <w:hideMark/>
          </w:tcPr>
          <w:p w14:paraId="5BBAE06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-5.2</w:t>
            </w:r>
          </w:p>
        </w:tc>
      </w:tr>
      <w:tr w:rsidR="00D72C29" w:rsidRPr="0033416A" w14:paraId="074E7D77" w14:textId="77777777" w:rsidTr="00B26CAA">
        <w:trPr>
          <w:trHeight w:val="280"/>
        </w:trPr>
        <w:tc>
          <w:tcPr>
            <w:tcW w:w="1555" w:type="dxa"/>
            <w:noWrap/>
            <w:hideMark/>
          </w:tcPr>
          <w:p w14:paraId="69CEB1E6"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ICAM1_1iam</w:t>
            </w:r>
          </w:p>
        </w:tc>
        <w:tc>
          <w:tcPr>
            <w:tcW w:w="1559" w:type="dxa"/>
            <w:noWrap/>
            <w:hideMark/>
          </w:tcPr>
          <w:p w14:paraId="398BAA88"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fluoxetine</w:t>
            </w:r>
          </w:p>
        </w:tc>
        <w:tc>
          <w:tcPr>
            <w:tcW w:w="992" w:type="dxa"/>
            <w:noWrap/>
            <w:hideMark/>
          </w:tcPr>
          <w:p w14:paraId="3E1A056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-4.8</w:t>
            </w:r>
          </w:p>
        </w:tc>
      </w:tr>
      <w:tr w:rsidR="00D72C29" w:rsidRPr="0033416A" w14:paraId="07B0C43D" w14:textId="77777777" w:rsidTr="00B26CAA">
        <w:trPr>
          <w:trHeight w:val="280"/>
        </w:trPr>
        <w:tc>
          <w:tcPr>
            <w:tcW w:w="1555" w:type="dxa"/>
            <w:noWrap/>
            <w:hideMark/>
          </w:tcPr>
          <w:p w14:paraId="70F38BEE"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ICAM1_1iam</w:t>
            </w:r>
          </w:p>
        </w:tc>
        <w:tc>
          <w:tcPr>
            <w:tcW w:w="1559" w:type="dxa"/>
            <w:noWrap/>
            <w:hideMark/>
          </w:tcPr>
          <w:p w14:paraId="4A4C1B5A"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992" w:type="dxa"/>
            <w:noWrap/>
            <w:hideMark/>
          </w:tcPr>
          <w:p w14:paraId="64C22921"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w:t>
            </w:r>
          </w:p>
        </w:tc>
      </w:tr>
      <w:tr w:rsidR="00D72C29" w:rsidRPr="0033416A" w14:paraId="015BE9EA" w14:textId="77777777" w:rsidTr="00B26CAA">
        <w:trPr>
          <w:trHeight w:val="280"/>
        </w:trPr>
        <w:tc>
          <w:tcPr>
            <w:tcW w:w="1555" w:type="dxa"/>
            <w:noWrap/>
            <w:hideMark/>
          </w:tcPr>
          <w:p w14:paraId="75850901"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ICAM1_1iam</w:t>
            </w:r>
          </w:p>
        </w:tc>
        <w:tc>
          <w:tcPr>
            <w:tcW w:w="1559" w:type="dxa"/>
            <w:noWrap/>
            <w:hideMark/>
          </w:tcPr>
          <w:p w14:paraId="0BB77443"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992" w:type="dxa"/>
            <w:noWrap/>
            <w:hideMark/>
          </w:tcPr>
          <w:p w14:paraId="17F3DC6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-5.6</w:t>
            </w:r>
          </w:p>
        </w:tc>
      </w:tr>
      <w:tr w:rsidR="00D72C29" w:rsidRPr="0033416A" w14:paraId="51F223CE" w14:textId="77777777" w:rsidTr="00B26CAA">
        <w:trPr>
          <w:trHeight w:val="280"/>
        </w:trPr>
        <w:tc>
          <w:tcPr>
            <w:tcW w:w="1555" w:type="dxa"/>
            <w:noWrap/>
            <w:hideMark/>
          </w:tcPr>
          <w:p w14:paraId="54285E15"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ICAM1_1iam</w:t>
            </w:r>
          </w:p>
        </w:tc>
        <w:tc>
          <w:tcPr>
            <w:tcW w:w="1559" w:type="dxa"/>
            <w:noWrap/>
            <w:hideMark/>
          </w:tcPr>
          <w:p w14:paraId="2BAE3A3A"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992" w:type="dxa"/>
            <w:noWrap/>
            <w:hideMark/>
          </w:tcPr>
          <w:p w14:paraId="55FC7A71"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-6.3</w:t>
            </w:r>
          </w:p>
        </w:tc>
      </w:tr>
      <w:tr w:rsidR="00D72C29" w:rsidRPr="0033416A" w14:paraId="58BF6419" w14:textId="77777777" w:rsidTr="00B26CAA">
        <w:trPr>
          <w:trHeight w:val="280"/>
        </w:trPr>
        <w:tc>
          <w:tcPr>
            <w:tcW w:w="1555" w:type="dxa"/>
            <w:noWrap/>
            <w:hideMark/>
          </w:tcPr>
          <w:p w14:paraId="319D36E1"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ICAM1_1iam</w:t>
            </w:r>
          </w:p>
        </w:tc>
        <w:tc>
          <w:tcPr>
            <w:tcW w:w="1559" w:type="dxa"/>
            <w:noWrap/>
            <w:hideMark/>
          </w:tcPr>
          <w:p w14:paraId="774F2A2E"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992" w:type="dxa"/>
            <w:noWrap/>
            <w:hideMark/>
          </w:tcPr>
          <w:p w14:paraId="33121BC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w:t>
            </w:r>
          </w:p>
        </w:tc>
      </w:tr>
      <w:tr w:rsidR="00D72C29" w:rsidRPr="0033416A" w14:paraId="0581A3E6" w14:textId="77777777" w:rsidTr="00B26CAA">
        <w:trPr>
          <w:trHeight w:val="280"/>
        </w:trPr>
        <w:tc>
          <w:tcPr>
            <w:tcW w:w="1555" w:type="dxa"/>
            <w:noWrap/>
            <w:hideMark/>
          </w:tcPr>
          <w:p w14:paraId="7FEEF3B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IFNG_1fyh</w:t>
            </w:r>
          </w:p>
        </w:tc>
        <w:tc>
          <w:tcPr>
            <w:tcW w:w="1559" w:type="dxa"/>
            <w:noWrap/>
            <w:hideMark/>
          </w:tcPr>
          <w:p w14:paraId="0D09802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992" w:type="dxa"/>
            <w:noWrap/>
            <w:hideMark/>
          </w:tcPr>
          <w:p w14:paraId="40869151"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w:t>
            </w:r>
          </w:p>
        </w:tc>
      </w:tr>
      <w:tr w:rsidR="00D72C29" w:rsidRPr="0033416A" w14:paraId="23B44EEA" w14:textId="77777777" w:rsidTr="00B26CAA">
        <w:trPr>
          <w:trHeight w:val="280"/>
        </w:trPr>
        <w:tc>
          <w:tcPr>
            <w:tcW w:w="1555" w:type="dxa"/>
            <w:noWrap/>
            <w:hideMark/>
          </w:tcPr>
          <w:p w14:paraId="22B2478F"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IFNG_1fyh</w:t>
            </w:r>
          </w:p>
        </w:tc>
        <w:tc>
          <w:tcPr>
            <w:tcW w:w="1559" w:type="dxa"/>
            <w:noWrap/>
            <w:hideMark/>
          </w:tcPr>
          <w:p w14:paraId="2C700DB2"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992" w:type="dxa"/>
            <w:noWrap/>
            <w:hideMark/>
          </w:tcPr>
          <w:p w14:paraId="61CA29D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w:t>
            </w:r>
          </w:p>
        </w:tc>
      </w:tr>
      <w:tr w:rsidR="00D72C29" w:rsidRPr="0033416A" w14:paraId="63C9DEF2" w14:textId="77777777" w:rsidTr="00B26CAA">
        <w:trPr>
          <w:trHeight w:val="280"/>
        </w:trPr>
        <w:tc>
          <w:tcPr>
            <w:tcW w:w="1555" w:type="dxa"/>
            <w:noWrap/>
            <w:hideMark/>
          </w:tcPr>
          <w:p w14:paraId="6AE9B685"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IFNG_1fyh</w:t>
            </w:r>
          </w:p>
        </w:tc>
        <w:tc>
          <w:tcPr>
            <w:tcW w:w="1559" w:type="dxa"/>
            <w:noWrap/>
            <w:hideMark/>
          </w:tcPr>
          <w:p w14:paraId="230BEC6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fluoxetine</w:t>
            </w:r>
          </w:p>
        </w:tc>
        <w:tc>
          <w:tcPr>
            <w:tcW w:w="992" w:type="dxa"/>
            <w:noWrap/>
            <w:hideMark/>
          </w:tcPr>
          <w:p w14:paraId="1B77F39F"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-6.7</w:t>
            </w:r>
          </w:p>
        </w:tc>
      </w:tr>
      <w:tr w:rsidR="00D72C29" w:rsidRPr="0033416A" w14:paraId="2E2EF79D" w14:textId="77777777" w:rsidTr="00B26CAA">
        <w:trPr>
          <w:trHeight w:val="280"/>
        </w:trPr>
        <w:tc>
          <w:tcPr>
            <w:tcW w:w="1555" w:type="dxa"/>
            <w:noWrap/>
            <w:hideMark/>
          </w:tcPr>
          <w:p w14:paraId="4C63C163"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IFNG_1fyh</w:t>
            </w:r>
          </w:p>
        </w:tc>
        <w:tc>
          <w:tcPr>
            <w:tcW w:w="1559" w:type="dxa"/>
            <w:noWrap/>
            <w:hideMark/>
          </w:tcPr>
          <w:p w14:paraId="29FEC803"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992" w:type="dxa"/>
            <w:noWrap/>
            <w:hideMark/>
          </w:tcPr>
          <w:p w14:paraId="2E4BD4C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-8.3</w:t>
            </w:r>
          </w:p>
        </w:tc>
      </w:tr>
      <w:tr w:rsidR="00D72C29" w:rsidRPr="0033416A" w14:paraId="0E1F513B" w14:textId="77777777" w:rsidTr="00B26CAA">
        <w:trPr>
          <w:trHeight w:val="280"/>
        </w:trPr>
        <w:tc>
          <w:tcPr>
            <w:tcW w:w="1555" w:type="dxa"/>
            <w:noWrap/>
            <w:hideMark/>
          </w:tcPr>
          <w:p w14:paraId="164A8D4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IFNG_1fyh</w:t>
            </w:r>
          </w:p>
        </w:tc>
        <w:tc>
          <w:tcPr>
            <w:tcW w:w="1559" w:type="dxa"/>
            <w:noWrap/>
            <w:hideMark/>
          </w:tcPr>
          <w:p w14:paraId="451A1DB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992" w:type="dxa"/>
            <w:noWrap/>
            <w:hideMark/>
          </w:tcPr>
          <w:p w14:paraId="15F25E7B"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w:t>
            </w:r>
          </w:p>
        </w:tc>
      </w:tr>
      <w:tr w:rsidR="00D72C29" w:rsidRPr="0033416A" w14:paraId="16837EA5" w14:textId="77777777" w:rsidTr="00B26CAA">
        <w:trPr>
          <w:trHeight w:val="280"/>
        </w:trPr>
        <w:tc>
          <w:tcPr>
            <w:tcW w:w="1555" w:type="dxa"/>
            <w:noWrap/>
            <w:hideMark/>
          </w:tcPr>
          <w:p w14:paraId="478986D6"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IFNG_1fyh</w:t>
            </w:r>
          </w:p>
        </w:tc>
        <w:tc>
          <w:tcPr>
            <w:tcW w:w="1559" w:type="dxa"/>
            <w:noWrap/>
            <w:hideMark/>
          </w:tcPr>
          <w:p w14:paraId="020694F1"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992" w:type="dxa"/>
            <w:noWrap/>
            <w:hideMark/>
          </w:tcPr>
          <w:p w14:paraId="518C82D1"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-7.7</w:t>
            </w:r>
          </w:p>
        </w:tc>
      </w:tr>
      <w:tr w:rsidR="00D72C29" w:rsidRPr="0033416A" w14:paraId="7A7626AD" w14:textId="77777777" w:rsidTr="00B26CAA">
        <w:trPr>
          <w:trHeight w:val="280"/>
        </w:trPr>
        <w:tc>
          <w:tcPr>
            <w:tcW w:w="1555" w:type="dxa"/>
            <w:noWrap/>
            <w:hideMark/>
          </w:tcPr>
          <w:p w14:paraId="4D20F3C3"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IFNG_1fyh</w:t>
            </w:r>
          </w:p>
        </w:tc>
        <w:tc>
          <w:tcPr>
            <w:tcW w:w="1559" w:type="dxa"/>
            <w:noWrap/>
            <w:hideMark/>
          </w:tcPr>
          <w:p w14:paraId="0434582F"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992" w:type="dxa"/>
            <w:noWrap/>
            <w:hideMark/>
          </w:tcPr>
          <w:p w14:paraId="6727BC78"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-7.2</w:t>
            </w:r>
          </w:p>
        </w:tc>
      </w:tr>
      <w:tr w:rsidR="00D72C29" w:rsidRPr="0033416A" w14:paraId="31B477F6" w14:textId="77777777" w:rsidTr="00B26CAA">
        <w:trPr>
          <w:trHeight w:val="280"/>
        </w:trPr>
        <w:tc>
          <w:tcPr>
            <w:tcW w:w="1555" w:type="dxa"/>
            <w:noWrap/>
            <w:hideMark/>
          </w:tcPr>
          <w:p w14:paraId="7755B45F"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IL10_2ilk</w:t>
            </w:r>
          </w:p>
        </w:tc>
        <w:tc>
          <w:tcPr>
            <w:tcW w:w="1559" w:type="dxa"/>
            <w:noWrap/>
            <w:hideMark/>
          </w:tcPr>
          <w:p w14:paraId="2DF588F7"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992" w:type="dxa"/>
            <w:noWrap/>
            <w:hideMark/>
          </w:tcPr>
          <w:p w14:paraId="3F94274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-5.2</w:t>
            </w:r>
          </w:p>
        </w:tc>
      </w:tr>
      <w:tr w:rsidR="00D72C29" w:rsidRPr="0033416A" w14:paraId="19EF351B" w14:textId="77777777" w:rsidTr="00B26CAA">
        <w:trPr>
          <w:trHeight w:val="280"/>
        </w:trPr>
        <w:tc>
          <w:tcPr>
            <w:tcW w:w="1555" w:type="dxa"/>
            <w:noWrap/>
            <w:hideMark/>
          </w:tcPr>
          <w:p w14:paraId="65541588"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IL10_2ilk</w:t>
            </w:r>
          </w:p>
        </w:tc>
        <w:tc>
          <w:tcPr>
            <w:tcW w:w="1559" w:type="dxa"/>
            <w:noWrap/>
            <w:hideMark/>
          </w:tcPr>
          <w:p w14:paraId="65CAF7D1"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992" w:type="dxa"/>
            <w:noWrap/>
            <w:hideMark/>
          </w:tcPr>
          <w:p w14:paraId="3691FEF8"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-7.9</w:t>
            </w:r>
          </w:p>
        </w:tc>
      </w:tr>
      <w:tr w:rsidR="00D72C29" w:rsidRPr="0033416A" w14:paraId="6A9A0304" w14:textId="77777777" w:rsidTr="00B26CAA">
        <w:trPr>
          <w:trHeight w:val="280"/>
        </w:trPr>
        <w:tc>
          <w:tcPr>
            <w:tcW w:w="1555" w:type="dxa"/>
            <w:noWrap/>
            <w:hideMark/>
          </w:tcPr>
          <w:p w14:paraId="70250EEB"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IL10_2ilk</w:t>
            </w:r>
          </w:p>
        </w:tc>
        <w:tc>
          <w:tcPr>
            <w:tcW w:w="1559" w:type="dxa"/>
            <w:noWrap/>
            <w:hideMark/>
          </w:tcPr>
          <w:p w14:paraId="58BA4CE6"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fluoxetine</w:t>
            </w:r>
          </w:p>
        </w:tc>
        <w:tc>
          <w:tcPr>
            <w:tcW w:w="992" w:type="dxa"/>
            <w:noWrap/>
            <w:hideMark/>
          </w:tcPr>
          <w:p w14:paraId="7E24F362"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w:t>
            </w:r>
          </w:p>
        </w:tc>
      </w:tr>
      <w:tr w:rsidR="00D72C29" w:rsidRPr="0033416A" w14:paraId="53870234" w14:textId="77777777" w:rsidTr="00B26CAA">
        <w:trPr>
          <w:trHeight w:val="280"/>
        </w:trPr>
        <w:tc>
          <w:tcPr>
            <w:tcW w:w="1555" w:type="dxa"/>
            <w:noWrap/>
            <w:hideMark/>
          </w:tcPr>
          <w:p w14:paraId="147A968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IL10_2ilk</w:t>
            </w:r>
          </w:p>
        </w:tc>
        <w:tc>
          <w:tcPr>
            <w:tcW w:w="1559" w:type="dxa"/>
            <w:noWrap/>
            <w:hideMark/>
          </w:tcPr>
          <w:p w14:paraId="3DEDE275"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992" w:type="dxa"/>
            <w:noWrap/>
            <w:hideMark/>
          </w:tcPr>
          <w:p w14:paraId="6A15706D"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-8.3</w:t>
            </w:r>
          </w:p>
        </w:tc>
      </w:tr>
      <w:tr w:rsidR="00D72C29" w:rsidRPr="0033416A" w14:paraId="330EBE2C" w14:textId="77777777" w:rsidTr="00B26CAA">
        <w:trPr>
          <w:trHeight w:val="280"/>
        </w:trPr>
        <w:tc>
          <w:tcPr>
            <w:tcW w:w="1555" w:type="dxa"/>
            <w:noWrap/>
            <w:hideMark/>
          </w:tcPr>
          <w:p w14:paraId="41DF991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IL10_2ilk</w:t>
            </w:r>
          </w:p>
        </w:tc>
        <w:tc>
          <w:tcPr>
            <w:tcW w:w="1559" w:type="dxa"/>
            <w:noWrap/>
            <w:hideMark/>
          </w:tcPr>
          <w:p w14:paraId="3A0076F2"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992" w:type="dxa"/>
            <w:noWrap/>
            <w:hideMark/>
          </w:tcPr>
          <w:p w14:paraId="3EE00438"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-6.7</w:t>
            </w:r>
          </w:p>
        </w:tc>
      </w:tr>
      <w:tr w:rsidR="00D72C29" w:rsidRPr="0033416A" w14:paraId="37AD3F9F" w14:textId="77777777" w:rsidTr="00B26CAA">
        <w:trPr>
          <w:trHeight w:val="280"/>
        </w:trPr>
        <w:tc>
          <w:tcPr>
            <w:tcW w:w="1555" w:type="dxa"/>
            <w:noWrap/>
            <w:hideMark/>
          </w:tcPr>
          <w:p w14:paraId="0DFE554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IL10_2ilk</w:t>
            </w:r>
          </w:p>
        </w:tc>
        <w:tc>
          <w:tcPr>
            <w:tcW w:w="1559" w:type="dxa"/>
            <w:noWrap/>
            <w:hideMark/>
          </w:tcPr>
          <w:p w14:paraId="711A8EF5"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992" w:type="dxa"/>
            <w:noWrap/>
            <w:hideMark/>
          </w:tcPr>
          <w:p w14:paraId="22EB4B1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-7.9</w:t>
            </w:r>
          </w:p>
        </w:tc>
      </w:tr>
      <w:tr w:rsidR="00D72C29" w:rsidRPr="0033416A" w14:paraId="6E32E100" w14:textId="77777777" w:rsidTr="00B26CAA">
        <w:trPr>
          <w:trHeight w:val="280"/>
        </w:trPr>
        <w:tc>
          <w:tcPr>
            <w:tcW w:w="1555" w:type="dxa"/>
            <w:noWrap/>
            <w:hideMark/>
          </w:tcPr>
          <w:p w14:paraId="09B3C9D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IL10_2ilk</w:t>
            </w:r>
          </w:p>
        </w:tc>
        <w:tc>
          <w:tcPr>
            <w:tcW w:w="1559" w:type="dxa"/>
            <w:noWrap/>
            <w:hideMark/>
          </w:tcPr>
          <w:p w14:paraId="51536BD6"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992" w:type="dxa"/>
            <w:noWrap/>
            <w:hideMark/>
          </w:tcPr>
          <w:p w14:paraId="085CE11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-6.9</w:t>
            </w:r>
          </w:p>
        </w:tc>
      </w:tr>
      <w:tr w:rsidR="00D72C29" w:rsidRPr="0033416A" w14:paraId="1C825F57" w14:textId="77777777" w:rsidTr="00B26CAA">
        <w:trPr>
          <w:trHeight w:val="280"/>
        </w:trPr>
        <w:tc>
          <w:tcPr>
            <w:tcW w:w="1555" w:type="dxa"/>
            <w:noWrap/>
            <w:hideMark/>
          </w:tcPr>
          <w:p w14:paraId="507E956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IL1A_2kki</w:t>
            </w:r>
          </w:p>
        </w:tc>
        <w:tc>
          <w:tcPr>
            <w:tcW w:w="1559" w:type="dxa"/>
            <w:noWrap/>
            <w:hideMark/>
          </w:tcPr>
          <w:p w14:paraId="2336E7E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992" w:type="dxa"/>
            <w:noWrap/>
            <w:hideMark/>
          </w:tcPr>
          <w:p w14:paraId="0C6BBEC6"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-4.8</w:t>
            </w:r>
          </w:p>
        </w:tc>
      </w:tr>
      <w:tr w:rsidR="00D72C29" w:rsidRPr="0033416A" w14:paraId="70E10ADD" w14:textId="77777777" w:rsidTr="00B26CAA">
        <w:trPr>
          <w:trHeight w:val="280"/>
        </w:trPr>
        <w:tc>
          <w:tcPr>
            <w:tcW w:w="1555" w:type="dxa"/>
            <w:noWrap/>
            <w:hideMark/>
          </w:tcPr>
          <w:p w14:paraId="49647263"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IL1A_2kki</w:t>
            </w:r>
          </w:p>
        </w:tc>
        <w:tc>
          <w:tcPr>
            <w:tcW w:w="1559" w:type="dxa"/>
            <w:noWrap/>
            <w:hideMark/>
          </w:tcPr>
          <w:p w14:paraId="2D851635"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992" w:type="dxa"/>
            <w:noWrap/>
            <w:hideMark/>
          </w:tcPr>
          <w:p w14:paraId="65B1CBB7"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-6.3</w:t>
            </w:r>
          </w:p>
        </w:tc>
      </w:tr>
      <w:tr w:rsidR="00D72C29" w:rsidRPr="0033416A" w14:paraId="7AE170FE" w14:textId="77777777" w:rsidTr="00B26CAA">
        <w:trPr>
          <w:trHeight w:val="280"/>
        </w:trPr>
        <w:tc>
          <w:tcPr>
            <w:tcW w:w="1555" w:type="dxa"/>
            <w:noWrap/>
            <w:hideMark/>
          </w:tcPr>
          <w:p w14:paraId="09F7E02B"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IL1A_2kki</w:t>
            </w:r>
          </w:p>
        </w:tc>
        <w:tc>
          <w:tcPr>
            <w:tcW w:w="1559" w:type="dxa"/>
            <w:noWrap/>
            <w:hideMark/>
          </w:tcPr>
          <w:p w14:paraId="055F9536"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fluoxetine</w:t>
            </w:r>
          </w:p>
        </w:tc>
        <w:tc>
          <w:tcPr>
            <w:tcW w:w="992" w:type="dxa"/>
            <w:noWrap/>
            <w:hideMark/>
          </w:tcPr>
          <w:p w14:paraId="3EEBE5F3"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-6.4</w:t>
            </w:r>
          </w:p>
        </w:tc>
      </w:tr>
      <w:tr w:rsidR="00D72C29" w:rsidRPr="0033416A" w14:paraId="5FCF5A20" w14:textId="77777777" w:rsidTr="00B26CAA">
        <w:trPr>
          <w:trHeight w:val="280"/>
        </w:trPr>
        <w:tc>
          <w:tcPr>
            <w:tcW w:w="1555" w:type="dxa"/>
            <w:noWrap/>
            <w:hideMark/>
          </w:tcPr>
          <w:p w14:paraId="0A91E785"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IL1A_2kki</w:t>
            </w:r>
          </w:p>
        </w:tc>
        <w:tc>
          <w:tcPr>
            <w:tcW w:w="1559" w:type="dxa"/>
            <w:noWrap/>
            <w:hideMark/>
          </w:tcPr>
          <w:p w14:paraId="1A6B99E8"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992" w:type="dxa"/>
            <w:noWrap/>
            <w:hideMark/>
          </w:tcPr>
          <w:p w14:paraId="2CFC22C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-7.5</w:t>
            </w:r>
          </w:p>
        </w:tc>
      </w:tr>
      <w:tr w:rsidR="00D72C29" w:rsidRPr="0033416A" w14:paraId="6D6C9499" w14:textId="77777777" w:rsidTr="00B26CAA">
        <w:trPr>
          <w:trHeight w:val="280"/>
        </w:trPr>
        <w:tc>
          <w:tcPr>
            <w:tcW w:w="1555" w:type="dxa"/>
            <w:noWrap/>
            <w:hideMark/>
          </w:tcPr>
          <w:p w14:paraId="069B2702"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lastRenderedPageBreak/>
              <w:t>IL1A_2kki</w:t>
            </w:r>
          </w:p>
        </w:tc>
        <w:tc>
          <w:tcPr>
            <w:tcW w:w="1559" w:type="dxa"/>
            <w:noWrap/>
            <w:hideMark/>
          </w:tcPr>
          <w:p w14:paraId="09341D92"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992" w:type="dxa"/>
            <w:noWrap/>
            <w:hideMark/>
          </w:tcPr>
          <w:p w14:paraId="2F5F131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-6.6</w:t>
            </w:r>
          </w:p>
        </w:tc>
      </w:tr>
      <w:tr w:rsidR="00D72C29" w:rsidRPr="0033416A" w14:paraId="3A46DEF7" w14:textId="77777777" w:rsidTr="00B26CAA">
        <w:trPr>
          <w:trHeight w:val="280"/>
        </w:trPr>
        <w:tc>
          <w:tcPr>
            <w:tcW w:w="1555" w:type="dxa"/>
            <w:noWrap/>
            <w:hideMark/>
          </w:tcPr>
          <w:p w14:paraId="4B746325"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IL1A_2kki</w:t>
            </w:r>
          </w:p>
        </w:tc>
        <w:tc>
          <w:tcPr>
            <w:tcW w:w="1559" w:type="dxa"/>
            <w:noWrap/>
            <w:hideMark/>
          </w:tcPr>
          <w:p w14:paraId="4B0C52FD"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992" w:type="dxa"/>
            <w:noWrap/>
            <w:hideMark/>
          </w:tcPr>
          <w:p w14:paraId="32D897DE"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w:t>
            </w:r>
          </w:p>
        </w:tc>
      </w:tr>
      <w:tr w:rsidR="00D72C29" w:rsidRPr="0033416A" w14:paraId="22D634D9" w14:textId="77777777" w:rsidTr="00B26CAA">
        <w:trPr>
          <w:trHeight w:val="280"/>
        </w:trPr>
        <w:tc>
          <w:tcPr>
            <w:tcW w:w="1555" w:type="dxa"/>
            <w:noWrap/>
            <w:hideMark/>
          </w:tcPr>
          <w:p w14:paraId="15A44BB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IL1A_2kki</w:t>
            </w:r>
          </w:p>
        </w:tc>
        <w:tc>
          <w:tcPr>
            <w:tcW w:w="1559" w:type="dxa"/>
            <w:noWrap/>
            <w:hideMark/>
          </w:tcPr>
          <w:p w14:paraId="5AF9DB43"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992" w:type="dxa"/>
            <w:noWrap/>
            <w:hideMark/>
          </w:tcPr>
          <w:p w14:paraId="3E5D782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-5.5</w:t>
            </w:r>
          </w:p>
        </w:tc>
      </w:tr>
      <w:tr w:rsidR="00D72C29" w:rsidRPr="0033416A" w14:paraId="6AC83D6E" w14:textId="77777777" w:rsidTr="00B26CAA">
        <w:trPr>
          <w:trHeight w:val="280"/>
        </w:trPr>
        <w:tc>
          <w:tcPr>
            <w:tcW w:w="1555" w:type="dxa"/>
            <w:noWrap/>
            <w:hideMark/>
          </w:tcPr>
          <w:p w14:paraId="009318E3"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IL1B_5r8q</w:t>
            </w:r>
          </w:p>
        </w:tc>
        <w:tc>
          <w:tcPr>
            <w:tcW w:w="1559" w:type="dxa"/>
            <w:noWrap/>
            <w:hideMark/>
          </w:tcPr>
          <w:p w14:paraId="262E5F9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992" w:type="dxa"/>
            <w:noWrap/>
            <w:hideMark/>
          </w:tcPr>
          <w:p w14:paraId="5C169E6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-5.4</w:t>
            </w:r>
          </w:p>
        </w:tc>
      </w:tr>
      <w:tr w:rsidR="00D72C29" w:rsidRPr="0033416A" w14:paraId="69ABA42A" w14:textId="77777777" w:rsidTr="00B26CAA">
        <w:trPr>
          <w:trHeight w:val="280"/>
        </w:trPr>
        <w:tc>
          <w:tcPr>
            <w:tcW w:w="1555" w:type="dxa"/>
            <w:noWrap/>
            <w:hideMark/>
          </w:tcPr>
          <w:p w14:paraId="042A3151"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IL1B_5r8q</w:t>
            </w:r>
          </w:p>
        </w:tc>
        <w:tc>
          <w:tcPr>
            <w:tcW w:w="1559" w:type="dxa"/>
            <w:noWrap/>
            <w:hideMark/>
          </w:tcPr>
          <w:p w14:paraId="61B2A553"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992" w:type="dxa"/>
            <w:noWrap/>
            <w:hideMark/>
          </w:tcPr>
          <w:p w14:paraId="1D7D4423"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-6.9</w:t>
            </w:r>
          </w:p>
        </w:tc>
      </w:tr>
      <w:tr w:rsidR="00D72C29" w:rsidRPr="0033416A" w14:paraId="5F6291D3" w14:textId="77777777" w:rsidTr="00B26CAA">
        <w:trPr>
          <w:trHeight w:val="280"/>
        </w:trPr>
        <w:tc>
          <w:tcPr>
            <w:tcW w:w="1555" w:type="dxa"/>
            <w:noWrap/>
            <w:hideMark/>
          </w:tcPr>
          <w:p w14:paraId="596E0B4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IL1B_5r8q</w:t>
            </w:r>
          </w:p>
        </w:tc>
        <w:tc>
          <w:tcPr>
            <w:tcW w:w="1559" w:type="dxa"/>
            <w:noWrap/>
            <w:hideMark/>
          </w:tcPr>
          <w:p w14:paraId="6DB44D3B"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fluoxetine</w:t>
            </w:r>
          </w:p>
        </w:tc>
        <w:tc>
          <w:tcPr>
            <w:tcW w:w="992" w:type="dxa"/>
            <w:noWrap/>
            <w:hideMark/>
          </w:tcPr>
          <w:p w14:paraId="3903BC7B"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-6.7</w:t>
            </w:r>
          </w:p>
        </w:tc>
      </w:tr>
      <w:tr w:rsidR="00D72C29" w:rsidRPr="0033416A" w14:paraId="5B647480" w14:textId="77777777" w:rsidTr="00B26CAA">
        <w:trPr>
          <w:trHeight w:val="280"/>
        </w:trPr>
        <w:tc>
          <w:tcPr>
            <w:tcW w:w="1555" w:type="dxa"/>
            <w:noWrap/>
            <w:hideMark/>
          </w:tcPr>
          <w:p w14:paraId="6DF53405"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IL1B_5r8q</w:t>
            </w:r>
          </w:p>
        </w:tc>
        <w:tc>
          <w:tcPr>
            <w:tcW w:w="1559" w:type="dxa"/>
            <w:noWrap/>
            <w:hideMark/>
          </w:tcPr>
          <w:p w14:paraId="72D98AEA"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992" w:type="dxa"/>
            <w:noWrap/>
            <w:hideMark/>
          </w:tcPr>
          <w:p w14:paraId="1EB330D1"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-7.7</w:t>
            </w:r>
          </w:p>
        </w:tc>
      </w:tr>
      <w:tr w:rsidR="00D72C29" w:rsidRPr="0033416A" w14:paraId="4DCB267B" w14:textId="77777777" w:rsidTr="00B26CAA">
        <w:trPr>
          <w:trHeight w:val="280"/>
        </w:trPr>
        <w:tc>
          <w:tcPr>
            <w:tcW w:w="1555" w:type="dxa"/>
            <w:noWrap/>
            <w:hideMark/>
          </w:tcPr>
          <w:p w14:paraId="31EDCF0F"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IL1B_5r8q</w:t>
            </w:r>
          </w:p>
        </w:tc>
        <w:tc>
          <w:tcPr>
            <w:tcW w:w="1559" w:type="dxa"/>
            <w:noWrap/>
            <w:hideMark/>
          </w:tcPr>
          <w:p w14:paraId="0B2D3C2F"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992" w:type="dxa"/>
            <w:noWrap/>
            <w:hideMark/>
          </w:tcPr>
          <w:p w14:paraId="616A805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-6.8</w:t>
            </w:r>
          </w:p>
        </w:tc>
      </w:tr>
      <w:tr w:rsidR="00D72C29" w:rsidRPr="0033416A" w14:paraId="34080B03" w14:textId="77777777" w:rsidTr="00B26CAA">
        <w:trPr>
          <w:trHeight w:val="280"/>
        </w:trPr>
        <w:tc>
          <w:tcPr>
            <w:tcW w:w="1555" w:type="dxa"/>
            <w:noWrap/>
            <w:hideMark/>
          </w:tcPr>
          <w:p w14:paraId="072C7CC8"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IL1B_5r8q</w:t>
            </w:r>
          </w:p>
        </w:tc>
        <w:tc>
          <w:tcPr>
            <w:tcW w:w="1559" w:type="dxa"/>
            <w:noWrap/>
            <w:hideMark/>
          </w:tcPr>
          <w:p w14:paraId="50BBBCA1"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992" w:type="dxa"/>
            <w:noWrap/>
            <w:hideMark/>
          </w:tcPr>
          <w:p w14:paraId="4D403A43"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-6.9</w:t>
            </w:r>
          </w:p>
        </w:tc>
      </w:tr>
      <w:tr w:rsidR="00D72C29" w:rsidRPr="0033416A" w14:paraId="01D54D96" w14:textId="77777777" w:rsidTr="00B26CAA">
        <w:trPr>
          <w:trHeight w:val="280"/>
        </w:trPr>
        <w:tc>
          <w:tcPr>
            <w:tcW w:w="1555" w:type="dxa"/>
            <w:noWrap/>
            <w:hideMark/>
          </w:tcPr>
          <w:p w14:paraId="639DCA98"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IL1B_5r8q</w:t>
            </w:r>
          </w:p>
        </w:tc>
        <w:tc>
          <w:tcPr>
            <w:tcW w:w="1559" w:type="dxa"/>
            <w:noWrap/>
            <w:hideMark/>
          </w:tcPr>
          <w:p w14:paraId="377212DE"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992" w:type="dxa"/>
            <w:noWrap/>
            <w:hideMark/>
          </w:tcPr>
          <w:p w14:paraId="2E4AACD6"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w:t>
            </w:r>
          </w:p>
        </w:tc>
      </w:tr>
      <w:tr w:rsidR="00D72C29" w:rsidRPr="0033416A" w14:paraId="0E5EFBBD" w14:textId="77777777" w:rsidTr="00B26CAA">
        <w:trPr>
          <w:trHeight w:val="280"/>
        </w:trPr>
        <w:tc>
          <w:tcPr>
            <w:tcW w:w="1555" w:type="dxa"/>
            <w:noWrap/>
            <w:hideMark/>
          </w:tcPr>
          <w:p w14:paraId="0B9559CF"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IL2_7m2g</w:t>
            </w:r>
          </w:p>
        </w:tc>
        <w:tc>
          <w:tcPr>
            <w:tcW w:w="1559" w:type="dxa"/>
            <w:noWrap/>
            <w:hideMark/>
          </w:tcPr>
          <w:p w14:paraId="7BA30A3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992" w:type="dxa"/>
            <w:noWrap/>
            <w:hideMark/>
          </w:tcPr>
          <w:p w14:paraId="38CC3D78"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-4.5</w:t>
            </w:r>
          </w:p>
        </w:tc>
      </w:tr>
      <w:tr w:rsidR="00D72C29" w:rsidRPr="0033416A" w14:paraId="4C7E0706" w14:textId="77777777" w:rsidTr="00B26CAA">
        <w:trPr>
          <w:trHeight w:val="280"/>
        </w:trPr>
        <w:tc>
          <w:tcPr>
            <w:tcW w:w="1555" w:type="dxa"/>
            <w:noWrap/>
            <w:hideMark/>
          </w:tcPr>
          <w:p w14:paraId="3E2C60F6"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IL2_7m2g</w:t>
            </w:r>
          </w:p>
        </w:tc>
        <w:tc>
          <w:tcPr>
            <w:tcW w:w="1559" w:type="dxa"/>
            <w:noWrap/>
            <w:hideMark/>
          </w:tcPr>
          <w:p w14:paraId="4790A48B"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992" w:type="dxa"/>
            <w:noWrap/>
            <w:hideMark/>
          </w:tcPr>
          <w:p w14:paraId="130546E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-5.4</w:t>
            </w:r>
          </w:p>
        </w:tc>
      </w:tr>
      <w:tr w:rsidR="00D72C29" w:rsidRPr="0033416A" w14:paraId="1FDC2C11" w14:textId="77777777" w:rsidTr="00B26CAA">
        <w:trPr>
          <w:trHeight w:val="280"/>
        </w:trPr>
        <w:tc>
          <w:tcPr>
            <w:tcW w:w="1555" w:type="dxa"/>
            <w:noWrap/>
            <w:hideMark/>
          </w:tcPr>
          <w:p w14:paraId="4F2BD3A6"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IL2_7m2g</w:t>
            </w:r>
          </w:p>
        </w:tc>
        <w:tc>
          <w:tcPr>
            <w:tcW w:w="1559" w:type="dxa"/>
            <w:noWrap/>
            <w:hideMark/>
          </w:tcPr>
          <w:p w14:paraId="5F63626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fluoxetine</w:t>
            </w:r>
          </w:p>
        </w:tc>
        <w:tc>
          <w:tcPr>
            <w:tcW w:w="992" w:type="dxa"/>
            <w:noWrap/>
            <w:hideMark/>
          </w:tcPr>
          <w:p w14:paraId="02C377EB"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-5.2</w:t>
            </w:r>
          </w:p>
        </w:tc>
      </w:tr>
      <w:tr w:rsidR="00D72C29" w:rsidRPr="0033416A" w14:paraId="48203A62" w14:textId="77777777" w:rsidTr="00B26CAA">
        <w:trPr>
          <w:trHeight w:val="280"/>
        </w:trPr>
        <w:tc>
          <w:tcPr>
            <w:tcW w:w="1555" w:type="dxa"/>
            <w:noWrap/>
            <w:hideMark/>
          </w:tcPr>
          <w:p w14:paraId="1C5AE52F"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IL2_7m2g</w:t>
            </w:r>
          </w:p>
        </w:tc>
        <w:tc>
          <w:tcPr>
            <w:tcW w:w="1559" w:type="dxa"/>
            <w:noWrap/>
            <w:hideMark/>
          </w:tcPr>
          <w:p w14:paraId="6616F9F7"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992" w:type="dxa"/>
            <w:noWrap/>
            <w:hideMark/>
          </w:tcPr>
          <w:p w14:paraId="1A8053E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-5.6</w:t>
            </w:r>
          </w:p>
        </w:tc>
      </w:tr>
      <w:tr w:rsidR="00D72C29" w:rsidRPr="0033416A" w14:paraId="6AC13B48" w14:textId="77777777" w:rsidTr="00B26CAA">
        <w:trPr>
          <w:trHeight w:val="280"/>
        </w:trPr>
        <w:tc>
          <w:tcPr>
            <w:tcW w:w="1555" w:type="dxa"/>
            <w:noWrap/>
            <w:hideMark/>
          </w:tcPr>
          <w:p w14:paraId="3CE48C1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IL2_7m2g</w:t>
            </w:r>
          </w:p>
        </w:tc>
        <w:tc>
          <w:tcPr>
            <w:tcW w:w="1559" w:type="dxa"/>
            <w:noWrap/>
            <w:hideMark/>
          </w:tcPr>
          <w:p w14:paraId="26DF9A8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992" w:type="dxa"/>
            <w:noWrap/>
            <w:hideMark/>
          </w:tcPr>
          <w:p w14:paraId="6B38527B"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-5.8</w:t>
            </w:r>
          </w:p>
        </w:tc>
      </w:tr>
      <w:tr w:rsidR="00D72C29" w:rsidRPr="0033416A" w14:paraId="78BA6766" w14:textId="77777777" w:rsidTr="00B26CAA">
        <w:trPr>
          <w:trHeight w:val="280"/>
        </w:trPr>
        <w:tc>
          <w:tcPr>
            <w:tcW w:w="1555" w:type="dxa"/>
            <w:noWrap/>
            <w:hideMark/>
          </w:tcPr>
          <w:p w14:paraId="77B6EA7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IL2_7m2g</w:t>
            </w:r>
          </w:p>
        </w:tc>
        <w:tc>
          <w:tcPr>
            <w:tcW w:w="1559" w:type="dxa"/>
            <w:noWrap/>
            <w:hideMark/>
          </w:tcPr>
          <w:p w14:paraId="3F4E206A"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992" w:type="dxa"/>
            <w:noWrap/>
            <w:hideMark/>
          </w:tcPr>
          <w:p w14:paraId="333E511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-5.6</w:t>
            </w:r>
          </w:p>
        </w:tc>
      </w:tr>
      <w:tr w:rsidR="00D72C29" w:rsidRPr="0033416A" w14:paraId="235315F9" w14:textId="77777777" w:rsidTr="00B26CAA">
        <w:trPr>
          <w:trHeight w:val="280"/>
        </w:trPr>
        <w:tc>
          <w:tcPr>
            <w:tcW w:w="1555" w:type="dxa"/>
            <w:noWrap/>
            <w:hideMark/>
          </w:tcPr>
          <w:p w14:paraId="692E92FF"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IL2_7m2g</w:t>
            </w:r>
          </w:p>
        </w:tc>
        <w:tc>
          <w:tcPr>
            <w:tcW w:w="1559" w:type="dxa"/>
            <w:noWrap/>
            <w:hideMark/>
          </w:tcPr>
          <w:p w14:paraId="3ACA30E1"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992" w:type="dxa"/>
            <w:noWrap/>
            <w:hideMark/>
          </w:tcPr>
          <w:p w14:paraId="79C20552"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-3.6</w:t>
            </w:r>
          </w:p>
        </w:tc>
      </w:tr>
      <w:tr w:rsidR="00D72C29" w:rsidRPr="0033416A" w14:paraId="7CFEF76B" w14:textId="77777777" w:rsidTr="00B26CAA">
        <w:trPr>
          <w:trHeight w:val="280"/>
        </w:trPr>
        <w:tc>
          <w:tcPr>
            <w:tcW w:w="1555" w:type="dxa"/>
            <w:noWrap/>
            <w:hideMark/>
          </w:tcPr>
          <w:p w14:paraId="2A168DA1"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IL6_1alu</w:t>
            </w:r>
          </w:p>
        </w:tc>
        <w:tc>
          <w:tcPr>
            <w:tcW w:w="1559" w:type="dxa"/>
            <w:noWrap/>
            <w:hideMark/>
          </w:tcPr>
          <w:p w14:paraId="3E4434F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992" w:type="dxa"/>
            <w:noWrap/>
            <w:hideMark/>
          </w:tcPr>
          <w:p w14:paraId="59B12C57"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-4.7</w:t>
            </w:r>
          </w:p>
        </w:tc>
      </w:tr>
      <w:tr w:rsidR="00D72C29" w:rsidRPr="0033416A" w14:paraId="19568BC1" w14:textId="77777777" w:rsidTr="00B26CAA">
        <w:trPr>
          <w:trHeight w:val="280"/>
        </w:trPr>
        <w:tc>
          <w:tcPr>
            <w:tcW w:w="1555" w:type="dxa"/>
            <w:noWrap/>
            <w:hideMark/>
          </w:tcPr>
          <w:p w14:paraId="6CFB848B"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IL6_1alu</w:t>
            </w:r>
          </w:p>
        </w:tc>
        <w:tc>
          <w:tcPr>
            <w:tcW w:w="1559" w:type="dxa"/>
            <w:noWrap/>
            <w:hideMark/>
          </w:tcPr>
          <w:p w14:paraId="0818A975"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992" w:type="dxa"/>
            <w:noWrap/>
            <w:hideMark/>
          </w:tcPr>
          <w:p w14:paraId="3529A2C7"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-5.1</w:t>
            </w:r>
          </w:p>
        </w:tc>
      </w:tr>
      <w:tr w:rsidR="00D72C29" w:rsidRPr="0033416A" w14:paraId="6008B476" w14:textId="77777777" w:rsidTr="00B26CAA">
        <w:trPr>
          <w:trHeight w:val="280"/>
        </w:trPr>
        <w:tc>
          <w:tcPr>
            <w:tcW w:w="1555" w:type="dxa"/>
            <w:noWrap/>
            <w:hideMark/>
          </w:tcPr>
          <w:p w14:paraId="27C9FD5F"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IL6_1alu</w:t>
            </w:r>
          </w:p>
        </w:tc>
        <w:tc>
          <w:tcPr>
            <w:tcW w:w="1559" w:type="dxa"/>
            <w:noWrap/>
            <w:hideMark/>
          </w:tcPr>
          <w:p w14:paraId="0B09E97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fluoxetine</w:t>
            </w:r>
          </w:p>
        </w:tc>
        <w:tc>
          <w:tcPr>
            <w:tcW w:w="992" w:type="dxa"/>
            <w:noWrap/>
            <w:hideMark/>
          </w:tcPr>
          <w:p w14:paraId="164E9722"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-5.7</w:t>
            </w:r>
          </w:p>
        </w:tc>
      </w:tr>
      <w:tr w:rsidR="00D72C29" w:rsidRPr="0033416A" w14:paraId="50ADA83E" w14:textId="77777777" w:rsidTr="00B26CAA">
        <w:trPr>
          <w:trHeight w:val="280"/>
        </w:trPr>
        <w:tc>
          <w:tcPr>
            <w:tcW w:w="1555" w:type="dxa"/>
            <w:noWrap/>
            <w:hideMark/>
          </w:tcPr>
          <w:p w14:paraId="2205556E"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IL6_1alu</w:t>
            </w:r>
          </w:p>
        </w:tc>
        <w:tc>
          <w:tcPr>
            <w:tcW w:w="1559" w:type="dxa"/>
            <w:noWrap/>
            <w:hideMark/>
          </w:tcPr>
          <w:p w14:paraId="41AB22A5"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992" w:type="dxa"/>
            <w:noWrap/>
            <w:hideMark/>
          </w:tcPr>
          <w:p w14:paraId="5D5CEAEF"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-5.8</w:t>
            </w:r>
          </w:p>
        </w:tc>
      </w:tr>
      <w:tr w:rsidR="00D72C29" w:rsidRPr="0033416A" w14:paraId="6EEC3AE8" w14:textId="77777777" w:rsidTr="00B26CAA">
        <w:trPr>
          <w:trHeight w:val="280"/>
        </w:trPr>
        <w:tc>
          <w:tcPr>
            <w:tcW w:w="1555" w:type="dxa"/>
            <w:noWrap/>
            <w:hideMark/>
          </w:tcPr>
          <w:p w14:paraId="214638CE"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IL6_1alu</w:t>
            </w:r>
          </w:p>
        </w:tc>
        <w:tc>
          <w:tcPr>
            <w:tcW w:w="1559" w:type="dxa"/>
            <w:noWrap/>
            <w:hideMark/>
          </w:tcPr>
          <w:p w14:paraId="1DFDEEF6"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992" w:type="dxa"/>
            <w:noWrap/>
            <w:hideMark/>
          </w:tcPr>
          <w:p w14:paraId="31C508B8"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-6.6</w:t>
            </w:r>
          </w:p>
        </w:tc>
      </w:tr>
      <w:tr w:rsidR="00D72C29" w:rsidRPr="0033416A" w14:paraId="45BE017F" w14:textId="77777777" w:rsidTr="00B26CAA">
        <w:trPr>
          <w:trHeight w:val="280"/>
        </w:trPr>
        <w:tc>
          <w:tcPr>
            <w:tcW w:w="1555" w:type="dxa"/>
            <w:noWrap/>
            <w:hideMark/>
          </w:tcPr>
          <w:p w14:paraId="52DAF30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IL6_1alu</w:t>
            </w:r>
          </w:p>
        </w:tc>
        <w:tc>
          <w:tcPr>
            <w:tcW w:w="1559" w:type="dxa"/>
            <w:noWrap/>
            <w:hideMark/>
          </w:tcPr>
          <w:p w14:paraId="34AA9515"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992" w:type="dxa"/>
            <w:noWrap/>
            <w:hideMark/>
          </w:tcPr>
          <w:p w14:paraId="0F26274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-6.5</w:t>
            </w:r>
          </w:p>
        </w:tc>
      </w:tr>
      <w:tr w:rsidR="00D72C29" w:rsidRPr="0033416A" w14:paraId="5FABC1C2" w14:textId="77777777" w:rsidTr="00B26CAA">
        <w:trPr>
          <w:trHeight w:val="280"/>
        </w:trPr>
        <w:tc>
          <w:tcPr>
            <w:tcW w:w="1555" w:type="dxa"/>
            <w:noWrap/>
            <w:hideMark/>
          </w:tcPr>
          <w:p w14:paraId="7A52206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IL6_1alu</w:t>
            </w:r>
          </w:p>
        </w:tc>
        <w:tc>
          <w:tcPr>
            <w:tcW w:w="1559" w:type="dxa"/>
            <w:noWrap/>
            <w:hideMark/>
          </w:tcPr>
          <w:p w14:paraId="3BB1A73F"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992" w:type="dxa"/>
            <w:noWrap/>
            <w:hideMark/>
          </w:tcPr>
          <w:p w14:paraId="2969ECB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-4.2</w:t>
            </w:r>
          </w:p>
        </w:tc>
      </w:tr>
      <w:tr w:rsidR="00D72C29" w:rsidRPr="0033416A" w14:paraId="7EBB1505" w14:textId="77777777" w:rsidTr="00B26CAA">
        <w:trPr>
          <w:trHeight w:val="280"/>
        </w:trPr>
        <w:tc>
          <w:tcPr>
            <w:tcW w:w="1555" w:type="dxa"/>
            <w:noWrap/>
            <w:hideMark/>
          </w:tcPr>
          <w:p w14:paraId="21C0BFE7"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MAPK1_2y9q</w:t>
            </w:r>
          </w:p>
        </w:tc>
        <w:tc>
          <w:tcPr>
            <w:tcW w:w="1559" w:type="dxa"/>
            <w:noWrap/>
            <w:hideMark/>
          </w:tcPr>
          <w:p w14:paraId="7A8ECD4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992" w:type="dxa"/>
            <w:noWrap/>
            <w:hideMark/>
          </w:tcPr>
          <w:p w14:paraId="5365AD6D"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-6.4</w:t>
            </w:r>
          </w:p>
        </w:tc>
      </w:tr>
      <w:tr w:rsidR="00D72C29" w:rsidRPr="0033416A" w14:paraId="40898D61" w14:textId="77777777" w:rsidTr="00B26CAA">
        <w:trPr>
          <w:trHeight w:val="280"/>
        </w:trPr>
        <w:tc>
          <w:tcPr>
            <w:tcW w:w="1555" w:type="dxa"/>
            <w:noWrap/>
            <w:hideMark/>
          </w:tcPr>
          <w:p w14:paraId="45AE5A98"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lastRenderedPageBreak/>
              <w:t>MAPK1_2y9q</w:t>
            </w:r>
          </w:p>
        </w:tc>
        <w:tc>
          <w:tcPr>
            <w:tcW w:w="1559" w:type="dxa"/>
            <w:noWrap/>
            <w:hideMark/>
          </w:tcPr>
          <w:p w14:paraId="4CD64798"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992" w:type="dxa"/>
            <w:noWrap/>
            <w:hideMark/>
          </w:tcPr>
          <w:p w14:paraId="53856BE8"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-7.9</w:t>
            </w:r>
          </w:p>
        </w:tc>
      </w:tr>
      <w:tr w:rsidR="00D72C29" w:rsidRPr="0033416A" w14:paraId="39D7F90E" w14:textId="77777777" w:rsidTr="00B26CAA">
        <w:trPr>
          <w:trHeight w:val="280"/>
        </w:trPr>
        <w:tc>
          <w:tcPr>
            <w:tcW w:w="1555" w:type="dxa"/>
            <w:noWrap/>
            <w:hideMark/>
          </w:tcPr>
          <w:p w14:paraId="71F86F7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MAPK1_2y9q</w:t>
            </w:r>
          </w:p>
        </w:tc>
        <w:tc>
          <w:tcPr>
            <w:tcW w:w="1559" w:type="dxa"/>
            <w:noWrap/>
            <w:hideMark/>
          </w:tcPr>
          <w:p w14:paraId="62D9E15B"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fluoxetine</w:t>
            </w:r>
          </w:p>
        </w:tc>
        <w:tc>
          <w:tcPr>
            <w:tcW w:w="992" w:type="dxa"/>
            <w:noWrap/>
            <w:hideMark/>
          </w:tcPr>
          <w:p w14:paraId="5BA73CE5"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-7.8</w:t>
            </w:r>
          </w:p>
        </w:tc>
      </w:tr>
      <w:tr w:rsidR="00D72C29" w:rsidRPr="0033416A" w14:paraId="15EE95E3" w14:textId="77777777" w:rsidTr="00B26CAA">
        <w:trPr>
          <w:trHeight w:val="280"/>
        </w:trPr>
        <w:tc>
          <w:tcPr>
            <w:tcW w:w="1555" w:type="dxa"/>
            <w:noWrap/>
            <w:hideMark/>
          </w:tcPr>
          <w:p w14:paraId="4A2B953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MAPK1_2y9q</w:t>
            </w:r>
          </w:p>
        </w:tc>
        <w:tc>
          <w:tcPr>
            <w:tcW w:w="1559" w:type="dxa"/>
            <w:noWrap/>
            <w:hideMark/>
          </w:tcPr>
          <w:p w14:paraId="0507C43C"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992" w:type="dxa"/>
            <w:noWrap/>
            <w:hideMark/>
          </w:tcPr>
          <w:p w14:paraId="15FFEB32"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-8.9</w:t>
            </w:r>
          </w:p>
        </w:tc>
      </w:tr>
      <w:tr w:rsidR="00D72C29" w:rsidRPr="0033416A" w14:paraId="0B27E220" w14:textId="77777777" w:rsidTr="00B26CAA">
        <w:trPr>
          <w:trHeight w:val="280"/>
        </w:trPr>
        <w:tc>
          <w:tcPr>
            <w:tcW w:w="1555" w:type="dxa"/>
            <w:noWrap/>
            <w:hideMark/>
          </w:tcPr>
          <w:p w14:paraId="748A25F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MAPK1_2y9q</w:t>
            </w:r>
          </w:p>
        </w:tc>
        <w:tc>
          <w:tcPr>
            <w:tcW w:w="1559" w:type="dxa"/>
            <w:noWrap/>
            <w:hideMark/>
          </w:tcPr>
          <w:p w14:paraId="72E01D12"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992" w:type="dxa"/>
            <w:noWrap/>
            <w:hideMark/>
          </w:tcPr>
          <w:p w14:paraId="1AC8245E"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-9.1</w:t>
            </w:r>
          </w:p>
        </w:tc>
      </w:tr>
      <w:tr w:rsidR="00D72C29" w:rsidRPr="0033416A" w14:paraId="32BD5084" w14:textId="77777777" w:rsidTr="00B26CAA">
        <w:trPr>
          <w:trHeight w:val="280"/>
        </w:trPr>
        <w:tc>
          <w:tcPr>
            <w:tcW w:w="1555" w:type="dxa"/>
            <w:noWrap/>
            <w:hideMark/>
          </w:tcPr>
          <w:p w14:paraId="59A180F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MAPK1_2y9q</w:t>
            </w:r>
          </w:p>
        </w:tc>
        <w:tc>
          <w:tcPr>
            <w:tcW w:w="1559" w:type="dxa"/>
            <w:noWrap/>
            <w:hideMark/>
          </w:tcPr>
          <w:p w14:paraId="23DC5BE5"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992" w:type="dxa"/>
            <w:noWrap/>
            <w:hideMark/>
          </w:tcPr>
          <w:p w14:paraId="57BE1876"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-9.3</w:t>
            </w:r>
          </w:p>
        </w:tc>
      </w:tr>
      <w:tr w:rsidR="00D72C29" w:rsidRPr="0033416A" w14:paraId="6E64EDD4" w14:textId="77777777" w:rsidTr="00B26CAA">
        <w:trPr>
          <w:trHeight w:val="280"/>
        </w:trPr>
        <w:tc>
          <w:tcPr>
            <w:tcW w:w="1555" w:type="dxa"/>
            <w:noWrap/>
            <w:hideMark/>
          </w:tcPr>
          <w:p w14:paraId="194642EB"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MAPK1_2y9q</w:t>
            </w:r>
          </w:p>
        </w:tc>
        <w:tc>
          <w:tcPr>
            <w:tcW w:w="1559" w:type="dxa"/>
            <w:noWrap/>
            <w:hideMark/>
          </w:tcPr>
          <w:p w14:paraId="378201EB"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992" w:type="dxa"/>
            <w:noWrap/>
            <w:hideMark/>
          </w:tcPr>
          <w:p w14:paraId="1190785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-8.2</w:t>
            </w:r>
          </w:p>
        </w:tc>
      </w:tr>
      <w:tr w:rsidR="00D72C29" w:rsidRPr="0033416A" w14:paraId="6E79005E" w14:textId="77777777" w:rsidTr="00B26CAA">
        <w:trPr>
          <w:trHeight w:val="280"/>
        </w:trPr>
        <w:tc>
          <w:tcPr>
            <w:tcW w:w="1555" w:type="dxa"/>
            <w:noWrap/>
            <w:hideMark/>
          </w:tcPr>
          <w:p w14:paraId="1FD9DE08"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MMP2_3ayu</w:t>
            </w:r>
          </w:p>
        </w:tc>
        <w:tc>
          <w:tcPr>
            <w:tcW w:w="1559" w:type="dxa"/>
            <w:noWrap/>
            <w:hideMark/>
          </w:tcPr>
          <w:p w14:paraId="0427959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992" w:type="dxa"/>
            <w:noWrap/>
            <w:hideMark/>
          </w:tcPr>
          <w:p w14:paraId="7DA2ED5D"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-4.9</w:t>
            </w:r>
          </w:p>
        </w:tc>
      </w:tr>
      <w:tr w:rsidR="00D72C29" w:rsidRPr="0033416A" w14:paraId="5C555530" w14:textId="77777777" w:rsidTr="00B26CAA">
        <w:trPr>
          <w:trHeight w:val="280"/>
        </w:trPr>
        <w:tc>
          <w:tcPr>
            <w:tcW w:w="1555" w:type="dxa"/>
            <w:noWrap/>
            <w:hideMark/>
          </w:tcPr>
          <w:p w14:paraId="0AA0D32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MMP2_3ayu</w:t>
            </w:r>
          </w:p>
        </w:tc>
        <w:tc>
          <w:tcPr>
            <w:tcW w:w="1559" w:type="dxa"/>
            <w:noWrap/>
            <w:hideMark/>
          </w:tcPr>
          <w:p w14:paraId="56D1E918"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992" w:type="dxa"/>
            <w:noWrap/>
            <w:hideMark/>
          </w:tcPr>
          <w:p w14:paraId="4DE81AB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-5.9</w:t>
            </w:r>
          </w:p>
        </w:tc>
      </w:tr>
      <w:tr w:rsidR="00D72C29" w:rsidRPr="0033416A" w14:paraId="3D540BB3" w14:textId="77777777" w:rsidTr="00B26CAA">
        <w:trPr>
          <w:trHeight w:val="280"/>
        </w:trPr>
        <w:tc>
          <w:tcPr>
            <w:tcW w:w="1555" w:type="dxa"/>
            <w:noWrap/>
            <w:hideMark/>
          </w:tcPr>
          <w:p w14:paraId="577F91E8"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MMP2_3ayu</w:t>
            </w:r>
          </w:p>
        </w:tc>
        <w:tc>
          <w:tcPr>
            <w:tcW w:w="1559" w:type="dxa"/>
            <w:noWrap/>
            <w:hideMark/>
          </w:tcPr>
          <w:p w14:paraId="540D68F1"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fluoxetine</w:t>
            </w:r>
          </w:p>
        </w:tc>
        <w:tc>
          <w:tcPr>
            <w:tcW w:w="992" w:type="dxa"/>
            <w:noWrap/>
            <w:hideMark/>
          </w:tcPr>
          <w:p w14:paraId="217FC277"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-6.9</w:t>
            </w:r>
          </w:p>
        </w:tc>
      </w:tr>
      <w:tr w:rsidR="00D72C29" w:rsidRPr="0033416A" w14:paraId="1214BF6C" w14:textId="77777777" w:rsidTr="00B26CAA">
        <w:trPr>
          <w:trHeight w:val="280"/>
        </w:trPr>
        <w:tc>
          <w:tcPr>
            <w:tcW w:w="1555" w:type="dxa"/>
            <w:noWrap/>
            <w:hideMark/>
          </w:tcPr>
          <w:p w14:paraId="41D6F0DE"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MMP2_3ayu</w:t>
            </w:r>
          </w:p>
        </w:tc>
        <w:tc>
          <w:tcPr>
            <w:tcW w:w="1559" w:type="dxa"/>
            <w:noWrap/>
            <w:hideMark/>
          </w:tcPr>
          <w:p w14:paraId="6DE34977"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992" w:type="dxa"/>
            <w:noWrap/>
            <w:hideMark/>
          </w:tcPr>
          <w:p w14:paraId="43864BBF"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-6.4</w:t>
            </w:r>
          </w:p>
        </w:tc>
      </w:tr>
      <w:tr w:rsidR="00D72C29" w:rsidRPr="0033416A" w14:paraId="699A31B7" w14:textId="77777777" w:rsidTr="00B26CAA">
        <w:trPr>
          <w:trHeight w:val="280"/>
        </w:trPr>
        <w:tc>
          <w:tcPr>
            <w:tcW w:w="1555" w:type="dxa"/>
            <w:noWrap/>
            <w:hideMark/>
          </w:tcPr>
          <w:p w14:paraId="43C9B9EB"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MMP2_3ayu</w:t>
            </w:r>
          </w:p>
        </w:tc>
        <w:tc>
          <w:tcPr>
            <w:tcW w:w="1559" w:type="dxa"/>
            <w:noWrap/>
            <w:hideMark/>
          </w:tcPr>
          <w:p w14:paraId="2CEE3833"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992" w:type="dxa"/>
            <w:noWrap/>
            <w:hideMark/>
          </w:tcPr>
          <w:p w14:paraId="49EECF7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-7.7</w:t>
            </w:r>
          </w:p>
        </w:tc>
      </w:tr>
      <w:tr w:rsidR="00D72C29" w:rsidRPr="0033416A" w14:paraId="7DB3495D" w14:textId="77777777" w:rsidTr="00B26CAA">
        <w:trPr>
          <w:trHeight w:val="280"/>
        </w:trPr>
        <w:tc>
          <w:tcPr>
            <w:tcW w:w="1555" w:type="dxa"/>
            <w:noWrap/>
            <w:hideMark/>
          </w:tcPr>
          <w:p w14:paraId="475E08C8"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MMP2_3ayu</w:t>
            </w:r>
          </w:p>
        </w:tc>
        <w:tc>
          <w:tcPr>
            <w:tcW w:w="1559" w:type="dxa"/>
            <w:noWrap/>
            <w:hideMark/>
          </w:tcPr>
          <w:p w14:paraId="7D83BD7D"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992" w:type="dxa"/>
            <w:noWrap/>
            <w:hideMark/>
          </w:tcPr>
          <w:p w14:paraId="420966A3"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-6.4</w:t>
            </w:r>
          </w:p>
        </w:tc>
      </w:tr>
      <w:tr w:rsidR="00D72C29" w:rsidRPr="0033416A" w14:paraId="34A995B5" w14:textId="77777777" w:rsidTr="00B26CAA">
        <w:trPr>
          <w:trHeight w:val="280"/>
        </w:trPr>
        <w:tc>
          <w:tcPr>
            <w:tcW w:w="1555" w:type="dxa"/>
            <w:noWrap/>
            <w:hideMark/>
          </w:tcPr>
          <w:p w14:paraId="75F72412"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MMP2_3ayu</w:t>
            </w:r>
          </w:p>
        </w:tc>
        <w:tc>
          <w:tcPr>
            <w:tcW w:w="1559" w:type="dxa"/>
            <w:noWrap/>
            <w:hideMark/>
          </w:tcPr>
          <w:p w14:paraId="252FB4FC"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992" w:type="dxa"/>
            <w:noWrap/>
            <w:hideMark/>
          </w:tcPr>
          <w:p w14:paraId="323EF77F"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-5.7</w:t>
            </w:r>
          </w:p>
        </w:tc>
      </w:tr>
      <w:tr w:rsidR="00D72C29" w:rsidRPr="0033416A" w14:paraId="6AD68686" w14:textId="77777777" w:rsidTr="00B26CAA">
        <w:trPr>
          <w:trHeight w:val="280"/>
        </w:trPr>
        <w:tc>
          <w:tcPr>
            <w:tcW w:w="1555" w:type="dxa"/>
            <w:noWrap/>
            <w:hideMark/>
          </w:tcPr>
          <w:p w14:paraId="1FBD3FC5"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MMP9_4xct</w:t>
            </w:r>
          </w:p>
        </w:tc>
        <w:tc>
          <w:tcPr>
            <w:tcW w:w="1559" w:type="dxa"/>
            <w:noWrap/>
            <w:hideMark/>
          </w:tcPr>
          <w:p w14:paraId="3A4438D1"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992" w:type="dxa"/>
            <w:noWrap/>
            <w:hideMark/>
          </w:tcPr>
          <w:p w14:paraId="66447201"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-5.1</w:t>
            </w:r>
          </w:p>
        </w:tc>
      </w:tr>
      <w:tr w:rsidR="00D72C29" w:rsidRPr="0033416A" w14:paraId="063141C9" w14:textId="77777777" w:rsidTr="00B26CAA">
        <w:trPr>
          <w:trHeight w:val="280"/>
        </w:trPr>
        <w:tc>
          <w:tcPr>
            <w:tcW w:w="1555" w:type="dxa"/>
            <w:noWrap/>
            <w:hideMark/>
          </w:tcPr>
          <w:p w14:paraId="195AAE6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MMP9_4xct</w:t>
            </w:r>
          </w:p>
        </w:tc>
        <w:tc>
          <w:tcPr>
            <w:tcW w:w="1559" w:type="dxa"/>
            <w:noWrap/>
            <w:hideMark/>
          </w:tcPr>
          <w:p w14:paraId="46E05B43"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992" w:type="dxa"/>
            <w:noWrap/>
            <w:hideMark/>
          </w:tcPr>
          <w:p w14:paraId="2819F0A2"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-8.1</w:t>
            </w:r>
          </w:p>
        </w:tc>
      </w:tr>
      <w:tr w:rsidR="00D72C29" w:rsidRPr="0033416A" w14:paraId="5215A27C" w14:textId="77777777" w:rsidTr="00B26CAA">
        <w:trPr>
          <w:trHeight w:val="280"/>
        </w:trPr>
        <w:tc>
          <w:tcPr>
            <w:tcW w:w="1555" w:type="dxa"/>
            <w:noWrap/>
            <w:hideMark/>
          </w:tcPr>
          <w:p w14:paraId="0B72449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MMP9_4xct</w:t>
            </w:r>
          </w:p>
        </w:tc>
        <w:tc>
          <w:tcPr>
            <w:tcW w:w="1559" w:type="dxa"/>
            <w:noWrap/>
            <w:hideMark/>
          </w:tcPr>
          <w:p w14:paraId="39BEBEB5"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fluoxetine</w:t>
            </w:r>
          </w:p>
        </w:tc>
        <w:tc>
          <w:tcPr>
            <w:tcW w:w="992" w:type="dxa"/>
            <w:noWrap/>
            <w:hideMark/>
          </w:tcPr>
          <w:p w14:paraId="65A6FBC5"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-9.1</w:t>
            </w:r>
          </w:p>
        </w:tc>
      </w:tr>
      <w:tr w:rsidR="00D72C29" w:rsidRPr="0033416A" w14:paraId="2DA3364A" w14:textId="77777777" w:rsidTr="00B26CAA">
        <w:trPr>
          <w:trHeight w:val="280"/>
        </w:trPr>
        <w:tc>
          <w:tcPr>
            <w:tcW w:w="1555" w:type="dxa"/>
            <w:noWrap/>
            <w:hideMark/>
          </w:tcPr>
          <w:p w14:paraId="6C32FF3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MMP9_4xct</w:t>
            </w:r>
          </w:p>
        </w:tc>
        <w:tc>
          <w:tcPr>
            <w:tcW w:w="1559" w:type="dxa"/>
            <w:noWrap/>
            <w:hideMark/>
          </w:tcPr>
          <w:p w14:paraId="7B7639F8"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992" w:type="dxa"/>
            <w:noWrap/>
            <w:hideMark/>
          </w:tcPr>
          <w:p w14:paraId="019AE08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-11.4</w:t>
            </w:r>
          </w:p>
        </w:tc>
      </w:tr>
      <w:tr w:rsidR="00D72C29" w:rsidRPr="0033416A" w14:paraId="26F4281E" w14:textId="77777777" w:rsidTr="00B26CAA">
        <w:trPr>
          <w:trHeight w:val="280"/>
        </w:trPr>
        <w:tc>
          <w:tcPr>
            <w:tcW w:w="1555" w:type="dxa"/>
            <w:noWrap/>
            <w:hideMark/>
          </w:tcPr>
          <w:p w14:paraId="1B5670B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MMP9_4xct</w:t>
            </w:r>
          </w:p>
        </w:tc>
        <w:tc>
          <w:tcPr>
            <w:tcW w:w="1559" w:type="dxa"/>
            <w:noWrap/>
            <w:hideMark/>
          </w:tcPr>
          <w:p w14:paraId="5E2F320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992" w:type="dxa"/>
            <w:noWrap/>
            <w:hideMark/>
          </w:tcPr>
          <w:p w14:paraId="539F7263"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-10.9</w:t>
            </w:r>
          </w:p>
        </w:tc>
      </w:tr>
      <w:tr w:rsidR="00D72C29" w:rsidRPr="0033416A" w14:paraId="0C9B0BD9" w14:textId="77777777" w:rsidTr="00B26CAA">
        <w:trPr>
          <w:trHeight w:val="280"/>
        </w:trPr>
        <w:tc>
          <w:tcPr>
            <w:tcW w:w="1555" w:type="dxa"/>
            <w:noWrap/>
            <w:hideMark/>
          </w:tcPr>
          <w:p w14:paraId="2FC4E6B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MMP9_4xct</w:t>
            </w:r>
          </w:p>
        </w:tc>
        <w:tc>
          <w:tcPr>
            <w:tcW w:w="1559" w:type="dxa"/>
            <w:noWrap/>
            <w:hideMark/>
          </w:tcPr>
          <w:p w14:paraId="2FD4835A"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992" w:type="dxa"/>
            <w:noWrap/>
            <w:hideMark/>
          </w:tcPr>
          <w:p w14:paraId="06BFF15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-10.6</w:t>
            </w:r>
          </w:p>
        </w:tc>
      </w:tr>
      <w:tr w:rsidR="00D72C29" w:rsidRPr="0033416A" w14:paraId="5EDFD293" w14:textId="77777777" w:rsidTr="00B26CAA">
        <w:trPr>
          <w:trHeight w:val="280"/>
        </w:trPr>
        <w:tc>
          <w:tcPr>
            <w:tcW w:w="1555" w:type="dxa"/>
            <w:noWrap/>
            <w:hideMark/>
          </w:tcPr>
          <w:p w14:paraId="459EE19E"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MMP9_4xct</w:t>
            </w:r>
          </w:p>
        </w:tc>
        <w:tc>
          <w:tcPr>
            <w:tcW w:w="1559" w:type="dxa"/>
            <w:noWrap/>
            <w:hideMark/>
          </w:tcPr>
          <w:p w14:paraId="7B42425C"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992" w:type="dxa"/>
            <w:noWrap/>
            <w:hideMark/>
          </w:tcPr>
          <w:p w14:paraId="37F8CD11"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-7.4</w:t>
            </w:r>
          </w:p>
        </w:tc>
      </w:tr>
      <w:tr w:rsidR="00D72C29" w:rsidRPr="0033416A" w14:paraId="40CCF950" w14:textId="77777777" w:rsidTr="00B26CAA">
        <w:trPr>
          <w:trHeight w:val="280"/>
        </w:trPr>
        <w:tc>
          <w:tcPr>
            <w:tcW w:w="1555" w:type="dxa"/>
            <w:noWrap/>
            <w:hideMark/>
          </w:tcPr>
          <w:p w14:paraId="1193F12B"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MPO_5mfa</w:t>
            </w:r>
          </w:p>
        </w:tc>
        <w:tc>
          <w:tcPr>
            <w:tcW w:w="1559" w:type="dxa"/>
            <w:noWrap/>
            <w:hideMark/>
          </w:tcPr>
          <w:p w14:paraId="7397B50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992" w:type="dxa"/>
            <w:noWrap/>
            <w:hideMark/>
          </w:tcPr>
          <w:p w14:paraId="1E0855B6"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w:t>
            </w:r>
          </w:p>
        </w:tc>
      </w:tr>
      <w:tr w:rsidR="00D72C29" w:rsidRPr="0033416A" w14:paraId="6AA11B5D" w14:textId="77777777" w:rsidTr="00B26CAA">
        <w:trPr>
          <w:trHeight w:val="280"/>
        </w:trPr>
        <w:tc>
          <w:tcPr>
            <w:tcW w:w="1555" w:type="dxa"/>
            <w:noWrap/>
            <w:hideMark/>
          </w:tcPr>
          <w:p w14:paraId="203BFD6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MPO_5mfa</w:t>
            </w:r>
          </w:p>
        </w:tc>
        <w:tc>
          <w:tcPr>
            <w:tcW w:w="1559" w:type="dxa"/>
            <w:noWrap/>
            <w:hideMark/>
          </w:tcPr>
          <w:p w14:paraId="3874B3B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992" w:type="dxa"/>
            <w:noWrap/>
            <w:hideMark/>
          </w:tcPr>
          <w:p w14:paraId="701EDA1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-7.9</w:t>
            </w:r>
          </w:p>
        </w:tc>
      </w:tr>
      <w:tr w:rsidR="00D72C29" w:rsidRPr="0033416A" w14:paraId="1EA3C7B3" w14:textId="77777777" w:rsidTr="00B26CAA">
        <w:trPr>
          <w:trHeight w:val="280"/>
        </w:trPr>
        <w:tc>
          <w:tcPr>
            <w:tcW w:w="1555" w:type="dxa"/>
            <w:noWrap/>
            <w:hideMark/>
          </w:tcPr>
          <w:p w14:paraId="3D4DF65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MPO_5mfa</w:t>
            </w:r>
          </w:p>
        </w:tc>
        <w:tc>
          <w:tcPr>
            <w:tcW w:w="1559" w:type="dxa"/>
            <w:noWrap/>
            <w:hideMark/>
          </w:tcPr>
          <w:p w14:paraId="72F0872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fluoxetine</w:t>
            </w:r>
          </w:p>
        </w:tc>
        <w:tc>
          <w:tcPr>
            <w:tcW w:w="992" w:type="dxa"/>
            <w:noWrap/>
            <w:hideMark/>
          </w:tcPr>
          <w:p w14:paraId="107CCBD1"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-7.9</w:t>
            </w:r>
          </w:p>
        </w:tc>
      </w:tr>
      <w:tr w:rsidR="00D72C29" w:rsidRPr="0033416A" w14:paraId="15C9EC3F" w14:textId="77777777" w:rsidTr="00B26CAA">
        <w:trPr>
          <w:trHeight w:val="280"/>
        </w:trPr>
        <w:tc>
          <w:tcPr>
            <w:tcW w:w="1555" w:type="dxa"/>
            <w:noWrap/>
            <w:hideMark/>
          </w:tcPr>
          <w:p w14:paraId="4C5CFFEF"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MPO_5mfa</w:t>
            </w:r>
          </w:p>
        </w:tc>
        <w:tc>
          <w:tcPr>
            <w:tcW w:w="1559" w:type="dxa"/>
            <w:noWrap/>
            <w:hideMark/>
          </w:tcPr>
          <w:p w14:paraId="26D35289"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992" w:type="dxa"/>
            <w:noWrap/>
            <w:hideMark/>
          </w:tcPr>
          <w:p w14:paraId="14121C07"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-9.1</w:t>
            </w:r>
          </w:p>
        </w:tc>
      </w:tr>
      <w:tr w:rsidR="00D72C29" w:rsidRPr="0033416A" w14:paraId="5C37F8BD" w14:textId="77777777" w:rsidTr="00B26CAA">
        <w:trPr>
          <w:trHeight w:val="280"/>
        </w:trPr>
        <w:tc>
          <w:tcPr>
            <w:tcW w:w="1555" w:type="dxa"/>
            <w:noWrap/>
            <w:hideMark/>
          </w:tcPr>
          <w:p w14:paraId="002CCB7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MPO_5mfa</w:t>
            </w:r>
          </w:p>
        </w:tc>
        <w:tc>
          <w:tcPr>
            <w:tcW w:w="1559" w:type="dxa"/>
            <w:noWrap/>
            <w:hideMark/>
          </w:tcPr>
          <w:p w14:paraId="5186B04E"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992" w:type="dxa"/>
            <w:noWrap/>
            <w:hideMark/>
          </w:tcPr>
          <w:p w14:paraId="372687E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-9.8</w:t>
            </w:r>
          </w:p>
        </w:tc>
      </w:tr>
      <w:tr w:rsidR="00D72C29" w:rsidRPr="0033416A" w14:paraId="6FC21104" w14:textId="77777777" w:rsidTr="00B26CAA">
        <w:trPr>
          <w:trHeight w:val="280"/>
        </w:trPr>
        <w:tc>
          <w:tcPr>
            <w:tcW w:w="1555" w:type="dxa"/>
            <w:noWrap/>
            <w:hideMark/>
          </w:tcPr>
          <w:p w14:paraId="58D48697"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lastRenderedPageBreak/>
              <w:t>MPO_5mfa</w:t>
            </w:r>
          </w:p>
        </w:tc>
        <w:tc>
          <w:tcPr>
            <w:tcW w:w="1559" w:type="dxa"/>
            <w:noWrap/>
            <w:hideMark/>
          </w:tcPr>
          <w:p w14:paraId="6C3C43E4"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992" w:type="dxa"/>
            <w:noWrap/>
            <w:hideMark/>
          </w:tcPr>
          <w:p w14:paraId="5F05776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-9.4</w:t>
            </w:r>
          </w:p>
        </w:tc>
      </w:tr>
      <w:tr w:rsidR="00D72C29" w:rsidRPr="0033416A" w14:paraId="6181604C" w14:textId="77777777" w:rsidTr="00B26CAA">
        <w:trPr>
          <w:trHeight w:val="280"/>
        </w:trPr>
        <w:tc>
          <w:tcPr>
            <w:tcW w:w="1555" w:type="dxa"/>
            <w:noWrap/>
            <w:hideMark/>
          </w:tcPr>
          <w:p w14:paraId="2568F2DB"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MPO_5mfa</w:t>
            </w:r>
          </w:p>
        </w:tc>
        <w:tc>
          <w:tcPr>
            <w:tcW w:w="1559" w:type="dxa"/>
            <w:noWrap/>
            <w:hideMark/>
          </w:tcPr>
          <w:p w14:paraId="46398909"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992" w:type="dxa"/>
            <w:noWrap/>
            <w:hideMark/>
          </w:tcPr>
          <w:p w14:paraId="284B0812"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-8.4</w:t>
            </w:r>
          </w:p>
        </w:tc>
      </w:tr>
      <w:tr w:rsidR="00D72C29" w:rsidRPr="0033416A" w14:paraId="238BE3E2" w14:textId="77777777" w:rsidTr="00B26CAA">
        <w:trPr>
          <w:trHeight w:val="280"/>
        </w:trPr>
        <w:tc>
          <w:tcPr>
            <w:tcW w:w="1555" w:type="dxa"/>
            <w:noWrap/>
            <w:hideMark/>
          </w:tcPr>
          <w:p w14:paraId="3F0CAF56"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PPARG_6ms7</w:t>
            </w:r>
          </w:p>
        </w:tc>
        <w:tc>
          <w:tcPr>
            <w:tcW w:w="1559" w:type="dxa"/>
            <w:noWrap/>
            <w:hideMark/>
          </w:tcPr>
          <w:p w14:paraId="64AF5327"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992" w:type="dxa"/>
            <w:noWrap/>
            <w:hideMark/>
          </w:tcPr>
          <w:p w14:paraId="3515E20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-6.2</w:t>
            </w:r>
          </w:p>
        </w:tc>
      </w:tr>
      <w:tr w:rsidR="00D72C29" w:rsidRPr="0033416A" w14:paraId="230DCBD9" w14:textId="77777777" w:rsidTr="00B26CAA">
        <w:trPr>
          <w:trHeight w:val="280"/>
        </w:trPr>
        <w:tc>
          <w:tcPr>
            <w:tcW w:w="1555" w:type="dxa"/>
            <w:noWrap/>
            <w:hideMark/>
          </w:tcPr>
          <w:p w14:paraId="718FA0F8"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PPARG_6ms7</w:t>
            </w:r>
          </w:p>
        </w:tc>
        <w:tc>
          <w:tcPr>
            <w:tcW w:w="1559" w:type="dxa"/>
            <w:noWrap/>
            <w:hideMark/>
          </w:tcPr>
          <w:p w14:paraId="2E1F3B9D"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992" w:type="dxa"/>
            <w:noWrap/>
            <w:hideMark/>
          </w:tcPr>
          <w:p w14:paraId="7F3EB0B3"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-9.7</w:t>
            </w:r>
          </w:p>
        </w:tc>
      </w:tr>
      <w:tr w:rsidR="00D72C29" w:rsidRPr="0033416A" w14:paraId="2CC4C39B" w14:textId="77777777" w:rsidTr="00B26CAA">
        <w:trPr>
          <w:trHeight w:val="280"/>
        </w:trPr>
        <w:tc>
          <w:tcPr>
            <w:tcW w:w="1555" w:type="dxa"/>
            <w:noWrap/>
            <w:hideMark/>
          </w:tcPr>
          <w:p w14:paraId="5E71B65D"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PPARG_6ms7</w:t>
            </w:r>
          </w:p>
        </w:tc>
        <w:tc>
          <w:tcPr>
            <w:tcW w:w="1559" w:type="dxa"/>
            <w:noWrap/>
            <w:hideMark/>
          </w:tcPr>
          <w:p w14:paraId="4B6DFED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fluoxetine</w:t>
            </w:r>
          </w:p>
        </w:tc>
        <w:tc>
          <w:tcPr>
            <w:tcW w:w="992" w:type="dxa"/>
            <w:noWrap/>
            <w:hideMark/>
          </w:tcPr>
          <w:p w14:paraId="55D6CEB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-7.6</w:t>
            </w:r>
          </w:p>
        </w:tc>
      </w:tr>
      <w:tr w:rsidR="00D72C29" w:rsidRPr="0033416A" w14:paraId="4969F3B1" w14:textId="77777777" w:rsidTr="00B26CAA">
        <w:trPr>
          <w:trHeight w:val="280"/>
        </w:trPr>
        <w:tc>
          <w:tcPr>
            <w:tcW w:w="1555" w:type="dxa"/>
            <w:noWrap/>
            <w:hideMark/>
          </w:tcPr>
          <w:p w14:paraId="380494B6"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PPARG_6ms7</w:t>
            </w:r>
          </w:p>
        </w:tc>
        <w:tc>
          <w:tcPr>
            <w:tcW w:w="1559" w:type="dxa"/>
            <w:noWrap/>
            <w:hideMark/>
          </w:tcPr>
          <w:p w14:paraId="22C9E921"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992" w:type="dxa"/>
            <w:noWrap/>
            <w:hideMark/>
          </w:tcPr>
          <w:p w14:paraId="370156C1"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-9.9</w:t>
            </w:r>
          </w:p>
        </w:tc>
      </w:tr>
      <w:tr w:rsidR="00D72C29" w:rsidRPr="0033416A" w14:paraId="764FA339" w14:textId="77777777" w:rsidTr="00B26CAA">
        <w:trPr>
          <w:trHeight w:val="280"/>
        </w:trPr>
        <w:tc>
          <w:tcPr>
            <w:tcW w:w="1555" w:type="dxa"/>
            <w:noWrap/>
            <w:hideMark/>
          </w:tcPr>
          <w:p w14:paraId="7C59092D"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PPARG_6ms7</w:t>
            </w:r>
          </w:p>
        </w:tc>
        <w:tc>
          <w:tcPr>
            <w:tcW w:w="1559" w:type="dxa"/>
            <w:noWrap/>
            <w:hideMark/>
          </w:tcPr>
          <w:p w14:paraId="7EC1F35D"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992" w:type="dxa"/>
            <w:noWrap/>
            <w:hideMark/>
          </w:tcPr>
          <w:p w14:paraId="71A23171"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-8.6</w:t>
            </w:r>
          </w:p>
        </w:tc>
      </w:tr>
      <w:tr w:rsidR="00D72C29" w:rsidRPr="0033416A" w14:paraId="7D1CD5FF" w14:textId="77777777" w:rsidTr="00B26CAA">
        <w:trPr>
          <w:trHeight w:val="280"/>
        </w:trPr>
        <w:tc>
          <w:tcPr>
            <w:tcW w:w="1555" w:type="dxa"/>
            <w:noWrap/>
            <w:hideMark/>
          </w:tcPr>
          <w:p w14:paraId="720F115F"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PPARG_6ms7</w:t>
            </w:r>
          </w:p>
        </w:tc>
        <w:tc>
          <w:tcPr>
            <w:tcW w:w="1559" w:type="dxa"/>
            <w:noWrap/>
            <w:hideMark/>
          </w:tcPr>
          <w:p w14:paraId="471A56E8"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992" w:type="dxa"/>
            <w:noWrap/>
            <w:hideMark/>
          </w:tcPr>
          <w:p w14:paraId="5884E39D"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-9.2</w:t>
            </w:r>
          </w:p>
        </w:tc>
      </w:tr>
      <w:tr w:rsidR="00D72C29" w:rsidRPr="0033416A" w14:paraId="6B2816FE" w14:textId="77777777" w:rsidTr="00B26CAA">
        <w:trPr>
          <w:trHeight w:val="280"/>
        </w:trPr>
        <w:tc>
          <w:tcPr>
            <w:tcW w:w="1555" w:type="dxa"/>
            <w:noWrap/>
            <w:hideMark/>
          </w:tcPr>
          <w:p w14:paraId="081A149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PPARG_6ms7</w:t>
            </w:r>
          </w:p>
        </w:tc>
        <w:tc>
          <w:tcPr>
            <w:tcW w:w="1559" w:type="dxa"/>
            <w:noWrap/>
            <w:hideMark/>
          </w:tcPr>
          <w:p w14:paraId="6B937DC6"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992" w:type="dxa"/>
            <w:noWrap/>
            <w:hideMark/>
          </w:tcPr>
          <w:p w14:paraId="144D0E3E"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-8.4</w:t>
            </w:r>
          </w:p>
        </w:tc>
      </w:tr>
      <w:tr w:rsidR="00D72C29" w:rsidRPr="0033416A" w14:paraId="5CFFF78F" w14:textId="77777777" w:rsidTr="00B26CAA">
        <w:trPr>
          <w:trHeight w:val="280"/>
        </w:trPr>
        <w:tc>
          <w:tcPr>
            <w:tcW w:w="1555" w:type="dxa"/>
            <w:noWrap/>
            <w:hideMark/>
          </w:tcPr>
          <w:p w14:paraId="3610CCA7"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PTGS2_5f19</w:t>
            </w:r>
          </w:p>
        </w:tc>
        <w:tc>
          <w:tcPr>
            <w:tcW w:w="1559" w:type="dxa"/>
            <w:noWrap/>
            <w:hideMark/>
          </w:tcPr>
          <w:p w14:paraId="3D87E787"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992" w:type="dxa"/>
            <w:noWrap/>
            <w:hideMark/>
          </w:tcPr>
          <w:p w14:paraId="21C9FD1D"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-5.2</w:t>
            </w:r>
          </w:p>
        </w:tc>
      </w:tr>
      <w:tr w:rsidR="00D72C29" w:rsidRPr="0033416A" w14:paraId="56DEDF9A" w14:textId="77777777" w:rsidTr="00B26CAA">
        <w:trPr>
          <w:trHeight w:val="280"/>
        </w:trPr>
        <w:tc>
          <w:tcPr>
            <w:tcW w:w="1555" w:type="dxa"/>
            <w:noWrap/>
            <w:hideMark/>
          </w:tcPr>
          <w:p w14:paraId="54463383"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PTGS2_5f19</w:t>
            </w:r>
          </w:p>
        </w:tc>
        <w:tc>
          <w:tcPr>
            <w:tcW w:w="1559" w:type="dxa"/>
            <w:noWrap/>
            <w:hideMark/>
          </w:tcPr>
          <w:p w14:paraId="2433038E"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992" w:type="dxa"/>
            <w:noWrap/>
            <w:hideMark/>
          </w:tcPr>
          <w:p w14:paraId="541C25B1"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-7.3</w:t>
            </w:r>
          </w:p>
        </w:tc>
      </w:tr>
      <w:tr w:rsidR="00D72C29" w:rsidRPr="0033416A" w14:paraId="4ACD5425" w14:textId="77777777" w:rsidTr="00B26CAA">
        <w:trPr>
          <w:trHeight w:val="280"/>
        </w:trPr>
        <w:tc>
          <w:tcPr>
            <w:tcW w:w="1555" w:type="dxa"/>
            <w:noWrap/>
            <w:hideMark/>
          </w:tcPr>
          <w:p w14:paraId="6C202B0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PTGS2_5f19</w:t>
            </w:r>
          </w:p>
        </w:tc>
        <w:tc>
          <w:tcPr>
            <w:tcW w:w="1559" w:type="dxa"/>
            <w:noWrap/>
            <w:hideMark/>
          </w:tcPr>
          <w:p w14:paraId="291FE87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fluoxetine</w:t>
            </w:r>
          </w:p>
        </w:tc>
        <w:tc>
          <w:tcPr>
            <w:tcW w:w="992" w:type="dxa"/>
            <w:noWrap/>
            <w:hideMark/>
          </w:tcPr>
          <w:p w14:paraId="4824E761"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-8.5</w:t>
            </w:r>
          </w:p>
        </w:tc>
      </w:tr>
      <w:tr w:rsidR="00D72C29" w:rsidRPr="0033416A" w14:paraId="70B718F0" w14:textId="77777777" w:rsidTr="00B26CAA">
        <w:trPr>
          <w:trHeight w:val="280"/>
        </w:trPr>
        <w:tc>
          <w:tcPr>
            <w:tcW w:w="1555" w:type="dxa"/>
            <w:noWrap/>
            <w:hideMark/>
          </w:tcPr>
          <w:p w14:paraId="2CDF1FB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PTGS2_5f19</w:t>
            </w:r>
          </w:p>
        </w:tc>
        <w:tc>
          <w:tcPr>
            <w:tcW w:w="1559" w:type="dxa"/>
            <w:noWrap/>
            <w:hideMark/>
          </w:tcPr>
          <w:p w14:paraId="06D0C26B"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992" w:type="dxa"/>
            <w:noWrap/>
            <w:hideMark/>
          </w:tcPr>
          <w:p w14:paraId="11BF3DEB"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-8.9</w:t>
            </w:r>
          </w:p>
        </w:tc>
      </w:tr>
      <w:tr w:rsidR="00D72C29" w:rsidRPr="0033416A" w14:paraId="01AD1706" w14:textId="77777777" w:rsidTr="00B26CAA">
        <w:trPr>
          <w:trHeight w:val="280"/>
        </w:trPr>
        <w:tc>
          <w:tcPr>
            <w:tcW w:w="1555" w:type="dxa"/>
            <w:noWrap/>
            <w:hideMark/>
          </w:tcPr>
          <w:p w14:paraId="55D577F7"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PTGS2_5f19</w:t>
            </w:r>
          </w:p>
        </w:tc>
        <w:tc>
          <w:tcPr>
            <w:tcW w:w="1559" w:type="dxa"/>
            <w:noWrap/>
            <w:hideMark/>
          </w:tcPr>
          <w:p w14:paraId="7968345D"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992" w:type="dxa"/>
            <w:noWrap/>
            <w:hideMark/>
          </w:tcPr>
          <w:p w14:paraId="2DADDAB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-9.8</w:t>
            </w:r>
          </w:p>
        </w:tc>
      </w:tr>
      <w:tr w:rsidR="00D72C29" w:rsidRPr="0033416A" w14:paraId="689E1931" w14:textId="77777777" w:rsidTr="00B26CAA">
        <w:trPr>
          <w:trHeight w:val="280"/>
        </w:trPr>
        <w:tc>
          <w:tcPr>
            <w:tcW w:w="1555" w:type="dxa"/>
            <w:noWrap/>
            <w:hideMark/>
          </w:tcPr>
          <w:p w14:paraId="34D1A3AF"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PTGS2_5f19</w:t>
            </w:r>
          </w:p>
        </w:tc>
        <w:tc>
          <w:tcPr>
            <w:tcW w:w="1559" w:type="dxa"/>
            <w:noWrap/>
            <w:hideMark/>
          </w:tcPr>
          <w:p w14:paraId="698149A9"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992" w:type="dxa"/>
            <w:noWrap/>
            <w:hideMark/>
          </w:tcPr>
          <w:p w14:paraId="1FF3D77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-9.9</w:t>
            </w:r>
          </w:p>
        </w:tc>
      </w:tr>
      <w:tr w:rsidR="00D72C29" w:rsidRPr="0033416A" w14:paraId="27E53CDF" w14:textId="77777777" w:rsidTr="00B26CAA">
        <w:trPr>
          <w:trHeight w:val="280"/>
        </w:trPr>
        <w:tc>
          <w:tcPr>
            <w:tcW w:w="1555" w:type="dxa"/>
            <w:noWrap/>
            <w:hideMark/>
          </w:tcPr>
          <w:p w14:paraId="77CA4B8B"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PTGS2_5f19</w:t>
            </w:r>
          </w:p>
        </w:tc>
        <w:tc>
          <w:tcPr>
            <w:tcW w:w="1559" w:type="dxa"/>
            <w:noWrap/>
            <w:hideMark/>
          </w:tcPr>
          <w:p w14:paraId="26C11413"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992" w:type="dxa"/>
            <w:noWrap/>
            <w:hideMark/>
          </w:tcPr>
          <w:p w14:paraId="582BEB0D"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-7.2</w:t>
            </w:r>
          </w:p>
        </w:tc>
      </w:tr>
      <w:tr w:rsidR="00D72C29" w:rsidRPr="0033416A" w14:paraId="18A968B5" w14:textId="77777777" w:rsidTr="00B26CAA">
        <w:trPr>
          <w:trHeight w:val="280"/>
        </w:trPr>
        <w:tc>
          <w:tcPr>
            <w:tcW w:w="1555" w:type="dxa"/>
            <w:noWrap/>
            <w:hideMark/>
          </w:tcPr>
          <w:p w14:paraId="2BE69DAE"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SERPINE1_7aqf</w:t>
            </w:r>
          </w:p>
        </w:tc>
        <w:tc>
          <w:tcPr>
            <w:tcW w:w="1559" w:type="dxa"/>
            <w:noWrap/>
            <w:hideMark/>
          </w:tcPr>
          <w:p w14:paraId="493BF44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992" w:type="dxa"/>
            <w:noWrap/>
            <w:hideMark/>
          </w:tcPr>
          <w:p w14:paraId="1C16258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-4.5</w:t>
            </w:r>
          </w:p>
        </w:tc>
      </w:tr>
      <w:tr w:rsidR="00D72C29" w:rsidRPr="0033416A" w14:paraId="6ED6E922" w14:textId="77777777" w:rsidTr="00B26CAA">
        <w:trPr>
          <w:trHeight w:val="280"/>
        </w:trPr>
        <w:tc>
          <w:tcPr>
            <w:tcW w:w="1555" w:type="dxa"/>
            <w:noWrap/>
            <w:hideMark/>
          </w:tcPr>
          <w:p w14:paraId="6B53397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SERPINE1_7aqf</w:t>
            </w:r>
          </w:p>
        </w:tc>
        <w:tc>
          <w:tcPr>
            <w:tcW w:w="1559" w:type="dxa"/>
            <w:noWrap/>
            <w:hideMark/>
          </w:tcPr>
          <w:p w14:paraId="72D00548"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992" w:type="dxa"/>
            <w:noWrap/>
            <w:hideMark/>
          </w:tcPr>
          <w:p w14:paraId="31679BF6"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-6.3</w:t>
            </w:r>
          </w:p>
        </w:tc>
      </w:tr>
      <w:tr w:rsidR="00D72C29" w:rsidRPr="0033416A" w14:paraId="5B9CD8C7" w14:textId="77777777" w:rsidTr="00B26CAA">
        <w:trPr>
          <w:trHeight w:val="280"/>
        </w:trPr>
        <w:tc>
          <w:tcPr>
            <w:tcW w:w="1555" w:type="dxa"/>
            <w:noWrap/>
            <w:hideMark/>
          </w:tcPr>
          <w:p w14:paraId="2410101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SERPINE1_7aqf</w:t>
            </w:r>
          </w:p>
        </w:tc>
        <w:tc>
          <w:tcPr>
            <w:tcW w:w="1559" w:type="dxa"/>
            <w:noWrap/>
            <w:hideMark/>
          </w:tcPr>
          <w:p w14:paraId="1744F3B5"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fluoxetine</w:t>
            </w:r>
          </w:p>
        </w:tc>
        <w:tc>
          <w:tcPr>
            <w:tcW w:w="992" w:type="dxa"/>
            <w:noWrap/>
            <w:hideMark/>
          </w:tcPr>
          <w:p w14:paraId="4B461B9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-5.7</w:t>
            </w:r>
          </w:p>
        </w:tc>
      </w:tr>
      <w:tr w:rsidR="00D72C29" w:rsidRPr="0033416A" w14:paraId="47180ACA" w14:textId="77777777" w:rsidTr="00B26CAA">
        <w:trPr>
          <w:trHeight w:val="280"/>
        </w:trPr>
        <w:tc>
          <w:tcPr>
            <w:tcW w:w="1555" w:type="dxa"/>
            <w:noWrap/>
            <w:hideMark/>
          </w:tcPr>
          <w:p w14:paraId="31087A67"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SERPINE1_7aqf</w:t>
            </w:r>
          </w:p>
        </w:tc>
        <w:tc>
          <w:tcPr>
            <w:tcW w:w="1559" w:type="dxa"/>
            <w:noWrap/>
            <w:hideMark/>
          </w:tcPr>
          <w:p w14:paraId="2D4C9A82"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992" w:type="dxa"/>
            <w:noWrap/>
            <w:hideMark/>
          </w:tcPr>
          <w:p w14:paraId="6ED045F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-7.6</w:t>
            </w:r>
          </w:p>
        </w:tc>
      </w:tr>
      <w:tr w:rsidR="00D72C29" w:rsidRPr="0033416A" w14:paraId="024E4522" w14:textId="77777777" w:rsidTr="00B26CAA">
        <w:trPr>
          <w:trHeight w:val="280"/>
        </w:trPr>
        <w:tc>
          <w:tcPr>
            <w:tcW w:w="1555" w:type="dxa"/>
            <w:noWrap/>
            <w:hideMark/>
          </w:tcPr>
          <w:p w14:paraId="655113C2"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SERPINE1_7aqf</w:t>
            </w:r>
          </w:p>
        </w:tc>
        <w:tc>
          <w:tcPr>
            <w:tcW w:w="1559" w:type="dxa"/>
            <w:noWrap/>
            <w:hideMark/>
          </w:tcPr>
          <w:p w14:paraId="726FF5EE"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992" w:type="dxa"/>
            <w:noWrap/>
            <w:hideMark/>
          </w:tcPr>
          <w:p w14:paraId="4C3AAEB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w:t>
            </w:r>
          </w:p>
        </w:tc>
      </w:tr>
      <w:tr w:rsidR="00D72C29" w:rsidRPr="0033416A" w14:paraId="651DAE9D" w14:textId="77777777" w:rsidTr="00B26CAA">
        <w:trPr>
          <w:trHeight w:val="280"/>
        </w:trPr>
        <w:tc>
          <w:tcPr>
            <w:tcW w:w="1555" w:type="dxa"/>
            <w:noWrap/>
            <w:hideMark/>
          </w:tcPr>
          <w:p w14:paraId="25C63E3D"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SERPINE1_7aqf</w:t>
            </w:r>
          </w:p>
        </w:tc>
        <w:tc>
          <w:tcPr>
            <w:tcW w:w="1559" w:type="dxa"/>
            <w:noWrap/>
            <w:hideMark/>
          </w:tcPr>
          <w:p w14:paraId="414E6F9E"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992" w:type="dxa"/>
            <w:noWrap/>
            <w:hideMark/>
          </w:tcPr>
          <w:p w14:paraId="791CE8D8"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w:t>
            </w:r>
          </w:p>
        </w:tc>
      </w:tr>
      <w:tr w:rsidR="00D72C29" w:rsidRPr="0033416A" w14:paraId="3618FD90" w14:textId="77777777" w:rsidTr="00B26CAA">
        <w:trPr>
          <w:trHeight w:val="280"/>
        </w:trPr>
        <w:tc>
          <w:tcPr>
            <w:tcW w:w="1555" w:type="dxa"/>
            <w:noWrap/>
            <w:hideMark/>
          </w:tcPr>
          <w:p w14:paraId="7DA81E33"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SERPINE1_7aqf</w:t>
            </w:r>
          </w:p>
        </w:tc>
        <w:tc>
          <w:tcPr>
            <w:tcW w:w="1559" w:type="dxa"/>
            <w:noWrap/>
            <w:hideMark/>
          </w:tcPr>
          <w:p w14:paraId="359B7C58"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992" w:type="dxa"/>
            <w:noWrap/>
            <w:hideMark/>
          </w:tcPr>
          <w:p w14:paraId="28FE1283"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-5.5</w:t>
            </w:r>
          </w:p>
        </w:tc>
      </w:tr>
      <w:tr w:rsidR="00D72C29" w:rsidRPr="0033416A" w14:paraId="3F5552AA" w14:textId="77777777" w:rsidTr="00B26CAA">
        <w:trPr>
          <w:trHeight w:val="280"/>
        </w:trPr>
        <w:tc>
          <w:tcPr>
            <w:tcW w:w="1555" w:type="dxa"/>
            <w:noWrap/>
            <w:hideMark/>
          </w:tcPr>
          <w:p w14:paraId="40AC97B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STAT1_7nuf</w:t>
            </w:r>
          </w:p>
        </w:tc>
        <w:tc>
          <w:tcPr>
            <w:tcW w:w="1559" w:type="dxa"/>
            <w:noWrap/>
            <w:hideMark/>
          </w:tcPr>
          <w:p w14:paraId="38456175"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992" w:type="dxa"/>
            <w:noWrap/>
            <w:hideMark/>
          </w:tcPr>
          <w:p w14:paraId="58B8A9C2"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-4.1</w:t>
            </w:r>
          </w:p>
        </w:tc>
      </w:tr>
      <w:tr w:rsidR="00D72C29" w:rsidRPr="0033416A" w14:paraId="144E6D50" w14:textId="77777777" w:rsidTr="00B26CAA">
        <w:trPr>
          <w:trHeight w:val="280"/>
        </w:trPr>
        <w:tc>
          <w:tcPr>
            <w:tcW w:w="1555" w:type="dxa"/>
            <w:noWrap/>
            <w:hideMark/>
          </w:tcPr>
          <w:p w14:paraId="0E3CA482"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STAT1_7nuf</w:t>
            </w:r>
          </w:p>
        </w:tc>
        <w:tc>
          <w:tcPr>
            <w:tcW w:w="1559" w:type="dxa"/>
            <w:noWrap/>
            <w:hideMark/>
          </w:tcPr>
          <w:p w14:paraId="477FBDD5"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992" w:type="dxa"/>
            <w:noWrap/>
            <w:hideMark/>
          </w:tcPr>
          <w:p w14:paraId="0AA26D7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-6.4</w:t>
            </w:r>
          </w:p>
        </w:tc>
      </w:tr>
      <w:tr w:rsidR="00D72C29" w:rsidRPr="0033416A" w14:paraId="4385CA2B" w14:textId="77777777" w:rsidTr="00B26CAA">
        <w:trPr>
          <w:trHeight w:val="280"/>
        </w:trPr>
        <w:tc>
          <w:tcPr>
            <w:tcW w:w="1555" w:type="dxa"/>
            <w:noWrap/>
            <w:hideMark/>
          </w:tcPr>
          <w:p w14:paraId="48A200AB"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lastRenderedPageBreak/>
              <w:t>STAT1_7nuf</w:t>
            </w:r>
          </w:p>
        </w:tc>
        <w:tc>
          <w:tcPr>
            <w:tcW w:w="1559" w:type="dxa"/>
            <w:noWrap/>
            <w:hideMark/>
          </w:tcPr>
          <w:p w14:paraId="0A0068BB"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fluoxetine</w:t>
            </w:r>
          </w:p>
        </w:tc>
        <w:tc>
          <w:tcPr>
            <w:tcW w:w="992" w:type="dxa"/>
            <w:noWrap/>
            <w:hideMark/>
          </w:tcPr>
          <w:p w14:paraId="4CBE81C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-5.8</w:t>
            </w:r>
          </w:p>
        </w:tc>
      </w:tr>
      <w:tr w:rsidR="00D72C29" w:rsidRPr="0033416A" w14:paraId="30CE262A" w14:textId="77777777" w:rsidTr="00B26CAA">
        <w:trPr>
          <w:trHeight w:val="280"/>
        </w:trPr>
        <w:tc>
          <w:tcPr>
            <w:tcW w:w="1555" w:type="dxa"/>
            <w:noWrap/>
            <w:hideMark/>
          </w:tcPr>
          <w:p w14:paraId="51085BA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STAT1_7nuf</w:t>
            </w:r>
          </w:p>
        </w:tc>
        <w:tc>
          <w:tcPr>
            <w:tcW w:w="1559" w:type="dxa"/>
            <w:noWrap/>
            <w:hideMark/>
          </w:tcPr>
          <w:p w14:paraId="48B16957"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992" w:type="dxa"/>
            <w:noWrap/>
            <w:hideMark/>
          </w:tcPr>
          <w:p w14:paraId="59230D9D"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-7.3</w:t>
            </w:r>
          </w:p>
        </w:tc>
      </w:tr>
      <w:tr w:rsidR="00D72C29" w:rsidRPr="0033416A" w14:paraId="2D33AFEE" w14:textId="77777777" w:rsidTr="00B26CAA">
        <w:trPr>
          <w:trHeight w:val="280"/>
        </w:trPr>
        <w:tc>
          <w:tcPr>
            <w:tcW w:w="1555" w:type="dxa"/>
            <w:noWrap/>
            <w:hideMark/>
          </w:tcPr>
          <w:p w14:paraId="23FD13D2"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STAT1_7nuf</w:t>
            </w:r>
          </w:p>
        </w:tc>
        <w:tc>
          <w:tcPr>
            <w:tcW w:w="1559" w:type="dxa"/>
            <w:noWrap/>
            <w:hideMark/>
          </w:tcPr>
          <w:p w14:paraId="3EEE1E4E"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992" w:type="dxa"/>
            <w:noWrap/>
            <w:hideMark/>
          </w:tcPr>
          <w:p w14:paraId="500D66F5"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-6.1</w:t>
            </w:r>
          </w:p>
        </w:tc>
      </w:tr>
      <w:tr w:rsidR="00D72C29" w:rsidRPr="0033416A" w14:paraId="68B039A4" w14:textId="77777777" w:rsidTr="00B26CAA">
        <w:trPr>
          <w:trHeight w:val="280"/>
        </w:trPr>
        <w:tc>
          <w:tcPr>
            <w:tcW w:w="1555" w:type="dxa"/>
            <w:noWrap/>
            <w:hideMark/>
          </w:tcPr>
          <w:p w14:paraId="61800B8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STAT1_7nuf</w:t>
            </w:r>
          </w:p>
        </w:tc>
        <w:tc>
          <w:tcPr>
            <w:tcW w:w="1559" w:type="dxa"/>
            <w:noWrap/>
            <w:hideMark/>
          </w:tcPr>
          <w:p w14:paraId="0847840E"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992" w:type="dxa"/>
            <w:noWrap/>
            <w:hideMark/>
          </w:tcPr>
          <w:p w14:paraId="3AA1B52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-6.6</w:t>
            </w:r>
          </w:p>
        </w:tc>
      </w:tr>
      <w:tr w:rsidR="00D72C29" w:rsidRPr="0033416A" w14:paraId="0891BEFC" w14:textId="77777777" w:rsidTr="00B26CAA">
        <w:trPr>
          <w:trHeight w:val="280"/>
        </w:trPr>
        <w:tc>
          <w:tcPr>
            <w:tcW w:w="1555" w:type="dxa"/>
            <w:noWrap/>
            <w:hideMark/>
          </w:tcPr>
          <w:p w14:paraId="5B26DF97"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STAT1_7nuf</w:t>
            </w:r>
          </w:p>
        </w:tc>
        <w:tc>
          <w:tcPr>
            <w:tcW w:w="1559" w:type="dxa"/>
            <w:noWrap/>
            <w:hideMark/>
          </w:tcPr>
          <w:p w14:paraId="7D5C942B"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992" w:type="dxa"/>
            <w:noWrap/>
            <w:hideMark/>
          </w:tcPr>
          <w:p w14:paraId="63AD408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-5.4</w:t>
            </w:r>
          </w:p>
        </w:tc>
      </w:tr>
      <w:tr w:rsidR="00D72C29" w:rsidRPr="0033416A" w14:paraId="0F7B95C1" w14:textId="77777777" w:rsidTr="00B26CAA">
        <w:trPr>
          <w:trHeight w:val="280"/>
        </w:trPr>
        <w:tc>
          <w:tcPr>
            <w:tcW w:w="1555" w:type="dxa"/>
            <w:noWrap/>
            <w:hideMark/>
          </w:tcPr>
          <w:p w14:paraId="0FB2C18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TGFB1_5vqp</w:t>
            </w:r>
          </w:p>
        </w:tc>
        <w:tc>
          <w:tcPr>
            <w:tcW w:w="1559" w:type="dxa"/>
            <w:noWrap/>
            <w:hideMark/>
          </w:tcPr>
          <w:p w14:paraId="57B61321"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992" w:type="dxa"/>
            <w:noWrap/>
            <w:hideMark/>
          </w:tcPr>
          <w:p w14:paraId="7F08CBB3"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-4.1</w:t>
            </w:r>
          </w:p>
        </w:tc>
      </w:tr>
      <w:tr w:rsidR="00D72C29" w:rsidRPr="0033416A" w14:paraId="2947A0F8" w14:textId="77777777" w:rsidTr="00B26CAA">
        <w:trPr>
          <w:trHeight w:val="280"/>
        </w:trPr>
        <w:tc>
          <w:tcPr>
            <w:tcW w:w="1555" w:type="dxa"/>
            <w:noWrap/>
            <w:hideMark/>
          </w:tcPr>
          <w:p w14:paraId="38C81CCD"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TGFB1_5vqp</w:t>
            </w:r>
          </w:p>
        </w:tc>
        <w:tc>
          <w:tcPr>
            <w:tcW w:w="1559" w:type="dxa"/>
            <w:noWrap/>
            <w:hideMark/>
          </w:tcPr>
          <w:p w14:paraId="7005BC1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992" w:type="dxa"/>
            <w:noWrap/>
            <w:hideMark/>
          </w:tcPr>
          <w:p w14:paraId="270C989E"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-5.2</w:t>
            </w:r>
          </w:p>
        </w:tc>
      </w:tr>
      <w:tr w:rsidR="00D72C29" w:rsidRPr="0033416A" w14:paraId="7C4D3659" w14:textId="77777777" w:rsidTr="00B26CAA">
        <w:trPr>
          <w:trHeight w:val="280"/>
        </w:trPr>
        <w:tc>
          <w:tcPr>
            <w:tcW w:w="1555" w:type="dxa"/>
            <w:noWrap/>
            <w:hideMark/>
          </w:tcPr>
          <w:p w14:paraId="0FBDA0F2"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TGFB1_5vqp</w:t>
            </w:r>
          </w:p>
        </w:tc>
        <w:tc>
          <w:tcPr>
            <w:tcW w:w="1559" w:type="dxa"/>
            <w:noWrap/>
            <w:hideMark/>
          </w:tcPr>
          <w:p w14:paraId="78D40DDF"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fluoxetine</w:t>
            </w:r>
          </w:p>
        </w:tc>
        <w:tc>
          <w:tcPr>
            <w:tcW w:w="992" w:type="dxa"/>
            <w:noWrap/>
            <w:hideMark/>
          </w:tcPr>
          <w:p w14:paraId="7A25196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-5.1</w:t>
            </w:r>
          </w:p>
        </w:tc>
      </w:tr>
      <w:tr w:rsidR="00D72C29" w:rsidRPr="0033416A" w14:paraId="021A95DB" w14:textId="77777777" w:rsidTr="00B26CAA">
        <w:trPr>
          <w:trHeight w:val="280"/>
        </w:trPr>
        <w:tc>
          <w:tcPr>
            <w:tcW w:w="1555" w:type="dxa"/>
            <w:noWrap/>
            <w:hideMark/>
          </w:tcPr>
          <w:p w14:paraId="3DE3155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TGFB1_5vqp</w:t>
            </w:r>
          </w:p>
        </w:tc>
        <w:tc>
          <w:tcPr>
            <w:tcW w:w="1559" w:type="dxa"/>
            <w:noWrap/>
            <w:hideMark/>
          </w:tcPr>
          <w:p w14:paraId="4BB5756E"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992" w:type="dxa"/>
            <w:noWrap/>
            <w:hideMark/>
          </w:tcPr>
          <w:p w14:paraId="0B66CEDC"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-7.2</w:t>
            </w:r>
          </w:p>
        </w:tc>
      </w:tr>
      <w:tr w:rsidR="00D72C29" w:rsidRPr="0033416A" w14:paraId="13BEFE54" w14:textId="77777777" w:rsidTr="00B26CAA">
        <w:trPr>
          <w:trHeight w:val="280"/>
        </w:trPr>
        <w:tc>
          <w:tcPr>
            <w:tcW w:w="1555" w:type="dxa"/>
            <w:noWrap/>
            <w:hideMark/>
          </w:tcPr>
          <w:p w14:paraId="305D601D"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TGFB1_5vqp</w:t>
            </w:r>
          </w:p>
        </w:tc>
        <w:tc>
          <w:tcPr>
            <w:tcW w:w="1559" w:type="dxa"/>
            <w:noWrap/>
            <w:hideMark/>
          </w:tcPr>
          <w:p w14:paraId="093D10F4"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992" w:type="dxa"/>
            <w:noWrap/>
            <w:hideMark/>
          </w:tcPr>
          <w:p w14:paraId="06C02102"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-6.5</w:t>
            </w:r>
          </w:p>
        </w:tc>
      </w:tr>
      <w:tr w:rsidR="00D72C29" w:rsidRPr="0033416A" w14:paraId="727479BD" w14:textId="77777777" w:rsidTr="00B26CAA">
        <w:trPr>
          <w:trHeight w:val="280"/>
        </w:trPr>
        <w:tc>
          <w:tcPr>
            <w:tcW w:w="1555" w:type="dxa"/>
            <w:noWrap/>
            <w:hideMark/>
          </w:tcPr>
          <w:p w14:paraId="3BA4F31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TGFB1_5vqp</w:t>
            </w:r>
          </w:p>
        </w:tc>
        <w:tc>
          <w:tcPr>
            <w:tcW w:w="1559" w:type="dxa"/>
            <w:noWrap/>
            <w:hideMark/>
          </w:tcPr>
          <w:p w14:paraId="420D80A8"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992" w:type="dxa"/>
            <w:noWrap/>
            <w:hideMark/>
          </w:tcPr>
          <w:p w14:paraId="1B0D90B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-6.1</w:t>
            </w:r>
          </w:p>
        </w:tc>
      </w:tr>
      <w:tr w:rsidR="00D72C29" w:rsidRPr="0033416A" w14:paraId="7D7A2225" w14:textId="77777777" w:rsidTr="00B26CAA">
        <w:trPr>
          <w:trHeight w:val="280"/>
        </w:trPr>
        <w:tc>
          <w:tcPr>
            <w:tcW w:w="1555" w:type="dxa"/>
            <w:noWrap/>
            <w:hideMark/>
          </w:tcPr>
          <w:p w14:paraId="3CA92085"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TGFB1_5vqp</w:t>
            </w:r>
          </w:p>
        </w:tc>
        <w:tc>
          <w:tcPr>
            <w:tcW w:w="1559" w:type="dxa"/>
            <w:noWrap/>
            <w:hideMark/>
          </w:tcPr>
          <w:p w14:paraId="3F51592C"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992" w:type="dxa"/>
            <w:noWrap/>
            <w:hideMark/>
          </w:tcPr>
          <w:p w14:paraId="2ED6B212"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-4.7</w:t>
            </w:r>
          </w:p>
        </w:tc>
      </w:tr>
      <w:tr w:rsidR="00D72C29" w:rsidRPr="0033416A" w14:paraId="0282F812" w14:textId="77777777" w:rsidTr="00B26CAA">
        <w:trPr>
          <w:trHeight w:val="280"/>
        </w:trPr>
        <w:tc>
          <w:tcPr>
            <w:tcW w:w="1555" w:type="dxa"/>
            <w:noWrap/>
            <w:hideMark/>
          </w:tcPr>
          <w:p w14:paraId="3E0A2D8E"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VCAM1_1vca</w:t>
            </w:r>
          </w:p>
        </w:tc>
        <w:tc>
          <w:tcPr>
            <w:tcW w:w="1559" w:type="dxa"/>
            <w:noWrap/>
            <w:hideMark/>
          </w:tcPr>
          <w:p w14:paraId="27827CC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arachidonate</w:t>
            </w:r>
          </w:p>
        </w:tc>
        <w:tc>
          <w:tcPr>
            <w:tcW w:w="992" w:type="dxa"/>
            <w:noWrap/>
            <w:hideMark/>
          </w:tcPr>
          <w:p w14:paraId="53F89542"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-3.8</w:t>
            </w:r>
          </w:p>
        </w:tc>
      </w:tr>
      <w:tr w:rsidR="00D72C29" w:rsidRPr="0033416A" w14:paraId="4A89324A" w14:textId="77777777" w:rsidTr="00B26CAA">
        <w:trPr>
          <w:trHeight w:val="280"/>
        </w:trPr>
        <w:tc>
          <w:tcPr>
            <w:tcW w:w="1555" w:type="dxa"/>
            <w:noWrap/>
            <w:hideMark/>
          </w:tcPr>
          <w:p w14:paraId="6AB63120"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VCAM1_1vca</w:t>
            </w:r>
          </w:p>
        </w:tc>
        <w:tc>
          <w:tcPr>
            <w:tcW w:w="1559" w:type="dxa"/>
            <w:noWrap/>
            <w:hideMark/>
          </w:tcPr>
          <w:p w14:paraId="6A878917"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beta-sitosterol</w:t>
            </w:r>
          </w:p>
        </w:tc>
        <w:tc>
          <w:tcPr>
            <w:tcW w:w="992" w:type="dxa"/>
            <w:noWrap/>
            <w:hideMark/>
          </w:tcPr>
          <w:p w14:paraId="6CA329D8"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-6.2</w:t>
            </w:r>
          </w:p>
        </w:tc>
      </w:tr>
      <w:tr w:rsidR="00D72C29" w:rsidRPr="0033416A" w14:paraId="40FE2050" w14:textId="77777777" w:rsidTr="00B26CAA">
        <w:trPr>
          <w:trHeight w:val="280"/>
        </w:trPr>
        <w:tc>
          <w:tcPr>
            <w:tcW w:w="1555" w:type="dxa"/>
            <w:noWrap/>
            <w:hideMark/>
          </w:tcPr>
          <w:p w14:paraId="1C17942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VCAM1_1vca</w:t>
            </w:r>
          </w:p>
        </w:tc>
        <w:tc>
          <w:tcPr>
            <w:tcW w:w="1559" w:type="dxa"/>
            <w:noWrap/>
            <w:hideMark/>
          </w:tcPr>
          <w:p w14:paraId="4F9BA8CF"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fluoxetine</w:t>
            </w:r>
          </w:p>
        </w:tc>
        <w:tc>
          <w:tcPr>
            <w:tcW w:w="992" w:type="dxa"/>
            <w:noWrap/>
            <w:hideMark/>
          </w:tcPr>
          <w:p w14:paraId="21A7E4B8"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-5.5</w:t>
            </w:r>
          </w:p>
        </w:tc>
      </w:tr>
      <w:tr w:rsidR="00D72C29" w:rsidRPr="0033416A" w14:paraId="67E5DD53" w14:textId="77777777" w:rsidTr="00B26CAA">
        <w:trPr>
          <w:trHeight w:val="280"/>
        </w:trPr>
        <w:tc>
          <w:tcPr>
            <w:tcW w:w="1555" w:type="dxa"/>
            <w:noWrap/>
            <w:hideMark/>
          </w:tcPr>
          <w:p w14:paraId="29F4D883"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VCAM1_1vca</w:t>
            </w:r>
          </w:p>
        </w:tc>
        <w:tc>
          <w:tcPr>
            <w:tcW w:w="1559" w:type="dxa"/>
            <w:noWrap/>
            <w:hideMark/>
          </w:tcPr>
          <w:p w14:paraId="3122DF80"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Marckine</w:t>
            </w:r>
            <w:proofErr w:type="spellEnd"/>
          </w:p>
        </w:tc>
        <w:tc>
          <w:tcPr>
            <w:tcW w:w="992" w:type="dxa"/>
            <w:noWrap/>
            <w:hideMark/>
          </w:tcPr>
          <w:p w14:paraId="21E4F70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-6.8</w:t>
            </w:r>
          </w:p>
        </w:tc>
      </w:tr>
      <w:tr w:rsidR="00D72C29" w:rsidRPr="0033416A" w14:paraId="6FE9D3C6" w14:textId="77777777" w:rsidTr="00B26CAA">
        <w:trPr>
          <w:trHeight w:val="280"/>
        </w:trPr>
        <w:tc>
          <w:tcPr>
            <w:tcW w:w="1555" w:type="dxa"/>
            <w:noWrap/>
            <w:hideMark/>
          </w:tcPr>
          <w:p w14:paraId="5F6E855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VCAM1_1vca</w:t>
            </w:r>
          </w:p>
        </w:tc>
        <w:tc>
          <w:tcPr>
            <w:tcW w:w="1559" w:type="dxa"/>
            <w:noWrap/>
            <w:hideMark/>
          </w:tcPr>
          <w:p w14:paraId="2DFE94CE"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Quercetin</w:t>
            </w:r>
          </w:p>
        </w:tc>
        <w:tc>
          <w:tcPr>
            <w:tcW w:w="992" w:type="dxa"/>
            <w:noWrap/>
            <w:hideMark/>
          </w:tcPr>
          <w:p w14:paraId="1A9F64C7"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-6.6</w:t>
            </w:r>
          </w:p>
        </w:tc>
      </w:tr>
      <w:tr w:rsidR="00D72C29" w:rsidRPr="0033416A" w14:paraId="12975E2B" w14:textId="77777777" w:rsidTr="00B26CAA">
        <w:trPr>
          <w:trHeight w:val="280"/>
        </w:trPr>
        <w:tc>
          <w:tcPr>
            <w:tcW w:w="1555" w:type="dxa"/>
            <w:noWrap/>
            <w:hideMark/>
          </w:tcPr>
          <w:p w14:paraId="3730E273"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VCAM1_1vca</w:t>
            </w:r>
          </w:p>
        </w:tc>
        <w:tc>
          <w:tcPr>
            <w:tcW w:w="1559" w:type="dxa"/>
            <w:noWrap/>
            <w:hideMark/>
          </w:tcPr>
          <w:p w14:paraId="696C140A"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Suchilactone</w:t>
            </w:r>
            <w:proofErr w:type="spellEnd"/>
          </w:p>
        </w:tc>
        <w:tc>
          <w:tcPr>
            <w:tcW w:w="992" w:type="dxa"/>
            <w:noWrap/>
            <w:hideMark/>
          </w:tcPr>
          <w:p w14:paraId="7249C1A9"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-7.1</w:t>
            </w:r>
          </w:p>
        </w:tc>
      </w:tr>
      <w:tr w:rsidR="00D72C29" w:rsidRPr="0033416A" w14:paraId="1F9A1B09" w14:textId="77777777" w:rsidTr="00B26CAA">
        <w:trPr>
          <w:trHeight w:val="280"/>
        </w:trPr>
        <w:tc>
          <w:tcPr>
            <w:tcW w:w="1555" w:type="dxa"/>
            <w:noWrap/>
            <w:hideMark/>
          </w:tcPr>
          <w:p w14:paraId="445D08C5"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VCAM1_1vca</w:t>
            </w:r>
          </w:p>
        </w:tc>
        <w:tc>
          <w:tcPr>
            <w:tcW w:w="1559" w:type="dxa"/>
            <w:noWrap/>
            <w:hideMark/>
          </w:tcPr>
          <w:p w14:paraId="40264E99" w14:textId="77777777" w:rsidR="00D72C29" w:rsidRPr="0033416A" w:rsidRDefault="00D72C29" w:rsidP="0033416A">
            <w:pPr>
              <w:widowControl/>
              <w:jc w:val="left"/>
              <w:rPr>
                <w:rFonts w:ascii="Arial" w:eastAsia="宋体" w:hAnsi="Arial" w:cs="Arial"/>
                <w:color w:val="000000"/>
                <w:kern w:val="0"/>
                <w:szCs w:val="21"/>
              </w:rPr>
            </w:pPr>
            <w:proofErr w:type="spellStart"/>
            <w:r w:rsidRPr="0033416A">
              <w:rPr>
                <w:rFonts w:ascii="Arial" w:eastAsia="宋体" w:hAnsi="Arial" w:cs="Arial"/>
                <w:color w:val="000000"/>
                <w:kern w:val="0"/>
                <w:szCs w:val="21"/>
              </w:rPr>
              <w:t>Yangambin</w:t>
            </w:r>
            <w:proofErr w:type="spellEnd"/>
          </w:p>
        </w:tc>
        <w:tc>
          <w:tcPr>
            <w:tcW w:w="992" w:type="dxa"/>
            <w:noWrap/>
            <w:hideMark/>
          </w:tcPr>
          <w:p w14:paraId="18A2260A" w14:textId="77777777" w:rsidR="00D72C29" w:rsidRPr="0033416A" w:rsidRDefault="00D72C29" w:rsidP="0033416A">
            <w:pPr>
              <w:widowControl/>
              <w:jc w:val="left"/>
              <w:rPr>
                <w:rFonts w:ascii="Arial" w:eastAsia="宋体" w:hAnsi="Arial" w:cs="Arial"/>
                <w:color w:val="000000"/>
                <w:kern w:val="0"/>
                <w:szCs w:val="21"/>
              </w:rPr>
            </w:pPr>
            <w:r w:rsidRPr="0033416A">
              <w:rPr>
                <w:rFonts w:ascii="Arial" w:eastAsia="宋体" w:hAnsi="Arial" w:cs="Arial"/>
                <w:color w:val="000000"/>
                <w:kern w:val="0"/>
                <w:szCs w:val="21"/>
              </w:rPr>
              <w:t>-5.3</w:t>
            </w:r>
          </w:p>
        </w:tc>
      </w:tr>
    </w:tbl>
    <w:p w14:paraId="0DC071C9" w14:textId="77777777" w:rsidR="005F6BEF" w:rsidRPr="0033416A" w:rsidRDefault="005F6BEF" w:rsidP="0033416A">
      <w:pPr>
        <w:jc w:val="left"/>
        <w:rPr>
          <w:rFonts w:ascii="Arial" w:hAnsi="Arial" w:cs="Arial"/>
          <w:szCs w:val="21"/>
        </w:rPr>
      </w:pPr>
    </w:p>
    <w:sectPr w:rsidR="005F6BEF" w:rsidRPr="0033416A" w:rsidSect="00BA717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4DD02" w14:textId="77777777" w:rsidR="00E24F4F" w:rsidRDefault="00E24F4F" w:rsidP="00ED4E32">
      <w:pPr>
        <w:rPr>
          <w:rFonts w:hint="eastAsia"/>
        </w:rPr>
      </w:pPr>
      <w:r>
        <w:separator/>
      </w:r>
    </w:p>
  </w:endnote>
  <w:endnote w:type="continuationSeparator" w:id="0">
    <w:p w14:paraId="1811120C" w14:textId="77777777" w:rsidR="00E24F4F" w:rsidRDefault="00E24F4F" w:rsidP="00ED4E3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664CB" w14:textId="77777777" w:rsidR="00E24F4F" w:rsidRDefault="00E24F4F" w:rsidP="00ED4E32">
      <w:pPr>
        <w:rPr>
          <w:rFonts w:hint="eastAsia"/>
        </w:rPr>
      </w:pPr>
      <w:r>
        <w:separator/>
      </w:r>
    </w:p>
  </w:footnote>
  <w:footnote w:type="continuationSeparator" w:id="0">
    <w:p w14:paraId="60EF419B" w14:textId="77777777" w:rsidR="00E24F4F" w:rsidRDefault="00E24F4F" w:rsidP="00ED4E3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75798"/>
    <w:multiLevelType w:val="multilevel"/>
    <w:tmpl w:val="45DE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58512B"/>
    <w:multiLevelType w:val="multilevel"/>
    <w:tmpl w:val="5F2E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AD7C65"/>
    <w:multiLevelType w:val="multilevel"/>
    <w:tmpl w:val="1714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6364146">
    <w:abstractNumId w:val="1"/>
  </w:num>
  <w:num w:numId="2" w16cid:durableId="677775671">
    <w:abstractNumId w:val="0"/>
  </w:num>
  <w:num w:numId="3" w16cid:durableId="985741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54E"/>
    <w:rsid w:val="000008C7"/>
    <w:rsid w:val="0000736C"/>
    <w:rsid w:val="000300A7"/>
    <w:rsid w:val="000608BF"/>
    <w:rsid w:val="000763CA"/>
    <w:rsid w:val="00113AD9"/>
    <w:rsid w:val="00160EB6"/>
    <w:rsid w:val="00186435"/>
    <w:rsid w:val="001F27BF"/>
    <w:rsid w:val="002746A9"/>
    <w:rsid w:val="002A6F0F"/>
    <w:rsid w:val="002C4ED1"/>
    <w:rsid w:val="00300AAF"/>
    <w:rsid w:val="0033416A"/>
    <w:rsid w:val="00363345"/>
    <w:rsid w:val="00373A2B"/>
    <w:rsid w:val="003E6CF6"/>
    <w:rsid w:val="004834E3"/>
    <w:rsid w:val="004D01A5"/>
    <w:rsid w:val="005B6A9F"/>
    <w:rsid w:val="005C48DD"/>
    <w:rsid w:val="005D3CCD"/>
    <w:rsid w:val="005F6BEF"/>
    <w:rsid w:val="006102EA"/>
    <w:rsid w:val="00643DE7"/>
    <w:rsid w:val="006B14B0"/>
    <w:rsid w:val="006D7C35"/>
    <w:rsid w:val="0070626C"/>
    <w:rsid w:val="0075236B"/>
    <w:rsid w:val="0077772F"/>
    <w:rsid w:val="007C21A8"/>
    <w:rsid w:val="007D2F13"/>
    <w:rsid w:val="007F2934"/>
    <w:rsid w:val="008118A2"/>
    <w:rsid w:val="0082465E"/>
    <w:rsid w:val="008411BD"/>
    <w:rsid w:val="008758FF"/>
    <w:rsid w:val="00886623"/>
    <w:rsid w:val="00946448"/>
    <w:rsid w:val="009748DE"/>
    <w:rsid w:val="009D2EF8"/>
    <w:rsid w:val="009E1A58"/>
    <w:rsid w:val="009F5297"/>
    <w:rsid w:val="00A04206"/>
    <w:rsid w:val="00A37D59"/>
    <w:rsid w:val="00A43A19"/>
    <w:rsid w:val="00A65477"/>
    <w:rsid w:val="00A94BF6"/>
    <w:rsid w:val="00AC184D"/>
    <w:rsid w:val="00B17D08"/>
    <w:rsid w:val="00B26CAA"/>
    <w:rsid w:val="00B33184"/>
    <w:rsid w:val="00B51088"/>
    <w:rsid w:val="00B5203F"/>
    <w:rsid w:val="00BA717B"/>
    <w:rsid w:val="00BC38C5"/>
    <w:rsid w:val="00C17F2A"/>
    <w:rsid w:val="00C45663"/>
    <w:rsid w:val="00C7662C"/>
    <w:rsid w:val="00C940FD"/>
    <w:rsid w:val="00CE2C45"/>
    <w:rsid w:val="00CF2DC5"/>
    <w:rsid w:val="00D02839"/>
    <w:rsid w:val="00D3554E"/>
    <w:rsid w:val="00D72C29"/>
    <w:rsid w:val="00D979BD"/>
    <w:rsid w:val="00DA38CA"/>
    <w:rsid w:val="00DD74A3"/>
    <w:rsid w:val="00DE3265"/>
    <w:rsid w:val="00DF0A96"/>
    <w:rsid w:val="00E24F4F"/>
    <w:rsid w:val="00E452CE"/>
    <w:rsid w:val="00E57CCC"/>
    <w:rsid w:val="00EB1DA1"/>
    <w:rsid w:val="00ED4E32"/>
    <w:rsid w:val="00F63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1FCF4"/>
  <w15:chartTrackingRefBased/>
  <w15:docId w15:val="{C9536FC1-FA7B-4548-9F32-5FB9D71E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717B"/>
    <w:pPr>
      <w:widowControl w:val="0"/>
      <w:jc w:val="both"/>
    </w:pPr>
    <w:rPr>
      <w:szCs w:val="24"/>
      <w14:ligatures w14:val="none"/>
    </w:rPr>
  </w:style>
  <w:style w:type="paragraph" w:styleId="3">
    <w:name w:val="heading 3"/>
    <w:basedOn w:val="a"/>
    <w:next w:val="a"/>
    <w:link w:val="30"/>
    <w:uiPriority w:val="9"/>
    <w:semiHidden/>
    <w:unhideWhenUsed/>
    <w:qFormat/>
    <w:rsid w:val="006D7C3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E32"/>
    <w:pPr>
      <w:tabs>
        <w:tab w:val="center" w:pos="4153"/>
        <w:tab w:val="right" w:pos="8306"/>
      </w:tabs>
      <w:snapToGrid w:val="0"/>
      <w:jc w:val="center"/>
    </w:pPr>
    <w:rPr>
      <w:sz w:val="18"/>
      <w:szCs w:val="18"/>
    </w:rPr>
  </w:style>
  <w:style w:type="character" w:customStyle="1" w:styleId="a4">
    <w:name w:val="页眉 字符"/>
    <w:basedOn w:val="a0"/>
    <w:link w:val="a3"/>
    <w:uiPriority w:val="99"/>
    <w:rsid w:val="00ED4E32"/>
    <w:rPr>
      <w:sz w:val="18"/>
      <w:szCs w:val="18"/>
    </w:rPr>
  </w:style>
  <w:style w:type="paragraph" w:styleId="a5">
    <w:name w:val="footer"/>
    <w:basedOn w:val="a"/>
    <w:link w:val="a6"/>
    <w:uiPriority w:val="99"/>
    <w:unhideWhenUsed/>
    <w:rsid w:val="00ED4E32"/>
    <w:pPr>
      <w:tabs>
        <w:tab w:val="center" w:pos="4153"/>
        <w:tab w:val="right" w:pos="8306"/>
      </w:tabs>
      <w:snapToGrid w:val="0"/>
      <w:jc w:val="left"/>
    </w:pPr>
    <w:rPr>
      <w:sz w:val="18"/>
      <w:szCs w:val="18"/>
    </w:rPr>
  </w:style>
  <w:style w:type="character" w:customStyle="1" w:styleId="a6">
    <w:name w:val="页脚 字符"/>
    <w:basedOn w:val="a0"/>
    <w:link w:val="a5"/>
    <w:uiPriority w:val="99"/>
    <w:rsid w:val="00ED4E32"/>
    <w:rPr>
      <w:sz w:val="18"/>
      <w:szCs w:val="18"/>
    </w:rPr>
  </w:style>
  <w:style w:type="table" w:styleId="a7">
    <w:name w:val="Table Grid"/>
    <w:basedOn w:val="a1"/>
    <w:uiPriority w:val="39"/>
    <w:qFormat/>
    <w:rsid w:val="00BA717B"/>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semiHidden/>
    <w:rsid w:val="006D7C35"/>
    <w:rPr>
      <w:b/>
      <w:bCs/>
      <w:sz w:val="32"/>
      <w:szCs w:val="32"/>
      <w14:ligatures w14:val="none"/>
    </w:rPr>
  </w:style>
  <w:style w:type="paragraph" w:customStyle="1" w:styleId="msonormal0">
    <w:name w:val="msonormal"/>
    <w:basedOn w:val="a"/>
    <w:rsid w:val="00B5203F"/>
    <w:pPr>
      <w:widowControl/>
      <w:spacing w:before="100" w:beforeAutospacing="1" w:after="100" w:afterAutospacing="1"/>
      <w:jc w:val="left"/>
    </w:pPr>
    <w:rPr>
      <w:rFonts w:ascii="宋体" w:eastAsia="宋体" w:hAnsi="宋体" w:cs="宋体"/>
      <w:kern w:val="0"/>
      <w:sz w:val="24"/>
    </w:rPr>
  </w:style>
  <w:style w:type="paragraph" w:customStyle="1" w:styleId="font0">
    <w:name w:val="font0"/>
    <w:basedOn w:val="a"/>
    <w:rsid w:val="00B5203F"/>
    <w:pPr>
      <w:widowControl/>
      <w:spacing w:before="100" w:beforeAutospacing="1" w:after="100" w:afterAutospacing="1"/>
      <w:jc w:val="left"/>
    </w:pPr>
    <w:rPr>
      <w:rFonts w:ascii="宋体" w:eastAsia="宋体" w:hAnsi="宋体" w:cs="宋体"/>
      <w:color w:val="000000"/>
      <w:kern w:val="0"/>
      <w:sz w:val="24"/>
    </w:rPr>
  </w:style>
  <w:style w:type="paragraph" w:customStyle="1" w:styleId="font1">
    <w:name w:val="font1"/>
    <w:basedOn w:val="a"/>
    <w:rsid w:val="00886623"/>
    <w:pPr>
      <w:widowControl/>
      <w:spacing w:before="100" w:beforeAutospacing="1" w:after="100" w:afterAutospacing="1"/>
      <w:jc w:val="left"/>
    </w:pPr>
    <w:rPr>
      <w:rFonts w:ascii="宋体" w:eastAsia="宋体" w:hAnsi="宋体" w:cs="宋体"/>
      <w:b/>
      <w:bCs/>
      <w:color w:val="000000"/>
      <w:kern w:val="0"/>
      <w:sz w:val="22"/>
      <w:szCs w:val="22"/>
    </w:rPr>
  </w:style>
  <w:style w:type="paragraph" w:customStyle="1" w:styleId="et2">
    <w:name w:val="et2"/>
    <w:basedOn w:val="a"/>
    <w:rsid w:val="0088662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宋体" w:eastAsia="宋体" w:hAnsi="宋体" w:cs="宋体"/>
      <w:b/>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1746">
      <w:bodyDiv w:val="1"/>
      <w:marLeft w:val="0"/>
      <w:marRight w:val="0"/>
      <w:marTop w:val="0"/>
      <w:marBottom w:val="0"/>
      <w:divBdr>
        <w:top w:val="none" w:sz="0" w:space="0" w:color="auto"/>
        <w:left w:val="none" w:sz="0" w:space="0" w:color="auto"/>
        <w:bottom w:val="none" w:sz="0" w:space="0" w:color="auto"/>
        <w:right w:val="none" w:sz="0" w:space="0" w:color="auto"/>
      </w:divBdr>
    </w:div>
    <w:div w:id="128980717">
      <w:bodyDiv w:val="1"/>
      <w:marLeft w:val="0"/>
      <w:marRight w:val="0"/>
      <w:marTop w:val="0"/>
      <w:marBottom w:val="0"/>
      <w:divBdr>
        <w:top w:val="none" w:sz="0" w:space="0" w:color="auto"/>
        <w:left w:val="none" w:sz="0" w:space="0" w:color="auto"/>
        <w:bottom w:val="none" w:sz="0" w:space="0" w:color="auto"/>
        <w:right w:val="none" w:sz="0" w:space="0" w:color="auto"/>
      </w:divBdr>
    </w:div>
    <w:div w:id="226452719">
      <w:bodyDiv w:val="1"/>
      <w:marLeft w:val="0"/>
      <w:marRight w:val="0"/>
      <w:marTop w:val="0"/>
      <w:marBottom w:val="0"/>
      <w:divBdr>
        <w:top w:val="none" w:sz="0" w:space="0" w:color="auto"/>
        <w:left w:val="none" w:sz="0" w:space="0" w:color="auto"/>
        <w:bottom w:val="none" w:sz="0" w:space="0" w:color="auto"/>
        <w:right w:val="none" w:sz="0" w:space="0" w:color="auto"/>
      </w:divBdr>
    </w:div>
    <w:div w:id="231157677">
      <w:bodyDiv w:val="1"/>
      <w:marLeft w:val="0"/>
      <w:marRight w:val="0"/>
      <w:marTop w:val="0"/>
      <w:marBottom w:val="0"/>
      <w:divBdr>
        <w:top w:val="none" w:sz="0" w:space="0" w:color="auto"/>
        <w:left w:val="none" w:sz="0" w:space="0" w:color="auto"/>
        <w:bottom w:val="none" w:sz="0" w:space="0" w:color="auto"/>
        <w:right w:val="none" w:sz="0" w:space="0" w:color="auto"/>
      </w:divBdr>
    </w:div>
    <w:div w:id="344484729">
      <w:bodyDiv w:val="1"/>
      <w:marLeft w:val="0"/>
      <w:marRight w:val="0"/>
      <w:marTop w:val="0"/>
      <w:marBottom w:val="0"/>
      <w:divBdr>
        <w:top w:val="none" w:sz="0" w:space="0" w:color="auto"/>
        <w:left w:val="none" w:sz="0" w:space="0" w:color="auto"/>
        <w:bottom w:val="none" w:sz="0" w:space="0" w:color="auto"/>
        <w:right w:val="none" w:sz="0" w:space="0" w:color="auto"/>
      </w:divBdr>
    </w:div>
    <w:div w:id="397703243">
      <w:bodyDiv w:val="1"/>
      <w:marLeft w:val="0"/>
      <w:marRight w:val="0"/>
      <w:marTop w:val="0"/>
      <w:marBottom w:val="0"/>
      <w:divBdr>
        <w:top w:val="none" w:sz="0" w:space="0" w:color="auto"/>
        <w:left w:val="none" w:sz="0" w:space="0" w:color="auto"/>
        <w:bottom w:val="none" w:sz="0" w:space="0" w:color="auto"/>
        <w:right w:val="none" w:sz="0" w:space="0" w:color="auto"/>
      </w:divBdr>
    </w:div>
    <w:div w:id="432867924">
      <w:bodyDiv w:val="1"/>
      <w:marLeft w:val="0"/>
      <w:marRight w:val="0"/>
      <w:marTop w:val="0"/>
      <w:marBottom w:val="0"/>
      <w:divBdr>
        <w:top w:val="none" w:sz="0" w:space="0" w:color="auto"/>
        <w:left w:val="none" w:sz="0" w:space="0" w:color="auto"/>
        <w:bottom w:val="none" w:sz="0" w:space="0" w:color="auto"/>
        <w:right w:val="none" w:sz="0" w:space="0" w:color="auto"/>
      </w:divBdr>
    </w:div>
    <w:div w:id="476264501">
      <w:bodyDiv w:val="1"/>
      <w:marLeft w:val="0"/>
      <w:marRight w:val="0"/>
      <w:marTop w:val="0"/>
      <w:marBottom w:val="0"/>
      <w:divBdr>
        <w:top w:val="none" w:sz="0" w:space="0" w:color="auto"/>
        <w:left w:val="none" w:sz="0" w:space="0" w:color="auto"/>
        <w:bottom w:val="none" w:sz="0" w:space="0" w:color="auto"/>
        <w:right w:val="none" w:sz="0" w:space="0" w:color="auto"/>
      </w:divBdr>
    </w:div>
    <w:div w:id="629363480">
      <w:bodyDiv w:val="1"/>
      <w:marLeft w:val="0"/>
      <w:marRight w:val="0"/>
      <w:marTop w:val="0"/>
      <w:marBottom w:val="0"/>
      <w:divBdr>
        <w:top w:val="none" w:sz="0" w:space="0" w:color="auto"/>
        <w:left w:val="none" w:sz="0" w:space="0" w:color="auto"/>
        <w:bottom w:val="none" w:sz="0" w:space="0" w:color="auto"/>
        <w:right w:val="none" w:sz="0" w:space="0" w:color="auto"/>
      </w:divBdr>
      <w:divsChild>
        <w:div w:id="301348734">
          <w:marLeft w:val="0"/>
          <w:marRight w:val="0"/>
          <w:marTop w:val="0"/>
          <w:marBottom w:val="0"/>
          <w:divBdr>
            <w:top w:val="none" w:sz="0" w:space="0" w:color="auto"/>
            <w:left w:val="none" w:sz="0" w:space="0" w:color="auto"/>
            <w:bottom w:val="none" w:sz="0" w:space="0" w:color="auto"/>
            <w:right w:val="none" w:sz="0" w:space="0" w:color="auto"/>
          </w:divBdr>
        </w:div>
        <w:div w:id="122162300">
          <w:marLeft w:val="0"/>
          <w:marRight w:val="0"/>
          <w:marTop w:val="0"/>
          <w:marBottom w:val="0"/>
          <w:divBdr>
            <w:top w:val="none" w:sz="0" w:space="0" w:color="auto"/>
            <w:left w:val="none" w:sz="0" w:space="0" w:color="auto"/>
            <w:bottom w:val="none" w:sz="0" w:space="0" w:color="auto"/>
            <w:right w:val="none" w:sz="0" w:space="0" w:color="auto"/>
          </w:divBdr>
        </w:div>
        <w:div w:id="1836992037">
          <w:marLeft w:val="0"/>
          <w:marRight w:val="0"/>
          <w:marTop w:val="0"/>
          <w:marBottom w:val="0"/>
          <w:divBdr>
            <w:top w:val="none" w:sz="0" w:space="0" w:color="auto"/>
            <w:left w:val="none" w:sz="0" w:space="0" w:color="auto"/>
            <w:bottom w:val="none" w:sz="0" w:space="0" w:color="auto"/>
            <w:right w:val="none" w:sz="0" w:space="0" w:color="auto"/>
          </w:divBdr>
        </w:div>
        <w:div w:id="335574282">
          <w:marLeft w:val="0"/>
          <w:marRight w:val="0"/>
          <w:marTop w:val="0"/>
          <w:marBottom w:val="0"/>
          <w:divBdr>
            <w:top w:val="none" w:sz="0" w:space="0" w:color="auto"/>
            <w:left w:val="none" w:sz="0" w:space="0" w:color="auto"/>
            <w:bottom w:val="none" w:sz="0" w:space="0" w:color="auto"/>
            <w:right w:val="none" w:sz="0" w:space="0" w:color="auto"/>
          </w:divBdr>
        </w:div>
        <w:div w:id="528178583">
          <w:marLeft w:val="0"/>
          <w:marRight w:val="0"/>
          <w:marTop w:val="0"/>
          <w:marBottom w:val="0"/>
          <w:divBdr>
            <w:top w:val="none" w:sz="0" w:space="0" w:color="auto"/>
            <w:left w:val="none" w:sz="0" w:space="0" w:color="auto"/>
            <w:bottom w:val="none" w:sz="0" w:space="0" w:color="auto"/>
            <w:right w:val="none" w:sz="0" w:space="0" w:color="auto"/>
          </w:divBdr>
        </w:div>
        <w:div w:id="42022264">
          <w:marLeft w:val="0"/>
          <w:marRight w:val="0"/>
          <w:marTop w:val="0"/>
          <w:marBottom w:val="0"/>
          <w:divBdr>
            <w:top w:val="none" w:sz="0" w:space="0" w:color="auto"/>
            <w:left w:val="none" w:sz="0" w:space="0" w:color="auto"/>
            <w:bottom w:val="none" w:sz="0" w:space="0" w:color="auto"/>
            <w:right w:val="none" w:sz="0" w:space="0" w:color="auto"/>
          </w:divBdr>
        </w:div>
        <w:div w:id="1119762099">
          <w:marLeft w:val="0"/>
          <w:marRight w:val="0"/>
          <w:marTop w:val="0"/>
          <w:marBottom w:val="0"/>
          <w:divBdr>
            <w:top w:val="none" w:sz="0" w:space="0" w:color="auto"/>
            <w:left w:val="none" w:sz="0" w:space="0" w:color="auto"/>
            <w:bottom w:val="none" w:sz="0" w:space="0" w:color="auto"/>
            <w:right w:val="none" w:sz="0" w:space="0" w:color="auto"/>
          </w:divBdr>
        </w:div>
        <w:div w:id="396250703">
          <w:marLeft w:val="0"/>
          <w:marRight w:val="0"/>
          <w:marTop w:val="0"/>
          <w:marBottom w:val="0"/>
          <w:divBdr>
            <w:top w:val="none" w:sz="0" w:space="0" w:color="auto"/>
            <w:left w:val="none" w:sz="0" w:space="0" w:color="auto"/>
            <w:bottom w:val="none" w:sz="0" w:space="0" w:color="auto"/>
            <w:right w:val="none" w:sz="0" w:space="0" w:color="auto"/>
          </w:divBdr>
        </w:div>
        <w:div w:id="1586259400">
          <w:marLeft w:val="0"/>
          <w:marRight w:val="0"/>
          <w:marTop w:val="0"/>
          <w:marBottom w:val="0"/>
          <w:divBdr>
            <w:top w:val="none" w:sz="0" w:space="0" w:color="auto"/>
            <w:left w:val="none" w:sz="0" w:space="0" w:color="auto"/>
            <w:bottom w:val="none" w:sz="0" w:space="0" w:color="auto"/>
            <w:right w:val="none" w:sz="0" w:space="0" w:color="auto"/>
          </w:divBdr>
        </w:div>
      </w:divsChild>
    </w:div>
    <w:div w:id="642658660">
      <w:bodyDiv w:val="1"/>
      <w:marLeft w:val="0"/>
      <w:marRight w:val="0"/>
      <w:marTop w:val="0"/>
      <w:marBottom w:val="0"/>
      <w:divBdr>
        <w:top w:val="none" w:sz="0" w:space="0" w:color="auto"/>
        <w:left w:val="none" w:sz="0" w:space="0" w:color="auto"/>
        <w:bottom w:val="none" w:sz="0" w:space="0" w:color="auto"/>
        <w:right w:val="none" w:sz="0" w:space="0" w:color="auto"/>
      </w:divBdr>
    </w:div>
    <w:div w:id="657850984">
      <w:bodyDiv w:val="1"/>
      <w:marLeft w:val="0"/>
      <w:marRight w:val="0"/>
      <w:marTop w:val="0"/>
      <w:marBottom w:val="0"/>
      <w:divBdr>
        <w:top w:val="none" w:sz="0" w:space="0" w:color="auto"/>
        <w:left w:val="none" w:sz="0" w:space="0" w:color="auto"/>
        <w:bottom w:val="none" w:sz="0" w:space="0" w:color="auto"/>
        <w:right w:val="none" w:sz="0" w:space="0" w:color="auto"/>
      </w:divBdr>
    </w:div>
    <w:div w:id="674260464">
      <w:bodyDiv w:val="1"/>
      <w:marLeft w:val="0"/>
      <w:marRight w:val="0"/>
      <w:marTop w:val="0"/>
      <w:marBottom w:val="0"/>
      <w:divBdr>
        <w:top w:val="none" w:sz="0" w:space="0" w:color="auto"/>
        <w:left w:val="none" w:sz="0" w:space="0" w:color="auto"/>
        <w:bottom w:val="none" w:sz="0" w:space="0" w:color="auto"/>
        <w:right w:val="none" w:sz="0" w:space="0" w:color="auto"/>
      </w:divBdr>
      <w:divsChild>
        <w:div w:id="1130056132">
          <w:marLeft w:val="0"/>
          <w:marRight w:val="0"/>
          <w:marTop w:val="0"/>
          <w:marBottom w:val="0"/>
          <w:divBdr>
            <w:top w:val="none" w:sz="0" w:space="0" w:color="auto"/>
            <w:left w:val="none" w:sz="0" w:space="0" w:color="auto"/>
            <w:bottom w:val="none" w:sz="0" w:space="0" w:color="auto"/>
            <w:right w:val="none" w:sz="0" w:space="0" w:color="auto"/>
          </w:divBdr>
        </w:div>
        <w:div w:id="2020156438">
          <w:marLeft w:val="0"/>
          <w:marRight w:val="0"/>
          <w:marTop w:val="0"/>
          <w:marBottom w:val="0"/>
          <w:divBdr>
            <w:top w:val="none" w:sz="0" w:space="0" w:color="auto"/>
            <w:left w:val="none" w:sz="0" w:space="0" w:color="auto"/>
            <w:bottom w:val="none" w:sz="0" w:space="0" w:color="auto"/>
            <w:right w:val="none" w:sz="0" w:space="0" w:color="auto"/>
          </w:divBdr>
        </w:div>
        <w:div w:id="30738462">
          <w:marLeft w:val="0"/>
          <w:marRight w:val="0"/>
          <w:marTop w:val="0"/>
          <w:marBottom w:val="0"/>
          <w:divBdr>
            <w:top w:val="none" w:sz="0" w:space="0" w:color="auto"/>
            <w:left w:val="none" w:sz="0" w:space="0" w:color="auto"/>
            <w:bottom w:val="none" w:sz="0" w:space="0" w:color="auto"/>
            <w:right w:val="none" w:sz="0" w:space="0" w:color="auto"/>
          </w:divBdr>
        </w:div>
        <w:div w:id="1975719824">
          <w:marLeft w:val="0"/>
          <w:marRight w:val="0"/>
          <w:marTop w:val="0"/>
          <w:marBottom w:val="0"/>
          <w:divBdr>
            <w:top w:val="none" w:sz="0" w:space="0" w:color="auto"/>
            <w:left w:val="none" w:sz="0" w:space="0" w:color="auto"/>
            <w:bottom w:val="none" w:sz="0" w:space="0" w:color="auto"/>
            <w:right w:val="none" w:sz="0" w:space="0" w:color="auto"/>
          </w:divBdr>
        </w:div>
        <w:div w:id="211500890">
          <w:marLeft w:val="0"/>
          <w:marRight w:val="0"/>
          <w:marTop w:val="0"/>
          <w:marBottom w:val="0"/>
          <w:divBdr>
            <w:top w:val="none" w:sz="0" w:space="0" w:color="auto"/>
            <w:left w:val="none" w:sz="0" w:space="0" w:color="auto"/>
            <w:bottom w:val="none" w:sz="0" w:space="0" w:color="auto"/>
            <w:right w:val="none" w:sz="0" w:space="0" w:color="auto"/>
          </w:divBdr>
        </w:div>
        <w:div w:id="1906142654">
          <w:marLeft w:val="0"/>
          <w:marRight w:val="0"/>
          <w:marTop w:val="0"/>
          <w:marBottom w:val="0"/>
          <w:divBdr>
            <w:top w:val="none" w:sz="0" w:space="0" w:color="auto"/>
            <w:left w:val="none" w:sz="0" w:space="0" w:color="auto"/>
            <w:bottom w:val="none" w:sz="0" w:space="0" w:color="auto"/>
            <w:right w:val="none" w:sz="0" w:space="0" w:color="auto"/>
          </w:divBdr>
        </w:div>
        <w:div w:id="1027098356">
          <w:marLeft w:val="0"/>
          <w:marRight w:val="0"/>
          <w:marTop w:val="0"/>
          <w:marBottom w:val="0"/>
          <w:divBdr>
            <w:top w:val="none" w:sz="0" w:space="0" w:color="auto"/>
            <w:left w:val="none" w:sz="0" w:space="0" w:color="auto"/>
            <w:bottom w:val="none" w:sz="0" w:space="0" w:color="auto"/>
            <w:right w:val="none" w:sz="0" w:space="0" w:color="auto"/>
          </w:divBdr>
        </w:div>
        <w:div w:id="237784972">
          <w:marLeft w:val="0"/>
          <w:marRight w:val="0"/>
          <w:marTop w:val="0"/>
          <w:marBottom w:val="0"/>
          <w:divBdr>
            <w:top w:val="none" w:sz="0" w:space="0" w:color="auto"/>
            <w:left w:val="none" w:sz="0" w:space="0" w:color="auto"/>
            <w:bottom w:val="none" w:sz="0" w:space="0" w:color="auto"/>
            <w:right w:val="none" w:sz="0" w:space="0" w:color="auto"/>
          </w:divBdr>
        </w:div>
        <w:div w:id="1483885601">
          <w:marLeft w:val="0"/>
          <w:marRight w:val="0"/>
          <w:marTop w:val="0"/>
          <w:marBottom w:val="0"/>
          <w:divBdr>
            <w:top w:val="none" w:sz="0" w:space="0" w:color="auto"/>
            <w:left w:val="none" w:sz="0" w:space="0" w:color="auto"/>
            <w:bottom w:val="none" w:sz="0" w:space="0" w:color="auto"/>
            <w:right w:val="none" w:sz="0" w:space="0" w:color="auto"/>
          </w:divBdr>
        </w:div>
        <w:div w:id="431053673">
          <w:marLeft w:val="0"/>
          <w:marRight w:val="0"/>
          <w:marTop w:val="0"/>
          <w:marBottom w:val="0"/>
          <w:divBdr>
            <w:top w:val="none" w:sz="0" w:space="0" w:color="auto"/>
            <w:left w:val="none" w:sz="0" w:space="0" w:color="auto"/>
            <w:bottom w:val="none" w:sz="0" w:space="0" w:color="auto"/>
            <w:right w:val="none" w:sz="0" w:space="0" w:color="auto"/>
          </w:divBdr>
        </w:div>
        <w:div w:id="1718502664">
          <w:marLeft w:val="0"/>
          <w:marRight w:val="0"/>
          <w:marTop w:val="0"/>
          <w:marBottom w:val="0"/>
          <w:divBdr>
            <w:top w:val="none" w:sz="0" w:space="0" w:color="auto"/>
            <w:left w:val="none" w:sz="0" w:space="0" w:color="auto"/>
            <w:bottom w:val="none" w:sz="0" w:space="0" w:color="auto"/>
            <w:right w:val="none" w:sz="0" w:space="0" w:color="auto"/>
          </w:divBdr>
        </w:div>
        <w:div w:id="1585067396">
          <w:marLeft w:val="0"/>
          <w:marRight w:val="0"/>
          <w:marTop w:val="0"/>
          <w:marBottom w:val="0"/>
          <w:divBdr>
            <w:top w:val="none" w:sz="0" w:space="0" w:color="auto"/>
            <w:left w:val="none" w:sz="0" w:space="0" w:color="auto"/>
            <w:bottom w:val="none" w:sz="0" w:space="0" w:color="auto"/>
            <w:right w:val="none" w:sz="0" w:space="0" w:color="auto"/>
          </w:divBdr>
        </w:div>
      </w:divsChild>
    </w:div>
    <w:div w:id="691689509">
      <w:bodyDiv w:val="1"/>
      <w:marLeft w:val="0"/>
      <w:marRight w:val="0"/>
      <w:marTop w:val="0"/>
      <w:marBottom w:val="0"/>
      <w:divBdr>
        <w:top w:val="none" w:sz="0" w:space="0" w:color="auto"/>
        <w:left w:val="none" w:sz="0" w:space="0" w:color="auto"/>
        <w:bottom w:val="none" w:sz="0" w:space="0" w:color="auto"/>
        <w:right w:val="none" w:sz="0" w:space="0" w:color="auto"/>
      </w:divBdr>
    </w:div>
    <w:div w:id="729966657">
      <w:bodyDiv w:val="1"/>
      <w:marLeft w:val="0"/>
      <w:marRight w:val="0"/>
      <w:marTop w:val="0"/>
      <w:marBottom w:val="0"/>
      <w:divBdr>
        <w:top w:val="none" w:sz="0" w:space="0" w:color="auto"/>
        <w:left w:val="none" w:sz="0" w:space="0" w:color="auto"/>
        <w:bottom w:val="none" w:sz="0" w:space="0" w:color="auto"/>
        <w:right w:val="none" w:sz="0" w:space="0" w:color="auto"/>
      </w:divBdr>
    </w:div>
    <w:div w:id="960722352">
      <w:bodyDiv w:val="1"/>
      <w:marLeft w:val="0"/>
      <w:marRight w:val="0"/>
      <w:marTop w:val="0"/>
      <w:marBottom w:val="0"/>
      <w:divBdr>
        <w:top w:val="none" w:sz="0" w:space="0" w:color="auto"/>
        <w:left w:val="none" w:sz="0" w:space="0" w:color="auto"/>
        <w:bottom w:val="none" w:sz="0" w:space="0" w:color="auto"/>
        <w:right w:val="none" w:sz="0" w:space="0" w:color="auto"/>
      </w:divBdr>
    </w:div>
    <w:div w:id="966542407">
      <w:bodyDiv w:val="1"/>
      <w:marLeft w:val="0"/>
      <w:marRight w:val="0"/>
      <w:marTop w:val="0"/>
      <w:marBottom w:val="0"/>
      <w:divBdr>
        <w:top w:val="none" w:sz="0" w:space="0" w:color="auto"/>
        <w:left w:val="none" w:sz="0" w:space="0" w:color="auto"/>
        <w:bottom w:val="none" w:sz="0" w:space="0" w:color="auto"/>
        <w:right w:val="none" w:sz="0" w:space="0" w:color="auto"/>
      </w:divBdr>
      <w:divsChild>
        <w:div w:id="582953086">
          <w:marLeft w:val="0"/>
          <w:marRight w:val="0"/>
          <w:marTop w:val="0"/>
          <w:marBottom w:val="0"/>
          <w:divBdr>
            <w:top w:val="none" w:sz="0" w:space="0" w:color="auto"/>
            <w:left w:val="none" w:sz="0" w:space="0" w:color="auto"/>
            <w:bottom w:val="none" w:sz="0" w:space="0" w:color="auto"/>
            <w:right w:val="none" w:sz="0" w:space="0" w:color="auto"/>
          </w:divBdr>
        </w:div>
        <w:div w:id="2005743740">
          <w:marLeft w:val="0"/>
          <w:marRight w:val="0"/>
          <w:marTop w:val="0"/>
          <w:marBottom w:val="0"/>
          <w:divBdr>
            <w:top w:val="none" w:sz="0" w:space="0" w:color="auto"/>
            <w:left w:val="none" w:sz="0" w:space="0" w:color="auto"/>
            <w:bottom w:val="none" w:sz="0" w:space="0" w:color="auto"/>
            <w:right w:val="none" w:sz="0" w:space="0" w:color="auto"/>
          </w:divBdr>
        </w:div>
        <w:div w:id="126896284">
          <w:marLeft w:val="0"/>
          <w:marRight w:val="0"/>
          <w:marTop w:val="0"/>
          <w:marBottom w:val="0"/>
          <w:divBdr>
            <w:top w:val="none" w:sz="0" w:space="0" w:color="auto"/>
            <w:left w:val="none" w:sz="0" w:space="0" w:color="auto"/>
            <w:bottom w:val="none" w:sz="0" w:space="0" w:color="auto"/>
            <w:right w:val="none" w:sz="0" w:space="0" w:color="auto"/>
          </w:divBdr>
        </w:div>
        <w:div w:id="878126792">
          <w:marLeft w:val="0"/>
          <w:marRight w:val="0"/>
          <w:marTop w:val="0"/>
          <w:marBottom w:val="0"/>
          <w:divBdr>
            <w:top w:val="none" w:sz="0" w:space="0" w:color="auto"/>
            <w:left w:val="none" w:sz="0" w:space="0" w:color="auto"/>
            <w:bottom w:val="none" w:sz="0" w:space="0" w:color="auto"/>
            <w:right w:val="none" w:sz="0" w:space="0" w:color="auto"/>
          </w:divBdr>
        </w:div>
        <w:div w:id="1396926877">
          <w:marLeft w:val="0"/>
          <w:marRight w:val="0"/>
          <w:marTop w:val="0"/>
          <w:marBottom w:val="0"/>
          <w:divBdr>
            <w:top w:val="none" w:sz="0" w:space="0" w:color="auto"/>
            <w:left w:val="none" w:sz="0" w:space="0" w:color="auto"/>
            <w:bottom w:val="none" w:sz="0" w:space="0" w:color="auto"/>
            <w:right w:val="none" w:sz="0" w:space="0" w:color="auto"/>
          </w:divBdr>
        </w:div>
        <w:div w:id="1532844365">
          <w:marLeft w:val="0"/>
          <w:marRight w:val="0"/>
          <w:marTop w:val="0"/>
          <w:marBottom w:val="0"/>
          <w:divBdr>
            <w:top w:val="none" w:sz="0" w:space="0" w:color="auto"/>
            <w:left w:val="none" w:sz="0" w:space="0" w:color="auto"/>
            <w:bottom w:val="none" w:sz="0" w:space="0" w:color="auto"/>
            <w:right w:val="none" w:sz="0" w:space="0" w:color="auto"/>
          </w:divBdr>
        </w:div>
        <w:div w:id="135148432">
          <w:marLeft w:val="0"/>
          <w:marRight w:val="0"/>
          <w:marTop w:val="0"/>
          <w:marBottom w:val="0"/>
          <w:divBdr>
            <w:top w:val="none" w:sz="0" w:space="0" w:color="auto"/>
            <w:left w:val="none" w:sz="0" w:space="0" w:color="auto"/>
            <w:bottom w:val="none" w:sz="0" w:space="0" w:color="auto"/>
            <w:right w:val="none" w:sz="0" w:space="0" w:color="auto"/>
          </w:divBdr>
        </w:div>
        <w:div w:id="772897938">
          <w:marLeft w:val="0"/>
          <w:marRight w:val="0"/>
          <w:marTop w:val="0"/>
          <w:marBottom w:val="0"/>
          <w:divBdr>
            <w:top w:val="none" w:sz="0" w:space="0" w:color="auto"/>
            <w:left w:val="none" w:sz="0" w:space="0" w:color="auto"/>
            <w:bottom w:val="none" w:sz="0" w:space="0" w:color="auto"/>
            <w:right w:val="none" w:sz="0" w:space="0" w:color="auto"/>
          </w:divBdr>
        </w:div>
        <w:div w:id="757795193">
          <w:marLeft w:val="0"/>
          <w:marRight w:val="0"/>
          <w:marTop w:val="0"/>
          <w:marBottom w:val="0"/>
          <w:divBdr>
            <w:top w:val="none" w:sz="0" w:space="0" w:color="auto"/>
            <w:left w:val="none" w:sz="0" w:space="0" w:color="auto"/>
            <w:bottom w:val="none" w:sz="0" w:space="0" w:color="auto"/>
            <w:right w:val="none" w:sz="0" w:space="0" w:color="auto"/>
          </w:divBdr>
        </w:div>
        <w:div w:id="1766027250">
          <w:marLeft w:val="0"/>
          <w:marRight w:val="0"/>
          <w:marTop w:val="0"/>
          <w:marBottom w:val="0"/>
          <w:divBdr>
            <w:top w:val="none" w:sz="0" w:space="0" w:color="auto"/>
            <w:left w:val="none" w:sz="0" w:space="0" w:color="auto"/>
            <w:bottom w:val="none" w:sz="0" w:space="0" w:color="auto"/>
            <w:right w:val="none" w:sz="0" w:space="0" w:color="auto"/>
          </w:divBdr>
        </w:div>
        <w:div w:id="1307053447">
          <w:marLeft w:val="0"/>
          <w:marRight w:val="0"/>
          <w:marTop w:val="0"/>
          <w:marBottom w:val="0"/>
          <w:divBdr>
            <w:top w:val="none" w:sz="0" w:space="0" w:color="auto"/>
            <w:left w:val="none" w:sz="0" w:space="0" w:color="auto"/>
            <w:bottom w:val="none" w:sz="0" w:space="0" w:color="auto"/>
            <w:right w:val="none" w:sz="0" w:space="0" w:color="auto"/>
          </w:divBdr>
        </w:div>
        <w:div w:id="2111119547">
          <w:marLeft w:val="0"/>
          <w:marRight w:val="0"/>
          <w:marTop w:val="0"/>
          <w:marBottom w:val="0"/>
          <w:divBdr>
            <w:top w:val="none" w:sz="0" w:space="0" w:color="auto"/>
            <w:left w:val="none" w:sz="0" w:space="0" w:color="auto"/>
            <w:bottom w:val="none" w:sz="0" w:space="0" w:color="auto"/>
            <w:right w:val="none" w:sz="0" w:space="0" w:color="auto"/>
          </w:divBdr>
        </w:div>
      </w:divsChild>
    </w:div>
    <w:div w:id="1037005866">
      <w:bodyDiv w:val="1"/>
      <w:marLeft w:val="0"/>
      <w:marRight w:val="0"/>
      <w:marTop w:val="0"/>
      <w:marBottom w:val="0"/>
      <w:divBdr>
        <w:top w:val="none" w:sz="0" w:space="0" w:color="auto"/>
        <w:left w:val="none" w:sz="0" w:space="0" w:color="auto"/>
        <w:bottom w:val="none" w:sz="0" w:space="0" w:color="auto"/>
        <w:right w:val="none" w:sz="0" w:space="0" w:color="auto"/>
      </w:divBdr>
    </w:div>
    <w:div w:id="1078478238">
      <w:bodyDiv w:val="1"/>
      <w:marLeft w:val="0"/>
      <w:marRight w:val="0"/>
      <w:marTop w:val="0"/>
      <w:marBottom w:val="0"/>
      <w:divBdr>
        <w:top w:val="none" w:sz="0" w:space="0" w:color="auto"/>
        <w:left w:val="none" w:sz="0" w:space="0" w:color="auto"/>
        <w:bottom w:val="none" w:sz="0" w:space="0" w:color="auto"/>
        <w:right w:val="none" w:sz="0" w:space="0" w:color="auto"/>
      </w:divBdr>
    </w:div>
    <w:div w:id="1110392284">
      <w:bodyDiv w:val="1"/>
      <w:marLeft w:val="0"/>
      <w:marRight w:val="0"/>
      <w:marTop w:val="0"/>
      <w:marBottom w:val="0"/>
      <w:divBdr>
        <w:top w:val="none" w:sz="0" w:space="0" w:color="auto"/>
        <w:left w:val="none" w:sz="0" w:space="0" w:color="auto"/>
        <w:bottom w:val="none" w:sz="0" w:space="0" w:color="auto"/>
        <w:right w:val="none" w:sz="0" w:space="0" w:color="auto"/>
      </w:divBdr>
    </w:div>
    <w:div w:id="1154563881">
      <w:bodyDiv w:val="1"/>
      <w:marLeft w:val="0"/>
      <w:marRight w:val="0"/>
      <w:marTop w:val="0"/>
      <w:marBottom w:val="0"/>
      <w:divBdr>
        <w:top w:val="none" w:sz="0" w:space="0" w:color="auto"/>
        <w:left w:val="none" w:sz="0" w:space="0" w:color="auto"/>
        <w:bottom w:val="none" w:sz="0" w:space="0" w:color="auto"/>
        <w:right w:val="none" w:sz="0" w:space="0" w:color="auto"/>
      </w:divBdr>
    </w:div>
    <w:div w:id="1162741049">
      <w:bodyDiv w:val="1"/>
      <w:marLeft w:val="0"/>
      <w:marRight w:val="0"/>
      <w:marTop w:val="0"/>
      <w:marBottom w:val="0"/>
      <w:divBdr>
        <w:top w:val="none" w:sz="0" w:space="0" w:color="auto"/>
        <w:left w:val="none" w:sz="0" w:space="0" w:color="auto"/>
        <w:bottom w:val="none" w:sz="0" w:space="0" w:color="auto"/>
        <w:right w:val="none" w:sz="0" w:space="0" w:color="auto"/>
      </w:divBdr>
    </w:div>
    <w:div w:id="1260748288">
      <w:bodyDiv w:val="1"/>
      <w:marLeft w:val="0"/>
      <w:marRight w:val="0"/>
      <w:marTop w:val="0"/>
      <w:marBottom w:val="0"/>
      <w:divBdr>
        <w:top w:val="none" w:sz="0" w:space="0" w:color="auto"/>
        <w:left w:val="none" w:sz="0" w:space="0" w:color="auto"/>
        <w:bottom w:val="none" w:sz="0" w:space="0" w:color="auto"/>
        <w:right w:val="none" w:sz="0" w:space="0" w:color="auto"/>
      </w:divBdr>
    </w:div>
    <w:div w:id="1391809001">
      <w:bodyDiv w:val="1"/>
      <w:marLeft w:val="0"/>
      <w:marRight w:val="0"/>
      <w:marTop w:val="0"/>
      <w:marBottom w:val="0"/>
      <w:divBdr>
        <w:top w:val="none" w:sz="0" w:space="0" w:color="auto"/>
        <w:left w:val="none" w:sz="0" w:space="0" w:color="auto"/>
        <w:bottom w:val="none" w:sz="0" w:space="0" w:color="auto"/>
        <w:right w:val="none" w:sz="0" w:space="0" w:color="auto"/>
      </w:divBdr>
    </w:div>
    <w:div w:id="1428043155">
      <w:bodyDiv w:val="1"/>
      <w:marLeft w:val="0"/>
      <w:marRight w:val="0"/>
      <w:marTop w:val="0"/>
      <w:marBottom w:val="0"/>
      <w:divBdr>
        <w:top w:val="none" w:sz="0" w:space="0" w:color="auto"/>
        <w:left w:val="none" w:sz="0" w:space="0" w:color="auto"/>
        <w:bottom w:val="none" w:sz="0" w:space="0" w:color="auto"/>
        <w:right w:val="none" w:sz="0" w:space="0" w:color="auto"/>
      </w:divBdr>
    </w:div>
    <w:div w:id="1530332458">
      <w:bodyDiv w:val="1"/>
      <w:marLeft w:val="0"/>
      <w:marRight w:val="0"/>
      <w:marTop w:val="0"/>
      <w:marBottom w:val="0"/>
      <w:divBdr>
        <w:top w:val="none" w:sz="0" w:space="0" w:color="auto"/>
        <w:left w:val="none" w:sz="0" w:space="0" w:color="auto"/>
        <w:bottom w:val="none" w:sz="0" w:space="0" w:color="auto"/>
        <w:right w:val="none" w:sz="0" w:space="0" w:color="auto"/>
      </w:divBdr>
    </w:div>
    <w:div w:id="1541358692">
      <w:bodyDiv w:val="1"/>
      <w:marLeft w:val="0"/>
      <w:marRight w:val="0"/>
      <w:marTop w:val="0"/>
      <w:marBottom w:val="0"/>
      <w:divBdr>
        <w:top w:val="none" w:sz="0" w:space="0" w:color="auto"/>
        <w:left w:val="none" w:sz="0" w:space="0" w:color="auto"/>
        <w:bottom w:val="none" w:sz="0" w:space="0" w:color="auto"/>
        <w:right w:val="none" w:sz="0" w:space="0" w:color="auto"/>
      </w:divBdr>
    </w:div>
    <w:div w:id="1557820398">
      <w:bodyDiv w:val="1"/>
      <w:marLeft w:val="0"/>
      <w:marRight w:val="0"/>
      <w:marTop w:val="0"/>
      <w:marBottom w:val="0"/>
      <w:divBdr>
        <w:top w:val="none" w:sz="0" w:space="0" w:color="auto"/>
        <w:left w:val="none" w:sz="0" w:space="0" w:color="auto"/>
        <w:bottom w:val="none" w:sz="0" w:space="0" w:color="auto"/>
        <w:right w:val="none" w:sz="0" w:space="0" w:color="auto"/>
      </w:divBdr>
    </w:div>
    <w:div w:id="1607737081">
      <w:bodyDiv w:val="1"/>
      <w:marLeft w:val="0"/>
      <w:marRight w:val="0"/>
      <w:marTop w:val="0"/>
      <w:marBottom w:val="0"/>
      <w:divBdr>
        <w:top w:val="none" w:sz="0" w:space="0" w:color="auto"/>
        <w:left w:val="none" w:sz="0" w:space="0" w:color="auto"/>
        <w:bottom w:val="none" w:sz="0" w:space="0" w:color="auto"/>
        <w:right w:val="none" w:sz="0" w:space="0" w:color="auto"/>
      </w:divBdr>
    </w:div>
    <w:div w:id="1619751090">
      <w:bodyDiv w:val="1"/>
      <w:marLeft w:val="0"/>
      <w:marRight w:val="0"/>
      <w:marTop w:val="0"/>
      <w:marBottom w:val="0"/>
      <w:divBdr>
        <w:top w:val="none" w:sz="0" w:space="0" w:color="auto"/>
        <w:left w:val="none" w:sz="0" w:space="0" w:color="auto"/>
        <w:bottom w:val="none" w:sz="0" w:space="0" w:color="auto"/>
        <w:right w:val="none" w:sz="0" w:space="0" w:color="auto"/>
      </w:divBdr>
    </w:div>
    <w:div w:id="1936745298">
      <w:bodyDiv w:val="1"/>
      <w:marLeft w:val="0"/>
      <w:marRight w:val="0"/>
      <w:marTop w:val="0"/>
      <w:marBottom w:val="0"/>
      <w:divBdr>
        <w:top w:val="none" w:sz="0" w:space="0" w:color="auto"/>
        <w:left w:val="none" w:sz="0" w:space="0" w:color="auto"/>
        <w:bottom w:val="none" w:sz="0" w:space="0" w:color="auto"/>
        <w:right w:val="none" w:sz="0" w:space="0" w:color="auto"/>
      </w:divBdr>
    </w:div>
    <w:div w:id="1942183293">
      <w:bodyDiv w:val="1"/>
      <w:marLeft w:val="0"/>
      <w:marRight w:val="0"/>
      <w:marTop w:val="0"/>
      <w:marBottom w:val="0"/>
      <w:divBdr>
        <w:top w:val="none" w:sz="0" w:space="0" w:color="auto"/>
        <w:left w:val="none" w:sz="0" w:space="0" w:color="auto"/>
        <w:bottom w:val="none" w:sz="0" w:space="0" w:color="auto"/>
        <w:right w:val="none" w:sz="0" w:space="0" w:color="auto"/>
      </w:divBdr>
    </w:div>
    <w:div w:id="1976569592">
      <w:bodyDiv w:val="1"/>
      <w:marLeft w:val="0"/>
      <w:marRight w:val="0"/>
      <w:marTop w:val="0"/>
      <w:marBottom w:val="0"/>
      <w:divBdr>
        <w:top w:val="none" w:sz="0" w:space="0" w:color="auto"/>
        <w:left w:val="none" w:sz="0" w:space="0" w:color="auto"/>
        <w:bottom w:val="none" w:sz="0" w:space="0" w:color="auto"/>
        <w:right w:val="none" w:sz="0" w:space="0" w:color="auto"/>
      </w:divBdr>
    </w:div>
    <w:div w:id="2113698125">
      <w:bodyDiv w:val="1"/>
      <w:marLeft w:val="0"/>
      <w:marRight w:val="0"/>
      <w:marTop w:val="0"/>
      <w:marBottom w:val="0"/>
      <w:divBdr>
        <w:top w:val="none" w:sz="0" w:space="0" w:color="auto"/>
        <w:left w:val="none" w:sz="0" w:space="0" w:color="auto"/>
        <w:bottom w:val="none" w:sz="0" w:space="0" w:color="auto"/>
        <w:right w:val="none" w:sz="0" w:space="0" w:color="auto"/>
      </w:divBdr>
      <w:divsChild>
        <w:div w:id="869489458">
          <w:marLeft w:val="0"/>
          <w:marRight w:val="0"/>
          <w:marTop w:val="0"/>
          <w:marBottom w:val="0"/>
          <w:divBdr>
            <w:top w:val="none" w:sz="0" w:space="0" w:color="auto"/>
            <w:left w:val="none" w:sz="0" w:space="0" w:color="auto"/>
            <w:bottom w:val="none" w:sz="0" w:space="0" w:color="auto"/>
            <w:right w:val="none" w:sz="0" w:space="0" w:color="auto"/>
          </w:divBdr>
        </w:div>
        <w:div w:id="826290044">
          <w:marLeft w:val="0"/>
          <w:marRight w:val="0"/>
          <w:marTop w:val="0"/>
          <w:marBottom w:val="0"/>
          <w:divBdr>
            <w:top w:val="none" w:sz="0" w:space="0" w:color="auto"/>
            <w:left w:val="none" w:sz="0" w:space="0" w:color="auto"/>
            <w:bottom w:val="none" w:sz="0" w:space="0" w:color="auto"/>
            <w:right w:val="none" w:sz="0" w:space="0" w:color="auto"/>
          </w:divBdr>
        </w:div>
        <w:div w:id="863709741">
          <w:marLeft w:val="0"/>
          <w:marRight w:val="0"/>
          <w:marTop w:val="0"/>
          <w:marBottom w:val="0"/>
          <w:divBdr>
            <w:top w:val="none" w:sz="0" w:space="0" w:color="auto"/>
            <w:left w:val="none" w:sz="0" w:space="0" w:color="auto"/>
            <w:bottom w:val="none" w:sz="0" w:space="0" w:color="auto"/>
            <w:right w:val="none" w:sz="0" w:space="0" w:color="auto"/>
          </w:divBdr>
        </w:div>
        <w:div w:id="538444670">
          <w:marLeft w:val="0"/>
          <w:marRight w:val="0"/>
          <w:marTop w:val="0"/>
          <w:marBottom w:val="0"/>
          <w:divBdr>
            <w:top w:val="none" w:sz="0" w:space="0" w:color="auto"/>
            <w:left w:val="none" w:sz="0" w:space="0" w:color="auto"/>
            <w:bottom w:val="none" w:sz="0" w:space="0" w:color="auto"/>
            <w:right w:val="none" w:sz="0" w:space="0" w:color="auto"/>
          </w:divBdr>
        </w:div>
        <w:div w:id="135922084">
          <w:marLeft w:val="0"/>
          <w:marRight w:val="0"/>
          <w:marTop w:val="0"/>
          <w:marBottom w:val="0"/>
          <w:divBdr>
            <w:top w:val="none" w:sz="0" w:space="0" w:color="auto"/>
            <w:left w:val="none" w:sz="0" w:space="0" w:color="auto"/>
            <w:bottom w:val="none" w:sz="0" w:space="0" w:color="auto"/>
            <w:right w:val="none" w:sz="0" w:space="0" w:color="auto"/>
          </w:divBdr>
        </w:div>
        <w:div w:id="78331958">
          <w:marLeft w:val="0"/>
          <w:marRight w:val="0"/>
          <w:marTop w:val="0"/>
          <w:marBottom w:val="0"/>
          <w:divBdr>
            <w:top w:val="none" w:sz="0" w:space="0" w:color="auto"/>
            <w:left w:val="none" w:sz="0" w:space="0" w:color="auto"/>
            <w:bottom w:val="none" w:sz="0" w:space="0" w:color="auto"/>
            <w:right w:val="none" w:sz="0" w:space="0" w:color="auto"/>
          </w:divBdr>
        </w:div>
        <w:div w:id="1888298069">
          <w:marLeft w:val="0"/>
          <w:marRight w:val="0"/>
          <w:marTop w:val="0"/>
          <w:marBottom w:val="0"/>
          <w:divBdr>
            <w:top w:val="none" w:sz="0" w:space="0" w:color="auto"/>
            <w:left w:val="none" w:sz="0" w:space="0" w:color="auto"/>
            <w:bottom w:val="none" w:sz="0" w:space="0" w:color="auto"/>
            <w:right w:val="none" w:sz="0" w:space="0" w:color="auto"/>
          </w:divBdr>
        </w:div>
        <w:div w:id="1706522420">
          <w:marLeft w:val="0"/>
          <w:marRight w:val="0"/>
          <w:marTop w:val="0"/>
          <w:marBottom w:val="0"/>
          <w:divBdr>
            <w:top w:val="none" w:sz="0" w:space="0" w:color="auto"/>
            <w:left w:val="none" w:sz="0" w:space="0" w:color="auto"/>
            <w:bottom w:val="none" w:sz="0" w:space="0" w:color="auto"/>
            <w:right w:val="none" w:sz="0" w:space="0" w:color="auto"/>
          </w:divBdr>
        </w:div>
        <w:div w:id="1100757815">
          <w:marLeft w:val="0"/>
          <w:marRight w:val="0"/>
          <w:marTop w:val="0"/>
          <w:marBottom w:val="0"/>
          <w:divBdr>
            <w:top w:val="none" w:sz="0" w:space="0" w:color="auto"/>
            <w:left w:val="none" w:sz="0" w:space="0" w:color="auto"/>
            <w:bottom w:val="none" w:sz="0" w:space="0" w:color="auto"/>
            <w:right w:val="none" w:sz="0" w:space="0" w:color="auto"/>
          </w:divBdr>
        </w:div>
      </w:divsChild>
    </w:div>
    <w:div w:id="2131705697">
      <w:bodyDiv w:val="1"/>
      <w:marLeft w:val="0"/>
      <w:marRight w:val="0"/>
      <w:marTop w:val="0"/>
      <w:marBottom w:val="0"/>
      <w:divBdr>
        <w:top w:val="none" w:sz="0" w:space="0" w:color="auto"/>
        <w:left w:val="none" w:sz="0" w:space="0" w:color="auto"/>
        <w:bottom w:val="none" w:sz="0" w:space="0" w:color="auto"/>
        <w:right w:val="none" w:sz="0" w:space="0" w:color="auto"/>
      </w:divBdr>
    </w:div>
    <w:div w:id="214735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32</Pages>
  <Words>6365</Words>
  <Characters>41376</Characters>
  <Application>Microsoft Office Word</Application>
  <DocSecurity>0</DocSecurity>
  <Lines>780</Lines>
  <Paragraphs>338</Paragraphs>
  <ScaleCrop>false</ScaleCrop>
  <Company/>
  <LinksUpToDate>false</LinksUpToDate>
  <CharactersWithSpaces>47403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Jiang</dc:creator>
  <cp:keywords/>
  <dc:description/>
  <cp:lastModifiedBy>. Jiang</cp:lastModifiedBy>
  <cp:revision>33</cp:revision>
  <dcterms:created xsi:type="dcterms:W3CDTF">2025-01-08T20:01:00Z</dcterms:created>
  <dcterms:modified xsi:type="dcterms:W3CDTF">2026-04-22T17:38:00Z</dcterms:modified>
</cp:coreProperties>
</file>