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E4DC" w14:textId="2266239E" w:rsidR="006B44C5" w:rsidRPr="00D346E8" w:rsidRDefault="006D7FDF" w:rsidP="00D346E8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bookmarkStart w:id="0" w:name="_Hlk211344757"/>
      <w:bookmarkStart w:id="1" w:name="_Hlk207206021"/>
      <w:r w:rsidRPr="006D7FDF">
        <w:rPr>
          <w:rFonts w:ascii="Times New Roman" w:hAnsi="Times New Roman" w:cs="Times New Roman" w:hint="eastAsia"/>
          <w:sz w:val="24"/>
          <w:szCs w:val="24"/>
        </w:rPr>
        <w:t>Supplementary materials</w:t>
      </w:r>
      <w:bookmarkEnd w:id="0"/>
      <w:bookmarkEnd w:id="1"/>
    </w:p>
    <w:p w14:paraId="51F84995" w14:textId="757F3AA3" w:rsidR="006B44C5" w:rsidRDefault="006B44C5" w:rsidP="006B44C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3F7378" wp14:editId="35682BB7">
            <wp:extent cx="5188585" cy="30118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60" cy="301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C7B41" w14:textId="6850BB6C" w:rsidR="006B44C5" w:rsidRDefault="00A77607" w:rsidP="006B44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Hlk212723064"/>
      <w:r w:rsidRPr="00A77607">
        <w:rPr>
          <w:rFonts w:ascii="Times New Roman" w:hAnsi="Times New Roman" w:cs="Times New Roman" w:hint="eastAsia"/>
          <w:b/>
          <w:bCs/>
          <w:sz w:val="24"/>
          <w:szCs w:val="24"/>
        </w:rPr>
        <w:t>Supplementary Figures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6B44C5" w:rsidRPr="009441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B44C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HPLC analysis of 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>MO-C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>ER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 N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Ps. 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="006B44C5" w:rsidRPr="00481D3A">
        <w:rPr>
          <w:rFonts w:ascii="Times New Roman" w:hAnsi="Times New Roman" w:cs="Times New Roman"/>
          <w:sz w:val="24"/>
          <w:szCs w:val="24"/>
        </w:rPr>
        <w:t>HPLC chromatogram of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MO-CER NPs. </w:t>
      </w:r>
      <w:r w:rsidR="006B44C5" w:rsidRPr="00481D3A">
        <w:rPr>
          <w:rFonts w:ascii="Times New Roman" w:hAnsi="Times New Roman" w:cs="Times New Roman"/>
          <w:sz w:val="24"/>
          <w:szCs w:val="24"/>
        </w:rPr>
        <w:t xml:space="preserve">The retention times for </w:t>
      </w:r>
      <w:r w:rsidR="006B44C5" w:rsidRPr="00481D3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>-linoleoyl-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phytosphingosine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(b), </w:t>
      </w:r>
      <w:r w:rsidR="006B44C5" w:rsidRPr="00481D3A">
        <w:rPr>
          <w:rFonts w:ascii="Times New Roman" w:hAnsi="Times New Roman" w:cs="Times New Roman" w:hint="eastAsia"/>
          <w:i/>
          <w:iCs/>
          <w:sz w:val="24"/>
          <w:szCs w:val="24"/>
        </w:rPr>
        <w:t>N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>-palmitoyl-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phytosphingosine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(d), </w:t>
      </w:r>
      <w:r w:rsidR="006B44C5" w:rsidRPr="00481D3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>-oleoyl-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phytosphingosine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(a), and </w:t>
      </w:r>
      <w:r w:rsidR="006B44C5" w:rsidRPr="00481D3A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>-stearoyl-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phytosphingosine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(c) were 6.595, 7.628, 8.361 and 9.877 </w:t>
      </w:r>
      <w:r w:rsidR="006B44C5" w:rsidRPr="00481D3A">
        <w:rPr>
          <w:rFonts w:ascii="Times New Roman" w:hAnsi="Times New Roman" w:cs="Times New Roman"/>
          <w:sz w:val="24"/>
          <w:szCs w:val="24"/>
        </w:rPr>
        <w:t>min, respectively.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(B) Chemical structures of major CER NPs in MO-CER NPs.</w:t>
      </w:r>
    </w:p>
    <w:bookmarkEnd w:id="2"/>
    <w:p w14:paraId="72BB4570" w14:textId="77777777" w:rsidR="006B44C5" w:rsidRDefault="006B44C5" w:rsidP="006B44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A156F1" w14:textId="1488107D" w:rsidR="006B44C5" w:rsidRPr="0094411A" w:rsidRDefault="006B44C5" w:rsidP="006B44C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408682" wp14:editId="5865EFC8">
            <wp:extent cx="5274310" cy="1830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FEF0" w14:textId="468041DB" w:rsidR="008B1FA8" w:rsidRPr="006B44C5" w:rsidRDefault="00A77607" w:rsidP="006B44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77607">
        <w:rPr>
          <w:rFonts w:ascii="Times New Roman" w:hAnsi="Times New Roman" w:cs="Times New Roman" w:hint="eastAsia"/>
          <w:b/>
          <w:bCs/>
          <w:sz w:val="24"/>
          <w:szCs w:val="24"/>
        </w:rPr>
        <w:t>Supplementary Figures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6B44C5" w:rsidRPr="009441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B44C5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3" w:name="_Hlk212723177"/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>Impact of MO-C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>ER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 N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>Ps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7FDF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oncentration on </w:t>
      </w:r>
      <w:proofErr w:type="spellStart"/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>HaCaT</w:t>
      </w:r>
      <w:proofErr w:type="spellEnd"/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>cell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7FDF">
        <w:rPr>
          <w:rFonts w:ascii="Times New Roman" w:hAnsi="Times New Roman" w:cs="Times New Roman" w:hint="eastAsia"/>
          <w:b/>
          <w:bCs/>
          <w:sz w:val="24"/>
          <w:szCs w:val="24"/>
        </w:rPr>
        <w:t>v</w:t>
      </w:r>
      <w:r w:rsidR="006B44C5" w:rsidRPr="00481D3A">
        <w:rPr>
          <w:rFonts w:ascii="Times New Roman" w:hAnsi="Times New Roman" w:cs="Times New Roman"/>
          <w:b/>
          <w:bCs/>
          <w:sz w:val="24"/>
          <w:szCs w:val="24"/>
        </w:rPr>
        <w:t>iability</w:t>
      </w:r>
      <w:bookmarkEnd w:id="3"/>
      <w:r w:rsidR="006B44C5" w:rsidRPr="00481D3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(A) Representative images of 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HaCaT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cells treated with gradient diluted MO-</w:t>
      </w:r>
      <w:r w:rsidR="006B44C5" w:rsidRPr="00481D3A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CER NPs. (B) Measurement of </w:t>
      </w:r>
      <w:proofErr w:type="spellStart"/>
      <w:r w:rsidR="006B44C5" w:rsidRPr="00481D3A">
        <w:rPr>
          <w:rFonts w:ascii="Times New Roman" w:hAnsi="Times New Roman" w:cs="Times New Roman" w:hint="eastAsia"/>
          <w:sz w:val="24"/>
          <w:szCs w:val="24"/>
        </w:rPr>
        <w:t>HaCaT</w:t>
      </w:r>
      <w:proofErr w:type="spellEnd"/>
      <w:r w:rsidR="006B44C5" w:rsidRPr="00481D3A">
        <w:rPr>
          <w:rFonts w:ascii="Times New Roman" w:hAnsi="Times New Roman" w:cs="Times New Roman" w:hint="eastAsia"/>
          <w:sz w:val="24"/>
          <w:szCs w:val="24"/>
        </w:rPr>
        <w:t xml:space="preserve"> cells viability using the MTT assay.</w:t>
      </w:r>
    </w:p>
    <w:sectPr w:rsidR="008B1FA8" w:rsidRPr="006B44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17095" w14:textId="77777777" w:rsidR="00E06FD6" w:rsidRDefault="00E06FD6" w:rsidP="006B44C5">
      <w:pPr>
        <w:rPr>
          <w:rFonts w:hint="eastAsia"/>
        </w:rPr>
      </w:pPr>
      <w:r>
        <w:separator/>
      </w:r>
    </w:p>
  </w:endnote>
  <w:endnote w:type="continuationSeparator" w:id="0">
    <w:p w14:paraId="30DF1225" w14:textId="77777777" w:rsidR="00E06FD6" w:rsidRDefault="00E06FD6" w:rsidP="006B44C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63B42" w14:textId="77777777" w:rsidR="00E06FD6" w:rsidRDefault="00E06FD6" w:rsidP="006B44C5">
      <w:pPr>
        <w:rPr>
          <w:rFonts w:hint="eastAsia"/>
        </w:rPr>
      </w:pPr>
      <w:r>
        <w:separator/>
      </w:r>
    </w:p>
  </w:footnote>
  <w:footnote w:type="continuationSeparator" w:id="0">
    <w:p w14:paraId="5D3BC030" w14:textId="77777777" w:rsidR="00E06FD6" w:rsidRDefault="00E06FD6" w:rsidP="006B44C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45"/>
    <w:rsid w:val="000C4E9D"/>
    <w:rsid w:val="00120777"/>
    <w:rsid w:val="003516DB"/>
    <w:rsid w:val="004F18CC"/>
    <w:rsid w:val="00535DEE"/>
    <w:rsid w:val="00585F45"/>
    <w:rsid w:val="005C3C64"/>
    <w:rsid w:val="005F6F2E"/>
    <w:rsid w:val="006B44C5"/>
    <w:rsid w:val="006D7FDF"/>
    <w:rsid w:val="00726561"/>
    <w:rsid w:val="007469C1"/>
    <w:rsid w:val="00841834"/>
    <w:rsid w:val="00874863"/>
    <w:rsid w:val="0089795F"/>
    <w:rsid w:val="008B1FA8"/>
    <w:rsid w:val="009A5706"/>
    <w:rsid w:val="009C3701"/>
    <w:rsid w:val="00A2133C"/>
    <w:rsid w:val="00A34255"/>
    <w:rsid w:val="00A77607"/>
    <w:rsid w:val="00B114FD"/>
    <w:rsid w:val="00C61B1F"/>
    <w:rsid w:val="00D346E8"/>
    <w:rsid w:val="00D90164"/>
    <w:rsid w:val="00DA2DF5"/>
    <w:rsid w:val="00DE17DA"/>
    <w:rsid w:val="00DF6085"/>
    <w:rsid w:val="00E03807"/>
    <w:rsid w:val="00E06FD6"/>
    <w:rsid w:val="00F5707B"/>
    <w:rsid w:val="00F7263B"/>
    <w:rsid w:val="00F774A1"/>
    <w:rsid w:val="00F950AE"/>
    <w:rsid w:val="00FA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A61C4"/>
  <w15:chartTrackingRefBased/>
  <w15:docId w15:val="{5ACBF3E2-B286-4014-94AF-68F102D0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4C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5F4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F4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5F4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5F4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5F4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5F4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5F4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5F4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85F4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85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85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85F4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85F4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85F4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85F4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85F4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85F4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85F4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85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5F4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85F4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85F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85F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5F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5F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5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85F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5F4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B44C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B44C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B44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B44C5"/>
    <w:rPr>
      <w:sz w:val="18"/>
      <w:szCs w:val="18"/>
    </w:rPr>
  </w:style>
  <w:style w:type="paragraph" w:customStyle="1" w:styleId="MDPI13authornames">
    <w:name w:val="MDPI_1.3_authornames"/>
    <w:next w:val="a"/>
    <w:qFormat/>
    <w:rsid w:val="006B44C5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  <w14:ligatures w14:val="none"/>
    </w:rPr>
  </w:style>
  <w:style w:type="character" w:styleId="af2">
    <w:name w:val="Hyperlink"/>
    <w:basedOn w:val="a0"/>
    <w:uiPriority w:val="99"/>
    <w:unhideWhenUsed/>
    <w:rsid w:val="006B44C5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726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141C0-3383-4168-812F-142CE24E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 Liu</dc:creator>
  <cp:keywords/>
  <dc:description/>
  <cp:lastModifiedBy>ZW Liu</cp:lastModifiedBy>
  <cp:revision>2</cp:revision>
  <dcterms:created xsi:type="dcterms:W3CDTF">2026-02-10T01:49:00Z</dcterms:created>
  <dcterms:modified xsi:type="dcterms:W3CDTF">2026-02-10T01:49:00Z</dcterms:modified>
</cp:coreProperties>
</file>