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F14F5" w14:textId="5BC24A22" w:rsidR="008C208F" w:rsidRPr="006608CE" w:rsidRDefault="006608CE" w:rsidP="006608CE">
      <w:pPr>
        <w:jc w:val="center"/>
        <w:rPr>
          <w:rFonts w:asciiTheme="minorBidi" w:hAnsiTheme="minorBidi"/>
          <w:b/>
          <w:bCs/>
          <w:sz w:val="32"/>
          <w:szCs w:val="40"/>
        </w:rPr>
      </w:pPr>
      <w:r w:rsidRPr="006608CE">
        <w:rPr>
          <w:rFonts w:asciiTheme="minorBidi" w:hAnsiTheme="minorBidi"/>
          <w:b/>
          <w:bCs/>
          <w:sz w:val="32"/>
          <w:szCs w:val="40"/>
        </w:rPr>
        <w:t>Additional file</w:t>
      </w:r>
    </w:p>
    <w:p w14:paraId="4749D139" w14:textId="1B945305" w:rsidR="006608CE" w:rsidRPr="006608CE" w:rsidRDefault="006608CE" w:rsidP="006608CE">
      <w:pPr>
        <w:rPr>
          <w:rFonts w:asciiTheme="minorBidi" w:hAnsiTheme="minorBidi"/>
          <w:b/>
          <w:bCs/>
          <w:sz w:val="22"/>
          <w:szCs w:val="28"/>
        </w:rPr>
      </w:pPr>
      <w:r w:rsidRPr="006608CE">
        <w:rPr>
          <w:rFonts w:asciiTheme="minorBidi" w:hAnsiTheme="minorBidi"/>
          <w:b/>
          <w:bCs/>
          <w:sz w:val="22"/>
          <w:szCs w:val="28"/>
        </w:rPr>
        <w:t>Additional file 1: Feasibility outcomes</w:t>
      </w:r>
    </w:p>
    <w:p w14:paraId="5765230E" w14:textId="77777777" w:rsidR="006608CE" w:rsidRPr="006608CE" w:rsidRDefault="006608CE" w:rsidP="006608CE">
      <w:pPr>
        <w:pStyle w:val="1114"/>
        <w:spacing w:before="156"/>
        <w:rPr>
          <w:rFonts w:asciiTheme="minorBidi" w:hAnsiTheme="minorBidi"/>
          <w:sz w:val="22"/>
          <w:szCs w:val="22"/>
        </w:rPr>
      </w:pPr>
      <w:bookmarkStart w:id="0" w:name="OLE_LINK328"/>
      <w:bookmarkStart w:id="1" w:name="OLE_LINK329"/>
      <w:r w:rsidRPr="006608CE">
        <w:rPr>
          <w:rFonts w:asciiTheme="minorBidi" w:hAnsiTheme="minorBidi"/>
          <w:bCs/>
          <w:sz w:val="22"/>
          <w:szCs w:val="22"/>
        </w:rPr>
        <w:t>Additional file 2</w:t>
      </w:r>
      <w:r w:rsidRPr="006608CE">
        <w:rPr>
          <w:rFonts w:asciiTheme="minorBidi" w:hAnsiTheme="minorBidi"/>
          <w:b w:val="0"/>
          <w:bCs/>
          <w:sz w:val="22"/>
          <w:szCs w:val="22"/>
        </w:rPr>
        <w:t xml:space="preserve">: </w:t>
      </w:r>
      <w:r w:rsidRPr="006608CE">
        <w:rPr>
          <w:rFonts w:asciiTheme="minorBidi" w:hAnsiTheme="minorBidi"/>
          <w:sz w:val="22"/>
          <w:szCs w:val="22"/>
        </w:rPr>
        <w:t>Preliminary effect evaluation</w:t>
      </w:r>
    </w:p>
    <w:p w14:paraId="683EAA15" w14:textId="77777777" w:rsidR="006608CE" w:rsidRPr="006608CE" w:rsidRDefault="006608CE" w:rsidP="006608CE">
      <w:pPr>
        <w:pStyle w:val="af"/>
        <w:adjustRightInd w:val="0"/>
        <w:snapToGrid w:val="0"/>
        <w:spacing w:before="156"/>
        <w:ind w:firstLineChars="0" w:firstLine="0"/>
        <w:jc w:val="left"/>
        <w:rPr>
          <w:rFonts w:ascii="Arial" w:eastAsia="楷体" w:hAnsi="Arial" w:cs="Arial"/>
          <w:b/>
          <w:bCs/>
          <w:sz w:val="22"/>
          <w:szCs w:val="22"/>
        </w:rPr>
      </w:pPr>
      <w:r w:rsidRPr="006608CE">
        <w:rPr>
          <w:rFonts w:ascii="Arial" w:eastAsia="楷体" w:hAnsi="Arial" w:cs="Arial"/>
          <w:b/>
          <w:bCs/>
          <w:sz w:val="22"/>
          <w:szCs w:val="22"/>
        </w:rPr>
        <w:t xml:space="preserve">Additional file 3 General Information of One-on-One Interviewed Participants </w:t>
      </w:r>
    </w:p>
    <w:p w14:paraId="3F131AB4" w14:textId="77777777" w:rsidR="006608CE" w:rsidRPr="006608CE" w:rsidRDefault="006608CE" w:rsidP="006608CE">
      <w:pPr>
        <w:rPr>
          <w:rFonts w:ascii="Calibri" w:eastAsia="黑体" w:hAnsi="Calibri" w:cs="Calibri"/>
          <w:b/>
          <w:sz w:val="24"/>
        </w:rPr>
      </w:pPr>
      <w:r w:rsidRPr="006608CE">
        <w:rPr>
          <w:rFonts w:ascii="Calibri" w:eastAsia="黑体" w:hAnsi="Calibri" w:cs="Calibri"/>
          <w:b/>
          <w:sz w:val="24"/>
        </w:rPr>
        <w:t>Additional file 4: Interview Results After Implementation of Intervention for Enhancing PAC Among Family Caregivers of IWD</w:t>
      </w:r>
    </w:p>
    <w:p w14:paraId="05BD6A06" w14:textId="77777777" w:rsidR="006608CE" w:rsidRPr="006608CE" w:rsidRDefault="006608CE" w:rsidP="006608CE">
      <w:pPr>
        <w:pStyle w:val="af"/>
        <w:adjustRightInd w:val="0"/>
        <w:snapToGrid w:val="0"/>
        <w:spacing w:before="156"/>
        <w:ind w:firstLineChars="0" w:firstLine="0"/>
        <w:jc w:val="left"/>
        <w:rPr>
          <w:rFonts w:ascii="Arial" w:eastAsia="楷体" w:hAnsi="Arial" w:cs="Arial"/>
          <w:b/>
          <w:bCs/>
        </w:rPr>
      </w:pPr>
    </w:p>
    <w:p w14:paraId="2BC96544" w14:textId="77777777" w:rsidR="006608CE" w:rsidRPr="006608CE" w:rsidRDefault="006608CE" w:rsidP="006608CE"/>
    <w:bookmarkEnd w:id="0"/>
    <w:bookmarkEnd w:id="1"/>
    <w:p w14:paraId="44ADB77E" w14:textId="77777777" w:rsidR="006608CE" w:rsidRPr="006608CE" w:rsidRDefault="006608CE" w:rsidP="006608CE">
      <w:pPr>
        <w:rPr>
          <w:rFonts w:asciiTheme="minorBidi" w:hAnsiTheme="minorBidi"/>
          <w:b/>
          <w:bCs/>
          <w:sz w:val="24"/>
          <w:szCs w:val="32"/>
        </w:rPr>
      </w:pPr>
    </w:p>
    <w:p w14:paraId="01F0F259" w14:textId="77777777" w:rsidR="006608CE" w:rsidRDefault="006608CE" w:rsidP="006608CE">
      <w:pPr>
        <w:rPr>
          <w:rFonts w:asciiTheme="minorBidi" w:hAnsiTheme="minorBidi"/>
          <w:b/>
          <w:bCs/>
        </w:rPr>
      </w:pPr>
    </w:p>
    <w:p w14:paraId="45F78517" w14:textId="77777777" w:rsidR="006608CE" w:rsidRDefault="006608CE" w:rsidP="006608CE">
      <w:pPr>
        <w:rPr>
          <w:rFonts w:asciiTheme="minorBidi" w:hAnsiTheme="minorBidi"/>
          <w:b/>
          <w:bCs/>
        </w:rPr>
      </w:pPr>
    </w:p>
    <w:p w14:paraId="44637EAE" w14:textId="77777777" w:rsidR="006608CE" w:rsidRDefault="006608CE" w:rsidP="006608CE">
      <w:pPr>
        <w:rPr>
          <w:rFonts w:asciiTheme="minorBidi" w:hAnsiTheme="minorBidi"/>
          <w:b/>
          <w:bCs/>
        </w:rPr>
      </w:pPr>
    </w:p>
    <w:p w14:paraId="66CFB38A" w14:textId="77777777" w:rsidR="006608CE" w:rsidRDefault="006608CE" w:rsidP="006608CE">
      <w:pPr>
        <w:rPr>
          <w:rFonts w:asciiTheme="minorBidi" w:hAnsiTheme="minorBidi"/>
          <w:b/>
          <w:bCs/>
        </w:rPr>
      </w:pPr>
    </w:p>
    <w:p w14:paraId="11FD2615" w14:textId="77777777" w:rsidR="006608CE" w:rsidRDefault="006608CE" w:rsidP="006608CE">
      <w:pPr>
        <w:rPr>
          <w:rFonts w:asciiTheme="minorBidi" w:hAnsiTheme="minorBidi"/>
          <w:b/>
          <w:bCs/>
        </w:rPr>
      </w:pPr>
    </w:p>
    <w:p w14:paraId="2B3DCCF0" w14:textId="77777777" w:rsidR="006608CE" w:rsidRDefault="006608CE" w:rsidP="006608CE">
      <w:pPr>
        <w:rPr>
          <w:rFonts w:asciiTheme="minorBidi" w:hAnsiTheme="minorBidi"/>
          <w:b/>
          <w:bCs/>
        </w:rPr>
      </w:pPr>
    </w:p>
    <w:p w14:paraId="7CCF5250" w14:textId="77777777" w:rsidR="006608CE" w:rsidRDefault="006608CE" w:rsidP="006608CE">
      <w:pPr>
        <w:rPr>
          <w:rFonts w:asciiTheme="minorBidi" w:hAnsiTheme="minorBidi"/>
          <w:b/>
          <w:bCs/>
        </w:rPr>
      </w:pPr>
    </w:p>
    <w:p w14:paraId="65830804" w14:textId="6ED7748A" w:rsidR="006608CE" w:rsidRDefault="006608CE">
      <w:pPr>
        <w:widowControl/>
        <w:jc w:val="left"/>
        <w:rPr>
          <w:rFonts w:asciiTheme="minorBidi" w:hAnsiTheme="minorBidi"/>
          <w:b/>
          <w:bCs/>
        </w:rPr>
      </w:pPr>
      <w:r>
        <w:rPr>
          <w:rFonts w:asciiTheme="minorBidi" w:hAnsiTheme="minorBidi"/>
          <w:b/>
          <w:bCs/>
        </w:rPr>
        <w:br w:type="page"/>
      </w:r>
    </w:p>
    <w:p w14:paraId="61878177" w14:textId="77777777" w:rsidR="006608CE" w:rsidRPr="006608CE" w:rsidRDefault="006608CE" w:rsidP="006608CE">
      <w:pPr>
        <w:pStyle w:val="1114"/>
        <w:spacing w:before="156"/>
        <w:rPr>
          <w:rFonts w:asciiTheme="minorBidi" w:hAnsiTheme="minorBidi"/>
          <w:bCs/>
          <w:sz w:val="24"/>
        </w:rPr>
      </w:pPr>
      <w:r w:rsidRPr="006608CE">
        <w:rPr>
          <w:rFonts w:asciiTheme="minorBidi" w:hAnsiTheme="minorBidi"/>
          <w:bCs/>
          <w:sz w:val="24"/>
        </w:rPr>
        <w:lastRenderedPageBreak/>
        <w:t>Additional file 1: Feasibility outcomes</w:t>
      </w:r>
    </w:p>
    <w:p w14:paraId="60297C33" w14:textId="308B7783" w:rsidR="006608CE" w:rsidRPr="006608CE" w:rsidRDefault="006608CE" w:rsidP="006608CE">
      <w:pPr>
        <w:spacing w:line="360" w:lineRule="auto"/>
        <w:rPr>
          <w:rFonts w:asciiTheme="minorBidi" w:eastAsia="宋体" w:hAnsiTheme="minorBidi"/>
          <w:sz w:val="24"/>
        </w:rPr>
      </w:pPr>
      <w:r w:rsidRPr="006608CE">
        <w:rPr>
          <w:rFonts w:asciiTheme="minorBidi" w:hAnsiTheme="minorBidi"/>
          <w:b/>
          <w:bCs/>
          <w:sz w:val="24"/>
        </w:rPr>
        <w:t>Feasibility of the Intervention</w:t>
      </w:r>
      <w:r w:rsidRPr="006608CE">
        <w:rPr>
          <w:rFonts w:asciiTheme="minorBidi" w:hAnsiTheme="minorBidi"/>
          <w:sz w:val="24"/>
        </w:rPr>
        <w:br/>
      </w:r>
      <w:r w:rsidRPr="006608CE">
        <w:rPr>
          <w:rFonts w:asciiTheme="minorBidi" w:eastAsia="宋体" w:hAnsiTheme="minorBidi"/>
          <w:sz w:val="24"/>
        </w:rPr>
        <w:t xml:space="preserve">A standardized implementation process record form was independently designed, covering several aspects: </w:t>
      </w:r>
      <w:r w:rsidRPr="006608CE">
        <w:rPr>
          <w:rFonts w:ascii="Cambria Math" w:eastAsia="宋体" w:hAnsi="Cambria Math" w:cs="Cambria Math"/>
          <w:sz w:val="24"/>
        </w:rPr>
        <w:t>①</w:t>
      </w:r>
      <w:r w:rsidRPr="006608CE">
        <w:rPr>
          <w:rFonts w:asciiTheme="minorBidi" w:eastAsia="宋体" w:hAnsiTheme="minorBidi"/>
          <w:sz w:val="24"/>
        </w:rPr>
        <w:t xml:space="preserve"> recruitment, enrollment, and reasons for withdrawal of participants; completion rates of the intervention and attendance; </w:t>
      </w:r>
      <w:r w:rsidRPr="006608CE">
        <w:rPr>
          <w:rFonts w:ascii="Cambria Math" w:eastAsia="宋体" w:hAnsi="Cambria Math" w:cs="Cambria Math"/>
          <w:sz w:val="24"/>
        </w:rPr>
        <w:t>②</w:t>
      </w:r>
      <w:r w:rsidRPr="006608CE">
        <w:rPr>
          <w:rFonts w:asciiTheme="minorBidi" w:eastAsia="宋体" w:hAnsiTheme="minorBidi"/>
          <w:sz w:val="24"/>
        </w:rPr>
        <w:t xml:space="preserve"> obstacles and challenges encountered during implementation.</w:t>
      </w:r>
    </w:p>
    <w:p w14:paraId="328EA39E" w14:textId="77777777" w:rsidR="006608CE" w:rsidRDefault="006608CE" w:rsidP="006608CE">
      <w:pPr>
        <w:spacing w:line="360" w:lineRule="auto"/>
        <w:rPr>
          <w:rFonts w:asciiTheme="minorBidi" w:eastAsia="宋体" w:hAnsiTheme="minorBidi"/>
          <w:sz w:val="24"/>
        </w:rPr>
      </w:pPr>
      <w:r w:rsidRPr="006608CE">
        <w:rPr>
          <w:rFonts w:asciiTheme="minorBidi" w:hAnsiTheme="minorBidi"/>
          <w:b/>
          <w:bCs/>
          <w:sz w:val="24"/>
        </w:rPr>
        <w:t>Satisfaction</w:t>
      </w:r>
      <w:r w:rsidRPr="006608CE">
        <w:rPr>
          <w:rFonts w:asciiTheme="minorBidi" w:hAnsiTheme="minorBidi"/>
          <w:sz w:val="24"/>
        </w:rPr>
        <w:br/>
      </w:r>
      <w:r w:rsidRPr="006608CE">
        <w:rPr>
          <w:rFonts w:asciiTheme="minorBidi" w:eastAsia="宋体" w:hAnsiTheme="minorBidi"/>
          <w:sz w:val="24"/>
        </w:rPr>
        <w:t xml:space="preserve">A modified version of the Client Satisfaction Questionnaire (CSQ) </w:t>
      </w:r>
      <w:r w:rsidRPr="006608CE">
        <w:rPr>
          <w:rFonts w:asciiTheme="minorBidi" w:hAnsiTheme="minorBidi"/>
          <w:szCs w:val="21"/>
        </w:rPr>
        <w:fldChar w:fldCharType="begin">
          <w:fldData xml:space="preserve">PEVuZE5vdGU+PENpdGU+PEF1dGhvcj5MaXU8L0F1dGhvcj48WWVhcj4yMDIyPC9ZZWFyPjxSZWNO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</w:fldData>
        </w:fldChar>
      </w:r>
      <w:r w:rsidRPr="006608CE">
        <w:rPr>
          <w:rFonts w:asciiTheme="minorBidi" w:hAnsiTheme="minorBidi"/>
          <w:szCs w:val="21"/>
        </w:rPr>
        <w:instrText xml:space="preserve"> ADDIN EN.CITE </w:instrText>
      </w:r>
      <w:r w:rsidRPr="006608CE">
        <w:rPr>
          <w:rFonts w:asciiTheme="minorBidi" w:hAnsiTheme="minorBidi"/>
          <w:szCs w:val="21"/>
        </w:rPr>
        <w:fldChar w:fldCharType="begin">
          <w:fldData xml:space="preserve">PEVuZE5vdGU+PENpdGU+PEF1dGhvcj5MaXU8L0F1dGhvcj48WWVhcj4yMDIyPC9ZZWFyPjxSZWNO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</w:fldData>
        </w:fldChar>
      </w:r>
      <w:r w:rsidRPr="006608CE">
        <w:rPr>
          <w:rFonts w:asciiTheme="minorBidi" w:hAnsiTheme="minorBidi"/>
          <w:szCs w:val="21"/>
        </w:rPr>
        <w:instrText xml:space="preserve"> ADDIN EN.CITE.DATA </w:instrText>
      </w:r>
      <w:r w:rsidRPr="006608CE">
        <w:rPr>
          <w:rFonts w:asciiTheme="minorBidi" w:hAnsiTheme="minorBidi"/>
          <w:szCs w:val="21"/>
        </w:rPr>
      </w:r>
      <w:r w:rsidRPr="006608CE">
        <w:rPr>
          <w:rFonts w:asciiTheme="minorBidi" w:hAnsiTheme="minorBidi"/>
          <w:szCs w:val="21"/>
        </w:rPr>
        <w:fldChar w:fldCharType="end"/>
      </w:r>
      <w:r w:rsidRPr="006608CE">
        <w:rPr>
          <w:rFonts w:asciiTheme="minorBidi" w:hAnsiTheme="minorBidi"/>
          <w:szCs w:val="21"/>
        </w:rPr>
      </w:r>
      <w:r w:rsidRPr="006608CE">
        <w:rPr>
          <w:rFonts w:asciiTheme="minorBidi" w:hAnsiTheme="minorBidi"/>
          <w:szCs w:val="21"/>
        </w:rPr>
        <w:fldChar w:fldCharType="separate"/>
      </w:r>
      <w:r w:rsidRPr="006608CE">
        <w:rPr>
          <w:rFonts w:asciiTheme="minorBidi" w:hAnsiTheme="minorBidi"/>
          <w:noProof/>
          <w:szCs w:val="21"/>
        </w:rPr>
        <w:t>[1]</w:t>
      </w:r>
      <w:r w:rsidRPr="006608CE">
        <w:rPr>
          <w:rFonts w:asciiTheme="minorBidi" w:hAnsiTheme="minorBidi"/>
          <w:szCs w:val="21"/>
        </w:rPr>
        <w:fldChar w:fldCharType="end"/>
      </w:r>
      <w:r w:rsidRPr="006608CE">
        <w:rPr>
          <w:rFonts w:asciiTheme="minorBidi" w:eastAsia="宋体" w:hAnsiTheme="minorBidi"/>
          <w:sz w:val="24"/>
        </w:rPr>
        <w:t>was developed to assess satisfaction with the intervention. This scale, consisting of eight items, has been widely utilized in various project contexts and employs a 5-point Likert scale, where higher scores indicate greater satisfaction with the intervention.</w:t>
      </w:r>
    </w:p>
    <w:p w14:paraId="07B73D64" w14:textId="1C1D3841" w:rsidR="008711EE" w:rsidRPr="008711EE" w:rsidRDefault="008711EE" w:rsidP="006608CE">
      <w:pPr>
        <w:spacing w:line="360" w:lineRule="auto"/>
        <w:rPr>
          <w:rFonts w:asciiTheme="minorBidi" w:eastAsia="宋体" w:hAnsiTheme="minorBidi"/>
          <w:sz w:val="24"/>
        </w:rPr>
      </w:pPr>
      <w:bookmarkStart w:id="2" w:name="OLE_LINK382"/>
      <w:bookmarkStart w:id="3" w:name="OLE_LINK383"/>
      <w:r>
        <w:rPr>
          <w:rFonts w:asciiTheme="minorBidi" w:eastAsia="宋体" w:hAnsiTheme="minorBidi"/>
          <w:sz w:val="24"/>
        </w:rPr>
        <w:t>T</w:t>
      </w:r>
      <w:r>
        <w:rPr>
          <w:rFonts w:asciiTheme="minorBidi" w:eastAsia="宋体" w:hAnsiTheme="minorBidi" w:hint="eastAsia"/>
          <w:sz w:val="24"/>
        </w:rPr>
        <w:t>able</w:t>
      </w:r>
      <w:r>
        <w:rPr>
          <w:rFonts w:asciiTheme="minorBidi" w:eastAsia="宋体" w:hAnsiTheme="minorBidi"/>
          <w:sz w:val="24"/>
        </w:rPr>
        <w:t xml:space="preserve"> 1 </w:t>
      </w:r>
      <w:r w:rsidRPr="008711EE">
        <w:rPr>
          <w:rFonts w:asciiTheme="minorBidi" w:eastAsia="宋体" w:hAnsiTheme="minorBidi"/>
          <w:sz w:val="24"/>
        </w:rPr>
        <w:t>Satisfaction of Study Participants with the Intervention Program</w:t>
      </w:r>
    </w:p>
    <w:bookmarkEnd w:id="2"/>
    <w:bookmarkEnd w:id="3"/>
    <w:p w14:paraId="216E3AD7" w14:textId="591FC772" w:rsidR="003934AE" w:rsidRPr="006608CE" w:rsidRDefault="00D137D0" w:rsidP="00D137D0">
      <w:pPr>
        <w:spacing w:line="360" w:lineRule="auto"/>
        <w:jc w:val="center"/>
        <w:rPr>
          <w:rFonts w:asciiTheme="minorBidi" w:eastAsia="宋体" w:hAnsiTheme="minorBidi"/>
          <w:sz w:val="24"/>
        </w:rPr>
      </w:pPr>
      <w:r w:rsidRPr="00D137D0">
        <w:rPr>
          <w:rFonts w:asciiTheme="minorBidi" w:eastAsia="宋体" w:hAnsiTheme="minorBidi"/>
          <w:noProof/>
          <w:sz w:val="24"/>
        </w:rPr>
        <w:drawing>
          <wp:inline distT="0" distB="0" distL="0" distR="0" wp14:anchorId="33333A7B" wp14:editId="428C13AA">
            <wp:extent cx="5274310" cy="4545143"/>
            <wp:effectExtent l="0" t="0" r="0" b="1905"/>
            <wp:docPr id="9340855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85567" name=""/>
                    <pic:cNvPicPr/>
                  </pic:nvPicPr>
                  <pic:blipFill rotWithShape="1">
                    <a:blip r:embed="rId5"/>
                    <a:srcRect t="3704"/>
                    <a:stretch/>
                  </pic:blipFill>
                  <pic:spPr bwMode="auto">
                    <a:xfrm>
                      <a:off x="0" y="0"/>
                      <a:ext cx="5274310" cy="4545143"/>
                    </a:xfrm>
                    <a:prstGeom prst="rect">
                      <a:avLst/>
                    </a:prstGeom>
                    <a:ln>
                      <a:noFill/>
                    </a:ln>
                    <a:extLst>
                      <a:ext uri="{53640926-AAD7-44D8-BBD7-CCE9431645EC}">
                        <a14:shadowObscured xmlns:a14="http://schemas.microsoft.com/office/drawing/2010/main"/>
                      </a:ext>
                    </a:extLst>
                  </pic:spPr>
                </pic:pic>
              </a:graphicData>
            </a:graphic>
          </wp:inline>
        </w:drawing>
      </w:r>
    </w:p>
    <w:p w14:paraId="25419955" w14:textId="77777777" w:rsidR="00D137D0" w:rsidRDefault="00D137D0" w:rsidP="006608CE">
      <w:pPr>
        <w:spacing w:line="360" w:lineRule="auto"/>
        <w:rPr>
          <w:rFonts w:asciiTheme="minorBidi" w:hAnsiTheme="minorBidi"/>
          <w:b/>
          <w:bCs/>
          <w:sz w:val="24"/>
        </w:rPr>
      </w:pPr>
    </w:p>
    <w:p w14:paraId="2527BE3D" w14:textId="47410AA1" w:rsidR="006608CE" w:rsidRDefault="006608CE" w:rsidP="006608CE">
      <w:pPr>
        <w:spacing w:line="360" w:lineRule="auto"/>
        <w:rPr>
          <w:rFonts w:asciiTheme="minorBidi" w:eastAsia="宋体" w:hAnsiTheme="minorBidi"/>
          <w:sz w:val="24"/>
        </w:rPr>
      </w:pPr>
      <w:r w:rsidRPr="006608CE">
        <w:rPr>
          <w:rFonts w:asciiTheme="minorBidi" w:hAnsiTheme="minorBidi"/>
          <w:b/>
          <w:bCs/>
          <w:sz w:val="24"/>
        </w:rPr>
        <w:lastRenderedPageBreak/>
        <w:t>Engagement</w:t>
      </w:r>
      <w:r w:rsidRPr="006608CE">
        <w:rPr>
          <w:rFonts w:asciiTheme="minorBidi" w:hAnsiTheme="minorBidi"/>
          <w:sz w:val="24"/>
        </w:rPr>
        <w:br/>
      </w:r>
      <w:r w:rsidRPr="006608CE">
        <w:rPr>
          <w:rFonts w:asciiTheme="minorBidi" w:eastAsia="宋体" w:hAnsiTheme="minorBidi"/>
          <w:sz w:val="24"/>
        </w:rPr>
        <w:t>6- items were independently designed to evaluate the level of participant engagement, including the degree of involvement in the intervention, commitment to the training process, enthusiasm for discussions and activities, completion of assignments and practical activities, utilization of instructional materials and resources, and instances of seeking help when facing challenges. The questionnaire was self-reported by family caregivers of dementia patients, with scores ranging from 1 to 5, where higher scores indicate greater engagement.</w:t>
      </w:r>
    </w:p>
    <w:p w14:paraId="60C0CDB2" w14:textId="37210B7A" w:rsidR="008711EE" w:rsidRDefault="008711EE" w:rsidP="008711EE">
      <w:pPr>
        <w:spacing w:line="360" w:lineRule="auto"/>
        <w:rPr>
          <w:rFonts w:asciiTheme="minorBidi" w:eastAsia="宋体" w:hAnsiTheme="minorBidi"/>
          <w:sz w:val="24"/>
        </w:rPr>
      </w:pPr>
      <w:r>
        <w:rPr>
          <w:rFonts w:asciiTheme="minorBidi" w:eastAsia="宋体" w:hAnsiTheme="minorBidi"/>
          <w:sz w:val="24"/>
        </w:rPr>
        <w:t xml:space="preserve">Table 2 </w:t>
      </w:r>
      <w:r w:rsidRPr="008711EE">
        <w:rPr>
          <w:rFonts w:asciiTheme="minorBidi" w:eastAsia="宋体" w:hAnsiTheme="minorBidi" w:hint="eastAsia"/>
          <w:sz w:val="24"/>
        </w:rPr>
        <w:t>D</w:t>
      </w:r>
      <w:r w:rsidRPr="008711EE">
        <w:rPr>
          <w:rFonts w:asciiTheme="minorBidi" w:eastAsia="宋体" w:hAnsiTheme="minorBidi"/>
          <w:sz w:val="24"/>
        </w:rPr>
        <w:t>egree of Participation of Study Participants in the Intervention Program</w:t>
      </w:r>
    </w:p>
    <w:p w14:paraId="0202E2CD" w14:textId="1ADAA128" w:rsidR="00D137D0" w:rsidRPr="006608CE" w:rsidRDefault="00D137D0" w:rsidP="008711EE">
      <w:pPr>
        <w:spacing w:line="360" w:lineRule="auto"/>
        <w:jc w:val="center"/>
        <w:rPr>
          <w:rFonts w:asciiTheme="minorBidi" w:eastAsia="宋体" w:hAnsiTheme="minorBidi"/>
          <w:sz w:val="24"/>
        </w:rPr>
      </w:pPr>
      <w:r w:rsidRPr="00D137D0">
        <w:rPr>
          <w:rFonts w:asciiTheme="minorBidi" w:eastAsia="宋体" w:hAnsiTheme="minorBidi"/>
          <w:noProof/>
          <w:sz w:val="24"/>
        </w:rPr>
        <w:drawing>
          <wp:inline distT="0" distB="0" distL="0" distR="0" wp14:anchorId="50652ABC" wp14:editId="59780428">
            <wp:extent cx="4128247" cy="4595943"/>
            <wp:effectExtent l="0" t="0" r="0" b="1905"/>
            <wp:docPr id="20970481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48178" name=""/>
                    <pic:cNvPicPr/>
                  </pic:nvPicPr>
                  <pic:blipFill rotWithShape="1">
                    <a:blip r:embed="rId6"/>
                    <a:srcRect t="3748"/>
                    <a:stretch/>
                  </pic:blipFill>
                  <pic:spPr bwMode="auto">
                    <a:xfrm>
                      <a:off x="0" y="0"/>
                      <a:ext cx="4136060" cy="4604641"/>
                    </a:xfrm>
                    <a:prstGeom prst="rect">
                      <a:avLst/>
                    </a:prstGeom>
                    <a:ln>
                      <a:noFill/>
                    </a:ln>
                    <a:extLst>
                      <a:ext uri="{53640926-AAD7-44D8-BBD7-CCE9431645EC}">
                        <a14:shadowObscured xmlns:a14="http://schemas.microsoft.com/office/drawing/2010/main"/>
                      </a:ext>
                    </a:extLst>
                  </pic:spPr>
                </pic:pic>
              </a:graphicData>
            </a:graphic>
          </wp:inline>
        </w:drawing>
      </w:r>
    </w:p>
    <w:p w14:paraId="00B9FBD6" w14:textId="77777777" w:rsidR="006608CE" w:rsidRDefault="006608CE" w:rsidP="006608CE">
      <w:pPr>
        <w:spacing w:line="360" w:lineRule="auto"/>
        <w:rPr>
          <w:rFonts w:asciiTheme="minorBidi" w:eastAsia="宋体" w:hAnsiTheme="minorBidi"/>
          <w:sz w:val="24"/>
        </w:rPr>
      </w:pPr>
      <w:r w:rsidRPr="006608CE">
        <w:rPr>
          <w:rFonts w:asciiTheme="minorBidi" w:hAnsiTheme="minorBidi"/>
          <w:b/>
          <w:bCs/>
          <w:sz w:val="24"/>
        </w:rPr>
        <w:t>Practical Application</w:t>
      </w:r>
      <w:r w:rsidRPr="006608CE">
        <w:rPr>
          <w:rFonts w:asciiTheme="minorBidi" w:hAnsiTheme="minorBidi"/>
          <w:sz w:val="24"/>
        </w:rPr>
        <w:br/>
      </w:r>
      <w:r w:rsidRPr="006608CE">
        <w:rPr>
          <w:rFonts w:asciiTheme="minorBidi" w:eastAsia="宋体" w:hAnsiTheme="minorBidi"/>
          <w:sz w:val="24"/>
        </w:rPr>
        <w:t xml:space="preserve">At 1-month intervention, a questionnaire was administered to assess the practical application of the training content by family caregivers of IWD. This </w:t>
      </w:r>
      <w:r w:rsidRPr="006608CE">
        <w:rPr>
          <w:rFonts w:asciiTheme="minorBidi" w:eastAsia="宋体" w:hAnsiTheme="minorBidi"/>
          <w:sz w:val="24"/>
        </w:rPr>
        <w:lastRenderedPageBreak/>
        <w:t>included skills in managing psychiatric and behavioral symptoms, daily caregiving techniques, self-care, and relaxation training. Responses were scored on a scale from "never" (1 point) to "always" (5 point), with higher scores reflecting a higher level of skill utilization in caregiving.</w:t>
      </w:r>
    </w:p>
    <w:p w14:paraId="5E5737D1" w14:textId="504A3B10" w:rsidR="008711EE" w:rsidRDefault="008711EE" w:rsidP="006608CE">
      <w:pPr>
        <w:spacing w:line="360" w:lineRule="auto"/>
        <w:rPr>
          <w:rFonts w:asciiTheme="minorBidi" w:eastAsia="宋体" w:hAnsiTheme="minorBidi" w:hint="eastAsia"/>
          <w:sz w:val="24"/>
        </w:rPr>
      </w:pPr>
      <w:r>
        <w:rPr>
          <w:rFonts w:asciiTheme="minorBidi" w:eastAsia="宋体" w:hAnsiTheme="minorBidi" w:hint="eastAsia"/>
          <w:sz w:val="24"/>
        </w:rPr>
        <w:t>T</w:t>
      </w:r>
      <w:r>
        <w:rPr>
          <w:rFonts w:asciiTheme="minorBidi" w:eastAsia="宋体" w:hAnsiTheme="minorBidi"/>
          <w:sz w:val="24"/>
        </w:rPr>
        <w:t xml:space="preserve">able 3 </w:t>
      </w:r>
      <w:r w:rsidRPr="008711EE">
        <w:rPr>
          <w:rFonts w:asciiTheme="minorBidi" w:eastAsia="宋体" w:hAnsiTheme="minorBidi"/>
          <w:sz w:val="24"/>
        </w:rPr>
        <w:t>Frequency of Actual Application of Intervention Content by Study Participants</w:t>
      </w:r>
    </w:p>
    <w:p w14:paraId="585176A3" w14:textId="19BA0E86" w:rsidR="00D137D0" w:rsidRPr="006608CE" w:rsidRDefault="00D137D0" w:rsidP="006608CE">
      <w:pPr>
        <w:spacing w:line="360" w:lineRule="auto"/>
        <w:rPr>
          <w:rFonts w:asciiTheme="minorBidi" w:eastAsia="宋体" w:hAnsiTheme="minorBidi"/>
          <w:sz w:val="24"/>
        </w:rPr>
      </w:pPr>
      <w:r w:rsidRPr="00D137D0">
        <w:rPr>
          <w:rFonts w:asciiTheme="minorBidi" w:eastAsia="宋体" w:hAnsiTheme="minorBidi"/>
          <w:noProof/>
          <w:sz w:val="24"/>
        </w:rPr>
        <w:drawing>
          <wp:inline distT="0" distB="0" distL="0" distR="0" wp14:anchorId="11CBF802" wp14:editId="44C15BF3">
            <wp:extent cx="5274310" cy="5288915"/>
            <wp:effectExtent l="0" t="0" r="0" b="0"/>
            <wp:docPr id="16602519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51992" name=""/>
                    <pic:cNvPicPr/>
                  </pic:nvPicPr>
                  <pic:blipFill rotWithShape="1">
                    <a:blip r:embed="rId7"/>
                    <a:srcRect t="4143"/>
                    <a:stretch/>
                  </pic:blipFill>
                  <pic:spPr bwMode="auto">
                    <a:xfrm>
                      <a:off x="0" y="0"/>
                      <a:ext cx="5274310" cy="5288915"/>
                    </a:xfrm>
                    <a:prstGeom prst="rect">
                      <a:avLst/>
                    </a:prstGeom>
                    <a:ln>
                      <a:noFill/>
                    </a:ln>
                    <a:extLst>
                      <a:ext uri="{53640926-AAD7-44D8-BBD7-CCE9431645EC}">
                        <a14:shadowObscured xmlns:a14="http://schemas.microsoft.com/office/drawing/2010/main"/>
                      </a:ext>
                    </a:extLst>
                  </pic:spPr>
                </pic:pic>
              </a:graphicData>
            </a:graphic>
          </wp:inline>
        </w:drawing>
      </w:r>
    </w:p>
    <w:p w14:paraId="79FEF3C4" w14:textId="7D5BB5B2" w:rsidR="006608CE" w:rsidRPr="006608CE" w:rsidRDefault="006608CE" w:rsidP="006608CE">
      <w:pPr>
        <w:widowControl/>
        <w:jc w:val="left"/>
        <w:rPr>
          <w:rFonts w:asciiTheme="minorBidi" w:hAnsiTheme="minorBidi"/>
          <w:b/>
          <w:bCs/>
          <w:sz w:val="22"/>
        </w:rPr>
      </w:pPr>
    </w:p>
    <w:p w14:paraId="3BD52D84" w14:textId="77777777" w:rsidR="006608CE" w:rsidRPr="006608CE" w:rsidRDefault="006608CE" w:rsidP="006608CE">
      <w:pPr>
        <w:widowControl/>
        <w:jc w:val="left"/>
        <w:rPr>
          <w:rFonts w:asciiTheme="minorBidi" w:hAnsiTheme="minorBidi"/>
          <w:b/>
          <w:bCs/>
          <w:sz w:val="22"/>
        </w:rPr>
      </w:pPr>
    </w:p>
    <w:p w14:paraId="06CC9980" w14:textId="77777777" w:rsidR="00D137D0" w:rsidRDefault="00D137D0">
      <w:pPr>
        <w:widowControl/>
        <w:jc w:val="left"/>
        <w:rPr>
          <w:rFonts w:asciiTheme="minorBidi" w:hAnsiTheme="minorBidi"/>
          <w:b/>
          <w:bCs/>
          <w:sz w:val="22"/>
        </w:rPr>
      </w:pPr>
      <w:r>
        <w:rPr>
          <w:rFonts w:asciiTheme="minorBidi" w:hAnsiTheme="minorBidi"/>
          <w:b/>
          <w:bCs/>
          <w:sz w:val="22"/>
        </w:rPr>
        <w:br w:type="page"/>
      </w:r>
    </w:p>
    <w:p w14:paraId="11C759C9" w14:textId="77777777" w:rsidR="006608CE" w:rsidRPr="006608CE" w:rsidRDefault="006608CE" w:rsidP="006608CE">
      <w:pPr>
        <w:spacing w:line="360" w:lineRule="auto"/>
        <w:rPr>
          <w:rFonts w:asciiTheme="minorBidi" w:hAnsiTheme="minorBidi"/>
          <w:b/>
          <w:bCs/>
          <w:sz w:val="24"/>
          <w:szCs w:val="28"/>
        </w:rPr>
      </w:pPr>
      <w:bookmarkStart w:id="4" w:name="OLE_LINK324"/>
      <w:bookmarkStart w:id="5" w:name="OLE_LINK325"/>
      <w:r w:rsidRPr="006608CE">
        <w:rPr>
          <w:rFonts w:asciiTheme="minorBidi" w:hAnsiTheme="minorBidi"/>
          <w:b/>
          <w:bCs/>
          <w:sz w:val="24"/>
          <w:szCs w:val="28"/>
        </w:rPr>
        <w:lastRenderedPageBreak/>
        <w:t>Qualitative Interview Outline</w:t>
      </w:r>
    </w:p>
    <w:bookmarkEnd w:id="4"/>
    <w:bookmarkEnd w:id="5"/>
    <w:p w14:paraId="27CC2A7F" w14:textId="77777777" w:rsidR="006608CE" w:rsidRPr="006608CE" w:rsidRDefault="006608CE" w:rsidP="006608CE">
      <w:pPr>
        <w:spacing w:line="360" w:lineRule="auto"/>
        <w:rPr>
          <w:rFonts w:asciiTheme="minorBidi" w:eastAsia="宋体" w:hAnsiTheme="minorBidi"/>
          <w:kern w:val="0"/>
          <w:sz w:val="24"/>
        </w:rPr>
      </w:pPr>
      <w:r w:rsidRPr="006608CE">
        <w:rPr>
          <w:rFonts w:asciiTheme="minorBidi" w:eastAsia="宋体" w:hAnsiTheme="minorBidi"/>
          <w:kern w:val="0"/>
          <w:sz w:val="24"/>
        </w:rPr>
        <w:t>Family Caregivers:</w:t>
      </w:r>
    </w:p>
    <w:p w14:paraId="5E86FFA2" w14:textId="77777777" w:rsidR="006608CE" w:rsidRPr="006608CE" w:rsidRDefault="006608CE" w:rsidP="006608CE">
      <w:pPr>
        <w:numPr>
          <w:ilvl w:val="0"/>
          <w:numId w:val="1"/>
        </w:numPr>
        <w:spacing w:line="360" w:lineRule="auto"/>
        <w:rPr>
          <w:rFonts w:asciiTheme="minorBidi" w:eastAsia="宋体" w:hAnsiTheme="minorBidi"/>
          <w:kern w:val="0"/>
          <w:sz w:val="24"/>
        </w:rPr>
      </w:pPr>
      <w:r w:rsidRPr="006608CE">
        <w:rPr>
          <w:rFonts w:asciiTheme="minorBidi" w:eastAsia="宋体" w:hAnsiTheme="minorBidi"/>
          <w:kern w:val="0"/>
          <w:sz w:val="24"/>
        </w:rPr>
        <w:t>What were your feelings when receiving the intervention? Do you have any suggestions for improvement?</w:t>
      </w:r>
    </w:p>
    <w:p w14:paraId="7C09DE36" w14:textId="77777777" w:rsidR="006608CE" w:rsidRPr="006608CE" w:rsidRDefault="006608CE" w:rsidP="006608CE">
      <w:pPr>
        <w:numPr>
          <w:ilvl w:val="0"/>
          <w:numId w:val="1"/>
        </w:numPr>
        <w:spacing w:line="360" w:lineRule="auto"/>
        <w:rPr>
          <w:rFonts w:asciiTheme="minorBidi" w:eastAsia="宋体" w:hAnsiTheme="minorBidi"/>
          <w:kern w:val="0"/>
          <w:sz w:val="24"/>
        </w:rPr>
      </w:pPr>
      <w:r w:rsidRPr="006608CE">
        <w:rPr>
          <w:rFonts w:asciiTheme="minorBidi" w:eastAsia="宋体" w:hAnsiTheme="minorBidi"/>
          <w:kern w:val="0"/>
          <w:sz w:val="24"/>
        </w:rPr>
        <w:t>Do you feel that the intervention content meets your needs? How has it helped you? What additional caregiving support do you expect?</w:t>
      </w:r>
    </w:p>
    <w:p w14:paraId="219EC132" w14:textId="77777777" w:rsidR="006608CE" w:rsidRPr="006608CE" w:rsidRDefault="006608CE" w:rsidP="006608CE">
      <w:pPr>
        <w:numPr>
          <w:ilvl w:val="0"/>
          <w:numId w:val="1"/>
        </w:numPr>
        <w:spacing w:line="360" w:lineRule="auto"/>
        <w:rPr>
          <w:rFonts w:asciiTheme="minorBidi" w:eastAsia="宋体" w:hAnsiTheme="minorBidi"/>
          <w:kern w:val="0"/>
          <w:sz w:val="24"/>
        </w:rPr>
      </w:pPr>
      <w:r w:rsidRPr="006608CE">
        <w:rPr>
          <w:rFonts w:asciiTheme="minorBidi" w:eastAsia="宋体" w:hAnsiTheme="minorBidi"/>
          <w:kern w:val="0"/>
          <w:sz w:val="24"/>
        </w:rPr>
        <w:t>How have you applied the content from face-to-face group training in your caregiving process? What are the reasons behind its use or lack of use?</w:t>
      </w:r>
    </w:p>
    <w:p w14:paraId="5A9ED255" w14:textId="4E4A0501" w:rsidR="006608CE" w:rsidRPr="006608CE" w:rsidRDefault="006608CE">
      <w:pPr>
        <w:widowControl/>
        <w:jc w:val="left"/>
        <w:rPr>
          <w:rFonts w:asciiTheme="minorBidi" w:hAnsiTheme="minorBidi"/>
          <w:b/>
          <w:bCs/>
        </w:rPr>
      </w:pPr>
      <w:r w:rsidRPr="006608CE">
        <w:rPr>
          <w:rFonts w:asciiTheme="minorBidi" w:hAnsiTheme="minorBidi"/>
          <w:b/>
          <w:bCs/>
        </w:rPr>
        <w:br w:type="page"/>
      </w:r>
    </w:p>
    <w:p w14:paraId="636E484C" w14:textId="77777777" w:rsidR="006608CE" w:rsidRPr="006608CE" w:rsidRDefault="006608CE" w:rsidP="006608CE">
      <w:pPr>
        <w:pStyle w:val="1114"/>
        <w:spacing w:before="156"/>
        <w:rPr>
          <w:rFonts w:asciiTheme="minorBidi" w:hAnsiTheme="minorBidi"/>
          <w:sz w:val="24"/>
        </w:rPr>
      </w:pPr>
      <w:r w:rsidRPr="006608CE">
        <w:rPr>
          <w:rFonts w:asciiTheme="minorBidi" w:hAnsiTheme="minorBidi"/>
          <w:bCs/>
          <w:sz w:val="24"/>
        </w:rPr>
        <w:lastRenderedPageBreak/>
        <w:t>Additional file 2</w:t>
      </w:r>
      <w:r w:rsidRPr="006608CE">
        <w:rPr>
          <w:rFonts w:asciiTheme="minorBidi" w:hAnsiTheme="minorBidi"/>
          <w:b w:val="0"/>
          <w:bCs/>
          <w:sz w:val="24"/>
        </w:rPr>
        <w:t xml:space="preserve">: </w:t>
      </w:r>
      <w:r w:rsidRPr="006608CE">
        <w:rPr>
          <w:rFonts w:asciiTheme="minorBidi" w:hAnsiTheme="minorBidi"/>
          <w:sz w:val="24"/>
        </w:rPr>
        <w:t>Preliminary effect evaluation</w:t>
      </w:r>
    </w:p>
    <w:p w14:paraId="18D87B7B" w14:textId="77777777" w:rsidR="006608CE" w:rsidRPr="006608CE" w:rsidRDefault="006608CE" w:rsidP="006608CE">
      <w:pPr>
        <w:pStyle w:val="af"/>
        <w:ind w:firstLineChars="0" w:firstLine="0"/>
        <w:rPr>
          <w:rFonts w:asciiTheme="minorBidi" w:eastAsia="黑体" w:hAnsiTheme="minorBidi"/>
          <w:b/>
          <w:bCs/>
        </w:rPr>
      </w:pPr>
      <w:r w:rsidRPr="006608CE">
        <w:rPr>
          <w:rFonts w:asciiTheme="minorBidi" w:eastAsia="黑体" w:hAnsiTheme="minorBidi"/>
          <w:b/>
          <w:bCs/>
        </w:rPr>
        <w:t>Outcomes for IWD</w:t>
      </w:r>
    </w:p>
    <w:p w14:paraId="729D8C96" w14:textId="57E6E75C" w:rsidR="006608CE" w:rsidRDefault="006608CE" w:rsidP="006608CE">
      <w:pPr>
        <w:pStyle w:val="af"/>
        <w:ind w:firstLine="489"/>
        <w:rPr>
          <w:rFonts w:asciiTheme="minorBidi" w:eastAsia="黑体" w:hAnsiTheme="minorBidi"/>
        </w:rPr>
      </w:pPr>
      <w:r w:rsidRPr="006608CE">
        <w:rPr>
          <w:rFonts w:asciiTheme="minorBidi" w:eastAsia="黑体" w:hAnsiTheme="minorBidi"/>
          <w:b/>
          <w:bCs/>
        </w:rPr>
        <w:t>Activities of daily living (ADL</w:t>
      </w:r>
      <w:proofErr w:type="gramStart"/>
      <w:r w:rsidRPr="006608CE">
        <w:rPr>
          <w:rFonts w:asciiTheme="minorBidi" w:eastAsia="黑体" w:hAnsiTheme="minorBidi"/>
          <w:b/>
          <w:bCs/>
        </w:rPr>
        <w:t>)(</w:t>
      </w:r>
      <w:proofErr w:type="gramEnd"/>
      <w:r w:rsidRPr="006608CE">
        <w:rPr>
          <w:rFonts w:asciiTheme="minorBidi" w:eastAsia="黑体" w:hAnsiTheme="minorBidi"/>
          <w:b/>
          <w:bCs/>
        </w:rPr>
        <w:t>3</w:t>
      </w:r>
      <w:r w:rsidR="0036204E">
        <w:rPr>
          <w:rFonts w:asciiTheme="minorBidi" w:eastAsia="黑体" w:hAnsiTheme="minorBidi"/>
          <w:b/>
          <w:bCs/>
        </w:rPr>
        <w:t>4</w:t>
      </w:r>
      <w:r w:rsidRPr="006608CE">
        <w:rPr>
          <w:rFonts w:asciiTheme="minorBidi" w:eastAsia="黑体" w:hAnsiTheme="minorBidi"/>
          <w:b/>
          <w:bCs/>
        </w:rPr>
        <w:t xml:space="preserve">): </w:t>
      </w:r>
      <w:r w:rsidRPr="006608CE">
        <w:rPr>
          <w:rFonts w:asciiTheme="minorBidi" w:eastAsia="黑体" w:hAnsiTheme="minorBidi"/>
        </w:rPr>
        <w:t>The Katz Index of Independence in Activities of Daily Living (ADL)</w:t>
      </w:r>
      <w:r w:rsidRPr="006608CE">
        <w:rPr>
          <w:rFonts w:asciiTheme="minorBidi" w:hAnsiTheme="minorBidi"/>
          <w:b/>
          <w:bCs/>
        </w:rPr>
        <w:t xml:space="preserve"> </w:t>
      </w:r>
      <w:r w:rsidRPr="006608CE">
        <w:rPr>
          <w:rFonts w:asciiTheme="minorBidi" w:eastAsia="黑体" w:hAnsiTheme="minorBidi"/>
        </w:rPr>
        <w:t>assessed the level of disability by evaluating the ability of elderly individuals to live independently and was widely used for IWD in China. It included six basic activities of daily living, with each activity rated on a three-level scale: "completely independent," "partially independent," and "dependent," which were categorized as mild (dependence for 1–2 functions), moderate (dependence for 3–4 functions), and severe disability (dependence for 5–6 functions). The Cronbach's alpha coefficient for the scale was 0.897.</w:t>
      </w:r>
    </w:p>
    <w:p w14:paraId="5D700531" w14:textId="06C82DE5" w:rsidR="006608CE" w:rsidRDefault="006608CE" w:rsidP="006608CE">
      <w:pPr>
        <w:pStyle w:val="af"/>
        <w:ind w:firstLine="489"/>
        <w:rPr>
          <w:rFonts w:asciiTheme="minorBidi" w:eastAsia="黑体" w:hAnsiTheme="minorBidi"/>
        </w:rPr>
      </w:pPr>
      <w:r w:rsidRPr="006608CE">
        <w:rPr>
          <w:rFonts w:asciiTheme="minorBidi" w:eastAsia="黑体" w:hAnsiTheme="minorBidi"/>
          <w:b/>
          <w:bCs/>
        </w:rPr>
        <w:t xml:space="preserve">Behavioral and Psychological </w:t>
      </w:r>
      <w:proofErr w:type="gramStart"/>
      <w:r w:rsidRPr="006608CE">
        <w:rPr>
          <w:rFonts w:asciiTheme="minorBidi" w:eastAsia="黑体" w:hAnsiTheme="minorBidi"/>
          <w:b/>
          <w:bCs/>
        </w:rPr>
        <w:t>Symptoms(</w:t>
      </w:r>
      <w:proofErr w:type="gramEnd"/>
      <w:r w:rsidRPr="006608CE">
        <w:rPr>
          <w:rFonts w:asciiTheme="minorBidi" w:eastAsia="黑体" w:hAnsiTheme="minorBidi"/>
          <w:b/>
          <w:bCs/>
        </w:rPr>
        <w:t>3</w:t>
      </w:r>
      <w:r w:rsidR="0036204E">
        <w:rPr>
          <w:rFonts w:asciiTheme="minorBidi" w:eastAsia="黑体" w:hAnsiTheme="minorBidi"/>
          <w:b/>
          <w:bCs/>
        </w:rPr>
        <w:t>5</w:t>
      </w:r>
      <w:r w:rsidRPr="006608CE">
        <w:rPr>
          <w:rFonts w:asciiTheme="minorBidi" w:eastAsia="黑体" w:hAnsiTheme="minorBidi"/>
          <w:b/>
          <w:bCs/>
        </w:rPr>
        <w:t>):</w:t>
      </w:r>
      <w:r w:rsidRPr="006608CE">
        <w:rPr>
          <w:rFonts w:asciiTheme="minorBidi" w:eastAsia="黑体" w:hAnsiTheme="minorBidi"/>
        </w:rPr>
        <w:t xml:space="preserve"> The Neuropsychiatric Inventory Questionnaire (NPI-Q) was a 12-item questionnaire designed to assess neuropsychiatric symptoms in IWD, including delusions, hallucinations, agitation, depression, anxiety, euphoria, apathy, disinhibition, irritability, abnormal motor behavior, sleep/nighttime behavior, and appetite/eating disorders. The total score for each symptom was the product of its frequency and severity, with scores ranging from 0 to 12. The overall NPI score ranged from 0 to 144, with higher scores indicating more severe neuropsychiatric symptoms. The Cronbach's alpha coefficient for the study was 0.771.</w:t>
      </w:r>
    </w:p>
    <w:p w14:paraId="2D162A76" w14:textId="26C9A8B0" w:rsidR="006608CE" w:rsidRPr="006608CE" w:rsidRDefault="006608CE" w:rsidP="006608CE">
      <w:pPr>
        <w:pStyle w:val="af"/>
        <w:ind w:firstLine="489"/>
        <w:rPr>
          <w:rFonts w:asciiTheme="minorBidi" w:eastAsia="黑体" w:hAnsiTheme="minorBidi"/>
        </w:rPr>
      </w:pPr>
      <w:r w:rsidRPr="006608CE">
        <w:rPr>
          <w:rFonts w:asciiTheme="minorBidi" w:eastAsia="黑体" w:hAnsiTheme="minorBidi"/>
          <w:b/>
          <w:bCs/>
        </w:rPr>
        <w:t xml:space="preserve">Quality of </w:t>
      </w:r>
      <w:proofErr w:type="gramStart"/>
      <w:r w:rsidRPr="006608CE">
        <w:rPr>
          <w:rFonts w:asciiTheme="minorBidi" w:eastAsia="黑体" w:hAnsiTheme="minorBidi"/>
          <w:b/>
          <w:bCs/>
        </w:rPr>
        <w:t>life(</w:t>
      </w:r>
      <w:proofErr w:type="gramEnd"/>
      <w:r w:rsidRPr="006608CE">
        <w:rPr>
          <w:rFonts w:asciiTheme="minorBidi" w:eastAsia="黑体" w:hAnsiTheme="minorBidi"/>
          <w:b/>
          <w:bCs/>
        </w:rPr>
        <w:t>3</w:t>
      </w:r>
      <w:r w:rsidR="0036204E">
        <w:rPr>
          <w:rFonts w:asciiTheme="minorBidi" w:eastAsia="黑体" w:hAnsiTheme="minorBidi"/>
          <w:b/>
          <w:bCs/>
        </w:rPr>
        <w:t>6</w:t>
      </w:r>
      <w:r w:rsidRPr="006608CE">
        <w:rPr>
          <w:rFonts w:asciiTheme="minorBidi" w:eastAsia="黑体" w:hAnsiTheme="minorBidi"/>
          <w:b/>
          <w:bCs/>
        </w:rPr>
        <w:t xml:space="preserve">): </w:t>
      </w:r>
      <w:r w:rsidRPr="006608CE">
        <w:rPr>
          <w:rFonts w:asciiTheme="minorBidi" w:eastAsia="黑体" w:hAnsiTheme="minorBidi"/>
        </w:rPr>
        <w:t>The AD-QOL scale included 13 items (physical health, energy, mood, living situation, memory, family, marriage, friends, overall self, ability to do chores, ability to engage in recreational activities, finances, and overall life). Items were rated on a 4-point Likert scale, ranging from 1 (poor) to 4 (excellent), with higher scores indicating better quality of life.</w:t>
      </w:r>
    </w:p>
    <w:p w14:paraId="4667BD12" w14:textId="77777777" w:rsidR="006608CE" w:rsidRPr="006608CE" w:rsidRDefault="006608CE" w:rsidP="006608CE">
      <w:pPr>
        <w:pStyle w:val="af"/>
        <w:ind w:firstLineChars="0" w:firstLine="0"/>
        <w:rPr>
          <w:rFonts w:asciiTheme="minorBidi" w:eastAsia="黑体" w:hAnsiTheme="minorBidi"/>
          <w:b/>
          <w:bCs/>
          <w:color w:val="000000" w:themeColor="text1"/>
        </w:rPr>
      </w:pPr>
      <w:r w:rsidRPr="006608CE">
        <w:rPr>
          <w:rFonts w:asciiTheme="minorBidi" w:eastAsia="黑体" w:hAnsiTheme="minorBidi"/>
          <w:b/>
          <w:bCs/>
          <w:color w:val="000000" w:themeColor="text1"/>
        </w:rPr>
        <w:t xml:space="preserve">Caregiver-related outcome </w:t>
      </w:r>
    </w:p>
    <w:p w14:paraId="37FF6823" w14:textId="4F9B3AD2" w:rsidR="006608CE" w:rsidRDefault="006608CE" w:rsidP="006608CE">
      <w:pPr>
        <w:pStyle w:val="113"/>
        <w:spacing w:beforeLines="0" w:before="0" w:afterLines="0" w:after="0"/>
        <w:ind w:left="0" w:firstLineChars="200" w:firstLine="489"/>
        <w:rPr>
          <w:rFonts w:asciiTheme="minorBidi" w:hAnsiTheme="minorBidi"/>
          <w:b w:val="0"/>
        </w:rPr>
      </w:pPr>
      <w:r w:rsidRPr="006608CE">
        <w:rPr>
          <w:rFonts w:asciiTheme="minorBidi" w:hAnsiTheme="minorBidi"/>
          <w:bCs/>
        </w:rPr>
        <w:t>Positive Aspects of Caregiving Scale (PACS</w:t>
      </w:r>
      <w:proofErr w:type="gramStart"/>
      <w:r w:rsidRPr="006608CE">
        <w:rPr>
          <w:rFonts w:asciiTheme="minorBidi" w:hAnsiTheme="minorBidi"/>
          <w:bCs/>
        </w:rPr>
        <w:t>)(</w:t>
      </w:r>
      <w:proofErr w:type="gramEnd"/>
      <w:r w:rsidRPr="006608CE">
        <w:rPr>
          <w:rFonts w:asciiTheme="minorBidi" w:hAnsiTheme="minorBidi"/>
          <w:bCs/>
        </w:rPr>
        <w:t>3</w:t>
      </w:r>
      <w:r w:rsidR="0036204E">
        <w:rPr>
          <w:rFonts w:asciiTheme="minorBidi" w:hAnsiTheme="minorBidi"/>
          <w:bCs/>
        </w:rPr>
        <w:t>7</w:t>
      </w:r>
      <w:r w:rsidRPr="006608CE">
        <w:rPr>
          <w:rFonts w:asciiTheme="minorBidi" w:hAnsiTheme="minorBidi"/>
          <w:bCs/>
        </w:rPr>
        <w:t>):</w:t>
      </w:r>
      <w:r w:rsidRPr="006608CE">
        <w:rPr>
          <w:rFonts w:asciiTheme="minorBidi" w:hAnsiTheme="minorBidi"/>
          <w:b w:val="0"/>
        </w:rPr>
        <w:t xml:space="preserve"> The scale included two dimensions: self-affirmation (6 items) and life outlook (3 items). Items were rated on a 5-point Likert scale (0–4), ranging from 1 (strongly disagree) to 5 (strongly agree), with higher scores indicating a higher PAC.</w:t>
      </w:r>
    </w:p>
    <w:p w14:paraId="21981DE9" w14:textId="77777777" w:rsidR="004E2B09" w:rsidRDefault="004E2B09" w:rsidP="004E2B09">
      <w:pPr>
        <w:pStyle w:val="113"/>
        <w:spacing w:beforeLines="0" w:before="0" w:afterLines="0" w:after="0"/>
        <w:ind w:left="0" w:firstLineChars="200" w:firstLine="489"/>
        <w:rPr>
          <w:rFonts w:asciiTheme="minorBidi" w:hAnsiTheme="minorBidi"/>
          <w:b w:val="0"/>
        </w:rPr>
      </w:pPr>
      <w:r w:rsidRPr="006608CE">
        <w:rPr>
          <w:rFonts w:asciiTheme="minorBidi" w:hAnsiTheme="minorBidi"/>
          <w:bCs/>
        </w:rPr>
        <w:lastRenderedPageBreak/>
        <w:t>Short Sense of Competence Questionnaire (SSCQ</w:t>
      </w:r>
      <w:proofErr w:type="gramStart"/>
      <w:r w:rsidRPr="006608CE">
        <w:rPr>
          <w:rFonts w:asciiTheme="minorBidi" w:hAnsiTheme="minorBidi"/>
          <w:bCs/>
        </w:rPr>
        <w:t>)(</w:t>
      </w:r>
      <w:proofErr w:type="gramEnd"/>
      <w:r>
        <w:rPr>
          <w:rFonts w:asciiTheme="minorBidi" w:hAnsiTheme="minorBidi"/>
          <w:bCs/>
        </w:rPr>
        <w:t>38</w:t>
      </w:r>
      <w:r w:rsidRPr="006608CE">
        <w:rPr>
          <w:rFonts w:asciiTheme="minorBidi" w:hAnsiTheme="minorBidi"/>
          <w:bCs/>
        </w:rPr>
        <w:t xml:space="preserve">): </w:t>
      </w:r>
      <w:r w:rsidRPr="006608CE">
        <w:rPr>
          <w:rFonts w:asciiTheme="minorBidi" w:hAnsiTheme="minorBidi"/>
          <w:b w:val="0"/>
        </w:rPr>
        <w:t>The scale included 7- items aimed at measuring the competence of caregivers in caring for IWD. The scoring ranged from 1 (strongly agree) to 5 (strongly disagree). Higher total scores indicated greater caregiver confidence in their ability to care for IWD, reflecting a higher level of competence</w:t>
      </w:r>
      <w:r>
        <w:rPr>
          <w:rFonts w:asciiTheme="minorBidi" w:hAnsiTheme="minorBidi"/>
          <w:b w:val="0"/>
        </w:rPr>
        <w:t>.</w:t>
      </w:r>
    </w:p>
    <w:p w14:paraId="7895BE12" w14:textId="6C724739" w:rsidR="006608CE" w:rsidRDefault="006608CE" w:rsidP="006608CE">
      <w:pPr>
        <w:pStyle w:val="113"/>
        <w:spacing w:beforeLines="0" w:before="0" w:afterLines="0" w:after="0"/>
        <w:ind w:left="0" w:firstLineChars="200" w:firstLine="489"/>
        <w:rPr>
          <w:rFonts w:asciiTheme="minorBidi" w:hAnsiTheme="minorBidi"/>
          <w:b w:val="0"/>
        </w:rPr>
      </w:pPr>
      <w:proofErr w:type="spellStart"/>
      <w:r w:rsidRPr="006608CE">
        <w:rPr>
          <w:rFonts w:asciiTheme="minorBidi" w:hAnsiTheme="minorBidi"/>
          <w:bCs/>
        </w:rPr>
        <w:t>Zarit</w:t>
      </w:r>
      <w:proofErr w:type="spellEnd"/>
      <w:r w:rsidRPr="006608CE">
        <w:rPr>
          <w:rFonts w:asciiTheme="minorBidi" w:hAnsiTheme="minorBidi"/>
          <w:bCs/>
        </w:rPr>
        <w:t xml:space="preserve"> Burden Interview (ZBI-6)(3</w:t>
      </w:r>
      <w:r w:rsidR="0036204E">
        <w:rPr>
          <w:rFonts w:asciiTheme="minorBidi" w:hAnsiTheme="minorBidi"/>
          <w:bCs/>
        </w:rPr>
        <w:t>9</w:t>
      </w:r>
      <w:r w:rsidRPr="006608CE">
        <w:rPr>
          <w:rFonts w:asciiTheme="minorBidi" w:hAnsiTheme="minorBidi"/>
          <w:bCs/>
        </w:rPr>
        <w:t xml:space="preserve">): </w:t>
      </w:r>
      <w:r w:rsidRPr="006608CE">
        <w:rPr>
          <w:rFonts w:asciiTheme="minorBidi" w:hAnsiTheme="minorBidi"/>
          <w:b w:val="0"/>
        </w:rPr>
        <w:t>A 6-item caregiving burden assessment was used, with items rated on a 5-point Likert scale (0–4), ranging from 0 (never) to 4 (always). Higher scores indicated a greater caregiving burden.</w:t>
      </w:r>
    </w:p>
    <w:p w14:paraId="5E17608B" w14:textId="2A7D0300" w:rsidR="006608CE" w:rsidRDefault="006608CE" w:rsidP="006608CE">
      <w:pPr>
        <w:pStyle w:val="113"/>
        <w:spacing w:beforeLines="0" w:before="0" w:afterLines="0" w:after="0"/>
        <w:ind w:left="0" w:firstLineChars="200" w:firstLine="489"/>
        <w:rPr>
          <w:rFonts w:asciiTheme="minorBidi" w:hAnsiTheme="minorBidi"/>
          <w:b w:val="0"/>
        </w:rPr>
      </w:pPr>
      <w:proofErr w:type="spellStart"/>
      <w:r w:rsidRPr="006608CE">
        <w:rPr>
          <w:rFonts w:asciiTheme="minorBidi" w:hAnsiTheme="minorBidi"/>
          <w:bCs/>
        </w:rPr>
        <w:t>Lubben</w:t>
      </w:r>
      <w:proofErr w:type="spellEnd"/>
      <w:r w:rsidRPr="006608CE">
        <w:rPr>
          <w:rFonts w:asciiTheme="minorBidi" w:hAnsiTheme="minorBidi"/>
          <w:bCs/>
        </w:rPr>
        <w:t xml:space="preserve"> Social Network Scale (LSNS-</w:t>
      </w:r>
      <w:proofErr w:type="gramStart"/>
      <w:r w:rsidRPr="006608CE">
        <w:rPr>
          <w:rFonts w:asciiTheme="minorBidi" w:hAnsiTheme="minorBidi"/>
          <w:bCs/>
        </w:rPr>
        <w:t>6)(</w:t>
      </w:r>
      <w:proofErr w:type="gramEnd"/>
      <w:r w:rsidR="0036204E">
        <w:rPr>
          <w:rFonts w:asciiTheme="minorBidi" w:hAnsiTheme="minorBidi"/>
          <w:bCs/>
        </w:rPr>
        <w:t>40</w:t>
      </w:r>
      <w:r w:rsidRPr="006608CE">
        <w:rPr>
          <w:rFonts w:asciiTheme="minorBidi" w:hAnsiTheme="minorBidi"/>
          <w:bCs/>
        </w:rPr>
        <w:t>):</w:t>
      </w:r>
      <w:r w:rsidRPr="006608CE">
        <w:rPr>
          <w:rFonts w:asciiTheme="minorBidi" w:hAnsiTheme="minorBidi"/>
          <w:b w:val="0"/>
        </w:rPr>
        <w:t xml:space="preserve"> This scale was used to measure the structural characteristics of an individual's family and friend networks, consisting of two dimensions: the family network and the friend network. Each item </w:t>
      </w:r>
      <w:proofErr w:type="spellStart"/>
      <w:r w:rsidRPr="006608CE">
        <w:rPr>
          <w:rFonts w:asciiTheme="minorBidi" w:hAnsiTheme="minorBidi"/>
          <w:b w:val="0"/>
        </w:rPr>
        <w:t>follwed</w:t>
      </w:r>
      <w:proofErr w:type="spellEnd"/>
      <w:r w:rsidRPr="006608CE">
        <w:rPr>
          <w:rFonts w:asciiTheme="minorBidi" w:hAnsiTheme="minorBidi"/>
          <w:b w:val="0"/>
        </w:rPr>
        <w:t xml:space="preserve"> options, with scores ranging from 0 to 5. The total score ranged from 0 to 30, with higher scores indicating a better social network level, while scores below 6 suggested a risk of network isolation.</w:t>
      </w:r>
    </w:p>
    <w:p w14:paraId="7769FC04" w14:textId="70C34DA8" w:rsidR="006608CE" w:rsidRDefault="006608CE" w:rsidP="006608CE">
      <w:pPr>
        <w:pStyle w:val="113"/>
        <w:spacing w:beforeLines="0" w:before="0" w:afterLines="0" w:after="0"/>
        <w:ind w:left="0" w:firstLineChars="200" w:firstLine="489"/>
        <w:rPr>
          <w:rFonts w:asciiTheme="minorBidi" w:hAnsiTheme="minorBidi"/>
          <w:b w:val="0"/>
        </w:rPr>
      </w:pPr>
      <w:r w:rsidRPr="006608CE">
        <w:rPr>
          <w:rFonts w:asciiTheme="minorBidi" w:hAnsiTheme="minorBidi"/>
          <w:bCs/>
        </w:rPr>
        <w:t>Hospital Anxiety and Depression Scale (HADS</w:t>
      </w:r>
      <w:proofErr w:type="gramStart"/>
      <w:r w:rsidRPr="006608CE">
        <w:rPr>
          <w:rFonts w:asciiTheme="minorBidi" w:hAnsiTheme="minorBidi"/>
          <w:bCs/>
        </w:rPr>
        <w:t>)(</w:t>
      </w:r>
      <w:proofErr w:type="gramEnd"/>
      <w:r w:rsidR="0036204E">
        <w:rPr>
          <w:rFonts w:asciiTheme="minorBidi" w:hAnsiTheme="minorBidi"/>
          <w:bCs/>
        </w:rPr>
        <w:t>41</w:t>
      </w:r>
      <w:r w:rsidRPr="006608CE">
        <w:rPr>
          <w:rFonts w:asciiTheme="minorBidi" w:hAnsiTheme="minorBidi"/>
          <w:bCs/>
        </w:rPr>
        <w:t>):</w:t>
      </w:r>
      <w:r w:rsidRPr="006608CE">
        <w:rPr>
          <w:rFonts w:asciiTheme="minorBidi" w:hAnsiTheme="minorBidi"/>
          <w:b w:val="0"/>
        </w:rPr>
        <w:t xml:space="preserve"> The scale used a 14-item assessment to identify and quantify the severity of anxiety and depression symptoms, with a total score ranging from 0 to 42. Higher scores indicated more severe symptoms of anxiety or depression.</w:t>
      </w:r>
    </w:p>
    <w:p w14:paraId="6BF147CF" w14:textId="4C243FF3" w:rsidR="006608CE" w:rsidRPr="006608CE" w:rsidRDefault="006608CE" w:rsidP="006608CE">
      <w:pPr>
        <w:pStyle w:val="113"/>
        <w:spacing w:beforeLines="0" w:before="0" w:afterLines="0" w:after="0"/>
        <w:ind w:left="0" w:firstLineChars="200" w:firstLine="489"/>
        <w:rPr>
          <w:rFonts w:asciiTheme="minorBidi" w:hAnsiTheme="minorBidi"/>
          <w:b w:val="0"/>
        </w:rPr>
      </w:pPr>
      <w:r w:rsidRPr="006608CE">
        <w:rPr>
          <w:rFonts w:asciiTheme="minorBidi" w:hAnsiTheme="minorBidi"/>
          <w:bCs/>
        </w:rPr>
        <w:t>European Quality of Life-5 Dimensions (EQ-5</w:t>
      </w:r>
      <w:proofErr w:type="gramStart"/>
      <w:r w:rsidRPr="006608CE">
        <w:rPr>
          <w:rFonts w:asciiTheme="minorBidi" w:hAnsiTheme="minorBidi"/>
          <w:bCs/>
        </w:rPr>
        <w:t>D)(</w:t>
      </w:r>
      <w:proofErr w:type="gramEnd"/>
      <w:r w:rsidR="0036204E">
        <w:rPr>
          <w:rFonts w:asciiTheme="minorBidi" w:hAnsiTheme="minorBidi"/>
          <w:bCs/>
        </w:rPr>
        <w:t>42</w:t>
      </w:r>
      <w:r w:rsidRPr="006608CE">
        <w:rPr>
          <w:rFonts w:asciiTheme="minorBidi" w:hAnsiTheme="minorBidi"/>
          <w:bCs/>
        </w:rPr>
        <w:t>):</w:t>
      </w:r>
      <w:r w:rsidRPr="006608CE">
        <w:rPr>
          <w:rFonts w:asciiTheme="minorBidi" w:hAnsiTheme="minorBidi"/>
          <w:b w:val="0"/>
        </w:rPr>
        <w:t xml:space="preserve"> The scale was used to evaluate the essential quality of life components, divided into two parts: the EQ-5D Index and the European Quality of Life Visual Analogue Scale (EQ-VAS). The EQ-5D Index consisted of five items (mobility, self-care, usual activities, pain/discomfort, and anxiety/depression), with each item having one question to calculate the EQ-5D score, where 0 represented death and 1 represented full health. The EQ-VAS was a visual scale ranging from 0 (the worst imaginable health) to 100 (the best imaginable health). Together, the overall health index and EQ-VAS scores provided a comprehensive evaluation of the quality of life for family caregivers, with higher scores reflecting better quality of life. Scoring method</w:t>
      </w:r>
      <w:r w:rsidRPr="006608CE">
        <w:rPr>
          <w:rFonts w:asciiTheme="minorBidi" w:hAnsiTheme="minorBidi"/>
          <w:b w:val="0"/>
        </w:rPr>
        <w:fldChar w:fldCharType="begin">
          <w:fldData xml:space="preserve">PEVuZE5vdGU+PENpdGU+PEF1dGhvcj5MaXU8L0F1dGhvcj48WWVhcj4yMDE0PC9ZZWFyPjxSZWNO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</w:fldData>
        </w:fldChar>
      </w:r>
      <w:r w:rsidRPr="006608CE">
        <w:rPr>
          <w:rFonts w:asciiTheme="minorBidi" w:hAnsiTheme="minorBidi"/>
          <w:b w:val="0"/>
        </w:rPr>
        <w:instrText xml:space="preserve"> ADDIN EN.CITE </w:instrText>
      </w:r>
      <w:r w:rsidRPr="006608CE">
        <w:rPr>
          <w:rFonts w:asciiTheme="minorBidi" w:hAnsiTheme="minorBidi"/>
          <w:b w:val="0"/>
        </w:rPr>
        <w:fldChar w:fldCharType="begin">
          <w:fldData xml:space="preserve">PEVuZE5vdGU+PENpdGU+PEF1dGhvcj5MaXU8L0F1dGhvcj48WWVhcj4yMDE0PC9ZZWFyPjxSZWNO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</w:fldData>
        </w:fldChar>
      </w:r>
      <w:r w:rsidRPr="006608CE">
        <w:rPr>
          <w:rFonts w:asciiTheme="minorBidi" w:hAnsiTheme="minorBidi"/>
          <w:b w:val="0"/>
        </w:rPr>
        <w:instrText xml:space="preserve"> ADDIN EN.CITE.DATA </w:instrText>
      </w:r>
      <w:r w:rsidRPr="006608CE">
        <w:rPr>
          <w:rFonts w:asciiTheme="minorBidi" w:hAnsiTheme="minorBidi"/>
          <w:b w:val="0"/>
        </w:rPr>
      </w:r>
      <w:r w:rsidRPr="006608CE">
        <w:rPr>
          <w:rFonts w:asciiTheme="minorBidi" w:hAnsiTheme="minorBidi"/>
          <w:b w:val="0"/>
        </w:rPr>
        <w:fldChar w:fldCharType="end"/>
      </w:r>
      <w:r w:rsidRPr="006608CE">
        <w:rPr>
          <w:rFonts w:asciiTheme="minorBidi" w:hAnsiTheme="minorBidi"/>
          <w:b w:val="0"/>
        </w:rPr>
      </w:r>
      <w:r w:rsidRPr="006608CE">
        <w:rPr>
          <w:rFonts w:asciiTheme="minorBidi" w:hAnsiTheme="minorBidi"/>
          <w:b w:val="0"/>
        </w:rPr>
        <w:fldChar w:fldCharType="separate"/>
      </w:r>
      <w:r w:rsidRPr="006608CE">
        <w:rPr>
          <w:rFonts w:asciiTheme="minorBidi" w:hAnsiTheme="minorBidi"/>
          <w:b w:val="0"/>
          <w:noProof/>
        </w:rPr>
        <w:t>[1]</w:t>
      </w:r>
      <w:r w:rsidRPr="006608CE">
        <w:rPr>
          <w:rFonts w:asciiTheme="minorBidi" w:hAnsiTheme="minorBidi"/>
          <w:b w:val="0"/>
        </w:rPr>
        <w:fldChar w:fldCharType="end"/>
      </w:r>
      <w:r w:rsidRPr="006608CE">
        <w:rPr>
          <w:rFonts w:asciiTheme="minorBidi" w:hAnsiTheme="minorBidi"/>
          <w:b w:val="0"/>
        </w:rPr>
        <w:t xml:space="preserve">: The overall health index </w:t>
      </w:r>
      <w:r w:rsidRPr="006608CE">
        <w:rPr>
          <w:rFonts w:asciiTheme="minorBidi" w:hAnsiTheme="minorBidi"/>
          <w:b w:val="0"/>
        </w:rPr>
        <w:lastRenderedPageBreak/>
        <w:t>was calculated as 1.0 – constant (0.039) – conversion factor – additional factor (0.022). If all items were rated as "no problems," the constant was not subtracted; if any item was rated as "severe problems," the additional factor was subtracted, while in all other cases, it was not. The EQ-VAS was scored directly based on the patient's self-assessment.</w:t>
      </w:r>
    </w:p>
    <w:p w14:paraId="08AEC990" w14:textId="40D54925" w:rsidR="006608CE" w:rsidRPr="006608CE" w:rsidRDefault="006608CE">
      <w:pPr>
        <w:widowControl/>
        <w:jc w:val="left"/>
        <w:rPr>
          <w:rFonts w:asciiTheme="minorBidi" w:hAnsiTheme="minorBidi"/>
          <w:b/>
          <w:bCs/>
        </w:rPr>
      </w:pPr>
      <w:r w:rsidRPr="006608CE">
        <w:rPr>
          <w:rFonts w:asciiTheme="minorBidi" w:hAnsiTheme="minorBidi"/>
          <w:b/>
          <w:bCs/>
        </w:rPr>
        <w:br w:type="page"/>
      </w:r>
    </w:p>
    <w:p w14:paraId="7E81DBF5" w14:textId="77777777" w:rsidR="006608CE" w:rsidRPr="006608CE" w:rsidRDefault="006608CE" w:rsidP="006608CE">
      <w:pPr>
        <w:pStyle w:val="af"/>
        <w:adjustRightInd w:val="0"/>
        <w:snapToGrid w:val="0"/>
        <w:spacing w:before="156"/>
        <w:ind w:firstLineChars="0" w:firstLine="0"/>
        <w:jc w:val="left"/>
        <w:rPr>
          <w:rFonts w:asciiTheme="minorBidi" w:eastAsia="楷体" w:hAnsiTheme="minorBidi"/>
          <w:b/>
          <w:bCs/>
          <w:sz w:val="22"/>
          <w:szCs w:val="22"/>
        </w:rPr>
      </w:pPr>
      <w:r w:rsidRPr="006608CE">
        <w:rPr>
          <w:rFonts w:asciiTheme="minorBidi" w:eastAsia="楷体" w:hAnsiTheme="minorBidi"/>
          <w:b/>
          <w:bCs/>
          <w:sz w:val="22"/>
          <w:szCs w:val="22"/>
        </w:rPr>
        <w:lastRenderedPageBreak/>
        <w:t xml:space="preserve">Additional file 3 General Information of One-on-One Interviewed Participants </w:t>
      </w:r>
    </w:p>
    <w:tbl>
      <w:tblPr>
        <w:tblW w:w="5334" w:type="pct"/>
        <w:jc w:val="center"/>
        <w:tblBorders>
          <w:top w:val="single" w:sz="12" w:space="0" w:color="auto"/>
          <w:bottom w:val="single" w:sz="12" w:space="0" w:color="auto"/>
        </w:tblBorders>
        <w:tblLayout w:type="fixed"/>
        <w:tblLook w:val="04A0" w:firstRow="1" w:lastRow="0" w:firstColumn="1" w:lastColumn="0" w:noHBand="0" w:noVBand="1"/>
      </w:tblPr>
      <w:tblGrid>
        <w:gridCol w:w="569"/>
        <w:gridCol w:w="850"/>
        <w:gridCol w:w="662"/>
        <w:gridCol w:w="967"/>
        <w:gridCol w:w="967"/>
        <w:gridCol w:w="990"/>
        <w:gridCol w:w="242"/>
        <w:gridCol w:w="850"/>
        <w:gridCol w:w="562"/>
        <w:gridCol w:w="1098"/>
        <w:gridCol w:w="1104"/>
      </w:tblGrid>
      <w:tr w:rsidR="006608CE" w:rsidRPr="006608CE" w14:paraId="5E74855D" w14:textId="77777777" w:rsidTr="00E84B68">
        <w:trPr>
          <w:trHeight w:val="245"/>
          <w:jc w:val="center"/>
        </w:trPr>
        <w:tc>
          <w:tcPr>
            <w:tcW w:w="580" w:type="dxa"/>
            <w:vMerge w:val="restart"/>
            <w:tcBorders>
              <w:top w:val="single" w:sz="12" w:space="0" w:color="auto"/>
            </w:tcBorders>
            <w:vAlign w:val="center"/>
          </w:tcPr>
          <w:p w14:paraId="56E046E1" w14:textId="77777777" w:rsidR="006608CE" w:rsidRPr="006608CE" w:rsidRDefault="006608CE" w:rsidP="00E84B68">
            <w:pPr>
              <w:jc w:val="center"/>
              <w:rPr>
                <w:rFonts w:asciiTheme="minorBidi" w:eastAsia="楷体" w:hAnsiTheme="minorBidi"/>
                <w:b/>
                <w:bCs/>
                <w:kern w:val="24"/>
                <w:sz w:val="18"/>
                <w:szCs w:val="18"/>
              </w:rPr>
            </w:pPr>
            <w:r w:rsidRPr="006608CE">
              <w:rPr>
                <w:rFonts w:asciiTheme="minorBidi" w:eastAsia="楷体" w:hAnsiTheme="minorBidi"/>
                <w:b/>
                <w:bCs/>
                <w:kern w:val="24"/>
                <w:sz w:val="18"/>
                <w:szCs w:val="18"/>
              </w:rPr>
              <w:t>Code</w:t>
            </w:r>
          </w:p>
        </w:tc>
        <w:tc>
          <w:tcPr>
            <w:tcW w:w="4546" w:type="dxa"/>
            <w:gridSpan w:val="5"/>
            <w:tcBorders>
              <w:top w:val="single" w:sz="12" w:space="0" w:color="auto"/>
              <w:bottom w:val="single" w:sz="8" w:space="0" w:color="auto"/>
            </w:tcBorders>
            <w:vAlign w:val="center"/>
          </w:tcPr>
          <w:p w14:paraId="750C0FC2" w14:textId="77777777" w:rsidR="006608CE" w:rsidRPr="006608CE" w:rsidRDefault="006608CE" w:rsidP="00E84B68">
            <w:pPr>
              <w:widowControl/>
              <w:jc w:val="center"/>
              <w:rPr>
                <w:rFonts w:asciiTheme="minorBidi" w:eastAsia="楷体" w:hAnsiTheme="minorBidi"/>
                <w:b/>
                <w:bCs/>
                <w:kern w:val="24"/>
                <w:sz w:val="18"/>
                <w:szCs w:val="18"/>
              </w:rPr>
            </w:pPr>
            <w:r w:rsidRPr="006608CE">
              <w:rPr>
                <w:rFonts w:asciiTheme="minorBidi" w:eastAsia="楷体" w:hAnsiTheme="minorBidi"/>
                <w:b/>
                <w:bCs/>
                <w:kern w:val="24"/>
                <w:sz w:val="18"/>
                <w:szCs w:val="18"/>
              </w:rPr>
              <w:t>Family Caregiver</w:t>
            </w:r>
          </w:p>
        </w:tc>
        <w:tc>
          <w:tcPr>
            <w:tcW w:w="242" w:type="dxa"/>
            <w:tcBorders>
              <w:top w:val="single" w:sz="12" w:space="0" w:color="auto"/>
              <w:bottom w:val="nil"/>
            </w:tcBorders>
            <w:vAlign w:val="center"/>
          </w:tcPr>
          <w:p w14:paraId="6AC58680" w14:textId="77777777" w:rsidR="006608CE" w:rsidRPr="006608CE" w:rsidRDefault="006608CE" w:rsidP="00E84B68">
            <w:pPr>
              <w:widowControl/>
              <w:jc w:val="center"/>
              <w:rPr>
                <w:rFonts w:asciiTheme="minorBidi" w:eastAsia="楷体" w:hAnsiTheme="minorBidi"/>
                <w:b/>
                <w:bCs/>
                <w:kern w:val="24"/>
                <w:sz w:val="18"/>
                <w:szCs w:val="18"/>
              </w:rPr>
            </w:pPr>
          </w:p>
        </w:tc>
        <w:tc>
          <w:tcPr>
            <w:tcW w:w="3704" w:type="dxa"/>
            <w:gridSpan w:val="4"/>
            <w:tcBorders>
              <w:top w:val="single" w:sz="12" w:space="0" w:color="auto"/>
              <w:bottom w:val="single" w:sz="8" w:space="0" w:color="auto"/>
            </w:tcBorders>
            <w:vAlign w:val="center"/>
          </w:tcPr>
          <w:p w14:paraId="36C5D476" w14:textId="77777777" w:rsidR="006608CE" w:rsidRPr="006608CE" w:rsidRDefault="006608CE" w:rsidP="00E84B68">
            <w:pPr>
              <w:widowControl/>
              <w:jc w:val="center"/>
              <w:rPr>
                <w:rFonts w:asciiTheme="minorBidi" w:eastAsia="楷体" w:hAnsiTheme="minorBidi"/>
                <w:b/>
                <w:bCs/>
                <w:kern w:val="0"/>
                <w:sz w:val="18"/>
                <w:szCs w:val="18"/>
              </w:rPr>
            </w:pPr>
            <w:r w:rsidRPr="006608CE">
              <w:rPr>
                <w:rFonts w:asciiTheme="minorBidi" w:eastAsia="楷体" w:hAnsiTheme="minorBidi"/>
                <w:b/>
                <w:bCs/>
                <w:kern w:val="0"/>
                <w:sz w:val="18"/>
                <w:szCs w:val="18"/>
              </w:rPr>
              <w:t>IWD</w:t>
            </w:r>
          </w:p>
        </w:tc>
      </w:tr>
      <w:tr w:rsidR="006608CE" w:rsidRPr="006608CE" w14:paraId="49AE3CDD" w14:textId="77777777" w:rsidTr="00E84B68">
        <w:trPr>
          <w:trHeight w:val="152"/>
          <w:jc w:val="center"/>
        </w:trPr>
        <w:tc>
          <w:tcPr>
            <w:tcW w:w="580" w:type="dxa"/>
            <w:vMerge/>
            <w:tcBorders>
              <w:bottom w:val="single" w:sz="8" w:space="0" w:color="auto"/>
            </w:tcBorders>
            <w:vAlign w:val="center"/>
            <w:hideMark/>
          </w:tcPr>
          <w:p w14:paraId="372D1A1A" w14:textId="77777777" w:rsidR="006608CE" w:rsidRPr="006608CE" w:rsidRDefault="006608CE" w:rsidP="00E84B68">
            <w:pPr>
              <w:widowControl/>
              <w:jc w:val="center"/>
              <w:rPr>
                <w:rFonts w:asciiTheme="minorBidi" w:eastAsia="楷体" w:hAnsiTheme="minorBidi"/>
                <w:kern w:val="0"/>
                <w:sz w:val="18"/>
                <w:szCs w:val="18"/>
              </w:rPr>
            </w:pPr>
          </w:p>
        </w:tc>
        <w:tc>
          <w:tcPr>
            <w:tcW w:w="871" w:type="dxa"/>
            <w:tcBorders>
              <w:top w:val="single" w:sz="8" w:space="0" w:color="auto"/>
              <w:bottom w:val="single" w:sz="8" w:space="0" w:color="auto"/>
            </w:tcBorders>
            <w:vAlign w:val="center"/>
            <w:hideMark/>
          </w:tcPr>
          <w:p w14:paraId="584F1EB3" w14:textId="77777777" w:rsidR="006608CE" w:rsidRPr="006608CE" w:rsidRDefault="006608CE" w:rsidP="00E84B68">
            <w:pPr>
              <w:widowControl/>
              <w:jc w:val="center"/>
              <w:rPr>
                <w:rFonts w:asciiTheme="minorBidi" w:eastAsia="楷体" w:hAnsiTheme="minorBidi"/>
                <w:b/>
                <w:bCs/>
                <w:kern w:val="0"/>
                <w:sz w:val="18"/>
                <w:szCs w:val="18"/>
              </w:rPr>
            </w:pPr>
            <w:r w:rsidRPr="006608CE">
              <w:rPr>
                <w:rFonts w:asciiTheme="minorBidi" w:eastAsia="楷体" w:hAnsiTheme="minorBidi"/>
                <w:b/>
                <w:bCs/>
                <w:kern w:val="0"/>
                <w:sz w:val="18"/>
                <w:szCs w:val="18"/>
              </w:rPr>
              <w:t>Gender</w:t>
            </w:r>
          </w:p>
        </w:tc>
        <w:tc>
          <w:tcPr>
            <w:tcW w:w="676" w:type="dxa"/>
            <w:tcBorders>
              <w:top w:val="single" w:sz="8" w:space="0" w:color="auto"/>
              <w:bottom w:val="single" w:sz="8" w:space="0" w:color="auto"/>
            </w:tcBorders>
            <w:vAlign w:val="center"/>
            <w:hideMark/>
          </w:tcPr>
          <w:p w14:paraId="6E59AF43" w14:textId="77777777" w:rsidR="006608CE" w:rsidRPr="006608CE" w:rsidRDefault="006608CE" w:rsidP="00E84B68">
            <w:pPr>
              <w:widowControl/>
              <w:jc w:val="center"/>
              <w:rPr>
                <w:rFonts w:asciiTheme="minorBidi" w:eastAsia="楷体" w:hAnsiTheme="minorBidi"/>
                <w:b/>
                <w:bCs/>
                <w:kern w:val="0"/>
                <w:sz w:val="18"/>
                <w:szCs w:val="18"/>
              </w:rPr>
            </w:pPr>
            <w:r w:rsidRPr="006608CE">
              <w:rPr>
                <w:rFonts w:asciiTheme="minorBidi" w:eastAsia="楷体" w:hAnsiTheme="minorBidi"/>
                <w:b/>
                <w:bCs/>
                <w:kern w:val="0"/>
                <w:sz w:val="18"/>
                <w:szCs w:val="18"/>
              </w:rPr>
              <w:t>Age</w:t>
            </w:r>
          </w:p>
        </w:tc>
        <w:tc>
          <w:tcPr>
            <w:tcW w:w="992" w:type="dxa"/>
            <w:tcBorders>
              <w:top w:val="single" w:sz="8" w:space="0" w:color="auto"/>
              <w:bottom w:val="single" w:sz="8" w:space="0" w:color="auto"/>
            </w:tcBorders>
            <w:vAlign w:val="center"/>
            <w:hideMark/>
          </w:tcPr>
          <w:p w14:paraId="01A58F4F" w14:textId="77777777" w:rsidR="006608CE" w:rsidRPr="006608CE" w:rsidRDefault="006608CE" w:rsidP="00E84B68">
            <w:pPr>
              <w:widowControl/>
              <w:jc w:val="center"/>
              <w:rPr>
                <w:rFonts w:asciiTheme="minorBidi" w:eastAsia="楷体" w:hAnsiTheme="minorBidi"/>
                <w:b/>
                <w:bCs/>
                <w:kern w:val="0"/>
                <w:sz w:val="18"/>
                <w:szCs w:val="18"/>
              </w:rPr>
            </w:pPr>
            <w:r w:rsidRPr="006608CE">
              <w:rPr>
                <w:rFonts w:asciiTheme="minorBidi" w:eastAsia="楷体" w:hAnsiTheme="minorBidi"/>
                <w:b/>
                <w:bCs/>
                <w:kern w:val="24"/>
                <w:sz w:val="18"/>
                <w:szCs w:val="18"/>
              </w:rPr>
              <w:t>Education Level</w:t>
            </w:r>
          </w:p>
        </w:tc>
        <w:tc>
          <w:tcPr>
            <w:tcW w:w="992" w:type="dxa"/>
            <w:tcBorders>
              <w:top w:val="single" w:sz="8" w:space="0" w:color="auto"/>
              <w:bottom w:val="single" w:sz="8" w:space="0" w:color="auto"/>
            </w:tcBorders>
            <w:vAlign w:val="center"/>
            <w:hideMark/>
          </w:tcPr>
          <w:p w14:paraId="477787D1" w14:textId="77777777" w:rsidR="006608CE" w:rsidRPr="006608CE" w:rsidRDefault="006608CE" w:rsidP="00E84B68">
            <w:pPr>
              <w:widowControl/>
              <w:jc w:val="center"/>
              <w:rPr>
                <w:rFonts w:asciiTheme="minorBidi" w:eastAsia="楷体" w:hAnsiTheme="minorBidi"/>
                <w:b/>
                <w:bCs/>
                <w:kern w:val="0"/>
                <w:sz w:val="18"/>
                <w:szCs w:val="18"/>
              </w:rPr>
            </w:pPr>
            <w:r w:rsidRPr="006608CE">
              <w:rPr>
                <w:rFonts w:asciiTheme="minorBidi" w:eastAsia="楷体" w:hAnsiTheme="minorBidi"/>
                <w:b/>
                <w:bCs/>
                <w:kern w:val="0"/>
                <w:sz w:val="18"/>
                <w:szCs w:val="18"/>
              </w:rPr>
              <w:t>Relationship</w:t>
            </w:r>
          </w:p>
        </w:tc>
        <w:tc>
          <w:tcPr>
            <w:tcW w:w="1015" w:type="dxa"/>
            <w:tcBorders>
              <w:top w:val="single" w:sz="8" w:space="0" w:color="auto"/>
              <w:bottom w:val="single" w:sz="8" w:space="0" w:color="auto"/>
            </w:tcBorders>
            <w:vAlign w:val="center"/>
          </w:tcPr>
          <w:p w14:paraId="4FA226A8" w14:textId="77777777" w:rsidR="006608CE" w:rsidRPr="006608CE" w:rsidRDefault="006608CE" w:rsidP="00E84B68">
            <w:pPr>
              <w:widowControl/>
              <w:jc w:val="center"/>
              <w:rPr>
                <w:rFonts w:asciiTheme="minorBidi" w:eastAsia="楷体" w:hAnsiTheme="minorBidi"/>
                <w:b/>
                <w:bCs/>
                <w:kern w:val="24"/>
                <w:sz w:val="18"/>
                <w:szCs w:val="18"/>
              </w:rPr>
            </w:pPr>
            <w:r w:rsidRPr="006608CE">
              <w:rPr>
                <w:rFonts w:asciiTheme="minorBidi" w:eastAsia="楷体" w:hAnsiTheme="minorBidi"/>
                <w:b/>
                <w:bCs/>
                <w:kern w:val="0"/>
                <w:sz w:val="18"/>
                <w:szCs w:val="18"/>
              </w:rPr>
              <w:t>Caregiving Duration</w:t>
            </w:r>
            <w:r w:rsidRPr="006608CE">
              <w:rPr>
                <w:rFonts w:asciiTheme="minorBidi" w:eastAsia="楷体" w:hAnsiTheme="minorBidi"/>
                <w:kern w:val="0"/>
                <w:sz w:val="18"/>
                <w:szCs w:val="18"/>
              </w:rPr>
              <w:t xml:space="preserve"> </w:t>
            </w:r>
          </w:p>
        </w:tc>
        <w:tc>
          <w:tcPr>
            <w:tcW w:w="242" w:type="dxa"/>
            <w:tcBorders>
              <w:top w:val="nil"/>
              <w:bottom w:val="single" w:sz="8" w:space="0" w:color="auto"/>
            </w:tcBorders>
            <w:vAlign w:val="center"/>
          </w:tcPr>
          <w:p w14:paraId="1AB1D626" w14:textId="77777777" w:rsidR="006608CE" w:rsidRPr="006608CE" w:rsidRDefault="006608CE" w:rsidP="00E84B68">
            <w:pPr>
              <w:widowControl/>
              <w:jc w:val="center"/>
              <w:rPr>
                <w:rFonts w:asciiTheme="minorBidi" w:eastAsia="楷体" w:hAnsiTheme="minorBidi"/>
                <w:b/>
                <w:bCs/>
                <w:kern w:val="24"/>
                <w:sz w:val="18"/>
                <w:szCs w:val="18"/>
              </w:rPr>
            </w:pPr>
          </w:p>
        </w:tc>
        <w:tc>
          <w:tcPr>
            <w:tcW w:w="871" w:type="dxa"/>
            <w:tcBorders>
              <w:top w:val="single" w:sz="8" w:space="0" w:color="auto"/>
              <w:bottom w:val="single" w:sz="8" w:space="0" w:color="auto"/>
            </w:tcBorders>
            <w:vAlign w:val="center"/>
          </w:tcPr>
          <w:p w14:paraId="33711E7C" w14:textId="77777777" w:rsidR="006608CE" w:rsidRPr="006608CE" w:rsidRDefault="006608CE" w:rsidP="00E84B68">
            <w:pPr>
              <w:widowControl/>
              <w:jc w:val="center"/>
              <w:rPr>
                <w:rFonts w:asciiTheme="minorBidi" w:eastAsia="楷体" w:hAnsiTheme="minorBidi"/>
                <w:b/>
                <w:bCs/>
                <w:kern w:val="24"/>
                <w:sz w:val="18"/>
                <w:szCs w:val="18"/>
              </w:rPr>
            </w:pPr>
            <w:r w:rsidRPr="006608CE">
              <w:rPr>
                <w:rFonts w:asciiTheme="minorBidi" w:eastAsia="楷体" w:hAnsiTheme="minorBidi"/>
                <w:b/>
                <w:bCs/>
                <w:kern w:val="0"/>
                <w:sz w:val="18"/>
                <w:szCs w:val="18"/>
              </w:rPr>
              <w:t>Gender</w:t>
            </w:r>
          </w:p>
        </w:tc>
        <w:tc>
          <w:tcPr>
            <w:tcW w:w="573" w:type="dxa"/>
            <w:tcBorders>
              <w:top w:val="single" w:sz="8" w:space="0" w:color="auto"/>
              <w:bottom w:val="single" w:sz="8" w:space="0" w:color="auto"/>
            </w:tcBorders>
            <w:vAlign w:val="center"/>
          </w:tcPr>
          <w:p w14:paraId="15AB5B1C" w14:textId="77777777" w:rsidR="006608CE" w:rsidRPr="006608CE" w:rsidRDefault="006608CE" w:rsidP="00E84B68">
            <w:pPr>
              <w:widowControl/>
              <w:jc w:val="center"/>
              <w:rPr>
                <w:rFonts w:asciiTheme="minorBidi" w:eastAsia="楷体" w:hAnsiTheme="minorBidi"/>
                <w:b/>
                <w:bCs/>
                <w:kern w:val="24"/>
                <w:sz w:val="18"/>
                <w:szCs w:val="18"/>
              </w:rPr>
            </w:pPr>
            <w:r w:rsidRPr="006608CE">
              <w:rPr>
                <w:rFonts w:asciiTheme="minorBidi" w:eastAsia="楷体" w:hAnsiTheme="minorBidi"/>
                <w:b/>
                <w:bCs/>
                <w:kern w:val="0"/>
                <w:sz w:val="18"/>
                <w:szCs w:val="18"/>
              </w:rPr>
              <w:t>Age</w:t>
            </w:r>
          </w:p>
        </w:tc>
        <w:tc>
          <w:tcPr>
            <w:tcW w:w="1127" w:type="dxa"/>
            <w:tcBorders>
              <w:top w:val="single" w:sz="8" w:space="0" w:color="auto"/>
              <w:bottom w:val="single" w:sz="8" w:space="0" w:color="auto"/>
            </w:tcBorders>
            <w:vAlign w:val="center"/>
          </w:tcPr>
          <w:p w14:paraId="69D2EF67" w14:textId="77777777" w:rsidR="006608CE" w:rsidRPr="006608CE" w:rsidRDefault="006608CE" w:rsidP="00E84B68">
            <w:pPr>
              <w:widowControl/>
              <w:jc w:val="center"/>
              <w:rPr>
                <w:rFonts w:asciiTheme="minorBidi" w:eastAsia="楷体" w:hAnsiTheme="minorBidi"/>
                <w:b/>
                <w:bCs/>
                <w:kern w:val="24"/>
                <w:sz w:val="18"/>
                <w:szCs w:val="18"/>
              </w:rPr>
            </w:pPr>
            <w:r w:rsidRPr="006608CE">
              <w:rPr>
                <w:rFonts w:asciiTheme="minorBidi" w:eastAsia="楷体" w:hAnsiTheme="minorBidi"/>
                <w:b/>
                <w:bCs/>
                <w:kern w:val="24"/>
                <w:sz w:val="18"/>
                <w:szCs w:val="18"/>
              </w:rPr>
              <w:t>Severity of Dementia</w:t>
            </w:r>
          </w:p>
        </w:tc>
        <w:tc>
          <w:tcPr>
            <w:tcW w:w="1133" w:type="dxa"/>
            <w:tcBorders>
              <w:top w:val="single" w:sz="8" w:space="0" w:color="auto"/>
              <w:bottom w:val="single" w:sz="8" w:space="0" w:color="auto"/>
            </w:tcBorders>
            <w:vAlign w:val="center"/>
          </w:tcPr>
          <w:p w14:paraId="5C371F07" w14:textId="77777777" w:rsidR="006608CE" w:rsidRPr="006608CE" w:rsidRDefault="006608CE" w:rsidP="00E84B68">
            <w:pPr>
              <w:widowControl/>
              <w:jc w:val="center"/>
              <w:rPr>
                <w:rFonts w:asciiTheme="minorBidi" w:eastAsia="楷体" w:hAnsiTheme="minorBidi"/>
                <w:b/>
                <w:bCs/>
                <w:kern w:val="0"/>
                <w:sz w:val="18"/>
                <w:szCs w:val="18"/>
              </w:rPr>
            </w:pPr>
            <w:r w:rsidRPr="006608CE">
              <w:rPr>
                <w:rFonts w:asciiTheme="minorBidi" w:eastAsia="楷体" w:hAnsiTheme="minorBidi"/>
                <w:b/>
                <w:bCs/>
                <w:kern w:val="0"/>
                <w:sz w:val="18"/>
                <w:szCs w:val="18"/>
              </w:rPr>
              <w:t>Level of Disability</w:t>
            </w:r>
          </w:p>
        </w:tc>
      </w:tr>
      <w:tr w:rsidR="006608CE" w:rsidRPr="006608CE" w14:paraId="07378533" w14:textId="77777777" w:rsidTr="00E84B68">
        <w:trPr>
          <w:trHeight w:val="245"/>
          <w:jc w:val="center"/>
        </w:trPr>
        <w:tc>
          <w:tcPr>
            <w:tcW w:w="580" w:type="dxa"/>
            <w:tcBorders>
              <w:top w:val="single" w:sz="8" w:space="0" w:color="auto"/>
            </w:tcBorders>
            <w:vAlign w:val="center"/>
            <w:hideMark/>
          </w:tcPr>
          <w:p w14:paraId="3C61C4A6"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24"/>
                <w:sz w:val="16"/>
                <w:szCs w:val="16"/>
              </w:rPr>
              <w:t>P1</w:t>
            </w:r>
          </w:p>
        </w:tc>
        <w:tc>
          <w:tcPr>
            <w:tcW w:w="871" w:type="dxa"/>
            <w:tcBorders>
              <w:top w:val="single" w:sz="8" w:space="0" w:color="auto"/>
            </w:tcBorders>
            <w:vAlign w:val="center"/>
            <w:hideMark/>
          </w:tcPr>
          <w:p w14:paraId="0DC1F065"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0"/>
                <w:sz w:val="16"/>
                <w:szCs w:val="16"/>
              </w:rPr>
              <w:t>Male</w:t>
            </w:r>
          </w:p>
        </w:tc>
        <w:tc>
          <w:tcPr>
            <w:tcW w:w="676" w:type="dxa"/>
            <w:tcBorders>
              <w:top w:val="single" w:sz="8" w:space="0" w:color="auto"/>
            </w:tcBorders>
            <w:vAlign w:val="center"/>
            <w:hideMark/>
          </w:tcPr>
          <w:p w14:paraId="64300F3B"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24"/>
                <w:sz w:val="16"/>
                <w:szCs w:val="16"/>
              </w:rPr>
              <w:t>49</w:t>
            </w:r>
          </w:p>
        </w:tc>
        <w:tc>
          <w:tcPr>
            <w:tcW w:w="992" w:type="dxa"/>
            <w:tcBorders>
              <w:top w:val="single" w:sz="8" w:space="0" w:color="auto"/>
            </w:tcBorders>
            <w:vAlign w:val="center"/>
            <w:hideMark/>
          </w:tcPr>
          <w:p w14:paraId="22C541A6"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0"/>
                <w:sz w:val="16"/>
                <w:szCs w:val="16"/>
              </w:rPr>
              <w:t>Bachelor's Degree</w:t>
            </w:r>
          </w:p>
        </w:tc>
        <w:tc>
          <w:tcPr>
            <w:tcW w:w="992" w:type="dxa"/>
            <w:tcBorders>
              <w:top w:val="single" w:sz="8" w:space="0" w:color="auto"/>
            </w:tcBorders>
            <w:vAlign w:val="center"/>
            <w:hideMark/>
          </w:tcPr>
          <w:p w14:paraId="04743069"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0"/>
                <w:sz w:val="16"/>
                <w:szCs w:val="16"/>
              </w:rPr>
              <w:t>Son</w:t>
            </w:r>
          </w:p>
        </w:tc>
        <w:tc>
          <w:tcPr>
            <w:tcW w:w="1015" w:type="dxa"/>
            <w:tcBorders>
              <w:top w:val="single" w:sz="8" w:space="0" w:color="auto"/>
            </w:tcBorders>
            <w:vAlign w:val="center"/>
          </w:tcPr>
          <w:p w14:paraId="7871DAF9"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February of Year 2</w:t>
            </w:r>
          </w:p>
        </w:tc>
        <w:tc>
          <w:tcPr>
            <w:tcW w:w="242" w:type="dxa"/>
            <w:tcBorders>
              <w:top w:val="single" w:sz="8" w:space="0" w:color="auto"/>
            </w:tcBorders>
            <w:vAlign w:val="center"/>
          </w:tcPr>
          <w:p w14:paraId="42EA7074" w14:textId="77777777" w:rsidR="006608CE" w:rsidRPr="006608CE" w:rsidRDefault="006608CE" w:rsidP="00E84B68">
            <w:pPr>
              <w:widowControl/>
              <w:jc w:val="center"/>
              <w:rPr>
                <w:rFonts w:asciiTheme="minorBidi" w:eastAsia="楷体" w:hAnsiTheme="minorBidi"/>
                <w:kern w:val="24"/>
                <w:sz w:val="16"/>
                <w:szCs w:val="16"/>
              </w:rPr>
            </w:pPr>
          </w:p>
        </w:tc>
        <w:tc>
          <w:tcPr>
            <w:tcW w:w="871" w:type="dxa"/>
            <w:tcBorders>
              <w:top w:val="single" w:sz="8" w:space="0" w:color="auto"/>
            </w:tcBorders>
            <w:vAlign w:val="center"/>
          </w:tcPr>
          <w:p w14:paraId="36E8DE7E"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0"/>
                <w:sz w:val="16"/>
                <w:szCs w:val="16"/>
              </w:rPr>
              <w:t>Male</w:t>
            </w:r>
          </w:p>
        </w:tc>
        <w:tc>
          <w:tcPr>
            <w:tcW w:w="573" w:type="dxa"/>
            <w:tcBorders>
              <w:top w:val="single" w:sz="8" w:space="0" w:color="auto"/>
            </w:tcBorders>
            <w:vAlign w:val="center"/>
          </w:tcPr>
          <w:p w14:paraId="1EAC6523"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75</w:t>
            </w:r>
          </w:p>
        </w:tc>
        <w:tc>
          <w:tcPr>
            <w:tcW w:w="1127" w:type="dxa"/>
            <w:tcBorders>
              <w:top w:val="single" w:sz="8" w:space="0" w:color="auto"/>
            </w:tcBorders>
            <w:vAlign w:val="center"/>
          </w:tcPr>
          <w:p w14:paraId="56B0AFA1"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Mild</w:t>
            </w:r>
          </w:p>
        </w:tc>
        <w:tc>
          <w:tcPr>
            <w:tcW w:w="1133" w:type="dxa"/>
            <w:tcBorders>
              <w:top w:val="single" w:sz="8" w:space="0" w:color="auto"/>
            </w:tcBorders>
            <w:vAlign w:val="center"/>
          </w:tcPr>
          <w:p w14:paraId="534E8B01"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0"/>
                <w:sz w:val="16"/>
                <w:szCs w:val="16"/>
              </w:rPr>
              <w:t>Mild</w:t>
            </w:r>
          </w:p>
        </w:tc>
      </w:tr>
      <w:tr w:rsidR="006608CE" w:rsidRPr="006608CE" w14:paraId="07ADBE43" w14:textId="77777777" w:rsidTr="00E84B68">
        <w:trPr>
          <w:trHeight w:val="245"/>
          <w:jc w:val="center"/>
        </w:trPr>
        <w:tc>
          <w:tcPr>
            <w:tcW w:w="580" w:type="dxa"/>
            <w:vAlign w:val="center"/>
            <w:hideMark/>
          </w:tcPr>
          <w:p w14:paraId="77FDB537"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24"/>
                <w:sz w:val="16"/>
                <w:szCs w:val="16"/>
              </w:rPr>
              <w:t>P2</w:t>
            </w:r>
          </w:p>
        </w:tc>
        <w:tc>
          <w:tcPr>
            <w:tcW w:w="871" w:type="dxa"/>
            <w:vAlign w:val="center"/>
            <w:hideMark/>
          </w:tcPr>
          <w:p w14:paraId="5B1DE7F4"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0"/>
                <w:sz w:val="16"/>
                <w:szCs w:val="16"/>
              </w:rPr>
              <w:t>Female</w:t>
            </w:r>
          </w:p>
        </w:tc>
        <w:tc>
          <w:tcPr>
            <w:tcW w:w="676" w:type="dxa"/>
            <w:vAlign w:val="center"/>
            <w:hideMark/>
          </w:tcPr>
          <w:p w14:paraId="255867EA"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24"/>
                <w:sz w:val="16"/>
                <w:szCs w:val="16"/>
              </w:rPr>
              <w:t>57</w:t>
            </w:r>
          </w:p>
        </w:tc>
        <w:tc>
          <w:tcPr>
            <w:tcW w:w="992" w:type="dxa"/>
            <w:vAlign w:val="center"/>
            <w:hideMark/>
          </w:tcPr>
          <w:p w14:paraId="4B97418A"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0"/>
                <w:sz w:val="16"/>
                <w:szCs w:val="16"/>
              </w:rPr>
              <w:t>Middle School</w:t>
            </w:r>
          </w:p>
        </w:tc>
        <w:tc>
          <w:tcPr>
            <w:tcW w:w="992" w:type="dxa"/>
            <w:vAlign w:val="center"/>
            <w:hideMark/>
          </w:tcPr>
          <w:p w14:paraId="04BA3A8E"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0"/>
                <w:sz w:val="16"/>
                <w:szCs w:val="16"/>
              </w:rPr>
              <w:t>Daughter</w:t>
            </w:r>
          </w:p>
        </w:tc>
        <w:tc>
          <w:tcPr>
            <w:tcW w:w="1015" w:type="dxa"/>
            <w:vAlign w:val="center"/>
          </w:tcPr>
          <w:p w14:paraId="776510E1"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October of Year 1</w:t>
            </w:r>
          </w:p>
        </w:tc>
        <w:tc>
          <w:tcPr>
            <w:tcW w:w="242" w:type="dxa"/>
            <w:vAlign w:val="center"/>
          </w:tcPr>
          <w:p w14:paraId="7B4589E3" w14:textId="77777777" w:rsidR="006608CE" w:rsidRPr="006608CE" w:rsidRDefault="006608CE" w:rsidP="00E84B68">
            <w:pPr>
              <w:widowControl/>
              <w:rPr>
                <w:rFonts w:asciiTheme="minorBidi" w:eastAsia="楷体" w:hAnsiTheme="minorBidi"/>
                <w:kern w:val="24"/>
                <w:sz w:val="16"/>
                <w:szCs w:val="16"/>
              </w:rPr>
            </w:pPr>
          </w:p>
        </w:tc>
        <w:tc>
          <w:tcPr>
            <w:tcW w:w="871" w:type="dxa"/>
          </w:tcPr>
          <w:p w14:paraId="35C7B6F0"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0"/>
                <w:sz w:val="16"/>
                <w:szCs w:val="16"/>
              </w:rPr>
              <w:t>Female</w:t>
            </w:r>
          </w:p>
        </w:tc>
        <w:tc>
          <w:tcPr>
            <w:tcW w:w="573" w:type="dxa"/>
            <w:vAlign w:val="center"/>
          </w:tcPr>
          <w:p w14:paraId="49C1D733"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79</w:t>
            </w:r>
          </w:p>
        </w:tc>
        <w:tc>
          <w:tcPr>
            <w:tcW w:w="1127" w:type="dxa"/>
            <w:vAlign w:val="center"/>
          </w:tcPr>
          <w:p w14:paraId="2C699A58"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Severe</w:t>
            </w:r>
          </w:p>
        </w:tc>
        <w:tc>
          <w:tcPr>
            <w:tcW w:w="1133" w:type="dxa"/>
            <w:vAlign w:val="center"/>
          </w:tcPr>
          <w:p w14:paraId="6A52DB23"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24"/>
                <w:sz w:val="16"/>
                <w:szCs w:val="16"/>
              </w:rPr>
              <w:t>Severe</w:t>
            </w:r>
          </w:p>
        </w:tc>
      </w:tr>
      <w:tr w:rsidR="006608CE" w:rsidRPr="006608CE" w14:paraId="5B577D01" w14:textId="77777777" w:rsidTr="00E84B68">
        <w:trPr>
          <w:trHeight w:val="251"/>
          <w:jc w:val="center"/>
        </w:trPr>
        <w:tc>
          <w:tcPr>
            <w:tcW w:w="580" w:type="dxa"/>
            <w:vAlign w:val="center"/>
            <w:hideMark/>
          </w:tcPr>
          <w:p w14:paraId="2F68BD13"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24"/>
                <w:sz w:val="16"/>
                <w:szCs w:val="16"/>
              </w:rPr>
              <w:t>P3</w:t>
            </w:r>
          </w:p>
        </w:tc>
        <w:tc>
          <w:tcPr>
            <w:tcW w:w="871" w:type="dxa"/>
            <w:vAlign w:val="center"/>
            <w:hideMark/>
          </w:tcPr>
          <w:p w14:paraId="602A463C"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0"/>
                <w:sz w:val="16"/>
                <w:szCs w:val="16"/>
              </w:rPr>
              <w:t>Female</w:t>
            </w:r>
          </w:p>
        </w:tc>
        <w:tc>
          <w:tcPr>
            <w:tcW w:w="676" w:type="dxa"/>
            <w:vAlign w:val="center"/>
            <w:hideMark/>
          </w:tcPr>
          <w:p w14:paraId="50D55ED0"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24"/>
                <w:sz w:val="16"/>
                <w:szCs w:val="16"/>
              </w:rPr>
              <w:t>60</w:t>
            </w:r>
          </w:p>
        </w:tc>
        <w:tc>
          <w:tcPr>
            <w:tcW w:w="992" w:type="dxa"/>
            <w:vAlign w:val="center"/>
            <w:hideMark/>
          </w:tcPr>
          <w:p w14:paraId="24A3246F"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0"/>
                <w:sz w:val="16"/>
                <w:szCs w:val="16"/>
              </w:rPr>
              <w:t>Bachelor's Degree</w:t>
            </w:r>
          </w:p>
        </w:tc>
        <w:tc>
          <w:tcPr>
            <w:tcW w:w="992" w:type="dxa"/>
            <w:vAlign w:val="center"/>
            <w:hideMark/>
          </w:tcPr>
          <w:p w14:paraId="21B98C1F"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0"/>
                <w:sz w:val="16"/>
                <w:szCs w:val="16"/>
              </w:rPr>
              <w:t>Daughter</w:t>
            </w:r>
          </w:p>
        </w:tc>
        <w:tc>
          <w:tcPr>
            <w:tcW w:w="1015" w:type="dxa"/>
            <w:vAlign w:val="center"/>
          </w:tcPr>
          <w:p w14:paraId="664133E9"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February of Year 1</w:t>
            </w:r>
          </w:p>
        </w:tc>
        <w:tc>
          <w:tcPr>
            <w:tcW w:w="242" w:type="dxa"/>
            <w:vAlign w:val="center"/>
          </w:tcPr>
          <w:p w14:paraId="6E7169C1" w14:textId="77777777" w:rsidR="006608CE" w:rsidRPr="006608CE" w:rsidRDefault="006608CE" w:rsidP="00E84B68">
            <w:pPr>
              <w:widowControl/>
              <w:jc w:val="center"/>
              <w:rPr>
                <w:rFonts w:asciiTheme="minorBidi" w:eastAsia="楷体" w:hAnsiTheme="minorBidi"/>
                <w:kern w:val="24"/>
                <w:sz w:val="16"/>
                <w:szCs w:val="16"/>
              </w:rPr>
            </w:pPr>
          </w:p>
        </w:tc>
        <w:tc>
          <w:tcPr>
            <w:tcW w:w="871" w:type="dxa"/>
          </w:tcPr>
          <w:p w14:paraId="0FF2F179"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0"/>
                <w:sz w:val="16"/>
                <w:szCs w:val="16"/>
              </w:rPr>
              <w:t>Female</w:t>
            </w:r>
          </w:p>
        </w:tc>
        <w:tc>
          <w:tcPr>
            <w:tcW w:w="573" w:type="dxa"/>
            <w:vAlign w:val="center"/>
          </w:tcPr>
          <w:p w14:paraId="7626790F"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84</w:t>
            </w:r>
          </w:p>
        </w:tc>
        <w:tc>
          <w:tcPr>
            <w:tcW w:w="1127" w:type="dxa"/>
            <w:vAlign w:val="center"/>
          </w:tcPr>
          <w:p w14:paraId="3CFF26F1"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Mild</w:t>
            </w:r>
          </w:p>
        </w:tc>
        <w:tc>
          <w:tcPr>
            <w:tcW w:w="1133" w:type="dxa"/>
            <w:vAlign w:val="center"/>
          </w:tcPr>
          <w:p w14:paraId="2385B402"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0"/>
                <w:sz w:val="16"/>
                <w:szCs w:val="16"/>
              </w:rPr>
              <w:t>Mild</w:t>
            </w:r>
          </w:p>
        </w:tc>
      </w:tr>
      <w:tr w:rsidR="006608CE" w:rsidRPr="006608CE" w14:paraId="1CC96D13" w14:textId="77777777" w:rsidTr="00E84B68">
        <w:trPr>
          <w:trHeight w:val="245"/>
          <w:jc w:val="center"/>
        </w:trPr>
        <w:tc>
          <w:tcPr>
            <w:tcW w:w="580" w:type="dxa"/>
            <w:vAlign w:val="center"/>
            <w:hideMark/>
          </w:tcPr>
          <w:p w14:paraId="466365C1"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24"/>
                <w:sz w:val="16"/>
                <w:szCs w:val="16"/>
              </w:rPr>
              <w:t>P4</w:t>
            </w:r>
          </w:p>
        </w:tc>
        <w:tc>
          <w:tcPr>
            <w:tcW w:w="871" w:type="dxa"/>
            <w:vAlign w:val="center"/>
            <w:hideMark/>
          </w:tcPr>
          <w:p w14:paraId="6E438782"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0"/>
                <w:sz w:val="16"/>
                <w:szCs w:val="16"/>
              </w:rPr>
              <w:t>Male</w:t>
            </w:r>
          </w:p>
        </w:tc>
        <w:tc>
          <w:tcPr>
            <w:tcW w:w="676" w:type="dxa"/>
            <w:vAlign w:val="center"/>
            <w:hideMark/>
          </w:tcPr>
          <w:p w14:paraId="2FB283BC"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24"/>
                <w:sz w:val="16"/>
                <w:szCs w:val="16"/>
              </w:rPr>
              <w:t>69</w:t>
            </w:r>
          </w:p>
        </w:tc>
        <w:tc>
          <w:tcPr>
            <w:tcW w:w="992" w:type="dxa"/>
            <w:vAlign w:val="center"/>
            <w:hideMark/>
          </w:tcPr>
          <w:p w14:paraId="6E74805C"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24"/>
                <w:sz w:val="16"/>
                <w:szCs w:val="16"/>
              </w:rPr>
              <w:t>Primary school</w:t>
            </w:r>
          </w:p>
        </w:tc>
        <w:tc>
          <w:tcPr>
            <w:tcW w:w="992" w:type="dxa"/>
            <w:vAlign w:val="center"/>
            <w:hideMark/>
          </w:tcPr>
          <w:p w14:paraId="066D4B0D"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24"/>
                <w:sz w:val="16"/>
                <w:szCs w:val="16"/>
              </w:rPr>
              <w:t>Spouse</w:t>
            </w:r>
          </w:p>
        </w:tc>
        <w:tc>
          <w:tcPr>
            <w:tcW w:w="1015" w:type="dxa"/>
            <w:vAlign w:val="center"/>
          </w:tcPr>
          <w:p w14:paraId="29E4EE57"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October of Year 1</w:t>
            </w:r>
          </w:p>
        </w:tc>
        <w:tc>
          <w:tcPr>
            <w:tcW w:w="242" w:type="dxa"/>
            <w:vAlign w:val="center"/>
          </w:tcPr>
          <w:p w14:paraId="4E98576C" w14:textId="77777777" w:rsidR="006608CE" w:rsidRPr="006608CE" w:rsidRDefault="006608CE" w:rsidP="00E84B68">
            <w:pPr>
              <w:widowControl/>
              <w:jc w:val="center"/>
              <w:rPr>
                <w:rFonts w:asciiTheme="minorBidi" w:eastAsia="楷体" w:hAnsiTheme="minorBidi"/>
                <w:kern w:val="24"/>
                <w:sz w:val="16"/>
                <w:szCs w:val="16"/>
              </w:rPr>
            </w:pPr>
          </w:p>
        </w:tc>
        <w:tc>
          <w:tcPr>
            <w:tcW w:w="871" w:type="dxa"/>
          </w:tcPr>
          <w:p w14:paraId="455E9F94"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0"/>
                <w:sz w:val="16"/>
                <w:szCs w:val="16"/>
              </w:rPr>
              <w:t>Female</w:t>
            </w:r>
          </w:p>
        </w:tc>
        <w:tc>
          <w:tcPr>
            <w:tcW w:w="573" w:type="dxa"/>
            <w:vAlign w:val="center"/>
          </w:tcPr>
          <w:p w14:paraId="5A1CC655"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72</w:t>
            </w:r>
          </w:p>
        </w:tc>
        <w:tc>
          <w:tcPr>
            <w:tcW w:w="1127" w:type="dxa"/>
            <w:vAlign w:val="center"/>
          </w:tcPr>
          <w:p w14:paraId="1CF1955B"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Moderate</w:t>
            </w:r>
          </w:p>
        </w:tc>
        <w:tc>
          <w:tcPr>
            <w:tcW w:w="1133" w:type="dxa"/>
            <w:vAlign w:val="center"/>
          </w:tcPr>
          <w:p w14:paraId="7AFB7BCD"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24"/>
                <w:sz w:val="16"/>
                <w:szCs w:val="16"/>
              </w:rPr>
              <w:t>Moderate</w:t>
            </w:r>
          </w:p>
        </w:tc>
      </w:tr>
      <w:tr w:rsidR="006608CE" w:rsidRPr="006608CE" w14:paraId="7313B1F2" w14:textId="77777777" w:rsidTr="00E84B68">
        <w:trPr>
          <w:trHeight w:val="245"/>
          <w:jc w:val="center"/>
        </w:trPr>
        <w:tc>
          <w:tcPr>
            <w:tcW w:w="580" w:type="dxa"/>
            <w:vAlign w:val="center"/>
            <w:hideMark/>
          </w:tcPr>
          <w:p w14:paraId="766A2048"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24"/>
                <w:sz w:val="16"/>
                <w:szCs w:val="16"/>
              </w:rPr>
              <w:t>P5</w:t>
            </w:r>
          </w:p>
        </w:tc>
        <w:tc>
          <w:tcPr>
            <w:tcW w:w="871" w:type="dxa"/>
            <w:vAlign w:val="center"/>
            <w:hideMark/>
          </w:tcPr>
          <w:p w14:paraId="606554B4"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0"/>
                <w:sz w:val="16"/>
                <w:szCs w:val="16"/>
              </w:rPr>
              <w:t>Female</w:t>
            </w:r>
          </w:p>
        </w:tc>
        <w:tc>
          <w:tcPr>
            <w:tcW w:w="676" w:type="dxa"/>
            <w:vAlign w:val="center"/>
            <w:hideMark/>
          </w:tcPr>
          <w:p w14:paraId="2A6F6278"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24"/>
                <w:sz w:val="16"/>
                <w:szCs w:val="16"/>
              </w:rPr>
              <w:t>72</w:t>
            </w:r>
          </w:p>
        </w:tc>
        <w:tc>
          <w:tcPr>
            <w:tcW w:w="992" w:type="dxa"/>
            <w:vAlign w:val="center"/>
            <w:hideMark/>
          </w:tcPr>
          <w:p w14:paraId="0E2170B6"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0"/>
                <w:sz w:val="16"/>
                <w:szCs w:val="16"/>
              </w:rPr>
              <w:t>Middle School</w:t>
            </w:r>
          </w:p>
        </w:tc>
        <w:tc>
          <w:tcPr>
            <w:tcW w:w="992" w:type="dxa"/>
            <w:vAlign w:val="center"/>
            <w:hideMark/>
          </w:tcPr>
          <w:p w14:paraId="33EDA4CC"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24"/>
                <w:sz w:val="16"/>
                <w:szCs w:val="16"/>
              </w:rPr>
              <w:t>Spouse</w:t>
            </w:r>
          </w:p>
        </w:tc>
        <w:tc>
          <w:tcPr>
            <w:tcW w:w="1015" w:type="dxa"/>
            <w:vAlign w:val="center"/>
          </w:tcPr>
          <w:p w14:paraId="3ED8062B"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May of Year 3</w:t>
            </w:r>
          </w:p>
        </w:tc>
        <w:tc>
          <w:tcPr>
            <w:tcW w:w="242" w:type="dxa"/>
            <w:vAlign w:val="center"/>
          </w:tcPr>
          <w:p w14:paraId="00717438" w14:textId="77777777" w:rsidR="006608CE" w:rsidRPr="006608CE" w:rsidRDefault="006608CE" w:rsidP="00E84B68">
            <w:pPr>
              <w:widowControl/>
              <w:jc w:val="center"/>
              <w:rPr>
                <w:rFonts w:asciiTheme="minorBidi" w:eastAsia="楷体" w:hAnsiTheme="minorBidi"/>
                <w:kern w:val="24"/>
                <w:sz w:val="16"/>
                <w:szCs w:val="16"/>
              </w:rPr>
            </w:pPr>
          </w:p>
        </w:tc>
        <w:tc>
          <w:tcPr>
            <w:tcW w:w="871" w:type="dxa"/>
            <w:vAlign w:val="center"/>
          </w:tcPr>
          <w:p w14:paraId="1B843E98"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0"/>
                <w:sz w:val="16"/>
                <w:szCs w:val="16"/>
              </w:rPr>
              <w:t>Male</w:t>
            </w:r>
          </w:p>
        </w:tc>
        <w:tc>
          <w:tcPr>
            <w:tcW w:w="573" w:type="dxa"/>
            <w:vAlign w:val="center"/>
          </w:tcPr>
          <w:p w14:paraId="3B62142D"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78</w:t>
            </w:r>
          </w:p>
        </w:tc>
        <w:tc>
          <w:tcPr>
            <w:tcW w:w="1127" w:type="dxa"/>
            <w:vAlign w:val="center"/>
          </w:tcPr>
          <w:p w14:paraId="3CACE837"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Moderate</w:t>
            </w:r>
          </w:p>
        </w:tc>
        <w:tc>
          <w:tcPr>
            <w:tcW w:w="1133" w:type="dxa"/>
            <w:vAlign w:val="center"/>
          </w:tcPr>
          <w:p w14:paraId="50554A64"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24"/>
                <w:sz w:val="16"/>
                <w:szCs w:val="16"/>
              </w:rPr>
              <w:t>Moderate</w:t>
            </w:r>
          </w:p>
        </w:tc>
      </w:tr>
      <w:tr w:rsidR="006608CE" w:rsidRPr="006608CE" w14:paraId="0D107CBE" w14:textId="77777777" w:rsidTr="00E84B68">
        <w:trPr>
          <w:trHeight w:val="245"/>
          <w:jc w:val="center"/>
        </w:trPr>
        <w:tc>
          <w:tcPr>
            <w:tcW w:w="580" w:type="dxa"/>
            <w:vAlign w:val="center"/>
            <w:hideMark/>
          </w:tcPr>
          <w:p w14:paraId="559E8607"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24"/>
                <w:sz w:val="16"/>
                <w:szCs w:val="16"/>
              </w:rPr>
              <w:t>P6</w:t>
            </w:r>
          </w:p>
        </w:tc>
        <w:tc>
          <w:tcPr>
            <w:tcW w:w="871" w:type="dxa"/>
            <w:vAlign w:val="center"/>
            <w:hideMark/>
          </w:tcPr>
          <w:p w14:paraId="3D8890C9"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0"/>
                <w:sz w:val="16"/>
                <w:szCs w:val="16"/>
              </w:rPr>
              <w:t>Female</w:t>
            </w:r>
          </w:p>
        </w:tc>
        <w:tc>
          <w:tcPr>
            <w:tcW w:w="676" w:type="dxa"/>
            <w:vAlign w:val="center"/>
            <w:hideMark/>
          </w:tcPr>
          <w:p w14:paraId="3B274B7B"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24"/>
                <w:sz w:val="16"/>
                <w:szCs w:val="16"/>
              </w:rPr>
              <w:t>65</w:t>
            </w:r>
          </w:p>
        </w:tc>
        <w:tc>
          <w:tcPr>
            <w:tcW w:w="992" w:type="dxa"/>
            <w:vAlign w:val="center"/>
            <w:hideMark/>
          </w:tcPr>
          <w:p w14:paraId="6D878D11"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24"/>
                <w:sz w:val="16"/>
                <w:szCs w:val="16"/>
              </w:rPr>
              <w:t>Junior college</w:t>
            </w:r>
          </w:p>
        </w:tc>
        <w:tc>
          <w:tcPr>
            <w:tcW w:w="992" w:type="dxa"/>
            <w:vAlign w:val="center"/>
            <w:hideMark/>
          </w:tcPr>
          <w:p w14:paraId="043BA7C9"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0"/>
                <w:sz w:val="16"/>
                <w:szCs w:val="16"/>
              </w:rPr>
              <w:t>Daughter</w:t>
            </w:r>
          </w:p>
        </w:tc>
        <w:tc>
          <w:tcPr>
            <w:tcW w:w="1015" w:type="dxa"/>
            <w:vAlign w:val="center"/>
          </w:tcPr>
          <w:p w14:paraId="7FA07EFE"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May of Year 2</w:t>
            </w:r>
          </w:p>
        </w:tc>
        <w:tc>
          <w:tcPr>
            <w:tcW w:w="242" w:type="dxa"/>
            <w:vAlign w:val="center"/>
          </w:tcPr>
          <w:p w14:paraId="4B34C039" w14:textId="77777777" w:rsidR="006608CE" w:rsidRPr="006608CE" w:rsidRDefault="006608CE" w:rsidP="00E84B68">
            <w:pPr>
              <w:widowControl/>
              <w:jc w:val="center"/>
              <w:rPr>
                <w:rFonts w:asciiTheme="minorBidi" w:eastAsia="楷体" w:hAnsiTheme="minorBidi"/>
                <w:kern w:val="24"/>
                <w:sz w:val="16"/>
                <w:szCs w:val="16"/>
              </w:rPr>
            </w:pPr>
          </w:p>
        </w:tc>
        <w:tc>
          <w:tcPr>
            <w:tcW w:w="871" w:type="dxa"/>
            <w:vAlign w:val="center"/>
          </w:tcPr>
          <w:p w14:paraId="41BF1E67"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0"/>
                <w:sz w:val="16"/>
                <w:szCs w:val="16"/>
              </w:rPr>
              <w:t>Female</w:t>
            </w:r>
          </w:p>
        </w:tc>
        <w:tc>
          <w:tcPr>
            <w:tcW w:w="573" w:type="dxa"/>
            <w:vAlign w:val="center"/>
          </w:tcPr>
          <w:p w14:paraId="5BFE2B22"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89</w:t>
            </w:r>
          </w:p>
        </w:tc>
        <w:tc>
          <w:tcPr>
            <w:tcW w:w="1127" w:type="dxa"/>
            <w:vAlign w:val="center"/>
          </w:tcPr>
          <w:p w14:paraId="40C9AFC3"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Moderate</w:t>
            </w:r>
          </w:p>
        </w:tc>
        <w:tc>
          <w:tcPr>
            <w:tcW w:w="1133" w:type="dxa"/>
            <w:vAlign w:val="center"/>
          </w:tcPr>
          <w:p w14:paraId="1468A1B6"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24"/>
                <w:sz w:val="16"/>
                <w:szCs w:val="16"/>
              </w:rPr>
              <w:t>Moderate</w:t>
            </w:r>
          </w:p>
        </w:tc>
      </w:tr>
      <w:tr w:rsidR="006608CE" w:rsidRPr="006608CE" w14:paraId="31A6116A" w14:textId="77777777" w:rsidTr="00E84B68">
        <w:trPr>
          <w:trHeight w:val="245"/>
          <w:jc w:val="center"/>
        </w:trPr>
        <w:tc>
          <w:tcPr>
            <w:tcW w:w="580" w:type="dxa"/>
            <w:vAlign w:val="center"/>
          </w:tcPr>
          <w:p w14:paraId="4C8E2C49"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P7</w:t>
            </w:r>
          </w:p>
        </w:tc>
        <w:tc>
          <w:tcPr>
            <w:tcW w:w="871" w:type="dxa"/>
            <w:vAlign w:val="center"/>
          </w:tcPr>
          <w:p w14:paraId="0545CD42"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0"/>
                <w:sz w:val="16"/>
                <w:szCs w:val="16"/>
              </w:rPr>
              <w:t>Male</w:t>
            </w:r>
          </w:p>
        </w:tc>
        <w:tc>
          <w:tcPr>
            <w:tcW w:w="676" w:type="dxa"/>
            <w:vAlign w:val="center"/>
          </w:tcPr>
          <w:p w14:paraId="61DFFD32"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52</w:t>
            </w:r>
          </w:p>
        </w:tc>
        <w:tc>
          <w:tcPr>
            <w:tcW w:w="992" w:type="dxa"/>
            <w:vAlign w:val="center"/>
          </w:tcPr>
          <w:p w14:paraId="6901450C"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High School</w:t>
            </w:r>
          </w:p>
        </w:tc>
        <w:tc>
          <w:tcPr>
            <w:tcW w:w="992" w:type="dxa"/>
            <w:vAlign w:val="center"/>
          </w:tcPr>
          <w:p w14:paraId="70C2CE0D"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Daughter-in-law</w:t>
            </w:r>
          </w:p>
        </w:tc>
        <w:tc>
          <w:tcPr>
            <w:tcW w:w="1015" w:type="dxa"/>
            <w:vAlign w:val="center"/>
          </w:tcPr>
          <w:p w14:paraId="7C67A9C0"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October of Year 1</w:t>
            </w:r>
          </w:p>
        </w:tc>
        <w:tc>
          <w:tcPr>
            <w:tcW w:w="242" w:type="dxa"/>
            <w:vAlign w:val="center"/>
          </w:tcPr>
          <w:p w14:paraId="2FE833A5" w14:textId="77777777" w:rsidR="006608CE" w:rsidRPr="006608CE" w:rsidRDefault="006608CE" w:rsidP="00E84B68">
            <w:pPr>
              <w:widowControl/>
              <w:jc w:val="center"/>
              <w:rPr>
                <w:rFonts w:asciiTheme="minorBidi" w:eastAsia="楷体" w:hAnsiTheme="minorBidi"/>
                <w:kern w:val="24"/>
                <w:sz w:val="16"/>
                <w:szCs w:val="16"/>
              </w:rPr>
            </w:pPr>
          </w:p>
        </w:tc>
        <w:tc>
          <w:tcPr>
            <w:tcW w:w="871" w:type="dxa"/>
            <w:vAlign w:val="center"/>
          </w:tcPr>
          <w:p w14:paraId="7A121562"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0"/>
                <w:sz w:val="16"/>
                <w:szCs w:val="16"/>
              </w:rPr>
              <w:t>Male</w:t>
            </w:r>
          </w:p>
        </w:tc>
        <w:tc>
          <w:tcPr>
            <w:tcW w:w="573" w:type="dxa"/>
            <w:vAlign w:val="center"/>
          </w:tcPr>
          <w:p w14:paraId="22CB45A4"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79</w:t>
            </w:r>
          </w:p>
        </w:tc>
        <w:tc>
          <w:tcPr>
            <w:tcW w:w="1127" w:type="dxa"/>
            <w:vAlign w:val="center"/>
          </w:tcPr>
          <w:p w14:paraId="6B3B73C6"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Mild</w:t>
            </w:r>
          </w:p>
        </w:tc>
        <w:tc>
          <w:tcPr>
            <w:tcW w:w="1133" w:type="dxa"/>
            <w:vAlign w:val="center"/>
          </w:tcPr>
          <w:p w14:paraId="62D572E8"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24"/>
                <w:sz w:val="16"/>
                <w:szCs w:val="16"/>
              </w:rPr>
              <w:t>Mild</w:t>
            </w:r>
          </w:p>
        </w:tc>
      </w:tr>
      <w:tr w:rsidR="006608CE" w:rsidRPr="006608CE" w14:paraId="62433737" w14:textId="77777777" w:rsidTr="00E84B68">
        <w:trPr>
          <w:trHeight w:val="245"/>
          <w:jc w:val="center"/>
        </w:trPr>
        <w:tc>
          <w:tcPr>
            <w:tcW w:w="580" w:type="dxa"/>
            <w:vAlign w:val="center"/>
          </w:tcPr>
          <w:p w14:paraId="4AF6CEE6"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P8</w:t>
            </w:r>
          </w:p>
        </w:tc>
        <w:tc>
          <w:tcPr>
            <w:tcW w:w="871" w:type="dxa"/>
            <w:vAlign w:val="center"/>
          </w:tcPr>
          <w:p w14:paraId="796C1AA7"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0"/>
                <w:sz w:val="16"/>
                <w:szCs w:val="16"/>
              </w:rPr>
              <w:t>Female</w:t>
            </w:r>
          </w:p>
        </w:tc>
        <w:tc>
          <w:tcPr>
            <w:tcW w:w="676" w:type="dxa"/>
            <w:vAlign w:val="center"/>
          </w:tcPr>
          <w:p w14:paraId="43477559"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55</w:t>
            </w:r>
          </w:p>
        </w:tc>
        <w:tc>
          <w:tcPr>
            <w:tcW w:w="992" w:type="dxa"/>
            <w:vAlign w:val="center"/>
          </w:tcPr>
          <w:p w14:paraId="276DBAC4"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Primary school</w:t>
            </w:r>
          </w:p>
        </w:tc>
        <w:tc>
          <w:tcPr>
            <w:tcW w:w="992" w:type="dxa"/>
            <w:vAlign w:val="center"/>
          </w:tcPr>
          <w:p w14:paraId="37A2A61A"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0"/>
                <w:sz w:val="16"/>
                <w:szCs w:val="16"/>
              </w:rPr>
              <w:t>Son -in-law</w:t>
            </w:r>
          </w:p>
        </w:tc>
        <w:tc>
          <w:tcPr>
            <w:tcW w:w="1015" w:type="dxa"/>
            <w:vAlign w:val="center"/>
          </w:tcPr>
          <w:p w14:paraId="75CB166C"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June of Year 4</w:t>
            </w:r>
          </w:p>
        </w:tc>
        <w:tc>
          <w:tcPr>
            <w:tcW w:w="242" w:type="dxa"/>
            <w:vAlign w:val="center"/>
          </w:tcPr>
          <w:p w14:paraId="0B282B6B" w14:textId="77777777" w:rsidR="006608CE" w:rsidRPr="006608CE" w:rsidRDefault="006608CE" w:rsidP="00E84B68">
            <w:pPr>
              <w:widowControl/>
              <w:jc w:val="center"/>
              <w:rPr>
                <w:rFonts w:asciiTheme="minorBidi" w:eastAsia="楷体" w:hAnsiTheme="minorBidi"/>
                <w:kern w:val="24"/>
                <w:sz w:val="16"/>
                <w:szCs w:val="16"/>
              </w:rPr>
            </w:pPr>
          </w:p>
        </w:tc>
        <w:tc>
          <w:tcPr>
            <w:tcW w:w="871" w:type="dxa"/>
            <w:vAlign w:val="center"/>
          </w:tcPr>
          <w:p w14:paraId="1F1656DA"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0"/>
                <w:sz w:val="16"/>
                <w:szCs w:val="16"/>
              </w:rPr>
              <w:t>Female</w:t>
            </w:r>
          </w:p>
        </w:tc>
        <w:tc>
          <w:tcPr>
            <w:tcW w:w="573" w:type="dxa"/>
            <w:vAlign w:val="center"/>
          </w:tcPr>
          <w:p w14:paraId="370EBEC4"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83</w:t>
            </w:r>
          </w:p>
        </w:tc>
        <w:tc>
          <w:tcPr>
            <w:tcW w:w="1127" w:type="dxa"/>
            <w:vAlign w:val="center"/>
          </w:tcPr>
          <w:p w14:paraId="4BB92950" w14:textId="77777777" w:rsidR="006608CE" w:rsidRPr="006608CE" w:rsidRDefault="006608CE" w:rsidP="00E84B68">
            <w:pPr>
              <w:widowControl/>
              <w:jc w:val="center"/>
              <w:rPr>
                <w:rFonts w:asciiTheme="minorBidi" w:eastAsia="楷体" w:hAnsiTheme="minorBidi"/>
                <w:kern w:val="24"/>
                <w:sz w:val="16"/>
                <w:szCs w:val="16"/>
              </w:rPr>
            </w:pPr>
            <w:r w:rsidRPr="006608CE">
              <w:rPr>
                <w:rFonts w:asciiTheme="minorBidi" w:eastAsia="楷体" w:hAnsiTheme="minorBidi"/>
                <w:kern w:val="24"/>
                <w:sz w:val="16"/>
                <w:szCs w:val="16"/>
              </w:rPr>
              <w:t>Severe</w:t>
            </w:r>
          </w:p>
        </w:tc>
        <w:tc>
          <w:tcPr>
            <w:tcW w:w="1133" w:type="dxa"/>
            <w:vAlign w:val="center"/>
          </w:tcPr>
          <w:p w14:paraId="1972C02D" w14:textId="77777777" w:rsidR="006608CE" w:rsidRPr="006608CE" w:rsidRDefault="006608CE" w:rsidP="00E84B68">
            <w:pPr>
              <w:widowControl/>
              <w:jc w:val="center"/>
              <w:rPr>
                <w:rFonts w:asciiTheme="minorBidi" w:eastAsia="楷体" w:hAnsiTheme="minorBidi"/>
                <w:kern w:val="0"/>
                <w:sz w:val="16"/>
                <w:szCs w:val="16"/>
              </w:rPr>
            </w:pPr>
            <w:r w:rsidRPr="006608CE">
              <w:rPr>
                <w:rFonts w:asciiTheme="minorBidi" w:eastAsia="楷体" w:hAnsiTheme="minorBidi"/>
                <w:kern w:val="24"/>
                <w:sz w:val="16"/>
                <w:szCs w:val="16"/>
              </w:rPr>
              <w:t>Moderate</w:t>
            </w:r>
          </w:p>
        </w:tc>
      </w:tr>
    </w:tbl>
    <w:p w14:paraId="47AA3403" w14:textId="77777777" w:rsidR="006608CE" w:rsidRPr="006608CE" w:rsidRDefault="006608CE" w:rsidP="006608CE">
      <w:pPr>
        <w:widowControl/>
        <w:jc w:val="left"/>
        <w:rPr>
          <w:rFonts w:asciiTheme="minorBidi" w:hAnsiTheme="minorBidi"/>
          <w:sz w:val="20"/>
          <w:szCs w:val="20"/>
        </w:rPr>
      </w:pPr>
    </w:p>
    <w:p w14:paraId="679A3AAB" w14:textId="77777777" w:rsidR="006608CE" w:rsidRDefault="006608CE" w:rsidP="006608CE"/>
    <w:p w14:paraId="5163D8D2" w14:textId="33B72763" w:rsidR="006608CE" w:rsidRDefault="006608CE">
      <w:pPr>
        <w:widowControl/>
        <w:jc w:val="left"/>
        <w:rPr>
          <w:rFonts w:asciiTheme="minorBidi" w:hAnsiTheme="minorBidi"/>
          <w:b/>
          <w:bCs/>
        </w:rPr>
      </w:pPr>
      <w:r>
        <w:rPr>
          <w:rFonts w:asciiTheme="minorBidi" w:hAnsiTheme="minorBidi"/>
          <w:b/>
          <w:bCs/>
        </w:rPr>
        <w:br w:type="page"/>
      </w:r>
    </w:p>
    <w:p w14:paraId="04FBE642" w14:textId="77777777" w:rsidR="006608CE" w:rsidRPr="006608CE" w:rsidRDefault="006608CE" w:rsidP="006608CE">
      <w:pPr>
        <w:spacing w:before="240"/>
        <w:rPr>
          <w:rFonts w:asciiTheme="minorBidi" w:eastAsia="黑体" w:hAnsiTheme="minorBidi"/>
          <w:b/>
          <w:sz w:val="24"/>
        </w:rPr>
      </w:pPr>
      <w:r w:rsidRPr="006608CE">
        <w:rPr>
          <w:rFonts w:asciiTheme="minorBidi" w:eastAsia="黑体" w:hAnsiTheme="minorBidi"/>
          <w:b/>
          <w:sz w:val="24"/>
        </w:rPr>
        <w:lastRenderedPageBreak/>
        <w:t>Additional file 4: Interview Results After Implementation of Intervention for Enhancing PAC Among Family Caregivers of IWD</w:t>
      </w:r>
    </w:p>
    <w:tbl>
      <w:tblPr>
        <w:tblW w:w="5027" w:type="pct"/>
        <w:jc w:val="center"/>
        <w:tblBorders>
          <w:top w:val="single" w:sz="12" w:space="0" w:color="auto"/>
          <w:bottom w:val="single" w:sz="12" w:space="0" w:color="auto"/>
        </w:tblBorders>
        <w:tblLayout w:type="fixed"/>
        <w:tblLook w:val="04A0" w:firstRow="1" w:lastRow="0" w:firstColumn="1" w:lastColumn="0" w:noHBand="0" w:noVBand="1"/>
      </w:tblPr>
      <w:tblGrid>
        <w:gridCol w:w="1571"/>
        <w:gridCol w:w="1572"/>
        <w:gridCol w:w="5208"/>
      </w:tblGrid>
      <w:tr w:rsidR="006608CE" w:rsidRPr="006608CE" w14:paraId="486884FC" w14:textId="77777777" w:rsidTr="00E84B68">
        <w:trPr>
          <w:trHeight w:val="398"/>
          <w:jc w:val="center"/>
        </w:trPr>
        <w:tc>
          <w:tcPr>
            <w:tcW w:w="941" w:type="pct"/>
            <w:tcBorders>
              <w:top w:val="single" w:sz="12" w:space="0" w:color="auto"/>
              <w:bottom w:val="single" w:sz="8" w:space="0" w:color="auto"/>
            </w:tcBorders>
          </w:tcPr>
          <w:p w14:paraId="4EBD1305" w14:textId="77777777" w:rsidR="006608CE" w:rsidRPr="006608CE" w:rsidRDefault="006608CE" w:rsidP="00E84B68">
            <w:pPr>
              <w:adjustRightInd w:val="0"/>
              <w:snapToGrid w:val="0"/>
              <w:spacing w:line="276" w:lineRule="auto"/>
              <w:jc w:val="center"/>
              <w:rPr>
                <w:rFonts w:asciiTheme="minorBidi" w:eastAsia="楷体" w:hAnsiTheme="minorBidi"/>
                <w:b/>
                <w:bCs/>
                <w:kern w:val="0"/>
                <w:szCs w:val="21"/>
              </w:rPr>
            </w:pPr>
            <w:r w:rsidRPr="006608CE">
              <w:rPr>
                <w:rFonts w:asciiTheme="minorBidi" w:eastAsia="楷体" w:hAnsiTheme="minorBidi"/>
                <w:b/>
                <w:bCs/>
                <w:kern w:val="0"/>
                <w:szCs w:val="21"/>
              </w:rPr>
              <w:t>Primary Themes</w:t>
            </w:r>
          </w:p>
        </w:tc>
        <w:tc>
          <w:tcPr>
            <w:tcW w:w="941" w:type="pct"/>
            <w:tcBorders>
              <w:top w:val="single" w:sz="12" w:space="0" w:color="auto"/>
              <w:bottom w:val="single" w:sz="8" w:space="0" w:color="auto"/>
            </w:tcBorders>
            <w:vAlign w:val="center"/>
          </w:tcPr>
          <w:p w14:paraId="468F84A0" w14:textId="77777777" w:rsidR="006608CE" w:rsidRPr="006608CE" w:rsidRDefault="006608CE" w:rsidP="00E84B68">
            <w:pPr>
              <w:adjustRightInd w:val="0"/>
              <w:snapToGrid w:val="0"/>
              <w:spacing w:line="276" w:lineRule="auto"/>
              <w:jc w:val="center"/>
              <w:rPr>
                <w:rFonts w:asciiTheme="minorBidi" w:eastAsia="楷体" w:hAnsiTheme="minorBidi"/>
                <w:b/>
                <w:bCs/>
                <w:kern w:val="0"/>
                <w:szCs w:val="21"/>
              </w:rPr>
            </w:pPr>
            <w:r w:rsidRPr="006608CE">
              <w:rPr>
                <w:rFonts w:asciiTheme="minorBidi" w:eastAsia="楷体" w:hAnsiTheme="minorBidi"/>
                <w:b/>
                <w:bCs/>
                <w:kern w:val="0"/>
                <w:szCs w:val="21"/>
              </w:rPr>
              <w:t>Secondary Themes</w:t>
            </w:r>
          </w:p>
        </w:tc>
        <w:tc>
          <w:tcPr>
            <w:tcW w:w="3118" w:type="pct"/>
            <w:tcBorders>
              <w:top w:val="single" w:sz="12" w:space="0" w:color="auto"/>
              <w:bottom w:val="single" w:sz="8" w:space="0" w:color="auto"/>
            </w:tcBorders>
            <w:shd w:val="clear" w:color="auto" w:fill="auto"/>
            <w:noWrap/>
            <w:vAlign w:val="center"/>
          </w:tcPr>
          <w:p w14:paraId="0ADFD7DA" w14:textId="77777777" w:rsidR="006608CE" w:rsidRPr="006608CE" w:rsidRDefault="006608CE" w:rsidP="00E84B68">
            <w:pPr>
              <w:adjustRightInd w:val="0"/>
              <w:snapToGrid w:val="0"/>
              <w:spacing w:line="276" w:lineRule="auto"/>
              <w:jc w:val="center"/>
              <w:rPr>
                <w:rFonts w:asciiTheme="minorBidi" w:eastAsia="楷体" w:hAnsiTheme="minorBidi"/>
                <w:b/>
                <w:bCs/>
                <w:kern w:val="0"/>
                <w:szCs w:val="21"/>
              </w:rPr>
            </w:pPr>
            <w:r w:rsidRPr="006608CE">
              <w:rPr>
                <w:rFonts w:asciiTheme="minorBidi" w:eastAsia="楷体" w:hAnsiTheme="minorBidi"/>
                <w:b/>
                <w:bCs/>
                <w:kern w:val="0"/>
                <w:szCs w:val="21"/>
              </w:rPr>
              <w:t>Interview Excerpts</w:t>
            </w:r>
          </w:p>
        </w:tc>
      </w:tr>
      <w:tr w:rsidR="006608CE" w:rsidRPr="006608CE" w14:paraId="32A86B9D" w14:textId="77777777" w:rsidTr="00E84B68">
        <w:trPr>
          <w:trHeight w:val="398"/>
          <w:jc w:val="center"/>
        </w:trPr>
        <w:tc>
          <w:tcPr>
            <w:tcW w:w="941" w:type="pct"/>
            <w:vMerge w:val="restart"/>
            <w:tcBorders>
              <w:top w:val="nil"/>
            </w:tcBorders>
            <w:vAlign w:val="center"/>
          </w:tcPr>
          <w:p w14:paraId="6CC299A0" w14:textId="77777777" w:rsidR="006608CE" w:rsidRPr="006608CE" w:rsidRDefault="006608CE" w:rsidP="00E84B68">
            <w:pPr>
              <w:adjustRightInd w:val="0"/>
              <w:snapToGrid w:val="0"/>
              <w:spacing w:line="276" w:lineRule="auto"/>
              <w:jc w:val="center"/>
              <w:rPr>
                <w:rFonts w:asciiTheme="minorBidi" w:eastAsia="楷体" w:hAnsiTheme="minorBidi"/>
                <w:kern w:val="0"/>
                <w:szCs w:val="21"/>
              </w:rPr>
            </w:pPr>
            <w:r w:rsidRPr="006608CE">
              <w:rPr>
                <w:rFonts w:asciiTheme="minorBidi" w:eastAsia="楷体" w:hAnsiTheme="minorBidi"/>
                <w:b/>
                <w:bCs/>
                <w:kern w:val="0"/>
                <w:szCs w:val="21"/>
              </w:rPr>
              <w:t xml:space="preserve">Perceived </w:t>
            </w:r>
            <w:proofErr w:type="spellStart"/>
            <w:r w:rsidRPr="006608CE">
              <w:rPr>
                <w:rFonts w:asciiTheme="minorBidi" w:eastAsia="楷体" w:hAnsiTheme="minorBidi"/>
                <w:b/>
                <w:bCs/>
                <w:kern w:val="0"/>
                <w:szCs w:val="21"/>
              </w:rPr>
              <w:t>Benifit</w:t>
            </w:r>
            <w:proofErr w:type="spellEnd"/>
          </w:p>
        </w:tc>
        <w:tc>
          <w:tcPr>
            <w:tcW w:w="941" w:type="pct"/>
            <w:tcBorders>
              <w:top w:val="nil"/>
              <w:bottom w:val="nil"/>
            </w:tcBorders>
          </w:tcPr>
          <w:p w14:paraId="008C866A" w14:textId="77777777" w:rsidR="006608CE" w:rsidRPr="006608CE" w:rsidRDefault="006608CE" w:rsidP="00E84B68">
            <w:pPr>
              <w:adjustRightInd w:val="0"/>
              <w:snapToGrid w:val="0"/>
              <w:spacing w:line="276" w:lineRule="auto"/>
              <w:jc w:val="center"/>
              <w:rPr>
                <w:rFonts w:asciiTheme="minorBidi" w:eastAsia="楷体" w:hAnsiTheme="minorBidi"/>
                <w:kern w:val="0"/>
                <w:szCs w:val="21"/>
              </w:rPr>
            </w:pPr>
            <w:r w:rsidRPr="006608CE">
              <w:rPr>
                <w:rFonts w:asciiTheme="minorBidi" w:eastAsia="楷体" w:hAnsiTheme="minorBidi"/>
                <w:kern w:val="0"/>
                <w:szCs w:val="21"/>
              </w:rPr>
              <w:t>Reevaluating the Caregiving Role</w:t>
            </w:r>
          </w:p>
        </w:tc>
        <w:tc>
          <w:tcPr>
            <w:tcW w:w="3118" w:type="pct"/>
            <w:tcBorders>
              <w:top w:val="nil"/>
              <w:bottom w:val="nil"/>
            </w:tcBorders>
            <w:shd w:val="clear" w:color="auto" w:fill="auto"/>
            <w:noWrap/>
            <w:vAlign w:val="center"/>
          </w:tcPr>
          <w:p w14:paraId="2A0D4A94" w14:textId="77777777" w:rsidR="006608CE" w:rsidRPr="006608CE" w:rsidRDefault="006608CE" w:rsidP="00E84B68">
            <w:pPr>
              <w:adjustRightInd w:val="0"/>
              <w:snapToGrid w:val="0"/>
              <w:spacing w:line="276" w:lineRule="auto"/>
              <w:rPr>
                <w:rFonts w:asciiTheme="minorBidi" w:eastAsia="楷体" w:hAnsiTheme="minorBidi"/>
                <w:kern w:val="0"/>
                <w:szCs w:val="21"/>
              </w:rPr>
            </w:pPr>
            <w:r w:rsidRPr="006608CE">
              <w:rPr>
                <w:rFonts w:asciiTheme="minorBidi" w:eastAsia="楷体" w:hAnsiTheme="minorBidi"/>
                <w:kern w:val="0"/>
                <w:szCs w:val="21"/>
              </w:rPr>
              <w:t>"I had never fully accepted my father's illness. This training made me cherish every moment with him and recognize how important I am to him." (P1)</w:t>
            </w:r>
          </w:p>
          <w:p w14:paraId="5AF2E0D6" w14:textId="77777777" w:rsidR="006608CE" w:rsidRPr="006608CE" w:rsidRDefault="006608CE" w:rsidP="00E84B68">
            <w:pPr>
              <w:adjustRightInd w:val="0"/>
              <w:snapToGrid w:val="0"/>
              <w:spacing w:line="276" w:lineRule="auto"/>
              <w:rPr>
                <w:rFonts w:asciiTheme="minorBidi" w:eastAsia="楷体" w:hAnsiTheme="minorBidi"/>
                <w:kern w:val="0"/>
                <w:szCs w:val="21"/>
              </w:rPr>
            </w:pPr>
            <w:r w:rsidRPr="006608CE">
              <w:rPr>
                <w:rFonts w:asciiTheme="minorBidi" w:eastAsia="楷体" w:hAnsiTheme="minorBidi"/>
                <w:kern w:val="0"/>
                <w:szCs w:val="21"/>
              </w:rPr>
              <w:t>"I always thought caregiving for my mother with dementia was extremely frustrating. Gradually, I began to see that I was becoming more patient. The instructor encouraged us to focus on the beauty of life... Through this, I have come to know myself better." (P3)</w:t>
            </w:r>
          </w:p>
        </w:tc>
      </w:tr>
      <w:tr w:rsidR="006608CE" w:rsidRPr="006608CE" w14:paraId="47DF79B7" w14:textId="77777777" w:rsidTr="00E84B68">
        <w:trPr>
          <w:trHeight w:val="398"/>
          <w:jc w:val="center"/>
        </w:trPr>
        <w:tc>
          <w:tcPr>
            <w:tcW w:w="941" w:type="pct"/>
            <w:vMerge/>
          </w:tcPr>
          <w:p w14:paraId="02353D8E" w14:textId="77777777" w:rsidR="006608CE" w:rsidRPr="006608CE" w:rsidRDefault="006608CE" w:rsidP="00E84B68">
            <w:pPr>
              <w:adjustRightInd w:val="0"/>
              <w:snapToGrid w:val="0"/>
              <w:spacing w:line="276" w:lineRule="auto"/>
              <w:jc w:val="center"/>
              <w:rPr>
                <w:rFonts w:asciiTheme="minorBidi" w:eastAsia="楷体" w:hAnsiTheme="minorBidi"/>
                <w:kern w:val="0"/>
                <w:szCs w:val="21"/>
              </w:rPr>
            </w:pPr>
          </w:p>
        </w:tc>
        <w:tc>
          <w:tcPr>
            <w:tcW w:w="941" w:type="pct"/>
            <w:tcBorders>
              <w:top w:val="nil"/>
            </w:tcBorders>
          </w:tcPr>
          <w:p w14:paraId="4F872A0E" w14:textId="77777777" w:rsidR="006608CE" w:rsidRPr="006608CE" w:rsidRDefault="006608CE" w:rsidP="00E84B68">
            <w:pPr>
              <w:adjustRightInd w:val="0"/>
              <w:snapToGrid w:val="0"/>
              <w:spacing w:line="276" w:lineRule="auto"/>
              <w:jc w:val="center"/>
              <w:rPr>
                <w:rFonts w:asciiTheme="minorBidi" w:eastAsia="楷体" w:hAnsiTheme="minorBidi"/>
                <w:kern w:val="0"/>
                <w:szCs w:val="21"/>
              </w:rPr>
            </w:pPr>
            <w:r w:rsidRPr="006608CE">
              <w:rPr>
                <w:rFonts w:asciiTheme="minorBidi" w:eastAsia="楷体" w:hAnsiTheme="minorBidi"/>
                <w:kern w:val="0"/>
                <w:szCs w:val="21"/>
              </w:rPr>
              <w:t>Focusing on Personal Feelings</w:t>
            </w:r>
          </w:p>
          <w:p w14:paraId="0F654125" w14:textId="77777777" w:rsidR="006608CE" w:rsidRPr="006608CE" w:rsidRDefault="006608CE" w:rsidP="00E84B68">
            <w:pPr>
              <w:adjustRightInd w:val="0"/>
              <w:snapToGrid w:val="0"/>
              <w:spacing w:line="276" w:lineRule="auto"/>
              <w:jc w:val="center"/>
              <w:rPr>
                <w:rFonts w:asciiTheme="minorBidi" w:eastAsia="楷体" w:hAnsiTheme="minorBidi"/>
                <w:kern w:val="0"/>
                <w:szCs w:val="21"/>
              </w:rPr>
            </w:pPr>
          </w:p>
        </w:tc>
        <w:tc>
          <w:tcPr>
            <w:tcW w:w="3118" w:type="pct"/>
            <w:tcBorders>
              <w:top w:val="nil"/>
            </w:tcBorders>
            <w:shd w:val="clear" w:color="auto" w:fill="auto"/>
            <w:noWrap/>
            <w:vAlign w:val="center"/>
          </w:tcPr>
          <w:p w14:paraId="3A80DBB1" w14:textId="77777777" w:rsidR="006608CE" w:rsidRPr="006608CE" w:rsidRDefault="006608CE" w:rsidP="00E84B68">
            <w:pPr>
              <w:adjustRightInd w:val="0"/>
              <w:snapToGrid w:val="0"/>
              <w:spacing w:line="276" w:lineRule="auto"/>
              <w:rPr>
                <w:rFonts w:asciiTheme="minorBidi" w:eastAsia="楷体" w:hAnsiTheme="minorBidi"/>
                <w:kern w:val="0"/>
                <w:szCs w:val="21"/>
              </w:rPr>
            </w:pPr>
            <w:r w:rsidRPr="006608CE">
              <w:rPr>
                <w:rFonts w:asciiTheme="minorBidi" w:eastAsia="楷体" w:hAnsiTheme="minorBidi"/>
                <w:kern w:val="0"/>
                <w:szCs w:val="21"/>
              </w:rPr>
              <w:t xml:space="preserve">"It was only after participating in this [intervention program] that I realized how important my emotions are to the well-being of the elderly with dementia. Only when we are healthy can we care for others better." (P2) </w:t>
            </w:r>
          </w:p>
          <w:p w14:paraId="7C78F86D" w14:textId="77777777" w:rsidR="006608CE" w:rsidRPr="006608CE" w:rsidRDefault="006608CE" w:rsidP="00E84B68">
            <w:pPr>
              <w:adjustRightInd w:val="0"/>
              <w:snapToGrid w:val="0"/>
              <w:spacing w:line="276" w:lineRule="auto"/>
              <w:rPr>
                <w:rFonts w:asciiTheme="minorBidi" w:eastAsia="楷体" w:hAnsiTheme="minorBidi"/>
                <w:kern w:val="0"/>
                <w:szCs w:val="21"/>
              </w:rPr>
            </w:pPr>
            <w:r w:rsidRPr="006608CE">
              <w:rPr>
                <w:rFonts w:asciiTheme="minorBidi" w:eastAsia="楷体" w:hAnsiTheme="minorBidi"/>
                <w:kern w:val="0"/>
                <w:szCs w:val="21"/>
              </w:rPr>
              <w:t>"When I feel tired, I ask my daughter to come help out on weekends so I can catch my breath." (P5)</w:t>
            </w:r>
          </w:p>
        </w:tc>
      </w:tr>
      <w:tr w:rsidR="006608CE" w:rsidRPr="006608CE" w14:paraId="21B0B5EB" w14:textId="77777777" w:rsidTr="00E84B68">
        <w:trPr>
          <w:trHeight w:val="398"/>
          <w:jc w:val="center"/>
        </w:trPr>
        <w:tc>
          <w:tcPr>
            <w:tcW w:w="941" w:type="pct"/>
            <w:vMerge/>
          </w:tcPr>
          <w:p w14:paraId="634D2E94" w14:textId="77777777" w:rsidR="006608CE" w:rsidRPr="006608CE" w:rsidRDefault="006608CE" w:rsidP="00E84B68">
            <w:pPr>
              <w:adjustRightInd w:val="0"/>
              <w:snapToGrid w:val="0"/>
              <w:spacing w:line="276" w:lineRule="auto"/>
              <w:jc w:val="center"/>
              <w:rPr>
                <w:rFonts w:asciiTheme="minorBidi" w:eastAsia="楷体" w:hAnsiTheme="minorBidi"/>
                <w:kern w:val="0"/>
                <w:szCs w:val="21"/>
              </w:rPr>
            </w:pPr>
          </w:p>
        </w:tc>
        <w:tc>
          <w:tcPr>
            <w:tcW w:w="941" w:type="pct"/>
          </w:tcPr>
          <w:p w14:paraId="2300E073" w14:textId="77777777" w:rsidR="006608CE" w:rsidRPr="006608CE" w:rsidRDefault="006608CE" w:rsidP="00E84B68">
            <w:pPr>
              <w:adjustRightInd w:val="0"/>
              <w:snapToGrid w:val="0"/>
              <w:spacing w:line="276" w:lineRule="auto"/>
              <w:jc w:val="center"/>
              <w:rPr>
                <w:rFonts w:asciiTheme="minorBidi" w:eastAsia="楷体" w:hAnsiTheme="minorBidi"/>
                <w:kern w:val="0"/>
                <w:szCs w:val="21"/>
              </w:rPr>
            </w:pPr>
            <w:r w:rsidRPr="006608CE">
              <w:rPr>
                <w:rFonts w:asciiTheme="minorBidi" w:eastAsia="楷体" w:hAnsiTheme="minorBidi"/>
                <w:kern w:val="0"/>
                <w:szCs w:val="21"/>
              </w:rPr>
              <w:t>Improvement in Knowledge and Skills</w:t>
            </w:r>
          </w:p>
        </w:tc>
        <w:tc>
          <w:tcPr>
            <w:tcW w:w="3118" w:type="pct"/>
            <w:shd w:val="clear" w:color="auto" w:fill="auto"/>
            <w:noWrap/>
            <w:vAlign w:val="center"/>
          </w:tcPr>
          <w:p w14:paraId="73AF58D7" w14:textId="77777777" w:rsidR="006608CE" w:rsidRPr="006608CE" w:rsidRDefault="006608CE" w:rsidP="00E84B68">
            <w:pPr>
              <w:adjustRightInd w:val="0"/>
              <w:snapToGrid w:val="0"/>
              <w:spacing w:line="276" w:lineRule="auto"/>
              <w:rPr>
                <w:rFonts w:asciiTheme="minorBidi" w:eastAsia="楷体" w:hAnsiTheme="minorBidi"/>
                <w:kern w:val="0"/>
                <w:szCs w:val="21"/>
              </w:rPr>
            </w:pPr>
            <w:r w:rsidRPr="006608CE">
              <w:rPr>
                <w:rFonts w:asciiTheme="minorBidi" w:eastAsia="楷体" w:hAnsiTheme="minorBidi"/>
                <w:kern w:val="0"/>
                <w:szCs w:val="21"/>
              </w:rPr>
              <w:t>"I learned a lot of things I didn't know before, like how to communicate with someone with dementia. I used to always reason with her, but I hadn't paid attention to this before." (P6)</w:t>
            </w:r>
          </w:p>
          <w:p w14:paraId="28F031BC" w14:textId="77777777" w:rsidR="006608CE" w:rsidRPr="006608CE" w:rsidRDefault="006608CE" w:rsidP="00E84B68">
            <w:pPr>
              <w:adjustRightInd w:val="0"/>
              <w:snapToGrid w:val="0"/>
              <w:spacing w:line="276" w:lineRule="auto"/>
              <w:rPr>
                <w:rFonts w:asciiTheme="minorBidi" w:eastAsia="楷体" w:hAnsiTheme="minorBidi"/>
                <w:kern w:val="0"/>
                <w:szCs w:val="21"/>
              </w:rPr>
            </w:pPr>
            <w:r w:rsidRPr="006608CE">
              <w:rPr>
                <w:rFonts w:asciiTheme="minorBidi" w:eastAsia="楷体" w:hAnsiTheme="minorBidi"/>
                <w:kern w:val="0"/>
                <w:szCs w:val="21"/>
              </w:rPr>
              <w:t>"I learned many ways to reduce stress, which I sometimes use at home. It’s essential to have a professional guide us." (P5)</w:t>
            </w:r>
          </w:p>
        </w:tc>
      </w:tr>
      <w:tr w:rsidR="006608CE" w:rsidRPr="006608CE" w14:paraId="392C2BA8" w14:textId="77777777" w:rsidTr="00E84B68">
        <w:trPr>
          <w:trHeight w:val="398"/>
          <w:jc w:val="center"/>
        </w:trPr>
        <w:tc>
          <w:tcPr>
            <w:tcW w:w="941" w:type="pct"/>
            <w:vMerge w:val="restart"/>
            <w:vAlign w:val="center"/>
          </w:tcPr>
          <w:p w14:paraId="021D32E6" w14:textId="77777777" w:rsidR="006608CE" w:rsidRPr="006608CE" w:rsidRDefault="006608CE" w:rsidP="00E84B68">
            <w:pPr>
              <w:adjustRightInd w:val="0"/>
              <w:snapToGrid w:val="0"/>
              <w:spacing w:line="276" w:lineRule="auto"/>
              <w:jc w:val="center"/>
              <w:rPr>
                <w:rFonts w:asciiTheme="minorBidi" w:eastAsia="楷体" w:hAnsiTheme="minorBidi"/>
                <w:kern w:val="0"/>
                <w:szCs w:val="21"/>
              </w:rPr>
            </w:pPr>
            <w:r w:rsidRPr="006608CE">
              <w:rPr>
                <w:rFonts w:asciiTheme="minorBidi" w:eastAsia="楷体" w:hAnsiTheme="minorBidi"/>
                <w:b/>
                <w:bCs/>
                <w:kern w:val="0"/>
                <w:szCs w:val="21"/>
              </w:rPr>
              <w:t>Peer Support</w:t>
            </w:r>
          </w:p>
        </w:tc>
        <w:tc>
          <w:tcPr>
            <w:tcW w:w="941" w:type="pct"/>
          </w:tcPr>
          <w:p w14:paraId="35365A6D" w14:textId="77777777" w:rsidR="006608CE" w:rsidRPr="006608CE" w:rsidRDefault="006608CE" w:rsidP="00E84B68">
            <w:pPr>
              <w:adjustRightInd w:val="0"/>
              <w:snapToGrid w:val="0"/>
              <w:spacing w:line="276" w:lineRule="auto"/>
              <w:jc w:val="center"/>
              <w:rPr>
                <w:rFonts w:asciiTheme="minorBidi" w:eastAsia="楷体" w:hAnsiTheme="minorBidi"/>
                <w:kern w:val="0"/>
                <w:szCs w:val="21"/>
              </w:rPr>
            </w:pPr>
            <w:r w:rsidRPr="006608CE">
              <w:rPr>
                <w:rFonts w:asciiTheme="minorBidi" w:eastAsia="楷体" w:hAnsiTheme="minorBidi"/>
                <w:kern w:val="0"/>
                <w:szCs w:val="21"/>
              </w:rPr>
              <w:t>Making New Friends</w:t>
            </w:r>
          </w:p>
        </w:tc>
        <w:tc>
          <w:tcPr>
            <w:tcW w:w="3118" w:type="pct"/>
            <w:shd w:val="clear" w:color="auto" w:fill="auto"/>
            <w:noWrap/>
            <w:vAlign w:val="center"/>
          </w:tcPr>
          <w:p w14:paraId="0137DC46" w14:textId="77777777" w:rsidR="006608CE" w:rsidRPr="006608CE" w:rsidRDefault="006608CE" w:rsidP="00E84B68">
            <w:pPr>
              <w:adjustRightInd w:val="0"/>
              <w:snapToGrid w:val="0"/>
              <w:spacing w:line="276" w:lineRule="auto"/>
              <w:rPr>
                <w:rFonts w:asciiTheme="minorBidi" w:eastAsia="楷体" w:hAnsiTheme="minorBidi"/>
                <w:kern w:val="0"/>
                <w:szCs w:val="21"/>
              </w:rPr>
            </w:pPr>
            <w:r w:rsidRPr="006608CE">
              <w:rPr>
                <w:rFonts w:asciiTheme="minorBidi" w:eastAsia="楷体" w:hAnsiTheme="minorBidi"/>
                <w:kern w:val="0"/>
                <w:szCs w:val="21"/>
              </w:rPr>
              <w:t>"During the training, I sat next to a young woman who didn’t have much experience. Her mother’s condition seemed serious, and I often talked with her. We became familiar with each other." (P5)</w:t>
            </w:r>
          </w:p>
          <w:p w14:paraId="570A1749" w14:textId="77777777" w:rsidR="006608CE" w:rsidRPr="006608CE" w:rsidRDefault="006608CE" w:rsidP="00E84B68">
            <w:pPr>
              <w:adjustRightInd w:val="0"/>
              <w:snapToGrid w:val="0"/>
              <w:spacing w:line="276" w:lineRule="auto"/>
              <w:rPr>
                <w:rFonts w:asciiTheme="minorBidi" w:eastAsia="楷体" w:hAnsiTheme="minorBidi"/>
                <w:kern w:val="0"/>
                <w:szCs w:val="21"/>
              </w:rPr>
            </w:pPr>
            <w:r w:rsidRPr="006608CE">
              <w:rPr>
                <w:rFonts w:asciiTheme="minorBidi" w:eastAsia="楷体" w:hAnsiTheme="minorBidi"/>
                <w:kern w:val="0"/>
                <w:szCs w:val="21"/>
              </w:rPr>
              <w:t>"Since I met C [the social worker in this study], who invited me to participate in this activity, I frequently share things with her like a friend." (P3)</w:t>
            </w:r>
          </w:p>
        </w:tc>
      </w:tr>
      <w:tr w:rsidR="006608CE" w:rsidRPr="006608CE" w14:paraId="2EE0C6C6" w14:textId="77777777" w:rsidTr="00E84B68">
        <w:trPr>
          <w:trHeight w:val="398"/>
          <w:jc w:val="center"/>
        </w:trPr>
        <w:tc>
          <w:tcPr>
            <w:tcW w:w="941" w:type="pct"/>
            <w:vMerge/>
          </w:tcPr>
          <w:p w14:paraId="6E938CB1" w14:textId="77777777" w:rsidR="006608CE" w:rsidRPr="006608CE" w:rsidRDefault="006608CE" w:rsidP="00E84B68">
            <w:pPr>
              <w:adjustRightInd w:val="0"/>
              <w:snapToGrid w:val="0"/>
              <w:spacing w:line="276" w:lineRule="auto"/>
              <w:jc w:val="center"/>
              <w:rPr>
                <w:rFonts w:asciiTheme="minorBidi" w:eastAsia="楷体" w:hAnsiTheme="minorBidi"/>
                <w:kern w:val="0"/>
                <w:szCs w:val="21"/>
              </w:rPr>
            </w:pPr>
          </w:p>
        </w:tc>
        <w:tc>
          <w:tcPr>
            <w:tcW w:w="941" w:type="pct"/>
            <w:tcBorders>
              <w:bottom w:val="nil"/>
            </w:tcBorders>
          </w:tcPr>
          <w:p w14:paraId="2D895923" w14:textId="77777777" w:rsidR="006608CE" w:rsidRPr="006608CE" w:rsidRDefault="006608CE" w:rsidP="00E84B68">
            <w:pPr>
              <w:adjustRightInd w:val="0"/>
              <w:snapToGrid w:val="0"/>
              <w:spacing w:line="276" w:lineRule="auto"/>
              <w:jc w:val="center"/>
              <w:rPr>
                <w:rFonts w:asciiTheme="minorBidi" w:eastAsia="楷体" w:hAnsiTheme="minorBidi"/>
                <w:kern w:val="0"/>
                <w:szCs w:val="21"/>
              </w:rPr>
            </w:pPr>
            <w:r w:rsidRPr="006608CE">
              <w:rPr>
                <w:rFonts w:asciiTheme="minorBidi" w:eastAsia="楷体" w:hAnsiTheme="minorBidi"/>
                <w:kern w:val="0"/>
                <w:szCs w:val="21"/>
              </w:rPr>
              <w:t>Finding a Sense of Belonging</w:t>
            </w:r>
          </w:p>
        </w:tc>
        <w:tc>
          <w:tcPr>
            <w:tcW w:w="3118" w:type="pct"/>
            <w:tcBorders>
              <w:bottom w:val="nil"/>
            </w:tcBorders>
            <w:shd w:val="clear" w:color="auto" w:fill="auto"/>
            <w:noWrap/>
            <w:vAlign w:val="center"/>
          </w:tcPr>
          <w:p w14:paraId="092D70B4" w14:textId="77777777" w:rsidR="006608CE" w:rsidRPr="006608CE" w:rsidRDefault="006608CE" w:rsidP="00E84B68">
            <w:pPr>
              <w:adjustRightInd w:val="0"/>
              <w:snapToGrid w:val="0"/>
              <w:spacing w:line="276" w:lineRule="auto"/>
              <w:rPr>
                <w:rFonts w:asciiTheme="minorBidi" w:eastAsia="楷体" w:hAnsiTheme="minorBidi"/>
                <w:kern w:val="0"/>
                <w:szCs w:val="21"/>
              </w:rPr>
            </w:pPr>
            <w:r w:rsidRPr="006608CE">
              <w:rPr>
                <w:rFonts w:asciiTheme="minorBidi" w:eastAsia="楷体" w:hAnsiTheme="minorBidi"/>
                <w:kern w:val="0"/>
                <w:szCs w:val="21"/>
              </w:rPr>
              <w:t>"I was very happy during the in-person training; I felt like I wasn’t alone. Some people had even more severe situations. There are many people [caring for dementia patients] like me now." (P7)</w:t>
            </w:r>
          </w:p>
          <w:p w14:paraId="2F496CD4" w14:textId="77777777" w:rsidR="006608CE" w:rsidRPr="006608CE" w:rsidRDefault="006608CE" w:rsidP="00E84B68">
            <w:pPr>
              <w:adjustRightInd w:val="0"/>
              <w:snapToGrid w:val="0"/>
              <w:spacing w:line="276" w:lineRule="auto"/>
              <w:rPr>
                <w:rFonts w:asciiTheme="minorBidi" w:eastAsia="楷体" w:hAnsiTheme="minorBidi"/>
                <w:kern w:val="0"/>
                <w:szCs w:val="21"/>
              </w:rPr>
            </w:pPr>
            <w:r w:rsidRPr="006608CE">
              <w:rPr>
                <w:rFonts w:asciiTheme="minorBidi" w:eastAsia="楷体" w:hAnsiTheme="minorBidi"/>
                <w:kern w:val="0"/>
                <w:szCs w:val="21"/>
              </w:rPr>
              <w:t>"There was no one around me who could relate to these issues [caring for dementia patients]. Joining this activity made me feel like I found a family." (P8)</w:t>
            </w:r>
          </w:p>
        </w:tc>
      </w:tr>
      <w:tr w:rsidR="006608CE" w:rsidRPr="006608CE" w14:paraId="773341FE" w14:textId="77777777" w:rsidTr="00E84B68">
        <w:trPr>
          <w:trHeight w:val="398"/>
          <w:jc w:val="center"/>
        </w:trPr>
        <w:tc>
          <w:tcPr>
            <w:tcW w:w="941" w:type="pct"/>
            <w:vMerge/>
            <w:tcBorders>
              <w:bottom w:val="nil"/>
            </w:tcBorders>
          </w:tcPr>
          <w:p w14:paraId="003677E5" w14:textId="77777777" w:rsidR="006608CE" w:rsidRPr="006608CE" w:rsidRDefault="006608CE" w:rsidP="00E84B68">
            <w:pPr>
              <w:adjustRightInd w:val="0"/>
              <w:snapToGrid w:val="0"/>
              <w:spacing w:line="276" w:lineRule="auto"/>
              <w:jc w:val="center"/>
              <w:rPr>
                <w:rFonts w:asciiTheme="minorBidi" w:eastAsia="楷体" w:hAnsiTheme="minorBidi"/>
                <w:kern w:val="0"/>
                <w:szCs w:val="21"/>
              </w:rPr>
            </w:pPr>
          </w:p>
        </w:tc>
        <w:tc>
          <w:tcPr>
            <w:tcW w:w="941" w:type="pct"/>
            <w:tcBorders>
              <w:top w:val="nil"/>
              <w:bottom w:val="nil"/>
              <w:right w:val="nil"/>
            </w:tcBorders>
          </w:tcPr>
          <w:p w14:paraId="44A23720" w14:textId="77777777" w:rsidR="006608CE" w:rsidRPr="006608CE" w:rsidRDefault="006608CE" w:rsidP="00E84B68">
            <w:pPr>
              <w:adjustRightInd w:val="0"/>
              <w:snapToGrid w:val="0"/>
              <w:spacing w:line="276" w:lineRule="auto"/>
              <w:jc w:val="center"/>
              <w:rPr>
                <w:rFonts w:asciiTheme="minorBidi" w:eastAsia="楷体" w:hAnsiTheme="minorBidi"/>
                <w:kern w:val="0"/>
                <w:szCs w:val="21"/>
              </w:rPr>
            </w:pPr>
            <w:r w:rsidRPr="006608CE">
              <w:rPr>
                <w:rFonts w:asciiTheme="minorBidi" w:eastAsia="楷体" w:hAnsiTheme="minorBidi"/>
                <w:kern w:val="0"/>
                <w:szCs w:val="21"/>
              </w:rPr>
              <w:t>Sharing Information and Resources</w:t>
            </w:r>
          </w:p>
        </w:tc>
        <w:tc>
          <w:tcPr>
            <w:tcW w:w="3118" w:type="pct"/>
            <w:tcBorders>
              <w:top w:val="nil"/>
              <w:left w:val="nil"/>
              <w:bottom w:val="nil"/>
              <w:right w:val="nil"/>
            </w:tcBorders>
            <w:shd w:val="clear" w:color="auto" w:fill="auto"/>
            <w:noWrap/>
            <w:vAlign w:val="center"/>
          </w:tcPr>
          <w:p w14:paraId="1E29A38A" w14:textId="77777777" w:rsidR="006608CE" w:rsidRPr="006608CE" w:rsidRDefault="006608CE" w:rsidP="00E84B68">
            <w:pPr>
              <w:adjustRightInd w:val="0"/>
              <w:snapToGrid w:val="0"/>
              <w:spacing w:line="276" w:lineRule="auto"/>
              <w:rPr>
                <w:rFonts w:asciiTheme="minorBidi" w:eastAsia="楷体" w:hAnsiTheme="minorBidi"/>
                <w:kern w:val="0"/>
                <w:szCs w:val="21"/>
              </w:rPr>
            </w:pPr>
            <w:r w:rsidRPr="006608CE">
              <w:rPr>
                <w:rFonts w:asciiTheme="minorBidi" w:eastAsia="楷体" w:hAnsiTheme="minorBidi"/>
                <w:kern w:val="0"/>
                <w:szCs w:val="21"/>
              </w:rPr>
              <w:t xml:space="preserve">"X [a caregiver participant in the training] shared with me the </w:t>
            </w:r>
            <w:proofErr w:type="spellStart"/>
            <w:r w:rsidRPr="006608CE">
              <w:rPr>
                <w:rFonts w:asciiTheme="minorBidi" w:eastAsia="楷体" w:hAnsiTheme="minorBidi"/>
                <w:kern w:val="0"/>
                <w:szCs w:val="21"/>
              </w:rPr>
              <w:t>Lezhi</w:t>
            </w:r>
            <w:proofErr w:type="spellEnd"/>
            <w:r w:rsidRPr="006608CE">
              <w:rPr>
                <w:rFonts w:asciiTheme="minorBidi" w:eastAsia="楷体" w:hAnsiTheme="minorBidi"/>
                <w:kern w:val="0"/>
                <w:szCs w:val="21"/>
              </w:rPr>
              <w:t xml:space="preserve"> Academy public account. H [a teacher focused on dementia] would invite experts to speak on these topics." (P3)</w:t>
            </w:r>
          </w:p>
          <w:p w14:paraId="3E73AFFD" w14:textId="77777777" w:rsidR="006608CE" w:rsidRPr="006608CE" w:rsidRDefault="006608CE" w:rsidP="00E84B68">
            <w:pPr>
              <w:adjustRightInd w:val="0"/>
              <w:snapToGrid w:val="0"/>
              <w:spacing w:line="276" w:lineRule="auto"/>
              <w:rPr>
                <w:rFonts w:asciiTheme="minorBidi" w:eastAsia="楷体" w:hAnsiTheme="minorBidi"/>
                <w:kern w:val="0"/>
                <w:szCs w:val="21"/>
              </w:rPr>
            </w:pPr>
            <w:r w:rsidRPr="006608CE">
              <w:rPr>
                <w:rFonts w:asciiTheme="minorBidi" w:eastAsia="楷体" w:hAnsiTheme="minorBidi"/>
                <w:kern w:val="0"/>
                <w:szCs w:val="21"/>
              </w:rPr>
              <w:t>"I established a connection with your [research] team. I read the articles your team shared." (P7)</w:t>
            </w:r>
          </w:p>
        </w:tc>
      </w:tr>
      <w:tr w:rsidR="006608CE" w:rsidRPr="006608CE" w14:paraId="6BD7B6AE" w14:textId="77777777" w:rsidTr="00E84B68">
        <w:trPr>
          <w:trHeight w:val="398"/>
          <w:jc w:val="center"/>
        </w:trPr>
        <w:tc>
          <w:tcPr>
            <w:tcW w:w="941" w:type="pct"/>
            <w:vMerge w:val="restart"/>
            <w:tcBorders>
              <w:top w:val="nil"/>
              <w:left w:val="nil"/>
              <w:right w:val="nil"/>
            </w:tcBorders>
            <w:vAlign w:val="center"/>
          </w:tcPr>
          <w:p w14:paraId="4EBE2FDF" w14:textId="77777777" w:rsidR="006608CE" w:rsidRPr="006608CE" w:rsidRDefault="006608CE" w:rsidP="00E84B68">
            <w:pPr>
              <w:jc w:val="center"/>
              <w:rPr>
                <w:rFonts w:asciiTheme="minorBidi" w:hAnsiTheme="minorBidi"/>
              </w:rPr>
            </w:pPr>
            <w:r w:rsidRPr="006608CE">
              <w:rPr>
                <w:rFonts w:asciiTheme="minorBidi" w:eastAsia="楷体" w:hAnsiTheme="minorBidi"/>
                <w:b/>
                <w:bCs/>
                <w:kern w:val="0"/>
                <w:szCs w:val="21"/>
              </w:rPr>
              <w:t xml:space="preserve">Suggestions for </w:t>
            </w:r>
            <w:r w:rsidRPr="006608CE">
              <w:rPr>
                <w:rFonts w:asciiTheme="minorBidi" w:eastAsia="楷体" w:hAnsiTheme="minorBidi"/>
                <w:b/>
                <w:bCs/>
                <w:kern w:val="0"/>
                <w:szCs w:val="21"/>
              </w:rPr>
              <w:lastRenderedPageBreak/>
              <w:t>Improvement</w:t>
            </w:r>
          </w:p>
        </w:tc>
        <w:tc>
          <w:tcPr>
            <w:tcW w:w="941" w:type="pct"/>
            <w:tcBorders>
              <w:top w:val="nil"/>
              <w:left w:val="nil"/>
              <w:bottom w:val="nil"/>
              <w:right w:val="nil"/>
            </w:tcBorders>
          </w:tcPr>
          <w:p w14:paraId="713F6D94" w14:textId="77777777" w:rsidR="006608CE" w:rsidRPr="006608CE" w:rsidRDefault="006608CE" w:rsidP="00E84B68">
            <w:pPr>
              <w:jc w:val="center"/>
              <w:rPr>
                <w:rFonts w:asciiTheme="minorBidi" w:eastAsia="楷体" w:hAnsiTheme="minorBidi"/>
                <w:kern w:val="0"/>
                <w:szCs w:val="21"/>
              </w:rPr>
            </w:pPr>
            <w:r w:rsidRPr="006608CE">
              <w:rPr>
                <w:rFonts w:asciiTheme="minorBidi" w:hAnsiTheme="minorBidi"/>
              </w:rPr>
              <w:lastRenderedPageBreak/>
              <w:t xml:space="preserve">Increase Online </w:t>
            </w:r>
            <w:r w:rsidRPr="006608CE">
              <w:rPr>
                <w:rFonts w:asciiTheme="minorBidi" w:hAnsiTheme="minorBidi"/>
              </w:rPr>
              <w:lastRenderedPageBreak/>
              <w:t>Learning Options</w:t>
            </w:r>
          </w:p>
        </w:tc>
        <w:tc>
          <w:tcPr>
            <w:tcW w:w="3118" w:type="pct"/>
            <w:tcBorders>
              <w:top w:val="nil"/>
              <w:left w:val="nil"/>
              <w:bottom w:val="nil"/>
              <w:right w:val="nil"/>
            </w:tcBorders>
            <w:shd w:val="clear" w:color="auto" w:fill="auto"/>
            <w:noWrap/>
          </w:tcPr>
          <w:p w14:paraId="662D1DA9" w14:textId="6FE30ABE" w:rsidR="006608CE" w:rsidRPr="006608CE" w:rsidRDefault="006608CE" w:rsidP="006608CE">
            <w:pPr>
              <w:jc w:val="left"/>
              <w:rPr>
                <w:rFonts w:asciiTheme="minorBidi" w:hAnsiTheme="minorBidi"/>
              </w:rPr>
            </w:pPr>
            <w:r w:rsidRPr="006608CE">
              <w:rPr>
                <w:rFonts w:asciiTheme="minorBidi" w:hAnsiTheme="minorBidi"/>
              </w:rPr>
              <w:lastRenderedPageBreak/>
              <w:t xml:space="preserve">"If online learning sessions could be arranged, we could revisit and watch them multiple times." </w:t>
            </w:r>
            <w:r w:rsidRPr="006608CE">
              <w:rPr>
                <w:rFonts w:asciiTheme="minorBidi" w:hAnsiTheme="minorBidi"/>
              </w:rPr>
              <w:lastRenderedPageBreak/>
              <w:t>(Suggestions collected after the in-person intervention)</w:t>
            </w:r>
          </w:p>
        </w:tc>
      </w:tr>
      <w:tr w:rsidR="006608CE" w:rsidRPr="006608CE" w14:paraId="69114BFD" w14:textId="77777777" w:rsidTr="00E84B68">
        <w:trPr>
          <w:trHeight w:val="398"/>
          <w:jc w:val="center"/>
        </w:trPr>
        <w:tc>
          <w:tcPr>
            <w:tcW w:w="941" w:type="pct"/>
            <w:vMerge/>
            <w:tcBorders>
              <w:left w:val="nil"/>
              <w:right w:val="nil"/>
            </w:tcBorders>
          </w:tcPr>
          <w:p w14:paraId="4D882CB1" w14:textId="77777777" w:rsidR="006608CE" w:rsidRPr="006608CE" w:rsidRDefault="006608CE" w:rsidP="00E84B68">
            <w:pPr>
              <w:jc w:val="center"/>
              <w:rPr>
                <w:rFonts w:asciiTheme="minorBidi" w:hAnsiTheme="minorBidi"/>
              </w:rPr>
            </w:pPr>
          </w:p>
        </w:tc>
        <w:tc>
          <w:tcPr>
            <w:tcW w:w="941" w:type="pct"/>
            <w:tcBorders>
              <w:top w:val="nil"/>
              <w:left w:val="nil"/>
              <w:bottom w:val="nil"/>
              <w:right w:val="nil"/>
            </w:tcBorders>
          </w:tcPr>
          <w:p w14:paraId="7C276953" w14:textId="77777777" w:rsidR="006608CE" w:rsidRPr="006608CE" w:rsidRDefault="006608CE" w:rsidP="00E84B68">
            <w:pPr>
              <w:jc w:val="center"/>
              <w:rPr>
                <w:rFonts w:asciiTheme="minorBidi" w:hAnsiTheme="minorBidi"/>
              </w:rPr>
            </w:pPr>
            <w:r w:rsidRPr="006608CE">
              <w:rPr>
                <w:rFonts w:asciiTheme="minorBidi" w:hAnsiTheme="minorBidi"/>
              </w:rPr>
              <w:t>Reduce Theoretical Explanations</w:t>
            </w:r>
          </w:p>
        </w:tc>
        <w:tc>
          <w:tcPr>
            <w:tcW w:w="3118" w:type="pct"/>
            <w:tcBorders>
              <w:top w:val="nil"/>
              <w:left w:val="nil"/>
              <w:bottom w:val="nil"/>
              <w:right w:val="nil"/>
            </w:tcBorders>
            <w:shd w:val="clear" w:color="auto" w:fill="auto"/>
            <w:noWrap/>
          </w:tcPr>
          <w:p w14:paraId="0F008BFE" w14:textId="77777777" w:rsidR="006608CE" w:rsidRPr="006608CE" w:rsidRDefault="006608CE" w:rsidP="00E84B68">
            <w:pPr>
              <w:jc w:val="left"/>
              <w:rPr>
                <w:rFonts w:asciiTheme="minorBidi" w:hAnsiTheme="minorBidi"/>
              </w:rPr>
            </w:pPr>
            <w:r w:rsidRPr="006608CE">
              <w:rPr>
                <w:rFonts w:asciiTheme="minorBidi" w:hAnsiTheme="minorBidi"/>
              </w:rPr>
              <w:t>"Some of the theoretical knowledge on dementia could be reduced; it would be better to share more practical skills." (Suggestions collected after the in-person intervention)</w:t>
            </w:r>
          </w:p>
          <w:p w14:paraId="230745E6" w14:textId="77777777" w:rsidR="006608CE" w:rsidRPr="006608CE" w:rsidRDefault="006608CE" w:rsidP="00E84B68">
            <w:pPr>
              <w:jc w:val="left"/>
              <w:rPr>
                <w:rFonts w:asciiTheme="minorBidi" w:hAnsiTheme="minorBidi"/>
              </w:rPr>
            </w:pPr>
          </w:p>
        </w:tc>
      </w:tr>
      <w:tr w:rsidR="006608CE" w:rsidRPr="006608CE" w14:paraId="5CEC137B" w14:textId="77777777" w:rsidTr="00E84B68">
        <w:trPr>
          <w:trHeight w:val="398"/>
          <w:jc w:val="center"/>
        </w:trPr>
        <w:tc>
          <w:tcPr>
            <w:tcW w:w="941" w:type="pct"/>
            <w:vMerge/>
            <w:tcBorders>
              <w:left w:val="nil"/>
              <w:bottom w:val="nil"/>
              <w:right w:val="nil"/>
            </w:tcBorders>
          </w:tcPr>
          <w:p w14:paraId="579D1508" w14:textId="77777777" w:rsidR="006608CE" w:rsidRPr="006608CE" w:rsidRDefault="006608CE" w:rsidP="00E84B68">
            <w:pPr>
              <w:jc w:val="center"/>
              <w:rPr>
                <w:rFonts w:asciiTheme="minorBidi" w:hAnsiTheme="minorBidi"/>
              </w:rPr>
            </w:pPr>
          </w:p>
        </w:tc>
        <w:tc>
          <w:tcPr>
            <w:tcW w:w="941" w:type="pct"/>
            <w:tcBorders>
              <w:top w:val="nil"/>
              <w:left w:val="nil"/>
              <w:bottom w:val="nil"/>
              <w:right w:val="nil"/>
            </w:tcBorders>
          </w:tcPr>
          <w:p w14:paraId="403CB1DE" w14:textId="77777777" w:rsidR="006608CE" w:rsidRPr="006608CE" w:rsidRDefault="006608CE" w:rsidP="00E84B68">
            <w:pPr>
              <w:jc w:val="center"/>
              <w:rPr>
                <w:rFonts w:asciiTheme="minorBidi" w:hAnsiTheme="minorBidi"/>
              </w:rPr>
            </w:pPr>
            <w:r w:rsidRPr="006608CE">
              <w:rPr>
                <w:rFonts w:asciiTheme="minorBidi" w:hAnsiTheme="minorBidi"/>
              </w:rPr>
              <w:t>Provide Home Visit Support Services</w:t>
            </w:r>
          </w:p>
        </w:tc>
        <w:tc>
          <w:tcPr>
            <w:tcW w:w="3118" w:type="pct"/>
            <w:tcBorders>
              <w:top w:val="nil"/>
              <w:left w:val="nil"/>
              <w:bottom w:val="nil"/>
              <w:right w:val="nil"/>
            </w:tcBorders>
            <w:shd w:val="clear" w:color="auto" w:fill="auto"/>
            <w:noWrap/>
          </w:tcPr>
          <w:p w14:paraId="1F60BAD4" w14:textId="74201BAC" w:rsidR="006608CE" w:rsidRPr="006608CE" w:rsidRDefault="006608CE" w:rsidP="006608CE">
            <w:pPr>
              <w:jc w:val="left"/>
              <w:rPr>
                <w:rFonts w:asciiTheme="minorBidi" w:hAnsiTheme="minorBidi"/>
              </w:rPr>
            </w:pPr>
            <w:r w:rsidRPr="006608CE">
              <w:rPr>
                <w:rFonts w:asciiTheme="minorBidi" w:hAnsiTheme="minorBidi"/>
              </w:rPr>
              <w:t>"Could you arrange for someone to visit my home to see my mother? They could stay at my place to understand the situation better and help guide us." (P6)</w:t>
            </w:r>
          </w:p>
        </w:tc>
      </w:tr>
      <w:tr w:rsidR="006608CE" w:rsidRPr="006608CE" w14:paraId="628C1D52" w14:textId="77777777" w:rsidTr="00E84B68">
        <w:trPr>
          <w:trHeight w:val="398"/>
          <w:jc w:val="center"/>
        </w:trPr>
        <w:tc>
          <w:tcPr>
            <w:tcW w:w="941" w:type="pct"/>
            <w:vMerge w:val="restart"/>
            <w:tcBorders>
              <w:top w:val="nil"/>
              <w:left w:val="nil"/>
              <w:right w:val="nil"/>
            </w:tcBorders>
          </w:tcPr>
          <w:p w14:paraId="4B29906D" w14:textId="77777777" w:rsidR="006608CE" w:rsidRPr="006608CE" w:rsidRDefault="006608CE" w:rsidP="00E84B68">
            <w:pPr>
              <w:jc w:val="center"/>
              <w:rPr>
                <w:rFonts w:asciiTheme="minorBidi" w:hAnsiTheme="minorBidi"/>
              </w:rPr>
            </w:pPr>
            <w:r w:rsidRPr="006608CE">
              <w:rPr>
                <w:rFonts w:asciiTheme="minorBidi" w:eastAsia="楷体" w:hAnsiTheme="minorBidi"/>
                <w:b/>
                <w:bCs/>
                <w:kern w:val="0"/>
                <w:szCs w:val="21"/>
              </w:rPr>
              <w:t>Reasons for Limited Application of Intervention Content</w:t>
            </w:r>
          </w:p>
        </w:tc>
        <w:tc>
          <w:tcPr>
            <w:tcW w:w="941" w:type="pct"/>
            <w:tcBorders>
              <w:top w:val="nil"/>
              <w:left w:val="nil"/>
              <w:bottom w:val="nil"/>
              <w:right w:val="nil"/>
            </w:tcBorders>
          </w:tcPr>
          <w:p w14:paraId="14968117" w14:textId="77777777" w:rsidR="006608CE" w:rsidRPr="006608CE" w:rsidRDefault="006608CE" w:rsidP="00E84B68">
            <w:pPr>
              <w:jc w:val="center"/>
              <w:rPr>
                <w:rFonts w:asciiTheme="minorBidi" w:hAnsiTheme="minorBidi"/>
              </w:rPr>
            </w:pPr>
            <w:r w:rsidRPr="006608CE">
              <w:rPr>
                <w:rFonts w:asciiTheme="minorBidi" w:hAnsiTheme="minorBidi"/>
              </w:rPr>
              <w:t>Lack of Awareness in Application</w:t>
            </w:r>
          </w:p>
        </w:tc>
        <w:tc>
          <w:tcPr>
            <w:tcW w:w="3118" w:type="pct"/>
            <w:tcBorders>
              <w:top w:val="nil"/>
              <w:left w:val="nil"/>
              <w:bottom w:val="nil"/>
              <w:right w:val="nil"/>
            </w:tcBorders>
            <w:shd w:val="clear" w:color="auto" w:fill="auto"/>
            <w:noWrap/>
          </w:tcPr>
          <w:p w14:paraId="5AB16568" w14:textId="228B4227" w:rsidR="006608CE" w:rsidRPr="006608CE" w:rsidRDefault="006608CE" w:rsidP="006608CE">
            <w:pPr>
              <w:jc w:val="left"/>
              <w:rPr>
                <w:rFonts w:asciiTheme="minorBidi" w:hAnsiTheme="minorBidi"/>
              </w:rPr>
            </w:pPr>
            <w:r w:rsidRPr="006608CE">
              <w:rPr>
                <w:rFonts w:asciiTheme="minorBidi" w:hAnsiTheme="minorBidi"/>
              </w:rPr>
              <w:t xml:space="preserve">"I attended the training sessions, but I still lack sufficient awareness to apply this knowledge in caregiving. Sometimes I forget the techniques I've learned and can't recall </w:t>
            </w:r>
            <w:proofErr w:type="gramStart"/>
            <w:r w:rsidRPr="006608CE">
              <w:rPr>
                <w:rFonts w:asciiTheme="minorBidi" w:hAnsiTheme="minorBidi"/>
              </w:rPr>
              <w:t>to use</w:t>
            </w:r>
            <w:proofErr w:type="gramEnd"/>
            <w:r w:rsidRPr="006608CE">
              <w:rPr>
                <w:rFonts w:asciiTheme="minorBidi" w:hAnsiTheme="minorBidi"/>
              </w:rPr>
              <w:t xml:space="preserve"> them [dementia care techniques] in time." (P4)</w:t>
            </w:r>
          </w:p>
        </w:tc>
      </w:tr>
      <w:tr w:rsidR="006608CE" w:rsidRPr="006608CE" w14:paraId="1D95E546" w14:textId="77777777" w:rsidTr="00E84B68">
        <w:trPr>
          <w:trHeight w:val="398"/>
          <w:jc w:val="center"/>
        </w:trPr>
        <w:tc>
          <w:tcPr>
            <w:tcW w:w="941" w:type="pct"/>
            <w:vMerge/>
            <w:tcBorders>
              <w:left w:val="nil"/>
              <w:right w:val="nil"/>
            </w:tcBorders>
          </w:tcPr>
          <w:p w14:paraId="344DCB20" w14:textId="77777777" w:rsidR="006608CE" w:rsidRPr="006608CE" w:rsidRDefault="006608CE" w:rsidP="00E84B68">
            <w:pPr>
              <w:jc w:val="center"/>
              <w:rPr>
                <w:rFonts w:asciiTheme="minorBidi" w:hAnsiTheme="minorBidi"/>
              </w:rPr>
            </w:pPr>
          </w:p>
        </w:tc>
        <w:tc>
          <w:tcPr>
            <w:tcW w:w="941" w:type="pct"/>
            <w:tcBorders>
              <w:top w:val="nil"/>
              <w:left w:val="nil"/>
              <w:bottom w:val="nil"/>
              <w:right w:val="nil"/>
            </w:tcBorders>
          </w:tcPr>
          <w:p w14:paraId="27765987" w14:textId="77777777" w:rsidR="006608CE" w:rsidRPr="006608CE" w:rsidRDefault="006608CE" w:rsidP="00E84B68">
            <w:pPr>
              <w:jc w:val="center"/>
              <w:rPr>
                <w:rFonts w:asciiTheme="minorBidi" w:hAnsiTheme="minorBidi"/>
              </w:rPr>
            </w:pPr>
            <w:r w:rsidRPr="006608CE">
              <w:rPr>
                <w:rFonts w:asciiTheme="minorBidi" w:hAnsiTheme="minorBidi"/>
              </w:rPr>
              <w:t>Insufficient Skill Mastery</w:t>
            </w:r>
          </w:p>
        </w:tc>
        <w:tc>
          <w:tcPr>
            <w:tcW w:w="3118" w:type="pct"/>
            <w:tcBorders>
              <w:top w:val="nil"/>
              <w:left w:val="nil"/>
              <w:bottom w:val="nil"/>
              <w:right w:val="nil"/>
            </w:tcBorders>
            <w:shd w:val="clear" w:color="auto" w:fill="auto"/>
            <w:noWrap/>
          </w:tcPr>
          <w:p w14:paraId="02554DCA" w14:textId="77777777" w:rsidR="006608CE" w:rsidRPr="006608CE" w:rsidRDefault="006608CE" w:rsidP="00E84B68">
            <w:pPr>
              <w:jc w:val="left"/>
              <w:rPr>
                <w:rFonts w:asciiTheme="minorBidi" w:hAnsiTheme="minorBidi"/>
              </w:rPr>
            </w:pPr>
            <w:r w:rsidRPr="006608CE">
              <w:rPr>
                <w:rFonts w:asciiTheme="minorBidi" w:hAnsiTheme="minorBidi"/>
              </w:rPr>
              <w:t>"When I tried to apply the measures from the training, I found that I wasn't skilled enough. I wasn’t sure if I should use this [technique] or if I should adjust it according to the specific situation of the person I am caring for." (P8)</w:t>
            </w:r>
          </w:p>
        </w:tc>
      </w:tr>
      <w:tr w:rsidR="006608CE" w:rsidRPr="006608CE" w14:paraId="4A71EDC0" w14:textId="77777777" w:rsidTr="00E84B68">
        <w:trPr>
          <w:trHeight w:val="398"/>
          <w:jc w:val="center"/>
        </w:trPr>
        <w:tc>
          <w:tcPr>
            <w:tcW w:w="941" w:type="pct"/>
            <w:vMerge/>
            <w:tcBorders>
              <w:left w:val="nil"/>
              <w:bottom w:val="single" w:sz="4" w:space="0" w:color="auto"/>
              <w:right w:val="nil"/>
            </w:tcBorders>
          </w:tcPr>
          <w:p w14:paraId="1A896C53" w14:textId="77777777" w:rsidR="006608CE" w:rsidRPr="006608CE" w:rsidRDefault="006608CE" w:rsidP="00E84B68">
            <w:pPr>
              <w:jc w:val="center"/>
              <w:rPr>
                <w:rFonts w:asciiTheme="minorBidi" w:hAnsiTheme="minorBidi"/>
              </w:rPr>
            </w:pPr>
          </w:p>
        </w:tc>
        <w:tc>
          <w:tcPr>
            <w:tcW w:w="941" w:type="pct"/>
            <w:tcBorders>
              <w:top w:val="nil"/>
              <w:left w:val="nil"/>
              <w:bottom w:val="single" w:sz="4" w:space="0" w:color="auto"/>
              <w:right w:val="nil"/>
            </w:tcBorders>
          </w:tcPr>
          <w:p w14:paraId="250D77FB" w14:textId="77777777" w:rsidR="006608CE" w:rsidRPr="006608CE" w:rsidRDefault="006608CE" w:rsidP="00E84B68">
            <w:pPr>
              <w:jc w:val="center"/>
              <w:rPr>
                <w:rFonts w:asciiTheme="minorBidi" w:hAnsiTheme="minorBidi"/>
              </w:rPr>
            </w:pPr>
            <w:r w:rsidRPr="006608CE">
              <w:rPr>
                <w:rFonts w:asciiTheme="minorBidi" w:hAnsiTheme="minorBidi"/>
              </w:rPr>
              <w:t>Selective Application Based on Needs</w:t>
            </w:r>
          </w:p>
        </w:tc>
        <w:tc>
          <w:tcPr>
            <w:tcW w:w="3118" w:type="pct"/>
            <w:tcBorders>
              <w:top w:val="nil"/>
              <w:left w:val="nil"/>
              <w:bottom w:val="single" w:sz="4" w:space="0" w:color="auto"/>
              <w:right w:val="nil"/>
            </w:tcBorders>
            <w:shd w:val="clear" w:color="auto" w:fill="auto"/>
            <w:noWrap/>
          </w:tcPr>
          <w:p w14:paraId="10C0AB22" w14:textId="77777777" w:rsidR="006608CE" w:rsidRPr="006608CE" w:rsidRDefault="006608CE" w:rsidP="00E84B68">
            <w:pPr>
              <w:jc w:val="left"/>
              <w:rPr>
                <w:rFonts w:asciiTheme="minorBidi" w:hAnsiTheme="minorBidi"/>
              </w:rPr>
            </w:pPr>
            <w:r w:rsidRPr="006608CE">
              <w:rPr>
                <w:rFonts w:asciiTheme="minorBidi" w:hAnsiTheme="minorBidi"/>
              </w:rPr>
              <w:t>"Some of the knowledge I learned doesn’t apply to my situation. I only use the content that I need, such as relieving my own stress—I often use muscle relaxation, but the meditation doesn’t suit me." (P3)</w:t>
            </w:r>
          </w:p>
        </w:tc>
      </w:tr>
    </w:tbl>
    <w:p w14:paraId="0FBAB3A6" w14:textId="77777777" w:rsidR="006608CE" w:rsidRPr="00ED4851" w:rsidRDefault="006608CE" w:rsidP="006608CE">
      <w:pPr>
        <w:rPr>
          <w:rFonts w:ascii="DengXian" w:eastAsia="DengXian" w:hAnsi="DengXian"/>
          <w:sz w:val="22"/>
        </w:rPr>
      </w:pPr>
      <w:r w:rsidRPr="00D622C0">
        <w:rPr>
          <w:rFonts w:eastAsia="DengXian"/>
          <w:sz w:val="22"/>
        </w:rPr>
        <w:fldChar w:fldCharType="begin"/>
      </w:r>
      <w:r w:rsidRPr="00D622C0">
        <w:rPr>
          <w:rFonts w:eastAsia="DengXian"/>
          <w:sz w:val="22"/>
        </w:rPr>
        <w:instrText xml:space="preserve"> ADDIN EN.REFLIST </w:instrText>
      </w:r>
      <w:r w:rsidR="00000000">
        <w:rPr>
          <w:rFonts w:eastAsia="DengXian"/>
          <w:sz w:val="22"/>
        </w:rPr>
        <w:fldChar w:fldCharType="separate"/>
      </w:r>
      <w:r w:rsidRPr="00D622C0">
        <w:rPr>
          <w:rFonts w:ascii="Calibri" w:eastAsia="DengXian" w:hAnsi="Calibri" w:cs="Calibri"/>
          <w:sz w:val="22"/>
        </w:rPr>
        <w:fldChar w:fldCharType="end"/>
      </w:r>
    </w:p>
    <w:p w14:paraId="146ED018" w14:textId="77777777" w:rsidR="006608CE" w:rsidRPr="006608CE" w:rsidRDefault="006608CE" w:rsidP="006608CE">
      <w:pPr>
        <w:rPr>
          <w:rFonts w:asciiTheme="minorBidi" w:hAnsiTheme="minorBidi"/>
          <w:b/>
          <w:bCs/>
        </w:rPr>
      </w:pPr>
    </w:p>
    <w:sectPr w:rsidR="006608CE" w:rsidRPr="006608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473CE"/>
    <w:multiLevelType w:val="multilevel"/>
    <w:tmpl w:val="E334C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FF1607"/>
    <w:multiLevelType w:val="multilevel"/>
    <w:tmpl w:val="7382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4071231">
    <w:abstractNumId w:val="0"/>
  </w:num>
  <w:num w:numId="2" w16cid:durableId="90856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FD"/>
    <w:rsid w:val="000667BC"/>
    <w:rsid w:val="000760A2"/>
    <w:rsid w:val="000C6EF3"/>
    <w:rsid w:val="000F40DD"/>
    <w:rsid w:val="001510B8"/>
    <w:rsid w:val="00174B6F"/>
    <w:rsid w:val="001D7B18"/>
    <w:rsid w:val="001F3C31"/>
    <w:rsid w:val="00211B0D"/>
    <w:rsid w:val="00215488"/>
    <w:rsid w:val="00237E8E"/>
    <w:rsid w:val="002A0123"/>
    <w:rsid w:val="002D1439"/>
    <w:rsid w:val="003000C7"/>
    <w:rsid w:val="0030770F"/>
    <w:rsid w:val="00327467"/>
    <w:rsid w:val="00356161"/>
    <w:rsid w:val="0036204E"/>
    <w:rsid w:val="003934AE"/>
    <w:rsid w:val="003C4E49"/>
    <w:rsid w:val="0041096D"/>
    <w:rsid w:val="00433A6A"/>
    <w:rsid w:val="00436A79"/>
    <w:rsid w:val="004537EF"/>
    <w:rsid w:val="0048526C"/>
    <w:rsid w:val="004C0316"/>
    <w:rsid w:val="004E2B09"/>
    <w:rsid w:val="004E54BF"/>
    <w:rsid w:val="004F412E"/>
    <w:rsid w:val="005255FC"/>
    <w:rsid w:val="00593C1C"/>
    <w:rsid w:val="005A6399"/>
    <w:rsid w:val="005B34E6"/>
    <w:rsid w:val="005C4BEB"/>
    <w:rsid w:val="005D6B0A"/>
    <w:rsid w:val="005E0BB5"/>
    <w:rsid w:val="005F6EF8"/>
    <w:rsid w:val="00632ABD"/>
    <w:rsid w:val="006608CE"/>
    <w:rsid w:val="006628AD"/>
    <w:rsid w:val="00676421"/>
    <w:rsid w:val="006909E3"/>
    <w:rsid w:val="006A6A8A"/>
    <w:rsid w:val="006B0089"/>
    <w:rsid w:val="007020F0"/>
    <w:rsid w:val="00724C5A"/>
    <w:rsid w:val="00736BFF"/>
    <w:rsid w:val="0079679D"/>
    <w:rsid w:val="00816BC3"/>
    <w:rsid w:val="0082548F"/>
    <w:rsid w:val="00855322"/>
    <w:rsid w:val="008711EE"/>
    <w:rsid w:val="008815E5"/>
    <w:rsid w:val="0088329B"/>
    <w:rsid w:val="008B563E"/>
    <w:rsid w:val="008C208F"/>
    <w:rsid w:val="008F30E5"/>
    <w:rsid w:val="008F682F"/>
    <w:rsid w:val="00920F8A"/>
    <w:rsid w:val="00925D77"/>
    <w:rsid w:val="009A11A4"/>
    <w:rsid w:val="00A241AC"/>
    <w:rsid w:val="00A5772B"/>
    <w:rsid w:val="00A75004"/>
    <w:rsid w:val="00AF56DF"/>
    <w:rsid w:val="00B13CA9"/>
    <w:rsid w:val="00B753FD"/>
    <w:rsid w:val="00B82479"/>
    <w:rsid w:val="00BC7B2B"/>
    <w:rsid w:val="00C022E3"/>
    <w:rsid w:val="00C63D2F"/>
    <w:rsid w:val="00CA2676"/>
    <w:rsid w:val="00CB02E4"/>
    <w:rsid w:val="00CD1961"/>
    <w:rsid w:val="00D122A5"/>
    <w:rsid w:val="00D137D0"/>
    <w:rsid w:val="00D71D44"/>
    <w:rsid w:val="00D92BAB"/>
    <w:rsid w:val="00DB044C"/>
    <w:rsid w:val="00DF6E91"/>
    <w:rsid w:val="00EA104A"/>
    <w:rsid w:val="00F255BA"/>
    <w:rsid w:val="00F720CD"/>
    <w:rsid w:val="00F9073C"/>
    <w:rsid w:val="00FD74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BAF8"/>
  <w15:chartTrackingRefBased/>
  <w15:docId w15:val="{624A875A-638F-2B48-989A-69D96E67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753F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753F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753F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753F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753F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753F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753F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53F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753F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53F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753F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753F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753FD"/>
    <w:rPr>
      <w:rFonts w:cstheme="majorBidi"/>
      <w:color w:val="0F4761" w:themeColor="accent1" w:themeShade="BF"/>
      <w:sz w:val="28"/>
      <w:szCs w:val="28"/>
    </w:rPr>
  </w:style>
  <w:style w:type="character" w:customStyle="1" w:styleId="50">
    <w:name w:val="标题 5 字符"/>
    <w:basedOn w:val="a0"/>
    <w:link w:val="5"/>
    <w:uiPriority w:val="9"/>
    <w:semiHidden/>
    <w:rsid w:val="00B753FD"/>
    <w:rPr>
      <w:rFonts w:cstheme="majorBidi"/>
      <w:color w:val="0F4761" w:themeColor="accent1" w:themeShade="BF"/>
      <w:sz w:val="24"/>
    </w:rPr>
  </w:style>
  <w:style w:type="character" w:customStyle="1" w:styleId="60">
    <w:name w:val="标题 6 字符"/>
    <w:basedOn w:val="a0"/>
    <w:link w:val="6"/>
    <w:uiPriority w:val="9"/>
    <w:semiHidden/>
    <w:rsid w:val="00B753FD"/>
    <w:rPr>
      <w:rFonts w:cstheme="majorBidi"/>
      <w:b/>
      <w:bCs/>
      <w:color w:val="0F4761" w:themeColor="accent1" w:themeShade="BF"/>
    </w:rPr>
  </w:style>
  <w:style w:type="character" w:customStyle="1" w:styleId="70">
    <w:name w:val="标题 7 字符"/>
    <w:basedOn w:val="a0"/>
    <w:link w:val="7"/>
    <w:uiPriority w:val="9"/>
    <w:semiHidden/>
    <w:rsid w:val="00B753FD"/>
    <w:rPr>
      <w:rFonts w:cstheme="majorBidi"/>
      <w:b/>
      <w:bCs/>
      <w:color w:val="595959" w:themeColor="text1" w:themeTint="A6"/>
    </w:rPr>
  </w:style>
  <w:style w:type="character" w:customStyle="1" w:styleId="80">
    <w:name w:val="标题 8 字符"/>
    <w:basedOn w:val="a0"/>
    <w:link w:val="8"/>
    <w:uiPriority w:val="9"/>
    <w:semiHidden/>
    <w:rsid w:val="00B753FD"/>
    <w:rPr>
      <w:rFonts w:cstheme="majorBidi"/>
      <w:color w:val="595959" w:themeColor="text1" w:themeTint="A6"/>
    </w:rPr>
  </w:style>
  <w:style w:type="character" w:customStyle="1" w:styleId="90">
    <w:name w:val="标题 9 字符"/>
    <w:basedOn w:val="a0"/>
    <w:link w:val="9"/>
    <w:uiPriority w:val="9"/>
    <w:semiHidden/>
    <w:rsid w:val="00B753FD"/>
    <w:rPr>
      <w:rFonts w:eastAsiaTheme="majorEastAsia" w:cstheme="majorBidi"/>
      <w:color w:val="595959" w:themeColor="text1" w:themeTint="A6"/>
    </w:rPr>
  </w:style>
  <w:style w:type="paragraph" w:styleId="a3">
    <w:name w:val="Title"/>
    <w:basedOn w:val="a"/>
    <w:next w:val="a"/>
    <w:link w:val="a4"/>
    <w:uiPriority w:val="10"/>
    <w:qFormat/>
    <w:rsid w:val="00B753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53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3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53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3FD"/>
    <w:pPr>
      <w:spacing w:before="160" w:after="160"/>
      <w:jc w:val="center"/>
    </w:pPr>
    <w:rPr>
      <w:i/>
      <w:iCs/>
      <w:color w:val="404040" w:themeColor="text1" w:themeTint="BF"/>
    </w:rPr>
  </w:style>
  <w:style w:type="character" w:customStyle="1" w:styleId="a8">
    <w:name w:val="引用 字符"/>
    <w:basedOn w:val="a0"/>
    <w:link w:val="a7"/>
    <w:uiPriority w:val="29"/>
    <w:rsid w:val="00B753FD"/>
    <w:rPr>
      <w:i/>
      <w:iCs/>
      <w:color w:val="404040" w:themeColor="text1" w:themeTint="BF"/>
    </w:rPr>
  </w:style>
  <w:style w:type="paragraph" w:styleId="a9">
    <w:name w:val="List Paragraph"/>
    <w:basedOn w:val="a"/>
    <w:uiPriority w:val="34"/>
    <w:qFormat/>
    <w:rsid w:val="00B753FD"/>
    <w:pPr>
      <w:ind w:left="720"/>
      <w:contextualSpacing/>
    </w:pPr>
  </w:style>
  <w:style w:type="character" w:styleId="aa">
    <w:name w:val="Intense Emphasis"/>
    <w:basedOn w:val="a0"/>
    <w:uiPriority w:val="21"/>
    <w:qFormat/>
    <w:rsid w:val="00B753FD"/>
    <w:rPr>
      <w:i/>
      <w:iCs/>
      <w:color w:val="0F4761" w:themeColor="accent1" w:themeShade="BF"/>
    </w:rPr>
  </w:style>
  <w:style w:type="paragraph" w:styleId="ab">
    <w:name w:val="Intense Quote"/>
    <w:basedOn w:val="a"/>
    <w:next w:val="a"/>
    <w:link w:val="ac"/>
    <w:uiPriority w:val="30"/>
    <w:qFormat/>
    <w:rsid w:val="00B75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753FD"/>
    <w:rPr>
      <w:i/>
      <w:iCs/>
      <w:color w:val="0F4761" w:themeColor="accent1" w:themeShade="BF"/>
    </w:rPr>
  </w:style>
  <w:style w:type="character" w:styleId="ad">
    <w:name w:val="Intense Reference"/>
    <w:basedOn w:val="a0"/>
    <w:uiPriority w:val="32"/>
    <w:qFormat/>
    <w:rsid w:val="00B753FD"/>
    <w:rPr>
      <w:b/>
      <w:bCs/>
      <w:smallCaps/>
      <w:color w:val="0F4761" w:themeColor="accent1" w:themeShade="BF"/>
      <w:spacing w:val="5"/>
    </w:rPr>
  </w:style>
  <w:style w:type="table" w:styleId="ae">
    <w:name w:val="Table Grid"/>
    <w:basedOn w:val="a1"/>
    <w:uiPriority w:val="39"/>
    <w:qFormat/>
    <w:rsid w:val="006608CE"/>
    <w:pPr>
      <w:widowControl w:val="0"/>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4">
    <w:name w:val="1.1.1标题(4级大纲)"/>
    <w:basedOn w:val="a"/>
    <w:next w:val="a"/>
    <w:qFormat/>
    <w:rsid w:val="006608CE"/>
    <w:pPr>
      <w:widowControl/>
      <w:tabs>
        <w:tab w:val="left" w:pos="240"/>
      </w:tabs>
      <w:spacing w:beforeLines="50" w:before="50" w:afterLines="50" w:after="156" w:line="360" w:lineRule="auto"/>
      <w:jc w:val="left"/>
      <w:outlineLvl w:val="2"/>
    </w:pPr>
    <w:rPr>
      <w:rFonts w:ascii="Times New Roman" w:eastAsia="黑体" w:hAnsi="Times New Roman"/>
      <w:b/>
    </w:rPr>
  </w:style>
  <w:style w:type="character" w:customStyle="1" w:styleId="Char">
    <w:name w:val="论文正文 Char"/>
    <w:link w:val="af"/>
    <w:qFormat/>
    <w:rsid w:val="006608CE"/>
    <w:rPr>
      <w:rFonts w:eastAsia="宋体"/>
      <w:sz w:val="24"/>
    </w:rPr>
  </w:style>
  <w:style w:type="paragraph" w:customStyle="1" w:styleId="af">
    <w:name w:val="论文正文"/>
    <w:basedOn w:val="a"/>
    <w:link w:val="Char"/>
    <w:qFormat/>
    <w:rsid w:val="006608CE"/>
    <w:pPr>
      <w:spacing w:line="360" w:lineRule="auto"/>
      <w:ind w:firstLineChars="200" w:firstLine="200"/>
    </w:pPr>
    <w:rPr>
      <w:rFonts w:eastAsia="宋体"/>
      <w:sz w:val="24"/>
    </w:rPr>
  </w:style>
  <w:style w:type="character" w:customStyle="1" w:styleId="113Char1">
    <w:name w:val="1.1标题(3级大纲) Char1"/>
    <w:link w:val="113"/>
    <w:qFormat/>
    <w:rsid w:val="006608CE"/>
    <w:rPr>
      <w:rFonts w:ascii="Times New Roman" w:eastAsia="黑体" w:hAnsi="Times New Roman"/>
      <w:b/>
      <w:sz w:val="24"/>
      <w:szCs w:val="28"/>
    </w:rPr>
  </w:style>
  <w:style w:type="paragraph" w:customStyle="1" w:styleId="113">
    <w:name w:val="1.1标题(3级大纲)"/>
    <w:basedOn w:val="a"/>
    <w:next w:val="af"/>
    <w:link w:val="113Char1"/>
    <w:qFormat/>
    <w:rsid w:val="006608CE"/>
    <w:pPr>
      <w:widowControl/>
      <w:tabs>
        <w:tab w:val="left" w:pos="240"/>
      </w:tabs>
      <w:spacing w:beforeLines="50" w:before="50" w:afterLines="50" w:after="50" w:line="360" w:lineRule="auto"/>
      <w:ind w:left="567" w:hanging="567"/>
      <w:jc w:val="left"/>
      <w:outlineLvl w:val="2"/>
    </w:pPr>
    <w:rPr>
      <w:rFonts w:ascii="Times New Roman" w:eastAsia="黑体" w:hAnsi="Times New Roman"/>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1803</Words>
  <Characters>10278</Characters>
  <Application>Microsoft Office Word</Application>
  <DocSecurity>0</DocSecurity>
  <Lines>85</Lines>
  <Paragraphs>24</Paragraphs>
  <ScaleCrop>false</ScaleCrop>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cp:lastPrinted>2026-02-18T02:47:00Z</cp:lastPrinted>
  <dcterms:created xsi:type="dcterms:W3CDTF">2026-02-18T02:47:00Z</dcterms:created>
  <dcterms:modified xsi:type="dcterms:W3CDTF">2026-02-19T02:39:00Z</dcterms:modified>
</cp:coreProperties>
</file>