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F90A" w14:textId="39000C85" w:rsidR="00110D72" w:rsidRPr="00A624FF" w:rsidRDefault="00110D72" w:rsidP="00A624FF">
      <w:pPr>
        <w:spacing w:after="0" w:line="360" w:lineRule="auto"/>
        <w:contextualSpacing/>
        <w:rPr>
          <w:rFonts w:ascii="Times New Roman" w:hAnsi="Times New Roman" w:cs="Times New Roman"/>
          <w:b/>
        </w:rPr>
      </w:pPr>
      <w:bookmarkStart w:id="0" w:name="_Hlk204693452"/>
      <w:r w:rsidRPr="00A624FF">
        <w:rPr>
          <w:rFonts w:ascii="Times New Roman" w:hAnsi="Times New Roman" w:cs="Times New Roman"/>
          <w:b/>
          <w:szCs w:val="22"/>
        </w:rPr>
        <w:t xml:space="preserve">Supplementary </w:t>
      </w:r>
      <w:r w:rsidR="003B43E0">
        <w:rPr>
          <w:rFonts w:ascii="Times New Roman" w:hAnsi="Times New Roman" w:cs="Times New Roman" w:hint="eastAsia"/>
          <w:b/>
          <w:szCs w:val="22"/>
        </w:rPr>
        <w:t>F</w:t>
      </w:r>
      <w:r w:rsidRPr="00A624FF">
        <w:rPr>
          <w:rFonts w:ascii="Times New Roman" w:hAnsi="Times New Roman" w:cs="Times New Roman"/>
          <w:b/>
          <w:szCs w:val="22"/>
        </w:rPr>
        <w:t>ile</w:t>
      </w:r>
    </w:p>
    <w:p w14:paraId="4DCAF117" w14:textId="3D25E8AC" w:rsidR="006E78D5" w:rsidRPr="006E78D5" w:rsidRDefault="00A624FF" w:rsidP="006E78D5">
      <w:pPr>
        <w:pStyle w:val="TOC1"/>
        <w:tabs>
          <w:tab w:val="right" w:leader="dot" w:pos="8296"/>
        </w:tabs>
        <w:spacing w:after="0" w:line="480" w:lineRule="auto"/>
        <w:contextualSpacing/>
        <w:rPr>
          <w:rFonts w:ascii="Times New Roman" w:hAnsi="Times New Roman" w:cs="Times New Roman"/>
          <w:noProof/>
        </w:rPr>
      </w:pPr>
      <w:r w:rsidRPr="0051619F">
        <w:rPr>
          <w:rFonts w:ascii="Times New Roman" w:hAnsi="Times New Roman" w:cs="Times New Roman"/>
        </w:rPr>
        <w:fldChar w:fldCharType="begin"/>
      </w:r>
      <w:r w:rsidRPr="0051619F">
        <w:rPr>
          <w:rFonts w:ascii="Times New Roman" w:hAnsi="Times New Roman" w:cs="Times New Roman"/>
        </w:rPr>
        <w:instrText xml:space="preserve"> TOC \o "1-3" \h \z \u </w:instrText>
      </w:r>
      <w:r w:rsidRPr="0051619F">
        <w:rPr>
          <w:rFonts w:ascii="Times New Roman" w:hAnsi="Times New Roman" w:cs="Times New Roman"/>
        </w:rPr>
        <w:fldChar w:fldCharType="separate"/>
      </w:r>
      <w:hyperlink w:anchor="_Toc224582071" w:history="1">
        <w:r w:rsidR="006E78D5" w:rsidRPr="006E78D5">
          <w:rPr>
            <w:rStyle w:val="af5"/>
            <w:rFonts w:ascii="Times New Roman" w:eastAsia="宋体" w:hAnsi="Times New Roman" w:cs="Times New Roman"/>
            <w:noProof/>
          </w:rPr>
          <w:t>Supplementary Table 1. Evaluation metrics for assessing the fit of GBTM.</w:t>
        </w:r>
        <w:r w:rsidR="006E78D5" w:rsidRPr="006E78D5">
          <w:rPr>
            <w:rFonts w:ascii="Times New Roman" w:hAnsi="Times New Roman" w:cs="Times New Roman"/>
            <w:noProof/>
            <w:webHidden/>
          </w:rPr>
          <w:tab/>
        </w:r>
        <w:r w:rsidR="006E78D5" w:rsidRPr="006E78D5">
          <w:rPr>
            <w:rFonts w:ascii="Times New Roman" w:hAnsi="Times New Roman" w:cs="Times New Roman"/>
            <w:noProof/>
            <w:webHidden/>
          </w:rPr>
          <w:fldChar w:fldCharType="begin"/>
        </w:r>
        <w:r w:rsidR="006E78D5" w:rsidRPr="006E78D5">
          <w:rPr>
            <w:rFonts w:ascii="Times New Roman" w:hAnsi="Times New Roman" w:cs="Times New Roman"/>
            <w:noProof/>
            <w:webHidden/>
          </w:rPr>
          <w:instrText xml:space="preserve"> PAGEREF _Toc224582071 \h </w:instrText>
        </w:r>
        <w:r w:rsidR="006E78D5" w:rsidRPr="006E78D5">
          <w:rPr>
            <w:rFonts w:ascii="Times New Roman" w:hAnsi="Times New Roman" w:cs="Times New Roman"/>
            <w:noProof/>
            <w:webHidden/>
          </w:rPr>
        </w:r>
        <w:r w:rsidR="006E78D5" w:rsidRPr="006E78D5">
          <w:rPr>
            <w:rFonts w:ascii="Times New Roman" w:hAnsi="Times New Roman" w:cs="Times New Roman"/>
            <w:noProof/>
            <w:webHidden/>
          </w:rPr>
          <w:fldChar w:fldCharType="separate"/>
        </w:r>
        <w:r w:rsidR="007446FB">
          <w:rPr>
            <w:rFonts w:ascii="Times New Roman" w:hAnsi="Times New Roman" w:cs="Times New Roman"/>
            <w:noProof/>
            <w:webHidden/>
          </w:rPr>
          <w:t>2</w:t>
        </w:r>
        <w:r w:rsidR="006E78D5" w:rsidRPr="006E78D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D8FD61E" w14:textId="4A2632BF" w:rsidR="006E78D5" w:rsidRPr="006E78D5" w:rsidRDefault="006E78D5" w:rsidP="006E78D5">
      <w:pPr>
        <w:pStyle w:val="TOC1"/>
        <w:tabs>
          <w:tab w:val="right" w:leader="dot" w:pos="8296"/>
        </w:tabs>
        <w:spacing w:after="0" w:line="480" w:lineRule="auto"/>
        <w:contextualSpacing/>
        <w:rPr>
          <w:rFonts w:ascii="Times New Roman" w:hAnsi="Times New Roman" w:cs="Times New Roman"/>
          <w:noProof/>
        </w:rPr>
      </w:pPr>
      <w:hyperlink w:anchor="_Toc224582072" w:history="1">
        <w:r w:rsidRPr="006E78D5">
          <w:rPr>
            <w:rStyle w:val="af5"/>
            <w:rFonts w:ascii="Times New Roman" w:eastAsia="宋体" w:hAnsi="Times New Roman" w:cs="Times New Roman"/>
            <w:noProof/>
          </w:rPr>
          <w:t>Supplementary Table 2.</w:t>
        </w:r>
        <w:r w:rsidRPr="006E78D5">
          <w:rPr>
            <w:rStyle w:val="af5"/>
            <w:rFonts w:ascii="Times New Roman" w:hAnsi="Times New Roman" w:cs="Times New Roman"/>
            <w:noProof/>
          </w:rPr>
          <w:t xml:space="preserve"> Multivariable Cox regression analysis for the association between CAP and the risk of GSD</w:t>
        </w:r>
        <w:r w:rsidRPr="006E78D5">
          <w:rPr>
            <w:rStyle w:val="af5"/>
            <w:rFonts w:ascii="Times New Roman" w:eastAsia="宋体" w:hAnsi="Times New Roman" w:cs="Times New Roman"/>
            <w:noProof/>
          </w:rPr>
          <w:t xml:space="preserve"> after excluding baseline diseases.</w:t>
        </w:r>
        <w:r w:rsidRPr="006E78D5">
          <w:rPr>
            <w:rFonts w:ascii="Times New Roman" w:hAnsi="Times New Roman" w:cs="Times New Roman"/>
            <w:noProof/>
            <w:webHidden/>
          </w:rPr>
          <w:tab/>
        </w:r>
        <w:r w:rsidRPr="006E78D5">
          <w:rPr>
            <w:rFonts w:ascii="Times New Roman" w:hAnsi="Times New Roman" w:cs="Times New Roman"/>
            <w:noProof/>
            <w:webHidden/>
          </w:rPr>
          <w:fldChar w:fldCharType="begin"/>
        </w:r>
        <w:r w:rsidRPr="006E78D5">
          <w:rPr>
            <w:rFonts w:ascii="Times New Roman" w:hAnsi="Times New Roman" w:cs="Times New Roman"/>
            <w:noProof/>
            <w:webHidden/>
          </w:rPr>
          <w:instrText xml:space="preserve"> PAGEREF _Toc224582072 \h </w:instrText>
        </w:r>
        <w:r w:rsidRPr="006E78D5">
          <w:rPr>
            <w:rFonts w:ascii="Times New Roman" w:hAnsi="Times New Roman" w:cs="Times New Roman"/>
            <w:noProof/>
            <w:webHidden/>
          </w:rPr>
        </w:r>
        <w:r w:rsidRPr="006E78D5">
          <w:rPr>
            <w:rFonts w:ascii="Times New Roman" w:hAnsi="Times New Roman" w:cs="Times New Roman"/>
            <w:noProof/>
            <w:webHidden/>
          </w:rPr>
          <w:fldChar w:fldCharType="separate"/>
        </w:r>
        <w:r w:rsidR="007446FB">
          <w:rPr>
            <w:rFonts w:ascii="Times New Roman" w:hAnsi="Times New Roman" w:cs="Times New Roman"/>
            <w:noProof/>
            <w:webHidden/>
          </w:rPr>
          <w:t>2</w:t>
        </w:r>
        <w:r w:rsidRPr="006E78D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2164A24" w14:textId="5C53DF1A" w:rsidR="006E78D5" w:rsidRPr="006E78D5" w:rsidRDefault="006E78D5" w:rsidP="006E78D5">
      <w:pPr>
        <w:pStyle w:val="TOC1"/>
        <w:tabs>
          <w:tab w:val="right" w:leader="dot" w:pos="8296"/>
        </w:tabs>
        <w:spacing w:after="0" w:line="480" w:lineRule="auto"/>
        <w:contextualSpacing/>
        <w:rPr>
          <w:rFonts w:ascii="Times New Roman" w:hAnsi="Times New Roman" w:cs="Times New Roman"/>
          <w:noProof/>
        </w:rPr>
      </w:pPr>
      <w:hyperlink w:anchor="_Toc224582073" w:history="1">
        <w:r w:rsidRPr="006E78D5">
          <w:rPr>
            <w:rStyle w:val="af5"/>
            <w:rFonts w:ascii="Times New Roman" w:eastAsia="宋体" w:hAnsi="Times New Roman" w:cs="Times New Roman"/>
            <w:noProof/>
          </w:rPr>
          <w:t>Supplementary Table 3. Multivariable Cox regression analysis for the association between CAP and the risk of GSD after excluding participants with follow-up time less than 10 months.</w:t>
        </w:r>
        <w:r w:rsidRPr="006E78D5">
          <w:rPr>
            <w:rFonts w:ascii="Times New Roman" w:hAnsi="Times New Roman" w:cs="Times New Roman"/>
            <w:noProof/>
            <w:webHidden/>
          </w:rPr>
          <w:tab/>
        </w:r>
        <w:r w:rsidRPr="006E78D5">
          <w:rPr>
            <w:rFonts w:ascii="Times New Roman" w:hAnsi="Times New Roman" w:cs="Times New Roman"/>
            <w:noProof/>
            <w:webHidden/>
          </w:rPr>
          <w:fldChar w:fldCharType="begin"/>
        </w:r>
        <w:r w:rsidRPr="006E78D5">
          <w:rPr>
            <w:rFonts w:ascii="Times New Roman" w:hAnsi="Times New Roman" w:cs="Times New Roman"/>
            <w:noProof/>
            <w:webHidden/>
          </w:rPr>
          <w:instrText xml:space="preserve"> PAGEREF _Toc224582073 \h </w:instrText>
        </w:r>
        <w:r w:rsidRPr="006E78D5">
          <w:rPr>
            <w:rFonts w:ascii="Times New Roman" w:hAnsi="Times New Roman" w:cs="Times New Roman"/>
            <w:noProof/>
            <w:webHidden/>
          </w:rPr>
        </w:r>
        <w:r w:rsidRPr="006E78D5">
          <w:rPr>
            <w:rFonts w:ascii="Times New Roman" w:hAnsi="Times New Roman" w:cs="Times New Roman"/>
            <w:noProof/>
            <w:webHidden/>
          </w:rPr>
          <w:fldChar w:fldCharType="separate"/>
        </w:r>
        <w:r w:rsidR="007446FB">
          <w:rPr>
            <w:rFonts w:ascii="Times New Roman" w:hAnsi="Times New Roman" w:cs="Times New Roman"/>
            <w:noProof/>
            <w:webHidden/>
          </w:rPr>
          <w:t>3</w:t>
        </w:r>
        <w:r w:rsidRPr="006E78D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C2709B0" w14:textId="36354581" w:rsidR="006E78D5" w:rsidRPr="006E78D5" w:rsidRDefault="006E78D5" w:rsidP="006E78D5">
      <w:pPr>
        <w:pStyle w:val="TOC1"/>
        <w:tabs>
          <w:tab w:val="right" w:leader="dot" w:pos="8296"/>
        </w:tabs>
        <w:spacing w:after="0" w:line="480" w:lineRule="auto"/>
        <w:contextualSpacing/>
        <w:rPr>
          <w:rFonts w:ascii="Times New Roman" w:hAnsi="Times New Roman" w:cs="Times New Roman"/>
          <w:noProof/>
        </w:rPr>
      </w:pPr>
      <w:hyperlink w:anchor="_Toc224582074" w:history="1">
        <w:r w:rsidRPr="006E78D5">
          <w:rPr>
            <w:rStyle w:val="af5"/>
            <w:rFonts w:ascii="Times New Roman" w:eastAsia="宋体" w:hAnsi="Times New Roman" w:cs="Times New Roman"/>
            <w:noProof/>
          </w:rPr>
          <w:t>Supplementary Table 4. Multivariable Cox regression analysis of CAP and GSD risk with graded adjustments for TC and LDL-C.</w:t>
        </w:r>
        <w:r w:rsidRPr="006E78D5">
          <w:rPr>
            <w:rFonts w:ascii="Times New Roman" w:hAnsi="Times New Roman" w:cs="Times New Roman"/>
            <w:noProof/>
            <w:webHidden/>
          </w:rPr>
          <w:tab/>
        </w:r>
        <w:r w:rsidRPr="006E78D5">
          <w:rPr>
            <w:rFonts w:ascii="Times New Roman" w:hAnsi="Times New Roman" w:cs="Times New Roman"/>
            <w:noProof/>
            <w:webHidden/>
          </w:rPr>
          <w:fldChar w:fldCharType="begin"/>
        </w:r>
        <w:r w:rsidRPr="006E78D5">
          <w:rPr>
            <w:rFonts w:ascii="Times New Roman" w:hAnsi="Times New Roman" w:cs="Times New Roman"/>
            <w:noProof/>
            <w:webHidden/>
          </w:rPr>
          <w:instrText xml:space="preserve"> PAGEREF _Toc224582074 \h </w:instrText>
        </w:r>
        <w:r w:rsidRPr="006E78D5">
          <w:rPr>
            <w:rFonts w:ascii="Times New Roman" w:hAnsi="Times New Roman" w:cs="Times New Roman"/>
            <w:noProof/>
            <w:webHidden/>
          </w:rPr>
        </w:r>
        <w:r w:rsidRPr="006E78D5">
          <w:rPr>
            <w:rFonts w:ascii="Times New Roman" w:hAnsi="Times New Roman" w:cs="Times New Roman"/>
            <w:noProof/>
            <w:webHidden/>
          </w:rPr>
          <w:fldChar w:fldCharType="separate"/>
        </w:r>
        <w:r w:rsidR="007446FB">
          <w:rPr>
            <w:rFonts w:ascii="Times New Roman" w:hAnsi="Times New Roman" w:cs="Times New Roman"/>
            <w:noProof/>
            <w:webHidden/>
          </w:rPr>
          <w:t>4</w:t>
        </w:r>
        <w:r w:rsidRPr="006E78D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0AB9123" w14:textId="19D8806E" w:rsidR="006E78D5" w:rsidRPr="006E78D5" w:rsidRDefault="006E78D5" w:rsidP="006E78D5">
      <w:pPr>
        <w:pStyle w:val="TOC1"/>
        <w:tabs>
          <w:tab w:val="right" w:leader="dot" w:pos="8296"/>
        </w:tabs>
        <w:spacing w:after="0" w:line="480" w:lineRule="auto"/>
        <w:contextualSpacing/>
        <w:rPr>
          <w:rFonts w:ascii="Times New Roman" w:hAnsi="Times New Roman" w:cs="Times New Roman"/>
          <w:noProof/>
        </w:rPr>
      </w:pPr>
      <w:hyperlink w:anchor="_Toc224582075" w:history="1">
        <w:r w:rsidRPr="006E78D5">
          <w:rPr>
            <w:rStyle w:val="af5"/>
            <w:rFonts w:ascii="Times New Roman" w:eastAsia="宋体" w:hAnsi="Times New Roman" w:cs="Times New Roman"/>
            <w:noProof/>
          </w:rPr>
          <w:t>Supplementary Figure 1</w:t>
        </w:r>
        <w:r w:rsidRPr="006E78D5">
          <w:rPr>
            <w:rFonts w:ascii="Times New Roman" w:hAnsi="Times New Roman" w:cs="Times New Roman"/>
            <w:noProof/>
            <w:webHidden/>
          </w:rPr>
          <w:tab/>
        </w:r>
        <w:r w:rsidRPr="006E78D5">
          <w:rPr>
            <w:rFonts w:ascii="Times New Roman" w:hAnsi="Times New Roman" w:cs="Times New Roman"/>
            <w:noProof/>
            <w:webHidden/>
          </w:rPr>
          <w:fldChar w:fldCharType="begin"/>
        </w:r>
        <w:r w:rsidRPr="006E78D5">
          <w:rPr>
            <w:rFonts w:ascii="Times New Roman" w:hAnsi="Times New Roman" w:cs="Times New Roman"/>
            <w:noProof/>
            <w:webHidden/>
          </w:rPr>
          <w:instrText xml:space="preserve"> PAGEREF _Toc224582075 \h </w:instrText>
        </w:r>
        <w:r w:rsidRPr="006E78D5">
          <w:rPr>
            <w:rFonts w:ascii="Times New Roman" w:hAnsi="Times New Roman" w:cs="Times New Roman"/>
            <w:noProof/>
            <w:webHidden/>
          </w:rPr>
        </w:r>
        <w:r w:rsidRPr="006E78D5">
          <w:rPr>
            <w:rFonts w:ascii="Times New Roman" w:hAnsi="Times New Roman" w:cs="Times New Roman"/>
            <w:noProof/>
            <w:webHidden/>
          </w:rPr>
          <w:fldChar w:fldCharType="separate"/>
        </w:r>
        <w:r w:rsidR="007446FB">
          <w:rPr>
            <w:rFonts w:ascii="Times New Roman" w:hAnsi="Times New Roman" w:cs="Times New Roman"/>
            <w:noProof/>
            <w:webHidden/>
          </w:rPr>
          <w:t>5</w:t>
        </w:r>
        <w:r w:rsidRPr="006E78D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0EBAA47" w14:textId="6C929D52" w:rsidR="006E78D5" w:rsidRPr="006E78D5" w:rsidRDefault="006E78D5" w:rsidP="006E78D5">
      <w:pPr>
        <w:pStyle w:val="TOC1"/>
        <w:tabs>
          <w:tab w:val="right" w:leader="dot" w:pos="8296"/>
        </w:tabs>
        <w:spacing w:after="0" w:line="480" w:lineRule="auto"/>
        <w:contextualSpacing/>
        <w:rPr>
          <w:rFonts w:ascii="Times New Roman" w:hAnsi="Times New Roman" w:cs="Times New Roman"/>
          <w:noProof/>
        </w:rPr>
      </w:pPr>
      <w:hyperlink w:anchor="_Toc224582076" w:history="1">
        <w:r w:rsidRPr="006E78D5">
          <w:rPr>
            <w:rStyle w:val="af5"/>
            <w:rFonts w:ascii="Times New Roman" w:eastAsia="宋体" w:hAnsi="Times New Roman" w:cs="Times New Roman"/>
            <w:noProof/>
          </w:rPr>
          <w:t>Supplementary Figure 2</w:t>
        </w:r>
        <w:r w:rsidRPr="006E78D5">
          <w:rPr>
            <w:rFonts w:ascii="Times New Roman" w:hAnsi="Times New Roman" w:cs="Times New Roman"/>
            <w:noProof/>
            <w:webHidden/>
          </w:rPr>
          <w:tab/>
        </w:r>
        <w:r w:rsidRPr="006E78D5">
          <w:rPr>
            <w:rFonts w:ascii="Times New Roman" w:hAnsi="Times New Roman" w:cs="Times New Roman"/>
            <w:noProof/>
            <w:webHidden/>
          </w:rPr>
          <w:fldChar w:fldCharType="begin"/>
        </w:r>
        <w:r w:rsidRPr="006E78D5">
          <w:rPr>
            <w:rFonts w:ascii="Times New Roman" w:hAnsi="Times New Roman" w:cs="Times New Roman"/>
            <w:noProof/>
            <w:webHidden/>
          </w:rPr>
          <w:instrText xml:space="preserve"> PAGEREF _Toc224582076 \h </w:instrText>
        </w:r>
        <w:r w:rsidRPr="006E78D5">
          <w:rPr>
            <w:rFonts w:ascii="Times New Roman" w:hAnsi="Times New Roman" w:cs="Times New Roman"/>
            <w:noProof/>
            <w:webHidden/>
          </w:rPr>
        </w:r>
        <w:r w:rsidRPr="006E78D5">
          <w:rPr>
            <w:rFonts w:ascii="Times New Roman" w:hAnsi="Times New Roman" w:cs="Times New Roman"/>
            <w:noProof/>
            <w:webHidden/>
          </w:rPr>
          <w:fldChar w:fldCharType="separate"/>
        </w:r>
        <w:r w:rsidR="007446FB">
          <w:rPr>
            <w:rFonts w:ascii="Times New Roman" w:hAnsi="Times New Roman" w:cs="Times New Roman"/>
            <w:noProof/>
            <w:webHidden/>
          </w:rPr>
          <w:t>6</w:t>
        </w:r>
        <w:r w:rsidRPr="006E78D5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17FF9B7" w14:textId="7BF05955" w:rsidR="00110D72" w:rsidRDefault="00A624FF" w:rsidP="0051619F">
      <w:pPr>
        <w:tabs>
          <w:tab w:val="left" w:pos="3203"/>
        </w:tabs>
        <w:spacing w:after="0" w:line="480" w:lineRule="auto"/>
        <w:contextualSpacing/>
        <w:rPr>
          <w:rFonts w:hint="eastAsia"/>
        </w:rPr>
      </w:pPr>
      <w:r w:rsidRPr="0051619F">
        <w:rPr>
          <w:rFonts w:ascii="Times New Roman" w:hAnsi="Times New Roman" w:cs="Times New Roman"/>
        </w:rPr>
        <w:fldChar w:fldCharType="end"/>
      </w:r>
      <w:r w:rsidR="0051619F">
        <w:rPr>
          <w:rFonts w:ascii="Times New Roman" w:hAnsi="Times New Roman" w:cs="Times New Roman"/>
        </w:rPr>
        <w:tab/>
      </w:r>
    </w:p>
    <w:p w14:paraId="6A5E8479" w14:textId="77777777" w:rsidR="00110D72" w:rsidRDefault="00110D72" w:rsidP="00AF7717">
      <w:pPr>
        <w:pStyle w:val="af3"/>
      </w:pPr>
    </w:p>
    <w:p w14:paraId="55AC5487" w14:textId="77777777" w:rsidR="00110D72" w:rsidRDefault="00110D72" w:rsidP="00C21559">
      <w:pPr>
        <w:spacing w:after="0" w:line="360" w:lineRule="auto"/>
        <w:contextualSpacing/>
        <w:rPr>
          <w:rFonts w:ascii="Times New Roman" w:hAnsi="Times New Roman" w:cs="Times New Roman"/>
          <w:bCs/>
          <w:szCs w:val="22"/>
        </w:rPr>
      </w:pPr>
    </w:p>
    <w:p w14:paraId="0CC1B37C" w14:textId="77777777" w:rsidR="00110D72" w:rsidRDefault="00110D72" w:rsidP="00C21559">
      <w:pPr>
        <w:spacing w:after="0" w:line="360" w:lineRule="auto"/>
        <w:contextualSpacing/>
        <w:rPr>
          <w:rFonts w:ascii="Times New Roman" w:hAnsi="Times New Roman" w:cs="Times New Roman"/>
          <w:bCs/>
          <w:szCs w:val="22"/>
        </w:rPr>
      </w:pPr>
    </w:p>
    <w:p w14:paraId="75597335" w14:textId="77777777" w:rsidR="00110D72" w:rsidRDefault="00110D72" w:rsidP="00C21559">
      <w:pPr>
        <w:spacing w:after="0" w:line="360" w:lineRule="auto"/>
        <w:contextualSpacing/>
        <w:rPr>
          <w:rFonts w:ascii="Times New Roman" w:hAnsi="Times New Roman" w:cs="Times New Roman"/>
          <w:bCs/>
          <w:szCs w:val="22"/>
        </w:rPr>
      </w:pPr>
    </w:p>
    <w:p w14:paraId="10325A65" w14:textId="77777777" w:rsidR="00110D72" w:rsidRDefault="00110D72" w:rsidP="00C21559">
      <w:pPr>
        <w:spacing w:after="0" w:line="360" w:lineRule="auto"/>
        <w:contextualSpacing/>
        <w:rPr>
          <w:rFonts w:ascii="Times New Roman" w:hAnsi="Times New Roman" w:cs="Times New Roman"/>
          <w:bCs/>
          <w:szCs w:val="22"/>
        </w:rPr>
      </w:pPr>
    </w:p>
    <w:p w14:paraId="580AAEFF" w14:textId="77777777" w:rsidR="00110D72" w:rsidRDefault="00110D72" w:rsidP="00C21559">
      <w:pPr>
        <w:spacing w:after="0" w:line="360" w:lineRule="auto"/>
        <w:contextualSpacing/>
        <w:rPr>
          <w:rFonts w:ascii="Times New Roman" w:hAnsi="Times New Roman" w:cs="Times New Roman"/>
          <w:bCs/>
          <w:szCs w:val="22"/>
        </w:rPr>
      </w:pPr>
    </w:p>
    <w:p w14:paraId="7238BB77" w14:textId="77777777" w:rsidR="00110D72" w:rsidRDefault="00110D72" w:rsidP="00C21559">
      <w:pPr>
        <w:spacing w:after="0" w:line="360" w:lineRule="auto"/>
        <w:contextualSpacing/>
        <w:rPr>
          <w:rFonts w:ascii="Times New Roman" w:hAnsi="Times New Roman" w:cs="Times New Roman"/>
          <w:bCs/>
          <w:szCs w:val="22"/>
        </w:rPr>
      </w:pPr>
    </w:p>
    <w:p w14:paraId="3D5F62C5" w14:textId="77777777" w:rsidR="0051619F" w:rsidRDefault="0051619F" w:rsidP="00C21559">
      <w:pPr>
        <w:spacing w:after="0" w:line="360" w:lineRule="auto"/>
        <w:contextualSpacing/>
        <w:rPr>
          <w:rFonts w:ascii="Times New Roman" w:hAnsi="Times New Roman" w:cs="Times New Roman"/>
          <w:bCs/>
          <w:szCs w:val="22"/>
        </w:rPr>
      </w:pPr>
    </w:p>
    <w:p w14:paraId="7DF28FC7" w14:textId="77777777" w:rsidR="0051619F" w:rsidRDefault="0051619F" w:rsidP="00C21559">
      <w:pPr>
        <w:spacing w:after="0" w:line="360" w:lineRule="auto"/>
        <w:contextualSpacing/>
        <w:rPr>
          <w:rFonts w:ascii="Times New Roman" w:hAnsi="Times New Roman" w:cs="Times New Roman"/>
          <w:bCs/>
          <w:szCs w:val="22"/>
        </w:rPr>
      </w:pPr>
    </w:p>
    <w:p w14:paraId="6F1965B8" w14:textId="77777777" w:rsidR="0051619F" w:rsidRDefault="0051619F" w:rsidP="00C21559">
      <w:pPr>
        <w:spacing w:after="0" w:line="360" w:lineRule="auto"/>
        <w:contextualSpacing/>
        <w:rPr>
          <w:rFonts w:ascii="Times New Roman" w:hAnsi="Times New Roman" w:cs="Times New Roman"/>
          <w:bCs/>
          <w:szCs w:val="22"/>
        </w:rPr>
      </w:pPr>
    </w:p>
    <w:p w14:paraId="5D0E5CB1" w14:textId="77777777" w:rsidR="0051619F" w:rsidRDefault="0051619F" w:rsidP="00C21559">
      <w:pPr>
        <w:spacing w:after="0" w:line="360" w:lineRule="auto"/>
        <w:contextualSpacing/>
        <w:rPr>
          <w:rFonts w:ascii="Times New Roman" w:hAnsi="Times New Roman" w:cs="Times New Roman"/>
          <w:bCs/>
          <w:szCs w:val="22"/>
        </w:rPr>
      </w:pPr>
    </w:p>
    <w:p w14:paraId="277EE1D8" w14:textId="77777777" w:rsidR="0051619F" w:rsidRDefault="0051619F" w:rsidP="00C21559">
      <w:pPr>
        <w:spacing w:after="0" w:line="360" w:lineRule="auto"/>
        <w:contextualSpacing/>
        <w:rPr>
          <w:rFonts w:ascii="Times New Roman" w:hAnsi="Times New Roman" w:cs="Times New Roman"/>
          <w:bCs/>
          <w:szCs w:val="22"/>
        </w:rPr>
      </w:pPr>
    </w:p>
    <w:p w14:paraId="6E3DF923" w14:textId="77777777" w:rsidR="007446FB" w:rsidRDefault="007446FB" w:rsidP="00C21559">
      <w:pPr>
        <w:spacing w:after="0" w:line="360" w:lineRule="auto"/>
        <w:contextualSpacing/>
        <w:rPr>
          <w:rFonts w:ascii="Times New Roman" w:hAnsi="Times New Roman" w:cs="Times New Roman" w:hint="eastAsia"/>
          <w:bCs/>
          <w:szCs w:val="22"/>
        </w:rPr>
      </w:pPr>
    </w:p>
    <w:p w14:paraId="36E5B433" w14:textId="77777777" w:rsidR="0051619F" w:rsidRPr="00D879EC" w:rsidRDefault="0051619F" w:rsidP="0051619F">
      <w:pPr>
        <w:spacing w:after="0" w:line="360" w:lineRule="auto"/>
        <w:contextualSpacing/>
        <w:outlineLvl w:val="0"/>
        <w:rPr>
          <w:rFonts w:ascii="Times New Roman" w:eastAsia="宋体" w:hAnsi="Times New Roman" w:cs="Times New Roman"/>
          <w:szCs w:val="22"/>
        </w:rPr>
      </w:pPr>
      <w:bookmarkStart w:id="1" w:name="_Toc224582071"/>
      <w:r w:rsidRPr="00D879EC">
        <w:rPr>
          <w:rFonts w:ascii="Times New Roman" w:eastAsia="宋体" w:hAnsi="Times New Roman" w:cs="Times New Roman"/>
          <w:szCs w:val="22"/>
        </w:rPr>
        <w:lastRenderedPageBreak/>
        <w:t xml:space="preserve">Supplementary Table </w:t>
      </w:r>
      <w:r>
        <w:rPr>
          <w:rFonts w:ascii="Times New Roman" w:eastAsia="宋体" w:hAnsi="Times New Roman" w:cs="Times New Roman" w:hint="eastAsia"/>
          <w:szCs w:val="22"/>
        </w:rPr>
        <w:t>1</w:t>
      </w:r>
      <w:r w:rsidRPr="00D879EC">
        <w:rPr>
          <w:rFonts w:ascii="Times New Roman" w:eastAsia="宋体" w:hAnsi="Times New Roman" w:cs="Times New Roman"/>
          <w:szCs w:val="22"/>
        </w:rPr>
        <w:t>. Evaluation metrics for assessing the fit of GBTM.</w:t>
      </w:r>
      <w:bookmarkEnd w:id="1"/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906"/>
        <w:gridCol w:w="1084"/>
        <w:gridCol w:w="910"/>
        <w:gridCol w:w="902"/>
        <w:gridCol w:w="902"/>
        <w:gridCol w:w="901"/>
        <w:gridCol w:w="886"/>
        <w:gridCol w:w="898"/>
      </w:tblGrid>
      <w:tr w:rsidR="0051619F" w:rsidRPr="00D879EC" w14:paraId="1A40EBB7" w14:textId="77777777" w:rsidTr="003342B1">
        <w:tc>
          <w:tcPr>
            <w:tcW w:w="918" w:type="dxa"/>
            <w:tcBorders>
              <w:top w:val="single" w:sz="12" w:space="0" w:color="auto"/>
              <w:bottom w:val="single" w:sz="6" w:space="0" w:color="auto"/>
            </w:tcBorders>
          </w:tcPr>
          <w:p w14:paraId="253EE883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r w:rsidRPr="00D879EC">
              <w:rPr>
                <w:rFonts w:ascii="Times New Roman" w:eastAsia="宋体" w:hAnsi="Times New Roman" w:cs="Times New Roman"/>
                <w:szCs w:val="22"/>
              </w:rPr>
              <w:t>Group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6" w:space="0" w:color="auto"/>
            </w:tcBorders>
          </w:tcPr>
          <w:p w14:paraId="796AB736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r w:rsidRPr="00D879EC">
              <w:rPr>
                <w:rFonts w:ascii="Times New Roman" w:eastAsia="宋体" w:hAnsi="Times New Roman" w:cs="Times New Roman"/>
                <w:szCs w:val="22"/>
              </w:rPr>
              <w:t>Count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6" w:space="0" w:color="auto"/>
            </w:tcBorders>
          </w:tcPr>
          <w:p w14:paraId="0E0399B7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r w:rsidRPr="00D879EC">
              <w:rPr>
                <w:rFonts w:ascii="Times New Roman" w:eastAsia="宋体" w:hAnsi="Times New Roman" w:cs="Times New Roman"/>
                <w:szCs w:val="22"/>
              </w:rPr>
              <w:t>Shape</w:t>
            </w:r>
          </w:p>
        </w:tc>
        <w:tc>
          <w:tcPr>
            <w:tcW w:w="912" w:type="dxa"/>
            <w:tcBorders>
              <w:top w:val="single" w:sz="12" w:space="0" w:color="auto"/>
              <w:bottom w:val="single" w:sz="6" w:space="0" w:color="auto"/>
            </w:tcBorders>
          </w:tcPr>
          <w:p w14:paraId="3B2CC823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proofErr w:type="spellStart"/>
            <w:r w:rsidRPr="00D879EC">
              <w:rPr>
                <w:rFonts w:ascii="Times New Roman" w:eastAsia="宋体" w:hAnsi="Times New Roman" w:cs="Times New Roman"/>
                <w:szCs w:val="22"/>
              </w:rPr>
              <w:t>Avepp</w:t>
            </w:r>
            <w:proofErr w:type="spellEnd"/>
          </w:p>
        </w:tc>
        <w:tc>
          <w:tcPr>
            <w:tcW w:w="908" w:type="dxa"/>
            <w:tcBorders>
              <w:top w:val="single" w:sz="12" w:space="0" w:color="auto"/>
              <w:bottom w:val="single" w:sz="6" w:space="0" w:color="auto"/>
            </w:tcBorders>
          </w:tcPr>
          <w:p w14:paraId="4006CB92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proofErr w:type="spellStart"/>
            <w:r w:rsidRPr="00D879EC">
              <w:rPr>
                <w:rFonts w:ascii="Times New Roman" w:eastAsia="宋体" w:hAnsi="Times New Roman" w:cs="Times New Roman"/>
                <w:i/>
                <w:iCs/>
                <w:szCs w:val="22"/>
              </w:rPr>
              <w:t>P</w:t>
            </w:r>
            <w:r w:rsidRPr="00D879EC">
              <w:rPr>
                <w:rFonts w:ascii="Times New Roman" w:eastAsia="宋体" w:hAnsi="Times New Roman" w:cs="Times New Roman"/>
                <w:szCs w:val="22"/>
                <w:vertAlign w:val="subscript"/>
              </w:rPr>
              <w:t>j</w:t>
            </w:r>
            <w:proofErr w:type="spellEnd"/>
          </w:p>
        </w:tc>
        <w:tc>
          <w:tcPr>
            <w:tcW w:w="908" w:type="dxa"/>
            <w:tcBorders>
              <w:top w:val="single" w:sz="12" w:space="0" w:color="auto"/>
              <w:bottom w:val="single" w:sz="6" w:space="0" w:color="auto"/>
            </w:tcBorders>
          </w:tcPr>
          <w:p w14:paraId="5FBC663F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proofErr w:type="spellStart"/>
            <w:r w:rsidRPr="00D879EC">
              <w:rPr>
                <w:rFonts w:ascii="Times New Roman" w:eastAsia="新宋体" w:hAnsi="Times New Roman" w:cs="Times New Roman"/>
                <w:szCs w:val="22"/>
              </w:rPr>
              <w:t>Π</w:t>
            </w:r>
            <w:r w:rsidRPr="00D879EC">
              <w:rPr>
                <w:rFonts w:ascii="Times New Roman" w:eastAsia="宋体" w:hAnsi="Times New Roman" w:cs="Times New Roman"/>
                <w:szCs w:val="22"/>
                <w:vertAlign w:val="subscript"/>
              </w:rPr>
              <w:t>j</w:t>
            </w:r>
            <w:proofErr w:type="spellEnd"/>
          </w:p>
        </w:tc>
        <w:tc>
          <w:tcPr>
            <w:tcW w:w="905" w:type="dxa"/>
            <w:tcBorders>
              <w:top w:val="single" w:sz="12" w:space="0" w:color="auto"/>
              <w:bottom w:val="single" w:sz="6" w:space="0" w:color="auto"/>
            </w:tcBorders>
          </w:tcPr>
          <w:p w14:paraId="59AB604B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r w:rsidRPr="00D879EC">
              <w:rPr>
                <w:rFonts w:ascii="Times New Roman" w:eastAsia="宋体" w:hAnsi="Times New Roman" w:cs="Times New Roman"/>
                <w:szCs w:val="22"/>
              </w:rPr>
              <w:t>OCC</w:t>
            </w:r>
          </w:p>
        </w:tc>
        <w:tc>
          <w:tcPr>
            <w:tcW w:w="891" w:type="dxa"/>
            <w:tcBorders>
              <w:top w:val="single" w:sz="12" w:space="0" w:color="auto"/>
              <w:bottom w:val="single" w:sz="6" w:space="0" w:color="auto"/>
            </w:tcBorders>
          </w:tcPr>
          <w:p w14:paraId="1E99FC2F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r w:rsidRPr="00D879EC">
              <w:rPr>
                <w:rFonts w:ascii="Times New Roman" w:eastAsia="宋体" w:hAnsi="Times New Roman" w:cs="Times New Roman"/>
                <w:szCs w:val="22"/>
              </w:rPr>
              <w:t>E</w:t>
            </w:r>
            <w:r w:rsidRPr="00D879EC">
              <w:rPr>
                <w:rFonts w:ascii="Times New Roman" w:eastAsia="宋体" w:hAnsi="Times New Roman" w:cs="Times New Roman"/>
                <w:szCs w:val="22"/>
                <w:vertAlign w:val="subscript"/>
              </w:rPr>
              <w:t>k</w:t>
            </w:r>
          </w:p>
        </w:tc>
        <w:tc>
          <w:tcPr>
            <w:tcW w:w="901" w:type="dxa"/>
            <w:tcBorders>
              <w:top w:val="single" w:sz="12" w:space="0" w:color="auto"/>
              <w:bottom w:val="single" w:sz="6" w:space="0" w:color="auto"/>
            </w:tcBorders>
          </w:tcPr>
          <w:p w14:paraId="146C4FDF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r w:rsidRPr="00D879EC">
              <w:rPr>
                <w:rFonts w:ascii="Times New Roman" w:eastAsia="新宋体" w:hAnsi="Times New Roman" w:cs="Times New Roman"/>
                <w:szCs w:val="22"/>
              </w:rPr>
              <w:t>Δ</w:t>
            </w:r>
            <w:r w:rsidRPr="00D879EC">
              <w:rPr>
                <w:rFonts w:ascii="Times New Roman" w:eastAsia="宋体" w:hAnsi="Times New Roman" w:cs="Times New Roman"/>
                <w:szCs w:val="22"/>
              </w:rPr>
              <w:t>BIC</w:t>
            </w:r>
          </w:p>
        </w:tc>
      </w:tr>
      <w:tr w:rsidR="0051619F" w:rsidRPr="00D879EC" w14:paraId="7D7E8E41" w14:textId="77777777" w:rsidTr="003342B1">
        <w:tc>
          <w:tcPr>
            <w:tcW w:w="918" w:type="dxa"/>
            <w:tcBorders>
              <w:top w:val="single" w:sz="6" w:space="0" w:color="auto"/>
            </w:tcBorders>
          </w:tcPr>
          <w:p w14:paraId="479F8CD1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r w:rsidRPr="00D879EC">
              <w:rPr>
                <w:rFonts w:ascii="Times New Roman" w:eastAsia="宋体" w:hAnsi="Times New Roman" w:cs="Times New Roman"/>
                <w:szCs w:val="22"/>
              </w:rPr>
              <w:t>Group1</w:t>
            </w:r>
          </w:p>
        </w:tc>
        <w:tc>
          <w:tcPr>
            <w:tcW w:w="909" w:type="dxa"/>
            <w:tcBorders>
              <w:top w:val="single" w:sz="6" w:space="0" w:color="auto"/>
            </w:tcBorders>
          </w:tcPr>
          <w:p w14:paraId="4EEA16C0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r w:rsidRPr="00D879EC">
              <w:rPr>
                <w:rFonts w:ascii="Times New Roman" w:eastAsia="宋体" w:hAnsi="Times New Roman" w:cs="Times New Roman"/>
                <w:szCs w:val="22"/>
              </w:rPr>
              <w:t>253</w:t>
            </w:r>
          </w:p>
        </w:tc>
        <w:tc>
          <w:tcPr>
            <w:tcW w:w="1044" w:type="dxa"/>
            <w:tcBorders>
              <w:top w:val="single" w:sz="6" w:space="0" w:color="auto"/>
            </w:tcBorders>
          </w:tcPr>
          <w:p w14:paraId="0577A204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r w:rsidRPr="00D879EC">
              <w:rPr>
                <w:rFonts w:ascii="Times New Roman" w:eastAsia="宋体" w:hAnsi="Times New Roman" w:cs="Times New Roman"/>
                <w:szCs w:val="22"/>
              </w:rPr>
              <w:t>Linear</w:t>
            </w:r>
          </w:p>
        </w:tc>
        <w:tc>
          <w:tcPr>
            <w:tcW w:w="912" w:type="dxa"/>
            <w:tcBorders>
              <w:top w:val="single" w:sz="6" w:space="0" w:color="auto"/>
            </w:tcBorders>
          </w:tcPr>
          <w:p w14:paraId="598F13E5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r w:rsidRPr="00D879EC">
              <w:rPr>
                <w:rFonts w:ascii="Times New Roman" w:eastAsia="宋体" w:hAnsi="Times New Roman" w:cs="Times New Roman"/>
                <w:szCs w:val="22"/>
              </w:rPr>
              <w:t>92.6</w:t>
            </w:r>
          </w:p>
        </w:tc>
        <w:tc>
          <w:tcPr>
            <w:tcW w:w="908" w:type="dxa"/>
            <w:tcBorders>
              <w:top w:val="single" w:sz="6" w:space="0" w:color="auto"/>
            </w:tcBorders>
          </w:tcPr>
          <w:p w14:paraId="60FB2AFB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r w:rsidRPr="00D879EC">
              <w:rPr>
                <w:rFonts w:ascii="Times New Roman" w:eastAsia="宋体" w:hAnsi="Times New Roman" w:cs="Times New Roman"/>
                <w:szCs w:val="22"/>
              </w:rPr>
              <w:t>61.4</w:t>
            </w:r>
          </w:p>
        </w:tc>
        <w:tc>
          <w:tcPr>
            <w:tcW w:w="908" w:type="dxa"/>
            <w:tcBorders>
              <w:top w:val="single" w:sz="6" w:space="0" w:color="auto"/>
            </w:tcBorders>
          </w:tcPr>
          <w:p w14:paraId="1EACC384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r w:rsidRPr="00D879EC">
              <w:rPr>
                <w:rFonts w:ascii="Times New Roman" w:eastAsia="宋体" w:hAnsi="Times New Roman" w:cs="Times New Roman"/>
                <w:szCs w:val="22"/>
              </w:rPr>
              <w:t>61.1</w:t>
            </w:r>
          </w:p>
        </w:tc>
        <w:tc>
          <w:tcPr>
            <w:tcW w:w="905" w:type="dxa"/>
            <w:tcBorders>
              <w:top w:val="single" w:sz="6" w:space="0" w:color="auto"/>
            </w:tcBorders>
          </w:tcPr>
          <w:p w14:paraId="64D55ABE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r w:rsidRPr="00D879EC">
              <w:rPr>
                <w:rFonts w:ascii="Times New Roman" w:eastAsia="宋体" w:hAnsi="Times New Roman" w:cs="Times New Roman"/>
                <w:szCs w:val="22"/>
              </w:rPr>
              <w:t>7.9</w:t>
            </w:r>
          </w:p>
        </w:tc>
        <w:tc>
          <w:tcPr>
            <w:tcW w:w="891" w:type="dxa"/>
            <w:vMerge w:val="restart"/>
            <w:tcBorders>
              <w:top w:val="single" w:sz="6" w:space="0" w:color="auto"/>
            </w:tcBorders>
            <w:vAlign w:val="center"/>
          </w:tcPr>
          <w:p w14:paraId="68072947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r w:rsidRPr="00D879EC">
              <w:rPr>
                <w:rFonts w:ascii="Times New Roman" w:hAnsi="Times New Roman" w:cs="Times New Roman"/>
                <w:bCs/>
                <w:szCs w:val="22"/>
              </w:rPr>
              <w:t>0.71</w:t>
            </w:r>
          </w:p>
        </w:tc>
        <w:tc>
          <w:tcPr>
            <w:tcW w:w="901" w:type="dxa"/>
            <w:vMerge w:val="restart"/>
            <w:tcBorders>
              <w:top w:val="single" w:sz="6" w:space="0" w:color="auto"/>
            </w:tcBorders>
            <w:vAlign w:val="center"/>
          </w:tcPr>
          <w:p w14:paraId="75C7651A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r w:rsidRPr="00D879EC">
              <w:rPr>
                <w:rFonts w:ascii="Times New Roman" w:hAnsi="Times New Roman" w:cs="Times New Roman"/>
                <w:bCs/>
                <w:szCs w:val="22"/>
              </w:rPr>
              <w:t>-1</w:t>
            </w:r>
          </w:p>
        </w:tc>
      </w:tr>
      <w:tr w:rsidR="0051619F" w:rsidRPr="00D879EC" w14:paraId="7BF0156D" w14:textId="77777777" w:rsidTr="003342B1">
        <w:tc>
          <w:tcPr>
            <w:tcW w:w="918" w:type="dxa"/>
            <w:tcBorders>
              <w:bottom w:val="single" w:sz="12" w:space="0" w:color="auto"/>
            </w:tcBorders>
          </w:tcPr>
          <w:p w14:paraId="7B243E88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r w:rsidRPr="00D879EC">
              <w:rPr>
                <w:rFonts w:ascii="Times New Roman" w:eastAsia="宋体" w:hAnsi="Times New Roman" w:cs="Times New Roman"/>
                <w:szCs w:val="22"/>
              </w:rPr>
              <w:t>Group2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14:paraId="387FEF67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r w:rsidRPr="00D879EC">
              <w:rPr>
                <w:rFonts w:ascii="Times New Roman" w:eastAsia="宋体" w:hAnsi="Times New Roman" w:cs="Times New Roman"/>
                <w:szCs w:val="22"/>
              </w:rPr>
              <w:t>159</w:t>
            </w:r>
          </w:p>
        </w:tc>
        <w:tc>
          <w:tcPr>
            <w:tcW w:w="1044" w:type="dxa"/>
            <w:tcBorders>
              <w:bottom w:val="single" w:sz="12" w:space="0" w:color="auto"/>
            </w:tcBorders>
          </w:tcPr>
          <w:p w14:paraId="1F100FF9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r w:rsidRPr="00D879EC">
              <w:rPr>
                <w:rFonts w:ascii="Times New Roman" w:eastAsia="宋体" w:hAnsi="Times New Roman" w:cs="Times New Roman"/>
                <w:szCs w:val="22"/>
              </w:rPr>
              <w:t>Quadratic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464176DC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r w:rsidRPr="00D879EC">
              <w:rPr>
                <w:rFonts w:ascii="Times New Roman" w:eastAsia="宋体" w:hAnsi="Times New Roman" w:cs="Times New Roman"/>
                <w:szCs w:val="22"/>
              </w:rPr>
              <w:t>89.0</w:t>
            </w:r>
          </w:p>
        </w:tc>
        <w:tc>
          <w:tcPr>
            <w:tcW w:w="908" w:type="dxa"/>
            <w:tcBorders>
              <w:bottom w:val="single" w:sz="12" w:space="0" w:color="auto"/>
            </w:tcBorders>
          </w:tcPr>
          <w:p w14:paraId="5879A0A0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r w:rsidRPr="00D879EC">
              <w:rPr>
                <w:rFonts w:ascii="Times New Roman" w:eastAsia="宋体" w:hAnsi="Times New Roman" w:cs="Times New Roman"/>
                <w:szCs w:val="22"/>
              </w:rPr>
              <w:t>38.6</w:t>
            </w:r>
          </w:p>
        </w:tc>
        <w:tc>
          <w:tcPr>
            <w:tcW w:w="908" w:type="dxa"/>
            <w:tcBorders>
              <w:bottom w:val="single" w:sz="12" w:space="0" w:color="auto"/>
            </w:tcBorders>
          </w:tcPr>
          <w:p w14:paraId="4D13F7A3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r w:rsidRPr="00D879EC">
              <w:rPr>
                <w:rFonts w:ascii="Times New Roman" w:eastAsia="宋体" w:hAnsi="Times New Roman" w:cs="Times New Roman"/>
                <w:szCs w:val="22"/>
              </w:rPr>
              <w:t>38.9</w:t>
            </w:r>
          </w:p>
        </w:tc>
        <w:tc>
          <w:tcPr>
            <w:tcW w:w="905" w:type="dxa"/>
            <w:tcBorders>
              <w:bottom w:val="single" w:sz="12" w:space="0" w:color="auto"/>
            </w:tcBorders>
          </w:tcPr>
          <w:p w14:paraId="120FF612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  <w:r w:rsidRPr="00D879EC">
              <w:rPr>
                <w:rFonts w:ascii="Times New Roman" w:eastAsia="宋体" w:hAnsi="Times New Roman" w:cs="Times New Roman"/>
                <w:szCs w:val="22"/>
              </w:rPr>
              <w:t>12.7</w:t>
            </w:r>
          </w:p>
        </w:tc>
        <w:tc>
          <w:tcPr>
            <w:tcW w:w="891" w:type="dxa"/>
            <w:vMerge/>
            <w:tcBorders>
              <w:bottom w:val="single" w:sz="12" w:space="0" w:color="auto"/>
            </w:tcBorders>
          </w:tcPr>
          <w:p w14:paraId="095FB974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901" w:type="dxa"/>
            <w:vMerge/>
            <w:tcBorders>
              <w:bottom w:val="single" w:sz="12" w:space="0" w:color="auto"/>
            </w:tcBorders>
          </w:tcPr>
          <w:p w14:paraId="385A515C" w14:textId="77777777" w:rsidR="0051619F" w:rsidRPr="00D879EC" w:rsidRDefault="0051619F" w:rsidP="003342B1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</w:tbl>
    <w:p w14:paraId="44730317" w14:textId="77777777" w:rsidR="0051619F" w:rsidRPr="00676EEB" w:rsidRDefault="0051619F" w:rsidP="0051619F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  <w:r w:rsidRPr="00676EEB">
        <w:rPr>
          <w:rFonts w:ascii="Times New Roman" w:eastAsia="宋体" w:hAnsi="Times New Roman" w:cs="Times New Roman"/>
          <w:szCs w:val="22"/>
        </w:rPr>
        <w:t xml:space="preserve">Footnotes: </w:t>
      </w:r>
      <w:proofErr w:type="spellStart"/>
      <w:r w:rsidRPr="00676EEB">
        <w:rPr>
          <w:rFonts w:ascii="Times New Roman" w:eastAsia="宋体" w:hAnsi="Times New Roman" w:cs="Times New Roman"/>
          <w:szCs w:val="22"/>
        </w:rPr>
        <w:t>Avepp</w:t>
      </w:r>
      <w:proofErr w:type="spellEnd"/>
      <w:r w:rsidRPr="00676EEB">
        <w:rPr>
          <w:rFonts w:ascii="Times New Roman" w:eastAsia="宋体" w:hAnsi="Times New Roman" w:cs="Times New Roman"/>
          <w:szCs w:val="22"/>
        </w:rPr>
        <w:t xml:space="preserve"> (Average Posterior Probability), </w:t>
      </w:r>
      <w:proofErr w:type="spellStart"/>
      <w:r w:rsidRPr="00676EEB">
        <w:rPr>
          <w:rFonts w:ascii="Times New Roman" w:eastAsia="宋体" w:hAnsi="Times New Roman" w:cs="Times New Roman"/>
          <w:i/>
          <w:iCs/>
          <w:szCs w:val="22"/>
        </w:rPr>
        <w:t>P</w:t>
      </w:r>
      <w:r w:rsidRPr="00676EEB">
        <w:rPr>
          <w:rFonts w:ascii="Times New Roman" w:eastAsia="宋体" w:hAnsi="Times New Roman" w:cs="Times New Roman"/>
          <w:szCs w:val="22"/>
          <w:vertAlign w:val="subscript"/>
        </w:rPr>
        <w:t>j</w:t>
      </w:r>
      <w:proofErr w:type="spellEnd"/>
      <w:r w:rsidRPr="00676EEB">
        <w:rPr>
          <w:rFonts w:ascii="Times New Roman" w:eastAsia="宋体" w:hAnsi="Times New Roman" w:cs="Times New Roman"/>
          <w:szCs w:val="22"/>
          <w:vertAlign w:val="subscript"/>
        </w:rPr>
        <w:t xml:space="preserve"> </w:t>
      </w:r>
      <w:r w:rsidRPr="00676EEB">
        <w:rPr>
          <w:rFonts w:ascii="Times New Roman" w:eastAsia="宋体" w:hAnsi="Times New Roman" w:cs="Times New Roman"/>
          <w:szCs w:val="22"/>
        </w:rPr>
        <w:t xml:space="preserve">(Posterior Probability of Group Membership), </w:t>
      </w:r>
      <w:proofErr w:type="spellStart"/>
      <w:r w:rsidRPr="00676EEB">
        <w:rPr>
          <w:rFonts w:ascii="Times New Roman" w:eastAsia="新宋体" w:hAnsi="Times New Roman" w:cs="Times New Roman"/>
          <w:szCs w:val="22"/>
        </w:rPr>
        <w:t>Π</w:t>
      </w:r>
      <w:proofErr w:type="gramStart"/>
      <w:r w:rsidRPr="00676EEB">
        <w:rPr>
          <w:rFonts w:ascii="Times New Roman" w:eastAsia="宋体" w:hAnsi="Times New Roman" w:cs="Times New Roman"/>
          <w:szCs w:val="22"/>
          <w:vertAlign w:val="subscript"/>
        </w:rPr>
        <w:t>j</w:t>
      </w:r>
      <w:proofErr w:type="spellEnd"/>
      <w:r w:rsidRPr="00676EEB">
        <w:rPr>
          <w:rFonts w:ascii="Times New Roman" w:eastAsia="宋体" w:hAnsi="Times New Roman" w:cs="Times New Roman"/>
          <w:szCs w:val="22"/>
        </w:rPr>
        <w:t>(</w:t>
      </w:r>
      <w:proofErr w:type="gramEnd"/>
      <w:r w:rsidRPr="00676EEB">
        <w:rPr>
          <w:rFonts w:ascii="Times New Roman" w:eastAsia="宋体" w:hAnsi="Times New Roman" w:cs="Times New Roman"/>
          <w:szCs w:val="22"/>
        </w:rPr>
        <w:t>Group Membership Probability</w:t>
      </w:r>
      <w:r>
        <w:rPr>
          <w:rFonts w:ascii="Times New Roman" w:eastAsia="宋体" w:hAnsi="Times New Roman" w:cs="Times New Roman" w:hint="eastAsia"/>
          <w:szCs w:val="22"/>
        </w:rPr>
        <w:t>),</w:t>
      </w:r>
      <w:r w:rsidRPr="00676EEB">
        <w:rPr>
          <w:rFonts w:ascii="Times New Roman" w:eastAsia="宋体" w:hAnsi="Times New Roman" w:cs="Times New Roman"/>
          <w:szCs w:val="22"/>
        </w:rPr>
        <w:t xml:space="preserve"> OCC</w:t>
      </w:r>
      <w:r>
        <w:rPr>
          <w:rFonts w:ascii="Times New Roman" w:eastAsia="宋体" w:hAnsi="Times New Roman" w:cs="Times New Roman" w:hint="eastAsia"/>
          <w:szCs w:val="22"/>
        </w:rPr>
        <w:t xml:space="preserve"> (</w:t>
      </w:r>
      <w:r w:rsidRPr="00676EEB">
        <w:rPr>
          <w:rFonts w:ascii="Times New Roman" w:eastAsia="宋体" w:hAnsi="Times New Roman" w:cs="Times New Roman"/>
          <w:szCs w:val="22"/>
        </w:rPr>
        <w:t>Odds of Correct Classification), E</w:t>
      </w:r>
      <w:r w:rsidRPr="00676EEB">
        <w:rPr>
          <w:rFonts w:ascii="Times New Roman" w:eastAsia="宋体" w:hAnsi="Times New Roman" w:cs="Times New Roman"/>
          <w:szCs w:val="22"/>
          <w:vertAlign w:val="subscript"/>
        </w:rPr>
        <w:t>k</w:t>
      </w:r>
      <w:r w:rsidRPr="00676EEB">
        <w:rPr>
          <w:rFonts w:ascii="Times New Roman" w:eastAsia="宋体" w:hAnsi="Times New Roman" w:cs="Times New Roman"/>
          <w:szCs w:val="22"/>
        </w:rPr>
        <w:t xml:space="preserve">: (Classification Entropy Statistic for K Latent Classes), BIC </w:t>
      </w:r>
      <w:r w:rsidRPr="00676EEB">
        <w:rPr>
          <w:rFonts w:ascii="Times New Roman" w:hAnsi="Times New Roman" w:cs="Times New Roman"/>
        </w:rPr>
        <w:t>(</w:t>
      </w:r>
      <w:r w:rsidRPr="00676EEB">
        <w:rPr>
          <w:rFonts w:ascii="Times New Roman" w:eastAsia="宋体" w:hAnsi="Times New Roman" w:cs="Times New Roman"/>
          <w:szCs w:val="22"/>
        </w:rPr>
        <w:t>Bayesian information criterion).</w:t>
      </w:r>
    </w:p>
    <w:p w14:paraId="2E3A2933" w14:textId="77777777" w:rsidR="00110D72" w:rsidRDefault="00110D72" w:rsidP="00C21559">
      <w:pPr>
        <w:spacing w:after="0" w:line="360" w:lineRule="auto"/>
        <w:contextualSpacing/>
        <w:rPr>
          <w:rFonts w:ascii="Times New Roman" w:hAnsi="Times New Roman" w:cs="Times New Roman"/>
          <w:bCs/>
          <w:szCs w:val="22"/>
        </w:rPr>
      </w:pPr>
    </w:p>
    <w:p w14:paraId="06990546" w14:textId="77777777" w:rsidR="0051619F" w:rsidRDefault="0051619F" w:rsidP="00C21559">
      <w:pPr>
        <w:spacing w:after="0" w:line="360" w:lineRule="auto"/>
        <w:contextualSpacing/>
        <w:rPr>
          <w:rFonts w:ascii="Times New Roman" w:hAnsi="Times New Roman" w:cs="Times New Roman"/>
          <w:bCs/>
          <w:szCs w:val="22"/>
        </w:rPr>
      </w:pPr>
    </w:p>
    <w:p w14:paraId="50E03B97" w14:textId="77777777" w:rsidR="0051619F" w:rsidRDefault="0051619F" w:rsidP="00C21559">
      <w:pPr>
        <w:spacing w:after="0" w:line="360" w:lineRule="auto"/>
        <w:contextualSpacing/>
        <w:rPr>
          <w:rFonts w:ascii="Times New Roman" w:hAnsi="Times New Roman" w:cs="Times New Roman"/>
          <w:bCs/>
          <w:szCs w:val="22"/>
        </w:rPr>
      </w:pPr>
    </w:p>
    <w:p w14:paraId="73834701" w14:textId="77777777" w:rsidR="0051619F" w:rsidRDefault="0051619F" w:rsidP="00C21559">
      <w:pPr>
        <w:spacing w:after="0" w:line="360" w:lineRule="auto"/>
        <w:contextualSpacing/>
        <w:rPr>
          <w:rFonts w:ascii="Times New Roman" w:hAnsi="Times New Roman" w:cs="Times New Roman"/>
          <w:bCs/>
          <w:szCs w:val="22"/>
        </w:rPr>
      </w:pPr>
    </w:p>
    <w:p w14:paraId="34582C6E" w14:textId="77777777" w:rsidR="0051619F" w:rsidRDefault="0051619F" w:rsidP="00C21559">
      <w:pPr>
        <w:spacing w:after="0" w:line="360" w:lineRule="auto"/>
        <w:contextualSpacing/>
        <w:rPr>
          <w:rFonts w:ascii="Times New Roman" w:hAnsi="Times New Roman" w:cs="Times New Roman"/>
          <w:bCs/>
          <w:szCs w:val="22"/>
        </w:rPr>
      </w:pPr>
    </w:p>
    <w:p w14:paraId="2399DAD9" w14:textId="77777777" w:rsidR="0051619F" w:rsidRDefault="0051619F" w:rsidP="00C21559">
      <w:pPr>
        <w:spacing w:after="0" w:line="360" w:lineRule="auto"/>
        <w:contextualSpacing/>
        <w:rPr>
          <w:rFonts w:ascii="Times New Roman" w:hAnsi="Times New Roman" w:cs="Times New Roman"/>
          <w:bCs/>
          <w:szCs w:val="22"/>
        </w:rPr>
      </w:pPr>
    </w:p>
    <w:p w14:paraId="661C0966" w14:textId="77777777" w:rsidR="0051619F" w:rsidRDefault="0051619F" w:rsidP="00C21559">
      <w:pPr>
        <w:spacing w:after="0" w:line="360" w:lineRule="auto"/>
        <w:contextualSpacing/>
        <w:rPr>
          <w:rFonts w:ascii="Times New Roman" w:hAnsi="Times New Roman" w:cs="Times New Roman"/>
          <w:bCs/>
          <w:szCs w:val="22"/>
        </w:rPr>
      </w:pPr>
    </w:p>
    <w:p w14:paraId="103B43E4" w14:textId="77777777" w:rsidR="0051619F" w:rsidRDefault="0051619F" w:rsidP="00C21559">
      <w:pPr>
        <w:spacing w:after="0" w:line="360" w:lineRule="auto"/>
        <w:contextualSpacing/>
        <w:rPr>
          <w:rFonts w:ascii="Times New Roman" w:hAnsi="Times New Roman" w:cs="Times New Roman"/>
          <w:bCs/>
          <w:szCs w:val="22"/>
        </w:rPr>
      </w:pPr>
    </w:p>
    <w:p w14:paraId="11EF9D8F" w14:textId="77777777" w:rsidR="0051619F" w:rsidRDefault="0051619F" w:rsidP="00C21559">
      <w:pPr>
        <w:spacing w:after="0" w:line="360" w:lineRule="auto"/>
        <w:contextualSpacing/>
        <w:rPr>
          <w:rFonts w:ascii="Times New Roman" w:hAnsi="Times New Roman" w:cs="Times New Roman"/>
          <w:bCs/>
          <w:szCs w:val="22"/>
        </w:rPr>
      </w:pPr>
    </w:p>
    <w:p w14:paraId="2E7E6FE8" w14:textId="77777777" w:rsidR="0051619F" w:rsidRDefault="0051619F" w:rsidP="00C21559">
      <w:pPr>
        <w:spacing w:after="0" w:line="360" w:lineRule="auto"/>
        <w:contextualSpacing/>
        <w:rPr>
          <w:rFonts w:ascii="Times New Roman" w:hAnsi="Times New Roman" w:cs="Times New Roman"/>
          <w:bCs/>
          <w:szCs w:val="22"/>
        </w:rPr>
      </w:pPr>
    </w:p>
    <w:p w14:paraId="20517444" w14:textId="77777777" w:rsidR="0051619F" w:rsidRPr="0051619F" w:rsidRDefault="0051619F" w:rsidP="00C21559">
      <w:pPr>
        <w:spacing w:after="0" w:line="360" w:lineRule="auto"/>
        <w:contextualSpacing/>
        <w:rPr>
          <w:rFonts w:ascii="Times New Roman" w:hAnsi="Times New Roman" w:cs="Times New Roman"/>
          <w:bCs/>
          <w:szCs w:val="22"/>
        </w:rPr>
      </w:pPr>
    </w:p>
    <w:p w14:paraId="5806189B" w14:textId="7E63BEEF" w:rsidR="00085D49" w:rsidRPr="00085D49" w:rsidRDefault="00D92A26" w:rsidP="00110D72">
      <w:pPr>
        <w:pStyle w:val="af3"/>
        <w:outlineLvl w:val="0"/>
        <w:rPr>
          <w:rFonts w:eastAsia="宋体"/>
        </w:rPr>
      </w:pPr>
      <w:bookmarkStart w:id="2" w:name="_Toc224582072"/>
      <w:bookmarkEnd w:id="0"/>
      <w:r w:rsidRPr="00110D72">
        <w:rPr>
          <w:rFonts w:eastAsia="宋体" w:hint="eastAsia"/>
        </w:rPr>
        <w:t xml:space="preserve">Supplementary </w:t>
      </w:r>
      <w:r w:rsidRPr="00110D72">
        <w:rPr>
          <w:rFonts w:eastAsia="宋体"/>
        </w:rPr>
        <w:t xml:space="preserve">Table </w:t>
      </w:r>
      <w:r w:rsidR="00B772B1">
        <w:rPr>
          <w:rFonts w:eastAsia="宋体" w:hint="eastAsia"/>
        </w:rPr>
        <w:t>2</w:t>
      </w:r>
      <w:r w:rsidRPr="00110D72">
        <w:rPr>
          <w:rFonts w:eastAsia="宋体"/>
        </w:rPr>
        <w:t>.</w:t>
      </w:r>
      <w:r w:rsidR="00085D49" w:rsidRPr="00085D49">
        <w:rPr>
          <w:rFonts w:hint="eastAsia"/>
        </w:rPr>
        <w:t xml:space="preserve"> Multivariable Cox regression analysis for the association between CAP and the risk of GSD</w:t>
      </w:r>
      <w:r w:rsidRPr="00110D72">
        <w:rPr>
          <w:rFonts w:eastAsia="宋体" w:hint="eastAsia"/>
        </w:rPr>
        <w:t xml:space="preserve"> after excluding baseline diseases</w:t>
      </w:r>
      <w:r w:rsidRPr="00110D72">
        <w:rPr>
          <w:rFonts w:eastAsia="宋体"/>
        </w:rPr>
        <w:t>.</w:t>
      </w:r>
      <w:bookmarkEnd w:id="2"/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3"/>
        <w:gridCol w:w="866"/>
        <w:gridCol w:w="851"/>
        <w:gridCol w:w="1842"/>
        <w:gridCol w:w="1134"/>
        <w:gridCol w:w="930"/>
      </w:tblGrid>
      <w:tr w:rsidR="00347F26" w:rsidRPr="00D92A26" w14:paraId="5EF491C6" w14:textId="77777777" w:rsidTr="00347F26">
        <w:trPr>
          <w:trHeight w:val="510"/>
          <w:jc w:val="center"/>
        </w:trPr>
        <w:tc>
          <w:tcPr>
            <w:tcW w:w="2673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87F276F" w14:textId="582A9733" w:rsidR="00D92A26" w:rsidRPr="00D92A26" w:rsidRDefault="00D92A26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3" w:name="_Hlk223772947"/>
            <w:r w:rsidRPr="00D92A26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86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118A046" w14:textId="0E5D0642" w:rsidR="00D92A26" w:rsidRPr="00D92A26" w:rsidRDefault="00D92A26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92A26">
              <w:rPr>
                <w:rFonts w:ascii="Times New Roman" w:hAnsi="Times New Roman" w:cs="Times New Roman"/>
                <w:i/>
                <w:iCs/>
              </w:rPr>
              <w:t>β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8C953D4" w14:textId="3CCE5825" w:rsidR="00D92A26" w:rsidRPr="00D92A26" w:rsidRDefault="00D92A26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A26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4EA1C0E9" w14:textId="1E076FD4" w:rsidR="00D92A26" w:rsidRPr="00D92A26" w:rsidRDefault="00D92A26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A26">
              <w:rPr>
                <w:rFonts w:ascii="Times New Roman" w:hAnsi="Times New Roman" w:cs="Times New Roman"/>
              </w:rPr>
              <w:t>HR (95%CI)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E728845" w14:textId="186AFEC1" w:rsidR="00D92A26" w:rsidRPr="00D92A26" w:rsidRDefault="00D92A26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A26"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 w:hint="eastAsia"/>
                <w:i/>
                <w:iCs/>
              </w:rPr>
              <w:t>-</w:t>
            </w:r>
            <w:r w:rsidRPr="00D92A26">
              <w:rPr>
                <w:rFonts w:ascii="Times New Roman" w:hAnsi="Times New Roman" w:cs="Times New Roman" w:hint="eastAsia"/>
              </w:rPr>
              <w:t>value</w:t>
            </w:r>
          </w:p>
        </w:tc>
        <w:tc>
          <w:tcPr>
            <w:tcW w:w="930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AE28426" w14:textId="1B127290" w:rsidR="00D92A26" w:rsidRPr="00D92A26" w:rsidRDefault="00D92A26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A26">
              <w:rPr>
                <w:rFonts w:ascii="Times New Roman" w:hAnsi="Times New Roman" w:cs="Times New Roman"/>
              </w:rPr>
              <w:t>C-index</w:t>
            </w:r>
          </w:p>
        </w:tc>
      </w:tr>
      <w:tr w:rsidR="00347F26" w:rsidRPr="00D92A26" w14:paraId="46C8C87D" w14:textId="77777777" w:rsidTr="00347F26">
        <w:trPr>
          <w:trHeight w:val="510"/>
          <w:jc w:val="center"/>
        </w:trPr>
        <w:tc>
          <w:tcPr>
            <w:tcW w:w="2673" w:type="dxa"/>
            <w:tcBorders>
              <w:top w:val="single" w:sz="6" w:space="0" w:color="auto"/>
            </w:tcBorders>
            <w:vAlign w:val="center"/>
          </w:tcPr>
          <w:p w14:paraId="67894F64" w14:textId="0E008BBA" w:rsidR="00D92A26" w:rsidRPr="00D92A26" w:rsidRDefault="00085D49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753">
              <w:rPr>
                <w:rFonts w:ascii="Times New Roman" w:eastAsia="宋体" w:hAnsi="Times New Roman" w:cs="Times New Roman"/>
                <w:szCs w:val="22"/>
              </w:rPr>
              <w:t>CAP</w:t>
            </w:r>
            <w:r>
              <w:rPr>
                <w:rFonts w:ascii="Times New Roman" w:eastAsia="宋体" w:hAnsi="Times New Roman" w:cs="Times New Roman" w:hint="eastAsia"/>
                <w:szCs w:val="22"/>
              </w:rPr>
              <w:t>, per SD</w:t>
            </w:r>
            <w:r w:rsidR="00E017D5">
              <w:rPr>
                <w:rFonts w:ascii="Times New Roman" w:eastAsia="宋体" w:hAnsi="Times New Roman" w:cs="Times New Roman" w:hint="eastAsia"/>
                <w:szCs w:val="22"/>
              </w:rPr>
              <w:t>,</w:t>
            </w:r>
            <w:r>
              <w:rPr>
                <w:rFonts w:ascii="Times New Roman" w:eastAsia="宋体" w:hAnsi="Times New Roman" w:cs="Times New Roman" w:hint="eastAsia"/>
                <w:szCs w:val="22"/>
              </w:rPr>
              <w:t xml:space="preserve"> (dB/m)</w:t>
            </w:r>
          </w:p>
        </w:tc>
        <w:tc>
          <w:tcPr>
            <w:tcW w:w="866" w:type="dxa"/>
            <w:tcBorders>
              <w:top w:val="single" w:sz="6" w:space="0" w:color="auto"/>
            </w:tcBorders>
            <w:vAlign w:val="center"/>
          </w:tcPr>
          <w:p w14:paraId="19B78FD7" w14:textId="19BF8ECD" w:rsidR="00D92A26" w:rsidRPr="00D92A26" w:rsidRDefault="00565A1C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0.35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3215DCC9" w14:textId="0C302580" w:rsidR="00D92A26" w:rsidRPr="00D92A26" w:rsidRDefault="00565A1C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0.13</w:t>
            </w:r>
          </w:p>
        </w:tc>
        <w:tc>
          <w:tcPr>
            <w:tcW w:w="1842" w:type="dxa"/>
            <w:tcBorders>
              <w:top w:val="single" w:sz="6" w:space="0" w:color="auto"/>
            </w:tcBorders>
            <w:vAlign w:val="center"/>
          </w:tcPr>
          <w:p w14:paraId="0BC3CEE8" w14:textId="0A4D8802" w:rsidR="00D92A26" w:rsidRPr="00D92A26" w:rsidRDefault="005D173C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1.42 (1.10-1.85)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71E5637C" w14:textId="2BDF60FA" w:rsidR="00D92A26" w:rsidRPr="00D92A26" w:rsidRDefault="00565A1C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 w:hint="eastAsia"/>
              </w:rPr>
              <w:t xml:space="preserve"> 0.01</w:t>
            </w:r>
            <w:r w:rsidR="005D173C" w:rsidRPr="005D173C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930" w:type="dxa"/>
            <w:tcBorders>
              <w:top w:val="single" w:sz="6" w:space="0" w:color="auto"/>
            </w:tcBorders>
            <w:vAlign w:val="center"/>
          </w:tcPr>
          <w:p w14:paraId="082677A6" w14:textId="50435529" w:rsidR="00D92A26" w:rsidRPr="00D92A26" w:rsidRDefault="005D173C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0.66</w:t>
            </w:r>
          </w:p>
        </w:tc>
      </w:tr>
      <w:tr w:rsidR="00347F26" w:rsidRPr="00D92A26" w14:paraId="6B141E58" w14:textId="77777777" w:rsidTr="00347F26">
        <w:trPr>
          <w:trHeight w:val="510"/>
          <w:jc w:val="center"/>
        </w:trPr>
        <w:tc>
          <w:tcPr>
            <w:tcW w:w="2673" w:type="dxa"/>
            <w:vAlign w:val="center"/>
          </w:tcPr>
          <w:p w14:paraId="1FC02B32" w14:textId="107568D6" w:rsidR="00D92A26" w:rsidRPr="00D92A26" w:rsidRDefault="00D92A26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753">
              <w:rPr>
                <w:rFonts w:ascii="Times New Roman" w:eastAsia="宋体" w:hAnsi="Times New Roman" w:cs="Times New Roman"/>
                <w:szCs w:val="22"/>
              </w:rPr>
              <w:t>CAP</w:t>
            </w:r>
            <w:r w:rsidR="0077569D">
              <w:rPr>
                <w:rFonts w:ascii="Times New Roman" w:eastAsia="宋体" w:hAnsi="Times New Roman" w:cs="Times New Roman" w:hint="eastAsia"/>
                <w:szCs w:val="22"/>
              </w:rPr>
              <w:t xml:space="preserve">, </w:t>
            </w:r>
            <w:r w:rsidRPr="00803753">
              <w:rPr>
                <w:rFonts w:ascii="Times New Roman" w:hAnsi="Times New Roman" w:cs="Times New Roman"/>
                <w:bCs/>
                <w:szCs w:val="22"/>
              </w:rPr>
              <w:t>categorical</w:t>
            </w:r>
            <w:r w:rsidR="0077569D">
              <w:rPr>
                <w:rFonts w:ascii="Times New Roman" w:hAnsi="Times New Roman" w:cs="Times New Roman" w:hint="eastAsia"/>
                <w:bCs/>
                <w:szCs w:val="22"/>
              </w:rPr>
              <w:t>, (dB/m)</w:t>
            </w:r>
          </w:p>
        </w:tc>
        <w:tc>
          <w:tcPr>
            <w:tcW w:w="866" w:type="dxa"/>
            <w:vAlign w:val="center"/>
          </w:tcPr>
          <w:p w14:paraId="2A45D117" w14:textId="77777777" w:rsidR="00D92A26" w:rsidRPr="00D92A26" w:rsidRDefault="00D92A26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3733479" w14:textId="77777777" w:rsidR="00D92A26" w:rsidRPr="00D92A26" w:rsidRDefault="00D92A26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05B0ECFD" w14:textId="77777777" w:rsidR="00D92A26" w:rsidRPr="00D92A26" w:rsidRDefault="00D92A26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F805004" w14:textId="77777777" w:rsidR="00D92A26" w:rsidRPr="00D92A26" w:rsidRDefault="00D92A26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288AACCE" w14:textId="4CB711A9" w:rsidR="00D92A26" w:rsidRPr="00D92A26" w:rsidRDefault="005D173C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0.67</w:t>
            </w:r>
          </w:p>
        </w:tc>
      </w:tr>
      <w:tr w:rsidR="00347F26" w:rsidRPr="00D92A26" w14:paraId="10BB6EE2" w14:textId="77777777" w:rsidTr="00347F26">
        <w:trPr>
          <w:trHeight w:val="510"/>
          <w:jc w:val="center"/>
        </w:trPr>
        <w:tc>
          <w:tcPr>
            <w:tcW w:w="2673" w:type="dxa"/>
            <w:vAlign w:val="center"/>
          </w:tcPr>
          <w:p w14:paraId="7DDD090E" w14:textId="7AA6C21D" w:rsidR="00D92A26" w:rsidRPr="00D92A26" w:rsidRDefault="00347F26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753">
              <w:rPr>
                <w:rFonts w:ascii="Times New Roman" w:eastAsia="宋体" w:hAnsi="Times New Roman" w:cs="Times New Roman"/>
                <w:szCs w:val="22"/>
              </w:rPr>
              <w:t>R</w:t>
            </w:r>
            <w:r w:rsidR="00D92A26" w:rsidRPr="00803753">
              <w:rPr>
                <w:rFonts w:ascii="Times New Roman" w:eastAsia="宋体" w:hAnsi="Times New Roman" w:cs="Times New Roman"/>
                <w:szCs w:val="22"/>
              </w:rPr>
              <w:t>eference</w:t>
            </w:r>
            <w:r>
              <w:rPr>
                <w:rFonts w:ascii="Times New Roman" w:eastAsia="宋体" w:hAnsi="Times New Roman" w:cs="Times New Roman" w:hint="eastAsia"/>
                <w:szCs w:val="22"/>
              </w:rPr>
              <w:t xml:space="preserve"> group</w:t>
            </w:r>
          </w:p>
        </w:tc>
        <w:tc>
          <w:tcPr>
            <w:tcW w:w="866" w:type="dxa"/>
            <w:vAlign w:val="center"/>
          </w:tcPr>
          <w:p w14:paraId="23B15E4A" w14:textId="3410AAC7" w:rsidR="00D92A26" w:rsidRPr="00D92A26" w:rsidRDefault="007A266B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851" w:type="dxa"/>
            <w:vAlign w:val="center"/>
          </w:tcPr>
          <w:p w14:paraId="667B0EA1" w14:textId="7E745ED8" w:rsidR="00D92A26" w:rsidRPr="00D92A26" w:rsidRDefault="007A266B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842" w:type="dxa"/>
            <w:vAlign w:val="center"/>
          </w:tcPr>
          <w:p w14:paraId="19ED16D9" w14:textId="51677A68" w:rsidR="00D92A26" w:rsidRPr="00D92A26" w:rsidRDefault="007A266B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134" w:type="dxa"/>
            <w:vAlign w:val="center"/>
          </w:tcPr>
          <w:p w14:paraId="37924CF0" w14:textId="09CFBE07" w:rsidR="00D92A26" w:rsidRPr="00D92A26" w:rsidRDefault="007A266B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30" w:type="dxa"/>
            <w:vAlign w:val="center"/>
          </w:tcPr>
          <w:p w14:paraId="029E5F52" w14:textId="77777777" w:rsidR="00D92A26" w:rsidRPr="00D92A26" w:rsidRDefault="00D92A26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F26" w:rsidRPr="00D92A26" w14:paraId="6788CFFE" w14:textId="77777777" w:rsidTr="00347F26">
        <w:trPr>
          <w:trHeight w:val="510"/>
          <w:jc w:val="center"/>
        </w:trPr>
        <w:tc>
          <w:tcPr>
            <w:tcW w:w="2673" w:type="dxa"/>
            <w:vAlign w:val="center"/>
          </w:tcPr>
          <w:p w14:paraId="0199A063" w14:textId="03F15259" w:rsidR="00D92A26" w:rsidRPr="00D92A26" w:rsidRDefault="00347F26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2"/>
              </w:rPr>
              <w:t>Mild steatosis group</w:t>
            </w:r>
          </w:p>
        </w:tc>
        <w:tc>
          <w:tcPr>
            <w:tcW w:w="866" w:type="dxa"/>
            <w:vAlign w:val="center"/>
          </w:tcPr>
          <w:p w14:paraId="7DAA96A1" w14:textId="59CB30A2" w:rsidR="00D92A26" w:rsidRPr="00D92A26" w:rsidRDefault="005D173C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0.59</w:t>
            </w:r>
          </w:p>
        </w:tc>
        <w:tc>
          <w:tcPr>
            <w:tcW w:w="851" w:type="dxa"/>
            <w:vAlign w:val="center"/>
          </w:tcPr>
          <w:p w14:paraId="1461A630" w14:textId="5AF36729" w:rsidR="00D92A26" w:rsidRPr="00D92A26" w:rsidRDefault="005D173C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0.36</w:t>
            </w:r>
          </w:p>
        </w:tc>
        <w:tc>
          <w:tcPr>
            <w:tcW w:w="1842" w:type="dxa"/>
            <w:vAlign w:val="center"/>
          </w:tcPr>
          <w:p w14:paraId="01313CA8" w14:textId="34E92B19" w:rsidR="00D92A26" w:rsidRPr="00D92A26" w:rsidRDefault="005D173C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1.80 (0.88-3.67)</w:t>
            </w:r>
          </w:p>
        </w:tc>
        <w:tc>
          <w:tcPr>
            <w:tcW w:w="1134" w:type="dxa"/>
            <w:vAlign w:val="center"/>
          </w:tcPr>
          <w:p w14:paraId="58F0BBDE" w14:textId="2E2B6EE8" w:rsidR="00D92A26" w:rsidRPr="00D92A26" w:rsidRDefault="005D173C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0.11</w:t>
            </w:r>
          </w:p>
        </w:tc>
        <w:tc>
          <w:tcPr>
            <w:tcW w:w="930" w:type="dxa"/>
            <w:vAlign w:val="center"/>
          </w:tcPr>
          <w:p w14:paraId="26640E64" w14:textId="77777777" w:rsidR="00D92A26" w:rsidRPr="00D92A26" w:rsidRDefault="00D92A26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F26" w:rsidRPr="00D92A26" w14:paraId="5286D6D8" w14:textId="77777777" w:rsidTr="00347F26">
        <w:trPr>
          <w:trHeight w:val="510"/>
          <w:jc w:val="center"/>
        </w:trPr>
        <w:tc>
          <w:tcPr>
            <w:tcW w:w="2673" w:type="dxa"/>
            <w:vAlign w:val="center"/>
          </w:tcPr>
          <w:p w14:paraId="06A02FEC" w14:textId="256872D0" w:rsidR="00D92A26" w:rsidRPr="00D92A26" w:rsidRDefault="00347F26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2"/>
              </w:rPr>
              <w:t>Moderate steatosis group</w:t>
            </w:r>
          </w:p>
        </w:tc>
        <w:tc>
          <w:tcPr>
            <w:tcW w:w="866" w:type="dxa"/>
            <w:vAlign w:val="center"/>
          </w:tcPr>
          <w:p w14:paraId="4A5B32BF" w14:textId="2BBAE67D" w:rsidR="00D92A26" w:rsidRPr="00D92A26" w:rsidRDefault="005D173C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0.91</w:t>
            </w:r>
          </w:p>
        </w:tc>
        <w:tc>
          <w:tcPr>
            <w:tcW w:w="851" w:type="dxa"/>
            <w:vAlign w:val="center"/>
          </w:tcPr>
          <w:p w14:paraId="27B6A434" w14:textId="1D8A44A5" w:rsidR="00D92A26" w:rsidRPr="00D92A26" w:rsidRDefault="005D173C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0.34</w:t>
            </w:r>
          </w:p>
        </w:tc>
        <w:tc>
          <w:tcPr>
            <w:tcW w:w="1842" w:type="dxa"/>
            <w:vAlign w:val="center"/>
          </w:tcPr>
          <w:p w14:paraId="24C61810" w14:textId="44984F97" w:rsidR="00D92A26" w:rsidRPr="00D92A26" w:rsidRDefault="005D173C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2.50 (1.29-4.85)</w:t>
            </w:r>
          </w:p>
        </w:tc>
        <w:tc>
          <w:tcPr>
            <w:tcW w:w="1134" w:type="dxa"/>
            <w:vAlign w:val="center"/>
          </w:tcPr>
          <w:p w14:paraId="5E95E7FD" w14:textId="0360C781" w:rsidR="00D92A26" w:rsidRPr="00D92A26" w:rsidRDefault="005D173C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 w:hint="eastAsia"/>
              </w:rPr>
              <w:t xml:space="preserve"> 0.01</w:t>
            </w:r>
            <w:r w:rsidRPr="005D173C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930" w:type="dxa"/>
            <w:vAlign w:val="center"/>
          </w:tcPr>
          <w:p w14:paraId="37F1CE5F" w14:textId="77777777" w:rsidR="00D92A26" w:rsidRPr="00D92A26" w:rsidRDefault="00D92A26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F26" w:rsidRPr="00D92A26" w14:paraId="325E79DC" w14:textId="77777777" w:rsidTr="00347F26">
        <w:trPr>
          <w:trHeight w:val="510"/>
          <w:jc w:val="center"/>
        </w:trPr>
        <w:tc>
          <w:tcPr>
            <w:tcW w:w="2673" w:type="dxa"/>
            <w:tcBorders>
              <w:bottom w:val="single" w:sz="8" w:space="0" w:color="auto"/>
            </w:tcBorders>
            <w:vAlign w:val="center"/>
          </w:tcPr>
          <w:p w14:paraId="19ED0F7C" w14:textId="4EE13C2D" w:rsidR="00D92A26" w:rsidRPr="00D92A26" w:rsidRDefault="00347F26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2"/>
              </w:rPr>
              <w:t>Severe steatosis group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vAlign w:val="center"/>
          </w:tcPr>
          <w:p w14:paraId="3677DAEB" w14:textId="46595E02" w:rsidR="00D92A26" w:rsidRPr="00D92A26" w:rsidRDefault="005D173C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2F163F2A" w14:textId="53B546DB" w:rsidR="00D92A26" w:rsidRPr="00D92A26" w:rsidRDefault="005D173C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0.36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vAlign w:val="center"/>
          </w:tcPr>
          <w:p w14:paraId="03820747" w14:textId="08C5C856" w:rsidR="00D92A26" w:rsidRPr="00D92A26" w:rsidRDefault="005D173C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2.50 (1.25-5.02)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E5DDA2E" w14:textId="32D263D3" w:rsidR="00D92A26" w:rsidRPr="00D92A26" w:rsidRDefault="005D173C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 w:hint="eastAsia"/>
              </w:rPr>
              <w:t xml:space="preserve"> 0.01</w:t>
            </w:r>
            <w:r w:rsidRPr="005D173C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vAlign w:val="center"/>
          </w:tcPr>
          <w:p w14:paraId="6187D0B4" w14:textId="77777777" w:rsidR="00D92A26" w:rsidRPr="00D92A26" w:rsidRDefault="00D92A26" w:rsidP="00565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3"/>
    <w:p w14:paraId="77EA1C87" w14:textId="544F386D" w:rsidR="00C21559" w:rsidRDefault="00D92A26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  <w:r w:rsidRPr="00803753">
        <w:rPr>
          <w:rFonts w:ascii="Times New Roman" w:eastAsia="宋体" w:hAnsi="Times New Roman" w:cs="Times New Roman" w:hint="eastAsia"/>
          <w:szCs w:val="22"/>
        </w:rPr>
        <w:t xml:space="preserve">Footnotes: </w:t>
      </w:r>
      <w:r w:rsidR="003D246E">
        <w:rPr>
          <w:rFonts w:ascii="Times New Roman" w:eastAsia="宋体" w:hAnsi="Times New Roman" w:cs="Times New Roman" w:hint="eastAsia"/>
          <w:szCs w:val="22"/>
        </w:rPr>
        <w:t xml:space="preserve">SD (standard deviation), </w:t>
      </w:r>
      <w:r>
        <w:rPr>
          <w:rFonts w:ascii="Times New Roman" w:eastAsia="宋体" w:hAnsi="Times New Roman" w:cs="Times New Roman" w:hint="eastAsia"/>
          <w:szCs w:val="22"/>
        </w:rPr>
        <w:t xml:space="preserve">** </w:t>
      </w:r>
      <w:r w:rsidRPr="006F57D1">
        <w:rPr>
          <w:rFonts w:ascii="Times New Roman" w:eastAsia="宋体" w:hAnsi="Times New Roman" w:cs="Times New Roman" w:hint="eastAsia"/>
          <w:i/>
          <w:iCs/>
          <w:szCs w:val="22"/>
        </w:rPr>
        <w:t>P</w:t>
      </w:r>
      <w:r>
        <w:rPr>
          <w:rFonts w:ascii="Times New Roman" w:eastAsia="宋体" w:hAnsi="Times New Roman" w:cs="Times New Roman" w:hint="eastAsia"/>
          <w:szCs w:val="22"/>
        </w:rPr>
        <w:t xml:space="preserve"> </w:t>
      </w:r>
      <w:r>
        <w:rPr>
          <w:rFonts w:ascii="Times New Roman" w:eastAsia="宋体" w:hAnsi="Times New Roman" w:cs="Times New Roman"/>
          <w:szCs w:val="22"/>
        </w:rPr>
        <w:sym w:font="Symbol" w:char="F03C"/>
      </w:r>
      <w:r>
        <w:rPr>
          <w:rFonts w:ascii="Times New Roman" w:eastAsia="宋体" w:hAnsi="Times New Roman" w:cs="Times New Roman" w:hint="eastAsia"/>
          <w:szCs w:val="22"/>
        </w:rPr>
        <w:t xml:space="preserve"> 0.01.</w:t>
      </w:r>
    </w:p>
    <w:p w14:paraId="6FCBDFCC" w14:textId="5CD90B0B" w:rsidR="00511B50" w:rsidRPr="00D92A26" w:rsidRDefault="00511B50" w:rsidP="00110D72">
      <w:pPr>
        <w:spacing w:after="0" w:line="360" w:lineRule="auto"/>
        <w:contextualSpacing/>
        <w:outlineLvl w:val="0"/>
        <w:rPr>
          <w:rFonts w:ascii="Times New Roman" w:eastAsia="宋体" w:hAnsi="Times New Roman" w:cs="Times New Roman"/>
          <w:szCs w:val="22"/>
        </w:rPr>
      </w:pPr>
      <w:bookmarkStart w:id="4" w:name="_Toc224582073"/>
      <w:r>
        <w:rPr>
          <w:rFonts w:ascii="Times New Roman" w:eastAsia="宋体" w:hAnsi="Times New Roman" w:cs="Times New Roman" w:hint="eastAsia"/>
          <w:szCs w:val="22"/>
        </w:rPr>
        <w:lastRenderedPageBreak/>
        <w:t xml:space="preserve">Supplementary </w:t>
      </w:r>
      <w:r w:rsidRPr="00803753">
        <w:rPr>
          <w:rFonts w:ascii="Times New Roman" w:eastAsia="宋体" w:hAnsi="Times New Roman" w:cs="Times New Roman"/>
          <w:szCs w:val="22"/>
        </w:rPr>
        <w:t xml:space="preserve">Table </w:t>
      </w:r>
      <w:r w:rsidR="00B772B1">
        <w:rPr>
          <w:rFonts w:ascii="Times New Roman" w:eastAsia="宋体" w:hAnsi="Times New Roman" w:cs="Times New Roman" w:hint="eastAsia"/>
          <w:szCs w:val="22"/>
        </w:rPr>
        <w:t>3</w:t>
      </w:r>
      <w:r w:rsidRPr="00803753">
        <w:rPr>
          <w:rFonts w:ascii="Times New Roman" w:eastAsia="宋体" w:hAnsi="Times New Roman" w:cs="Times New Roman"/>
          <w:szCs w:val="22"/>
        </w:rPr>
        <w:t xml:space="preserve">. </w:t>
      </w:r>
      <w:r w:rsidR="00A033CF" w:rsidRPr="00A033CF">
        <w:rPr>
          <w:rFonts w:ascii="Times New Roman" w:eastAsia="宋体" w:hAnsi="Times New Roman" w:cs="Times New Roman" w:hint="eastAsia"/>
          <w:szCs w:val="22"/>
        </w:rPr>
        <w:t>Multivariable Cox regression analysis for the association between CAP and the risk of GSD</w:t>
      </w:r>
      <w:r w:rsidRPr="00511B50">
        <w:rPr>
          <w:rFonts w:ascii="Times New Roman" w:eastAsia="宋体" w:hAnsi="Times New Roman" w:cs="Times New Roman" w:hint="eastAsia"/>
          <w:szCs w:val="22"/>
        </w:rPr>
        <w:t xml:space="preserve"> after excluding participants with follow-up time less than 10 months</w:t>
      </w:r>
      <w:r w:rsidRPr="00803753">
        <w:rPr>
          <w:rFonts w:ascii="Times New Roman" w:eastAsia="宋体" w:hAnsi="Times New Roman" w:cs="Times New Roman"/>
          <w:szCs w:val="22"/>
        </w:rPr>
        <w:t>.</w:t>
      </w:r>
      <w:bookmarkEnd w:id="4"/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3"/>
        <w:gridCol w:w="866"/>
        <w:gridCol w:w="851"/>
        <w:gridCol w:w="1842"/>
        <w:gridCol w:w="1134"/>
        <w:gridCol w:w="930"/>
      </w:tblGrid>
      <w:tr w:rsidR="00511B50" w:rsidRPr="00D92A26" w14:paraId="74B36E6D" w14:textId="77777777" w:rsidTr="00381604">
        <w:trPr>
          <w:trHeight w:val="510"/>
          <w:jc w:val="center"/>
        </w:trPr>
        <w:tc>
          <w:tcPr>
            <w:tcW w:w="2673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B558187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A26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86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A5711F4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92A26">
              <w:rPr>
                <w:rFonts w:ascii="Times New Roman" w:hAnsi="Times New Roman" w:cs="Times New Roman"/>
                <w:i/>
                <w:iCs/>
              </w:rPr>
              <w:t>β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9588580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A26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4063A64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A26">
              <w:rPr>
                <w:rFonts w:ascii="Times New Roman" w:hAnsi="Times New Roman" w:cs="Times New Roman"/>
              </w:rPr>
              <w:t>HR (95%CI)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DFB05B1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A26"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 w:hint="eastAsia"/>
                <w:i/>
                <w:iCs/>
              </w:rPr>
              <w:t>-</w:t>
            </w:r>
            <w:r w:rsidRPr="00D92A26">
              <w:rPr>
                <w:rFonts w:ascii="Times New Roman" w:hAnsi="Times New Roman" w:cs="Times New Roman" w:hint="eastAsia"/>
              </w:rPr>
              <w:t>value</w:t>
            </w:r>
          </w:p>
        </w:tc>
        <w:tc>
          <w:tcPr>
            <w:tcW w:w="930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216186B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A26">
              <w:rPr>
                <w:rFonts w:ascii="Times New Roman" w:hAnsi="Times New Roman" w:cs="Times New Roman"/>
              </w:rPr>
              <w:t>C-index</w:t>
            </w:r>
          </w:p>
        </w:tc>
      </w:tr>
      <w:tr w:rsidR="00511B50" w:rsidRPr="00D92A26" w14:paraId="6038B617" w14:textId="77777777" w:rsidTr="00381604">
        <w:trPr>
          <w:trHeight w:val="510"/>
          <w:jc w:val="center"/>
        </w:trPr>
        <w:tc>
          <w:tcPr>
            <w:tcW w:w="2673" w:type="dxa"/>
            <w:tcBorders>
              <w:top w:val="single" w:sz="6" w:space="0" w:color="auto"/>
            </w:tcBorders>
            <w:vAlign w:val="center"/>
          </w:tcPr>
          <w:p w14:paraId="22A03639" w14:textId="7D2BA707" w:rsidR="00511B50" w:rsidRPr="00D92A26" w:rsidRDefault="00A033CF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753">
              <w:rPr>
                <w:rFonts w:ascii="Times New Roman" w:eastAsia="宋体" w:hAnsi="Times New Roman" w:cs="Times New Roman"/>
                <w:szCs w:val="22"/>
              </w:rPr>
              <w:t>CAP</w:t>
            </w:r>
            <w:r>
              <w:rPr>
                <w:rFonts w:ascii="Times New Roman" w:eastAsia="宋体" w:hAnsi="Times New Roman" w:cs="Times New Roman" w:hint="eastAsia"/>
                <w:szCs w:val="22"/>
              </w:rPr>
              <w:t>, per SD</w:t>
            </w:r>
            <w:r w:rsidR="00A8061E">
              <w:rPr>
                <w:rFonts w:ascii="Times New Roman" w:eastAsia="宋体" w:hAnsi="Times New Roman" w:cs="Times New Roman" w:hint="eastAsia"/>
                <w:szCs w:val="22"/>
              </w:rPr>
              <w:t>,</w:t>
            </w:r>
            <w:r>
              <w:rPr>
                <w:rFonts w:ascii="Times New Roman" w:eastAsia="宋体" w:hAnsi="Times New Roman" w:cs="Times New Roman" w:hint="eastAsia"/>
                <w:szCs w:val="22"/>
              </w:rPr>
              <w:t xml:space="preserve"> (dB/m)</w:t>
            </w:r>
          </w:p>
        </w:tc>
        <w:tc>
          <w:tcPr>
            <w:tcW w:w="866" w:type="dxa"/>
            <w:tcBorders>
              <w:top w:val="single" w:sz="6" w:space="0" w:color="auto"/>
            </w:tcBorders>
            <w:vAlign w:val="center"/>
          </w:tcPr>
          <w:p w14:paraId="774CEE76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0.35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5D652930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0.13</w:t>
            </w:r>
          </w:p>
        </w:tc>
        <w:tc>
          <w:tcPr>
            <w:tcW w:w="1842" w:type="dxa"/>
            <w:tcBorders>
              <w:top w:val="single" w:sz="6" w:space="0" w:color="auto"/>
            </w:tcBorders>
            <w:vAlign w:val="center"/>
          </w:tcPr>
          <w:p w14:paraId="0CEA0E40" w14:textId="16220CF4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1.42 (1.</w:t>
            </w:r>
            <w:r w:rsidR="00046CDB">
              <w:rPr>
                <w:rFonts w:ascii="Times New Roman" w:hAnsi="Times New Roman" w:cs="Times New Roman" w:hint="eastAsia"/>
              </w:rPr>
              <w:t>09</w:t>
            </w:r>
            <w:r>
              <w:rPr>
                <w:rFonts w:ascii="Times New Roman" w:hAnsi="Times New Roman" w:cs="Times New Roman" w:hint="eastAsia"/>
              </w:rPr>
              <w:t>-1.85)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0A3171BD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 w:hint="eastAsia"/>
              </w:rPr>
              <w:t xml:space="preserve"> 0.01</w:t>
            </w:r>
            <w:r w:rsidRPr="005D173C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930" w:type="dxa"/>
            <w:tcBorders>
              <w:top w:val="single" w:sz="6" w:space="0" w:color="auto"/>
            </w:tcBorders>
            <w:vAlign w:val="center"/>
          </w:tcPr>
          <w:p w14:paraId="25E513E3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0.66</w:t>
            </w:r>
          </w:p>
        </w:tc>
      </w:tr>
      <w:tr w:rsidR="00511B50" w:rsidRPr="00D92A26" w14:paraId="704EFE26" w14:textId="77777777" w:rsidTr="00381604">
        <w:trPr>
          <w:trHeight w:val="510"/>
          <w:jc w:val="center"/>
        </w:trPr>
        <w:tc>
          <w:tcPr>
            <w:tcW w:w="2673" w:type="dxa"/>
            <w:vAlign w:val="center"/>
          </w:tcPr>
          <w:p w14:paraId="7AAE8D42" w14:textId="0B9398D7" w:rsidR="00511B50" w:rsidRPr="00D92A26" w:rsidRDefault="00E369BD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753">
              <w:rPr>
                <w:rFonts w:ascii="Times New Roman" w:eastAsia="宋体" w:hAnsi="Times New Roman" w:cs="Times New Roman"/>
                <w:szCs w:val="22"/>
              </w:rPr>
              <w:t>CAP</w:t>
            </w:r>
            <w:r>
              <w:rPr>
                <w:rFonts w:ascii="Times New Roman" w:eastAsia="宋体" w:hAnsi="Times New Roman" w:cs="Times New Roman" w:hint="eastAsia"/>
                <w:szCs w:val="22"/>
              </w:rPr>
              <w:t xml:space="preserve">, </w:t>
            </w:r>
            <w:r w:rsidRPr="00803753">
              <w:rPr>
                <w:rFonts w:ascii="Times New Roman" w:hAnsi="Times New Roman" w:cs="Times New Roman"/>
                <w:bCs/>
                <w:szCs w:val="22"/>
              </w:rPr>
              <w:t>categorical</w:t>
            </w:r>
            <w:r>
              <w:rPr>
                <w:rFonts w:ascii="Times New Roman" w:hAnsi="Times New Roman" w:cs="Times New Roman" w:hint="eastAsia"/>
                <w:bCs/>
                <w:szCs w:val="22"/>
              </w:rPr>
              <w:t>, (dB/m)</w:t>
            </w:r>
          </w:p>
        </w:tc>
        <w:tc>
          <w:tcPr>
            <w:tcW w:w="866" w:type="dxa"/>
            <w:vAlign w:val="center"/>
          </w:tcPr>
          <w:p w14:paraId="156E1550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B346D1D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654ABD36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F49ABFC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4857EDEA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0.67</w:t>
            </w:r>
          </w:p>
        </w:tc>
      </w:tr>
      <w:tr w:rsidR="00511B50" w:rsidRPr="00D92A26" w14:paraId="6840A4DD" w14:textId="77777777" w:rsidTr="00381604">
        <w:trPr>
          <w:trHeight w:val="510"/>
          <w:jc w:val="center"/>
        </w:trPr>
        <w:tc>
          <w:tcPr>
            <w:tcW w:w="2673" w:type="dxa"/>
            <w:vAlign w:val="center"/>
          </w:tcPr>
          <w:p w14:paraId="2178F756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753">
              <w:rPr>
                <w:rFonts w:ascii="Times New Roman" w:eastAsia="宋体" w:hAnsi="Times New Roman" w:cs="Times New Roman"/>
                <w:szCs w:val="22"/>
              </w:rPr>
              <w:t>Reference</w:t>
            </w:r>
            <w:r>
              <w:rPr>
                <w:rFonts w:ascii="Times New Roman" w:eastAsia="宋体" w:hAnsi="Times New Roman" w:cs="Times New Roman" w:hint="eastAsia"/>
                <w:szCs w:val="22"/>
              </w:rPr>
              <w:t xml:space="preserve"> group</w:t>
            </w:r>
          </w:p>
        </w:tc>
        <w:tc>
          <w:tcPr>
            <w:tcW w:w="866" w:type="dxa"/>
            <w:vAlign w:val="center"/>
          </w:tcPr>
          <w:p w14:paraId="38B557B7" w14:textId="0BE24245" w:rsidR="00511B50" w:rsidRPr="00D92A26" w:rsidRDefault="007A266B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851" w:type="dxa"/>
            <w:vAlign w:val="center"/>
          </w:tcPr>
          <w:p w14:paraId="1FF2C72C" w14:textId="021519C0" w:rsidR="00511B50" w:rsidRPr="00D92A26" w:rsidRDefault="007A266B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842" w:type="dxa"/>
            <w:vAlign w:val="center"/>
          </w:tcPr>
          <w:p w14:paraId="3FCFA599" w14:textId="7E899591" w:rsidR="00511B50" w:rsidRPr="00D92A26" w:rsidRDefault="007A266B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134" w:type="dxa"/>
            <w:vAlign w:val="center"/>
          </w:tcPr>
          <w:p w14:paraId="1C10A46B" w14:textId="7F3BCC11" w:rsidR="00511B50" w:rsidRPr="00D92A26" w:rsidRDefault="007A266B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30" w:type="dxa"/>
            <w:vAlign w:val="center"/>
          </w:tcPr>
          <w:p w14:paraId="45805B70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B50" w:rsidRPr="00D92A26" w14:paraId="332E49FA" w14:textId="77777777" w:rsidTr="00381604">
        <w:trPr>
          <w:trHeight w:val="510"/>
          <w:jc w:val="center"/>
        </w:trPr>
        <w:tc>
          <w:tcPr>
            <w:tcW w:w="2673" w:type="dxa"/>
            <w:vAlign w:val="center"/>
          </w:tcPr>
          <w:p w14:paraId="13018F93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2"/>
              </w:rPr>
              <w:t>Mild steatosis group</w:t>
            </w:r>
          </w:p>
        </w:tc>
        <w:tc>
          <w:tcPr>
            <w:tcW w:w="866" w:type="dxa"/>
            <w:vAlign w:val="center"/>
          </w:tcPr>
          <w:p w14:paraId="3DEDB359" w14:textId="439AF582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</w:t>
            </w:r>
            <w:r w:rsidR="00046CDB"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851" w:type="dxa"/>
            <w:vAlign w:val="center"/>
          </w:tcPr>
          <w:p w14:paraId="630638F8" w14:textId="253E3C4B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</w:t>
            </w:r>
            <w:r w:rsidR="00046CDB"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1842" w:type="dxa"/>
            <w:vAlign w:val="center"/>
          </w:tcPr>
          <w:p w14:paraId="00C4618E" w14:textId="4E653850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  <w:r w:rsidR="00046CDB"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 w:hint="eastAsia"/>
              </w:rPr>
              <w:t>0 (0.8</w:t>
            </w:r>
            <w:r w:rsidR="00046CDB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-3.</w:t>
            </w:r>
            <w:r w:rsidR="00046CDB">
              <w:rPr>
                <w:rFonts w:ascii="Times New Roman" w:hAnsi="Times New Roman" w:cs="Times New Roman" w:hint="eastAsia"/>
              </w:rPr>
              <w:t>53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08DF47CD" w14:textId="1242CB03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</w:t>
            </w:r>
            <w:r w:rsidR="007E5363"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930" w:type="dxa"/>
            <w:vAlign w:val="center"/>
          </w:tcPr>
          <w:p w14:paraId="78D23453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B50" w:rsidRPr="00D92A26" w14:paraId="75EC201F" w14:textId="77777777" w:rsidTr="00381604">
        <w:trPr>
          <w:trHeight w:val="510"/>
          <w:jc w:val="center"/>
        </w:trPr>
        <w:tc>
          <w:tcPr>
            <w:tcW w:w="2673" w:type="dxa"/>
            <w:vAlign w:val="center"/>
          </w:tcPr>
          <w:p w14:paraId="11D8DAC2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2"/>
              </w:rPr>
              <w:t>Moderate steatosis group</w:t>
            </w:r>
          </w:p>
        </w:tc>
        <w:tc>
          <w:tcPr>
            <w:tcW w:w="866" w:type="dxa"/>
            <w:vAlign w:val="center"/>
          </w:tcPr>
          <w:p w14:paraId="474CFD46" w14:textId="067C586F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</w:t>
            </w:r>
            <w:r w:rsidR="00046CDB"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851" w:type="dxa"/>
            <w:vAlign w:val="center"/>
          </w:tcPr>
          <w:p w14:paraId="6F9D3421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0.34</w:t>
            </w:r>
          </w:p>
        </w:tc>
        <w:tc>
          <w:tcPr>
            <w:tcW w:w="1842" w:type="dxa"/>
            <w:vAlign w:val="center"/>
          </w:tcPr>
          <w:p w14:paraId="7CE5BDB0" w14:textId="42FA1E2D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  <w:r w:rsidR="00046CDB"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 w:hint="eastAsia"/>
              </w:rPr>
              <w:t>0 (1.</w:t>
            </w:r>
            <w:r w:rsidR="00046CDB">
              <w:rPr>
                <w:rFonts w:ascii="Times New Roman" w:hAnsi="Times New Roman" w:cs="Times New Roman" w:hint="eastAsia"/>
              </w:rPr>
              <w:t>34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="00046CDB">
              <w:rPr>
                <w:rFonts w:ascii="Times New Roman" w:hAnsi="Times New Roman" w:cs="Times New Roman" w:hint="eastAsia"/>
              </w:rPr>
              <w:t>5.07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14AAF1C4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 w:hint="eastAsia"/>
              </w:rPr>
              <w:t xml:space="preserve"> 0.01</w:t>
            </w:r>
            <w:r w:rsidRPr="005D173C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930" w:type="dxa"/>
            <w:vAlign w:val="center"/>
          </w:tcPr>
          <w:p w14:paraId="7D09A42C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B50" w:rsidRPr="00D92A26" w14:paraId="4047774F" w14:textId="77777777" w:rsidTr="00381604">
        <w:trPr>
          <w:trHeight w:val="510"/>
          <w:jc w:val="center"/>
        </w:trPr>
        <w:tc>
          <w:tcPr>
            <w:tcW w:w="2673" w:type="dxa"/>
            <w:tcBorders>
              <w:bottom w:val="single" w:sz="8" w:space="0" w:color="auto"/>
            </w:tcBorders>
            <w:vAlign w:val="center"/>
          </w:tcPr>
          <w:p w14:paraId="7E993414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2"/>
              </w:rPr>
              <w:t>Severe steatosis group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vAlign w:val="center"/>
          </w:tcPr>
          <w:p w14:paraId="566FD5FB" w14:textId="5A7AF51F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</w:t>
            </w:r>
            <w:r w:rsidR="00046CDB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1B70DB9F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0.36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vAlign w:val="center"/>
          </w:tcPr>
          <w:p w14:paraId="53A629A5" w14:textId="5953966C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  <w:r w:rsidR="00046CDB">
              <w:rPr>
                <w:rFonts w:ascii="Times New Roman" w:hAnsi="Times New Roman" w:cs="Times New Roman" w:hint="eastAsia"/>
              </w:rPr>
              <w:t>46</w:t>
            </w:r>
            <w:r>
              <w:rPr>
                <w:rFonts w:ascii="Times New Roman" w:hAnsi="Times New Roman" w:cs="Times New Roman" w:hint="eastAsia"/>
              </w:rPr>
              <w:t xml:space="preserve"> (1.2</w:t>
            </w:r>
            <w:r w:rsidR="00046CDB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="00046CDB">
              <w:rPr>
                <w:rFonts w:ascii="Times New Roman" w:hAnsi="Times New Roman" w:cs="Times New Roman" w:hint="eastAsia"/>
              </w:rPr>
              <w:t>4.98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8987257" w14:textId="006A3FFF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</w:t>
            </w:r>
            <w:r w:rsidRPr="005D173C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vAlign w:val="center"/>
          </w:tcPr>
          <w:p w14:paraId="7B672D72" w14:textId="77777777" w:rsidR="00511B50" w:rsidRPr="00D92A26" w:rsidRDefault="00511B50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B8E626" w14:textId="08D268AB" w:rsidR="00511B50" w:rsidRPr="00D92A26" w:rsidRDefault="00511B50" w:rsidP="00511B50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  <w:r w:rsidRPr="00803753">
        <w:rPr>
          <w:rFonts w:ascii="Times New Roman" w:eastAsia="宋体" w:hAnsi="Times New Roman" w:cs="Times New Roman" w:hint="eastAsia"/>
          <w:szCs w:val="22"/>
        </w:rPr>
        <w:t>Footnotes:</w:t>
      </w:r>
      <w:r w:rsidR="003D246E">
        <w:rPr>
          <w:rFonts w:ascii="Times New Roman" w:eastAsia="宋体" w:hAnsi="Times New Roman" w:cs="Times New Roman" w:hint="eastAsia"/>
          <w:szCs w:val="22"/>
        </w:rPr>
        <w:t xml:space="preserve"> SD (standard deviation), </w:t>
      </w:r>
      <w:r>
        <w:rPr>
          <w:rFonts w:ascii="Times New Roman" w:eastAsia="宋体" w:hAnsi="Times New Roman" w:cs="Times New Roman" w:hint="eastAsia"/>
          <w:szCs w:val="22"/>
        </w:rPr>
        <w:t xml:space="preserve">* </w:t>
      </w:r>
      <w:r w:rsidRPr="006F57D1">
        <w:rPr>
          <w:rFonts w:ascii="Times New Roman" w:eastAsia="宋体" w:hAnsi="Times New Roman" w:cs="Times New Roman" w:hint="eastAsia"/>
          <w:i/>
          <w:iCs/>
          <w:szCs w:val="22"/>
        </w:rPr>
        <w:t>P</w:t>
      </w:r>
      <w:r>
        <w:rPr>
          <w:rFonts w:ascii="Times New Roman" w:eastAsia="宋体" w:hAnsi="Times New Roman" w:cs="Times New Roman" w:hint="eastAsia"/>
          <w:szCs w:val="22"/>
        </w:rPr>
        <w:t xml:space="preserve"> </w:t>
      </w:r>
      <w:r>
        <w:rPr>
          <w:rFonts w:ascii="Times New Roman" w:eastAsia="宋体" w:hAnsi="Times New Roman" w:cs="Times New Roman"/>
          <w:szCs w:val="22"/>
        </w:rPr>
        <w:sym w:font="Symbol" w:char="F03C"/>
      </w:r>
      <w:r>
        <w:rPr>
          <w:rFonts w:ascii="Times New Roman" w:eastAsia="宋体" w:hAnsi="Times New Roman" w:cs="Times New Roman" w:hint="eastAsia"/>
          <w:szCs w:val="22"/>
        </w:rPr>
        <w:t xml:space="preserve"> 0.05, ** </w:t>
      </w:r>
      <w:r w:rsidRPr="006F57D1">
        <w:rPr>
          <w:rFonts w:ascii="Times New Roman" w:eastAsia="宋体" w:hAnsi="Times New Roman" w:cs="Times New Roman" w:hint="eastAsia"/>
          <w:i/>
          <w:iCs/>
          <w:szCs w:val="22"/>
        </w:rPr>
        <w:t>P</w:t>
      </w:r>
      <w:r>
        <w:rPr>
          <w:rFonts w:ascii="Times New Roman" w:eastAsia="宋体" w:hAnsi="Times New Roman" w:cs="Times New Roman" w:hint="eastAsia"/>
          <w:szCs w:val="22"/>
        </w:rPr>
        <w:t xml:space="preserve"> </w:t>
      </w:r>
      <w:r>
        <w:rPr>
          <w:rFonts w:ascii="Times New Roman" w:eastAsia="宋体" w:hAnsi="Times New Roman" w:cs="Times New Roman"/>
          <w:szCs w:val="22"/>
        </w:rPr>
        <w:sym w:font="Symbol" w:char="F03C"/>
      </w:r>
      <w:r>
        <w:rPr>
          <w:rFonts w:ascii="Times New Roman" w:eastAsia="宋体" w:hAnsi="Times New Roman" w:cs="Times New Roman" w:hint="eastAsia"/>
          <w:szCs w:val="22"/>
        </w:rPr>
        <w:t xml:space="preserve"> 0.01.</w:t>
      </w:r>
    </w:p>
    <w:p w14:paraId="37C731BD" w14:textId="77777777" w:rsidR="00511B50" w:rsidRDefault="00511B50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</w:p>
    <w:p w14:paraId="0E66CACC" w14:textId="77777777" w:rsidR="00634A83" w:rsidRDefault="00634A83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</w:p>
    <w:p w14:paraId="55424E1A" w14:textId="77777777" w:rsidR="0051619F" w:rsidRDefault="0051619F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</w:p>
    <w:p w14:paraId="164711A5" w14:textId="77777777" w:rsidR="0051619F" w:rsidRDefault="0051619F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</w:p>
    <w:p w14:paraId="67074557" w14:textId="77777777" w:rsidR="0051619F" w:rsidRDefault="0051619F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</w:p>
    <w:p w14:paraId="6A2CBBB4" w14:textId="77777777" w:rsidR="0051619F" w:rsidRDefault="0051619F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</w:p>
    <w:p w14:paraId="1B8AC4C5" w14:textId="77777777" w:rsidR="0051619F" w:rsidRDefault="0051619F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</w:p>
    <w:p w14:paraId="16E28628" w14:textId="77777777" w:rsidR="0051619F" w:rsidRDefault="0051619F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</w:p>
    <w:p w14:paraId="2EF3287F" w14:textId="77777777" w:rsidR="0051619F" w:rsidRDefault="0051619F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</w:p>
    <w:p w14:paraId="0224E464" w14:textId="77777777" w:rsidR="0051619F" w:rsidRDefault="0051619F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</w:p>
    <w:p w14:paraId="63A68BE2" w14:textId="77777777" w:rsidR="0051619F" w:rsidRDefault="0051619F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</w:p>
    <w:p w14:paraId="1A7F0D70" w14:textId="77777777" w:rsidR="0051619F" w:rsidRDefault="0051619F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</w:p>
    <w:p w14:paraId="04E4F38E" w14:textId="77777777" w:rsidR="0051619F" w:rsidRDefault="0051619F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</w:p>
    <w:p w14:paraId="184DB292" w14:textId="77777777" w:rsidR="0051619F" w:rsidRDefault="0051619F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</w:p>
    <w:p w14:paraId="2E38C641" w14:textId="77777777" w:rsidR="0051619F" w:rsidRDefault="0051619F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</w:p>
    <w:p w14:paraId="6316904E" w14:textId="77777777" w:rsidR="0051619F" w:rsidRDefault="0051619F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</w:p>
    <w:p w14:paraId="691014FE" w14:textId="77777777" w:rsidR="0051619F" w:rsidRDefault="0051619F" w:rsidP="00110D72">
      <w:pPr>
        <w:spacing w:after="0" w:line="360" w:lineRule="auto"/>
        <w:contextualSpacing/>
        <w:outlineLvl w:val="0"/>
        <w:rPr>
          <w:rFonts w:ascii="Times New Roman" w:eastAsia="宋体" w:hAnsi="Times New Roman" w:cs="Times New Roman"/>
          <w:szCs w:val="22"/>
        </w:rPr>
      </w:pPr>
    </w:p>
    <w:p w14:paraId="6EC5157B" w14:textId="493A9FC5" w:rsidR="00634A83" w:rsidRPr="00D92A26" w:rsidRDefault="00634A83" w:rsidP="00110D72">
      <w:pPr>
        <w:spacing w:after="0" w:line="360" w:lineRule="auto"/>
        <w:contextualSpacing/>
        <w:outlineLvl w:val="0"/>
        <w:rPr>
          <w:rFonts w:ascii="Times New Roman" w:eastAsia="宋体" w:hAnsi="Times New Roman" w:cs="Times New Roman"/>
          <w:szCs w:val="22"/>
        </w:rPr>
      </w:pPr>
      <w:bookmarkStart w:id="5" w:name="_Toc224582074"/>
      <w:r>
        <w:rPr>
          <w:rFonts w:ascii="Times New Roman" w:eastAsia="宋体" w:hAnsi="Times New Roman" w:cs="Times New Roman" w:hint="eastAsia"/>
          <w:szCs w:val="22"/>
        </w:rPr>
        <w:lastRenderedPageBreak/>
        <w:t xml:space="preserve">Supplementary </w:t>
      </w:r>
      <w:r w:rsidRPr="00803753">
        <w:rPr>
          <w:rFonts w:ascii="Times New Roman" w:eastAsia="宋体" w:hAnsi="Times New Roman" w:cs="Times New Roman"/>
          <w:szCs w:val="22"/>
        </w:rPr>
        <w:t xml:space="preserve">Table </w:t>
      </w:r>
      <w:r w:rsidR="00B772B1">
        <w:rPr>
          <w:rFonts w:ascii="Times New Roman" w:eastAsia="宋体" w:hAnsi="Times New Roman" w:cs="Times New Roman" w:hint="eastAsia"/>
          <w:szCs w:val="22"/>
        </w:rPr>
        <w:t>4</w:t>
      </w:r>
      <w:r w:rsidRPr="00803753">
        <w:rPr>
          <w:rFonts w:ascii="Times New Roman" w:eastAsia="宋体" w:hAnsi="Times New Roman" w:cs="Times New Roman"/>
          <w:szCs w:val="22"/>
        </w:rPr>
        <w:t xml:space="preserve">. </w:t>
      </w:r>
      <w:r w:rsidR="003D246E" w:rsidRPr="003D246E">
        <w:rPr>
          <w:rFonts w:ascii="Times New Roman" w:eastAsia="宋体" w:hAnsi="Times New Roman" w:cs="Times New Roman"/>
          <w:szCs w:val="22"/>
        </w:rPr>
        <w:t xml:space="preserve">Multivariable Cox </w:t>
      </w:r>
      <w:r w:rsidR="003D246E">
        <w:rPr>
          <w:rFonts w:ascii="Times New Roman" w:eastAsia="宋体" w:hAnsi="Times New Roman" w:cs="Times New Roman" w:hint="eastAsia"/>
          <w:szCs w:val="22"/>
        </w:rPr>
        <w:t>r</w:t>
      </w:r>
      <w:r w:rsidR="003D246E" w:rsidRPr="003D246E">
        <w:rPr>
          <w:rFonts w:ascii="Times New Roman" w:eastAsia="宋体" w:hAnsi="Times New Roman" w:cs="Times New Roman"/>
          <w:szCs w:val="22"/>
        </w:rPr>
        <w:t xml:space="preserve">egression </w:t>
      </w:r>
      <w:r w:rsidR="003D246E">
        <w:rPr>
          <w:rFonts w:ascii="Times New Roman" w:eastAsia="宋体" w:hAnsi="Times New Roman" w:cs="Times New Roman" w:hint="eastAsia"/>
          <w:szCs w:val="22"/>
        </w:rPr>
        <w:t>a</w:t>
      </w:r>
      <w:r w:rsidR="003D246E" w:rsidRPr="003D246E">
        <w:rPr>
          <w:rFonts w:ascii="Times New Roman" w:eastAsia="宋体" w:hAnsi="Times New Roman" w:cs="Times New Roman"/>
          <w:szCs w:val="22"/>
        </w:rPr>
        <w:t xml:space="preserve">nalysis of CAP and GSD </w:t>
      </w:r>
      <w:r w:rsidR="003D246E">
        <w:rPr>
          <w:rFonts w:ascii="Times New Roman" w:eastAsia="宋体" w:hAnsi="Times New Roman" w:cs="Times New Roman" w:hint="eastAsia"/>
          <w:szCs w:val="22"/>
        </w:rPr>
        <w:t>r</w:t>
      </w:r>
      <w:r w:rsidR="003D246E" w:rsidRPr="003D246E">
        <w:rPr>
          <w:rFonts w:ascii="Times New Roman" w:eastAsia="宋体" w:hAnsi="Times New Roman" w:cs="Times New Roman"/>
          <w:szCs w:val="22"/>
        </w:rPr>
        <w:t xml:space="preserve">isk with </w:t>
      </w:r>
      <w:r w:rsidR="003D246E">
        <w:rPr>
          <w:rFonts w:ascii="Times New Roman" w:eastAsia="宋体" w:hAnsi="Times New Roman" w:cs="Times New Roman" w:hint="eastAsia"/>
          <w:szCs w:val="22"/>
        </w:rPr>
        <w:t>g</w:t>
      </w:r>
      <w:r w:rsidR="003D246E" w:rsidRPr="003D246E">
        <w:rPr>
          <w:rFonts w:ascii="Times New Roman" w:eastAsia="宋体" w:hAnsi="Times New Roman" w:cs="Times New Roman"/>
          <w:szCs w:val="22"/>
        </w:rPr>
        <w:t xml:space="preserve">raded </w:t>
      </w:r>
      <w:r w:rsidR="003D246E">
        <w:rPr>
          <w:rFonts w:ascii="Times New Roman" w:eastAsia="宋体" w:hAnsi="Times New Roman" w:cs="Times New Roman" w:hint="eastAsia"/>
          <w:szCs w:val="22"/>
        </w:rPr>
        <w:t>a</w:t>
      </w:r>
      <w:r w:rsidR="003D246E" w:rsidRPr="003D246E">
        <w:rPr>
          <w:rFonts w:ascii="Times New Roman" w:eastAsia="宋体" w:hAnsi="Times New Roman" w:cs="Times New Roman"/>
          <w:szCs w:val="22"/>
        </w:rPr>
        <w:t>djustments for TC and LDL-C</w:t>
      </w:r>
      <w:r>
        <w:rPr>
          <w:rFonts w:ascii="Times New Roman" w:eastAsia="宋体" w:hAnsi="Times New Roman" w:cs="Times New Roman" w:hint="eastAsia"/>
          <w:szCs w:val="22"/>
        </w:rPr>
        <w:t>.</w:t>
      </w:r>
      <w:bookmarkEnd w:id="5"/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3"/>
        <w:gridCol w:w="866"/>
        <w:gridCol w:w="851"/>
        <w:gridCol w:w="1842"/>
        <w:gridCol w:w="1134"/>
        <w:gridCol w:w="930"/>
      </w:tblGrid>
      <w:tr w:rsidR="00634A83" w:rsidRPr="00D92A26" w14:paraId="50152A1F" w14:textId="77777777" w:rsidTr="007D703D">
        <w:trPr>
          <w:trHeight w:val="510"/>
          <w:jc w:val="center"/>
        </w:trPr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9D60134" w14:textId="3AF9A995" w:rsidR="00634A83" w:rsidRPr="00D92A26" w:rsidRDefault="00CE57CF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A26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86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1F8E28F" w14:textId="7777777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92A26">
              <w:rPr>
                <w:rFonts w:ascii="Times New Roman" w:hAnsi="Times New Roman" w:cs="Times New Roman"/>
                <w:i/>
                <w:iCs/>
              </w:rPr>
              <w:t>β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4186A69" w14:textId="7777777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A26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7B6E52F" w14:textId="7777777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A26">
              <w:rPr>
                <w:rFonts w:ascii="Times New Roman" w:hAnsi="Times New Roman" w:cs="Times New Roman"/>
              </w:rPr>
              <w:t>HR (95%CI)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E8307E6" w14:textId="7777777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A26"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 w:hint="eastAsia"/>
                <w:i/>
                <w:iCs/>
              </w:rPr>
              <w:t>-</w:t>
            </w:r>
            <w:r w:rsidRPr="00D92A26">
              <w:rPr>
                <w:rFonts w:ascii="Times New Roman" w:hAnsi="Times New Roman" w:cs="Times New Roman" w:hint="eastAsia"/>
              </w:rPr>
              <w:t>value</w:t>
            </w:r>
          </w:p>
        </w:tc>
        <w:tc>
          <w:tcPr>
            <w:tcW w:w="93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3D2FBDE" w14:textId="7777777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A26">
              <w:rPr>
                <w:rFonts w:ascii="Times New Roman" w:hAnsi="Times New Roman" w:cs="Times New Roman"/>
              </w:rPr>
              <w:t>C-index</w:t>
            </w:r>
          </w:p>
        </w:tc>
      </w:tr>
      <w:tr w:rsidR="00BC4A2C" w:rsidRPr="00D92A26" w14:paraId="23DA0928" w14:textId="77777777" w:rsidTr="007D703D">
        <w:trPr>
          <w:trHeight w:val="510"/>
          <w:jc w:val="center"/>
        </w:trPr>
        <w:tc>
          <w:tcPr>
            <w:tcW w:w="8296" w:type="dxa"/>
            <w:gridSpan w:val="6"/>
            <w:tcBorders>
              <w:top w:val="single" w:sz="4" w:space="0" w:color="auto"/>
            </w:tcBorders>
            <w:vAlign w:val="center"/>
          </w:tcPr>
          <w:p w14:paraId="622AED2F" w14:textId="51B2A310" w:rsidR="00BC4A2C" w:rsidRPr="00D92A26" w:rsidRDefault="00BC4A2C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With TC only</w:t>
            </w:r>
          </w:p>
        </w:tc>
      </w:tr>
      <w:tr w:rsidR="00634A83" w:rsidRPr="00D92A26" w14:paraId="5D325374" w14:textId="77777777" w:rsidTr="007A266B">
        <w:trPr>
          <w:trHeight w:val="510"/>
          <w:jc w:val="center"/>
        </w:trPr>
        <w:tc>
          <w:tcPr>
            <w:tcW w:w="2673" w:type="dxa"/>
            <w:vAlign w:val="center"/>
          </w:tcPr>
          <w:p w14:paraId="56FDC31F" w14:textId="0CF389AE" w:rsidR="00634A83" w:rsidRPr="00D92A26" w:rsidRDefault="0012572D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753">
              <w:rPr>
                <w:rFonts w:ascii="Times New Roman" w:eastAsia="宋体" w:hAnsi="Times New Roman" w:cs="Times New Roman"/>
                <w:szCs w:val="22"/>
              </w:rPr>
              <w:t>CAP</w:t>
            </w:r>
            <w:r>
              <w:rPr>
                <w:rFonts w:ascii="Times New Roman" w:eastAsia="宋体" w:hAnsi="Times New Roman" w:cs="Times New Roman" w:hint="eastAsia"/>
                <w:szCs w:val="22"/>
              </w:rPr>
              <w:t>, per SD</w:t>
            </w:r>
            <w:r w:rsidR="008509A1">
              <w:rPr>
                <w:rFonts w:ascii="Times New Roman" w:eastAsia="宋体" w:hAnsi="Times New Roman" w:cs="Times New Roman" w:hint="eastAsia"/>
                <w:szCs w:val="22"/>
              </w:rPr>
              <w:t>,</w:t>
            </w:r>
            <w:r>
              <w:rPr>
                <w:rFonts w:ascii="Times New Roman" w:eastAsia="宋体" w:hAnsi="Times New Roman" w:cs="Times New Roman" w:hint="eastAsia"/>
                <w:szCs w:val="22"/>
              </w:rPr>
              <w:t xml:space="preserve"> (dB/m)</w:t>
            </w:r>
          </w:p>
        </w:tc>
        <w:tc>
          <w:tcPr>
            <w:tcW w:w="866" w:type="dxa"/>
            <w:vAlign w:val="center"/>
          </w:tcPr>
          <w:p w14:paraId="603370A0" w14:textId="51B94F95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</w:t>
            </w:r>
            <w:r w:rsidR="00032B34"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851" w:type="dxa"/>
            <w:vAlign w:val="center"/>
          </w:tcPr>
          <w:p w14:paraId="30748756" w14:textId="7777777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0.13</w:t>
            </w:r>
          </w:p>
        </w:tc>
        <w:tc>
          <w:tcPr>
            <w:tcW w:w="1842" w:type="dxa"/>
            <w:vAlign w:val="center"/>
          </w:tcPr>
          <w:p w14:paraId="0178C696" w14:textId="12DE49BD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1.4</w:t>
            </w:r>
            <w:r w:rsidR="00032B34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 xml:space="preserve"> (1.09-1.8</w:t>
            </w:r>
            <w:r w:rsidR="00032B34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116721E4" w14:textId="7777777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 w:hint="eastAsia"/>
              </w:rPr>
              <w:t xml:space="preserve"> 0.01</w:t>
            </w:r>
            <w:r w:rsidRPr="005D173C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930" w:type="dxa"/>
            <w:vAlign w:val="center"/>
          </w:tcPr>
          <w:p w14:paraId="3C8BE08D" w14:textId="7777777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0.66</w:t>
            </w:r>
          </w:p>
        </w:tc>
      </w:tr>
      <w:tr w:rsidR="00634A83" w:rsidRPr="00D92A26" w14:paraId="678B08C7" w14:textId="77777777" w:rsidTr="00381604">
        <w:trPr>
          <w:trHeight w:val="510"/>
          <w:jc w:val="center"/>
        </w:trPr>
        <w:tc>
          <w:tcPr>
            <w:tcW w:w="2673" w:type="dxa"/>
            <w:vAlign w:val="center"/>
          </w:tcPr>
          <w:p w14:paraId="6EB88392" w14:textId="4493E90B" w:rsidR="00634A83" w:rsidRPr="00D92A26" w:rsidRDefault="008509A1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753">
              <w:rPr>
                <w:rFonts w:ascii="Times New Roman" w:eastAsia="宋体" w:hAnsi="Times New Roman" w:cs="Times New Roman"/>
                <w:szCs w:val="22"/>
              </w:rPr>
              <w:t>CAP</w:t>
            </w:r>
            <w:r>
              <w:rPr>
                <w:rFonts w:ascii="Times New Roman" w:eastAsia="宋体" w:hAnsi="Times New Roman" w:cs="Times New Roman" w:hint="eastAsia"/>
                <w:szCs w:val="22"/>
              </w:rPr>
              <w:t xml:space="preserve">, </w:t>
            </w:r>
            <w:r w:rsidRPr="00803753">
              <w:rPr>
                <w:rFonts w:ascii="Times New Roman" w:hAnsi="Times New Roman" w:cs="Times New Roman"/>
                <w:bCs/>
                <w:szCs w:val="22"/>
              </w:rPr>
              <w:t>categorical</w:t>
            </w:r>
            <w:r>
              <w:rPr>
                <w:rFonts w:ascii="Times New Roman" w:hAnsi="Times New Roman" w:cs="Times New Roman" w:hint="eastAsia"/>
                <w:bCs/>
                <w:szCs w:val="22"/>
              </w:rPr>
              <w:t>, (dB/m)</w:t>
            </w:r>
          </w:p>
        </w:tc>
        <w:tc>
          <w:tcPr>
            <w:tcW w:w="866" w:type="dxa"/>
            <w:vAlign w:val="center"/>
          </w:tcPr>
          <w:p w14:paraId="379C7099" w14:textId="7777777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7988177" w14:textId="7777777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00AB6A95" w14:textId="7777777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B247A05" w14:textId="7777777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5169EBE1" w14:textId="7777777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0.67</w:t>
            </w:r>
          </w:p>
        </w:tc>
      </w:tr>
      <w:tr w:rsidR="00634A83" w:rsidRPr="00D92A26" w14:paraId="6B5AC3B5" w14:textId="77777777" w:rsidTr="00381604">
        <w:trPr>
          <w:trHeight w:val="510"/>
          <w:jc w:val="center"/>
        </w:trPr>
        <w:tc>
          <w:tcPr>
            <w:tcW w:w="2673" w:type="dxa"/>
            <w:vAlign w:val="center"/>
          </w:tcPr>
          <w:p w14:paraId="5BDCA5AA" w14:textId="7777777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753">
              <w:rPr>
                <w:rFonts w:ascii="Times New Roman" w:eastAsia="宋体" w:hAnsi="Times New Roman" w:cs="Times New Roman"/>
                <w:szCs w:val="22"/>
              </w:rPr>
              <w:t>Reference</w:t>
            </w:r>
            <w:r>
              <w:rPr>
                <w:rFonts w:ascii="Times New Roman" w:eastAsia="宋体" w:hAnsi="Times New Roman" w:cs="Times New Roman" w:hint="eastAsia"/>
                <w:szCs w:val="22"/>
              </w:rPr>
              <w:t xml:space="preserve"> group</w:t>
            </w:r>
          </w:p>
        </w:tc>
        <w:tc>
          <w:tcPr>
            <w:tcW w:w="866" w:type="dxa"/>
            <w:vAlign w:val="center"/>
          </w:tcPr>
          <w:p w14:paraId="3ACC4FC3" w14:textId="46DC87F8" w:rsidR="00634A83" w:rsidRPr="00D92A26" w:rsidRDefault="007A266B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851" w:type="dxa"/>
            <w:vAlign w:val="center"/>
          </w:tcPr>
          <w:p w14:paraId="4B1CBFFC" w14:textId="1558FEAD" w:rsidR="00634A83" w:rsidRPr="00D92A26" w:rsidRDefault="007A266B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842" w:type="dxa"/>
            <w:vAlign w:val="center"/>
          </w:tcPr>
          <w:p w14:paraId="28FDFFB7" w14:textId="122EF490" w:rsidR="00634A83" w:rsidRPr="00D92A26" w:rsidRDefault="007A266B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134" w:type="dxa"/>
            <w:vAlign w:val="center"/>
          </w:tcPr>
          <w:p w14:paraId="3347C8CD" w14:textId="2E68F741" w:rsidR="00634A83" w:rsidRPr="00D92A26" w:rsidRDefault="007A266B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30" w:type="dxa"/>
            <w:vAlign w:val="center"/>
          </w:tcPr>
          <w:p w14:paraId="63EF3896" w14:textId="7777777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A83" w:rsidRPr="00D92A26" w14:paraId="76F5D132" w14:textId="77777777" w:rsidTr="00381604">
        <w:trPr>
          <w:trHeight w:val="510"/>
          <w:jc w:val="center"/>
        </w:trPr>
        <w:tc>
          <w:tcPr>
            <w:tcW w:w="2673" w:type="dxa"/>
            <w:vAlign w:val="center"/>
          </w:tcPr>
          <w:p w14:paraId="1412E234" w14:textId="7777777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2"/>
              </w:rPr>
              <w:t>Mild steatosis group</w:t>
            </w:r>
          </w:p>
        </w:tc>
        <w:tc>
          <w:tcPr>
            <w:tcW w:w="866" w:type="dxa"/>
            <w:vAlign w:val="center"/>
          </w:tcPr>
          <w:p w14:paraId="337CAAA6" w14:textId="673563B3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</w:t>
            </w:r>
            <w:r w:rsidR="007029AE"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851" w:type="dxa"/>
            <w:vAlign w:val="center"/>
          </w:tcPr>
          <w:p w14:paraId="50AB8044" w14:textId="2D3540E8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</w:t>
            </w:r>
            <w:r w:rsidR="007029AE"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842" w:type="dxa"/>
            <w:vAlign w:val="center"/>
          </w:tcPr>
          <w:p w14:paraId="5E648200" w14:textId="26F846CD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1.7</w:t>
            </w:r>
            <w:r w:rsidR="00B77855"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 w:hint="eastAsia"/>
              </w:rPr>
              <w:t xml:space="preserve"> (0.8</w:t>
            </w:r>
            <w:r w:rsidR="00B77855"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 w:hint="eastAsia"/>
              </w:rPr>
              <w:t>-3.</w:t>
            </w:r>
            <w:r w:rsidR="00B77855">
              <w:rPr>
                <w:rFonts w:ascii="Times New Roman" w:hAnsi="Times New Roman" w:cs="Times New Roman" w:hint="eastAsia"/>
              </w:rPr>
              <w:t>64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50DC16E9" w14:textId="3CD9C0A8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 w:rsidR="007029AE">
              <w:rPr>
                <w:rFonts w:ascii="Times New Roman" w:hAnsi="Times New Roman" w:cs="Times New Roman" w:hint="eastAsia"/>
              </w:rPr>
              <w:t>11</w:t>
            </w:r>
          </w:p>
        </w:tc>
        <w:tc>
          <w:tcPr>
            <w:tcW w:w="930" w:type="dxa"/>
            <w:vAlign w:val="center"/>
          </w:tcPr>
          <w:p w14:paraId="2667CB7A" w14:textId="7777777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A83" w:rsidRPr="00D92A26" w14:paraId="79E52759" w14:textId="77777777" w:rsidTr="00381604">
        <w:trPr>
          <w:trHeight w:val="510"/>
          <w:jc w:val="center"/>
        </w:trPr>
        <w:tc>
          <w:tcPr>
            <w:tcW w:w="2673" w:type="dxa"/>
            <w:vAlign w:val="center"/>
          </w:tcPr>
          <w:p w14:paraId="4F676F1D" w14:textId="7777777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2"/>
              </w:rPr>
              <w:t>Moderate steatosis group</w:t>
            </w:r>
          </w:p>
        </w:tc>
        <w:tc>
          <w:tcPr>
            <w:tcW w:w="866" w:type="dxa"/>
            <w:vAlign w:val="center"/>
          </w:tcPr>
          <w:p w14:paraId="4E1E806E" w14:textId="1A03F26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</w:t>
            </w:r>
            <w:r w:rsidR="007029AE"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851" w:type="dxa"/>
            <w:vAlign w:val="center"/>
          </w:tcPr>
          <w:p w14:paraId="0331CE16" w14:textId="0AEDC88D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</w:t>
            </w:r>
            <w:r w:rsidR="007029AE"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28BBD878" w14:textId="1BC2FD8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  <w:r w:rsidR="00B77855">
              <w:rPr>
                <w:rFonts w:ascii="Times New Roman" w:hAnsi="Times New Roman" w:cs="Times New Roman" w:hint="eastAsia"/>
              </w:rPr>
              <w:t>55</w:t>
            </w:r>
            <w:r>
              <w:rPr>
                <w:rFonts w:ascii="Times New Roman" w:hAnsi="Times New Roman" w:cs="Times New Roman" w:hint="eastAsia"/>
              </w:rPr>
              <w:t xml:space="preserve"> (1.3</w:t>
            </w:r>
            <w:r w:rsidR="00B77855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="00B77855">
              <w:rPr>
                <w:rFonts w:ascii="Times New Roman" w:hAnsi="Times New Roman" w:cs="Times New Roman" w:hint="eastAsia"/>
              </w:rPr>
              <w:t>4.92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496C2918" w14:textId="7777777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 w:hint="eastAsia"/>
              </w:rPr>
              <w:t xml:space="preserve"> 0.01</w:t>
            </w:r>
            <w:r w:rsidRPr="005D173C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930" w:type="dxa"/>
            <w:vAlign w:val="center"/>
          </w:tcPr>
          <w:p w14:paraId="557162B9" w14:textId="7777777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A83" w:rsidRPr="00D92A26" w14:paraId="3B0F2CF0" w14:textId="77777777" w:rsidTr="00CE57CF">
        <w:trPr>
          <w:trHeight w:val="510"/>
          <w:jc w:val="center"/>
        </w:trPr>
        <w:tc>
          <w:tcPr>
            <w:tcW w:w="2673" w:type="dxa"/>
            <w:vAlign w:val="center"/>
          </w:tcPr>
          <w:p w14:paraId="672380DC" w14:textId="7777777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2"/>
              </w:rPr>
              <w:t>Severe steatosis group</w:t>
            </w:r>
          </w:p>
        </w:tc>
        <w:tc>
          <w:tcPr>
            <w:tcW w:w="866" w:type="dxa"/>
            <w:vAlign w:val="center"/>
          </w:tcPr>
          <w:p w14:paraId="581357C1" w14:textId="3D76D5B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</w:t>
            </w:r>
            <w:r w:rsidR="007029AE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851" w:type="dxa"/>
            <w:vAlign w:val="center"/>
          </w:tcPr>
          <w:p w14:paraId="791A6D2A" w14:textId="5485F93C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</w:t>
            </w:r>
            <w:r w:rsidR="007029AE"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842" w:type="dxa"/>
            <w:vAlign w:val="center"/>
          </w:tcPr>
          <w:p w14:paraId="05DACD3C" w14:textId="1F24B0D8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2.4</w:t>
            </w:r>
            <w:r w:rsidR="00B77855"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 w:hint="eastAsia"/>
              </w:rPr>
              <w:t xml:space="preserve"> (1.2</w:t>
            </w:r>
            <w:r w:rsidR="00B77855"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-4.</w:t>
            </w:r>
            <w:r w:rsidR="00B77855">
              <w:rPr>
                <w:rFonts w:ascii="Times New Roman" w:hAnsi="Times New Roman" w:cs="Times New Roman" w:hint="eastAsia"/>
              </w:rPr>
              <w:t>96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36003CB5" w14:textId="7777777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</w:t>
            </w:r>
            <w:r w:rsidRPr="005D173C">
              <w:rPr>
                <w:rFonts w:ascii="Times New Roman" w:hAnsi="Times New Roman" w:cs="Times New Roman" w:hint="eastAsia"/>
                <w:vertAlign w:val="superscript"/>
              </w:rPr>
              <w:t>*</w:t>
            </w:r>
          </w:p>
        </w:tc>
        <w:tc>
          <w:tcPr>
            <w:tcW w:w="930" w:type="dxa"/>
            <w:vAlign w:val="center"/>
          </w:tcPr>
          <w:p w14:paraId="4225B14A" w14:textId="77777777" w:rsidR="00634A83" w:rsidRPr="00D92A26" w:rsidRDefault="00634A83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A2C" w:rsidRPr="00D92A26" w14:paraId="415012B1" w14:textId="77777777" w:rsidTr="00FC13AD">
        <w:trPr>
          <w:trHeight w:val="510"/>
          <w:jc w:val="center"/>
        </w:trPr>
        <w:tc>
          <w:tcPr>
            <w:tcW w:w="8296" w:type="dxa"/>
            <w:gridSpan w:val="6"/>
            <w:vAlign w:val="center"/>
          </w:tcPr>
          <w:p w14:paraId="573903B5" w14:textId="0E51A0F5" w:rsidR="00BC4A2C" w:rsidRPr="00D92A26" w:rsidRDefault="00BC4A2C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With LDL-C only</w:t>
            </w:r>
          </w:p>
        </w:tc>
      </w:tr>
      <w:tr w:rsidR="00CE57CF" w:rsidRPr="00D92A26" w14:paraId="351A7421" w14:textId="77777777" w:rsidTr="00CE57CF">
        <w:trPr>
          <w:trHeight w:val="510"/>
          <w:jc w:val="center"/>
        </w:trPr>
        <w:tc>
          <w:tcPr>
            <w:tcW w:w="2673" w:type="dxa"/>
            <w:vAlign w:val="center"/>
          </w:tcPr>
          <w:p w14:paraId="445772B9" w14:textId="4A808AF4" w:rsidR="00CE57CF" w:rsidRDefault="0012572D" w:rsidP="00CE57C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Cs w:val="22"/>
              </w:rPr>
            </w:pPr>
            <w:r w:rsidRPr="00803753">
              <w:rPr>
                <w:rFonts w:ascii="Times New Roman" w:eastAsia="宋体" w:hAnsi="Times New Roman" w:cs="Times New Roman"/>
                <w:szCs w:val="22"/>
              </w:rPr>
              <w:t>CAP</w:t>
            </w:r>
            <w:r>
              <w:rPr>
                <w:rFonts w:ascii="Times New Roman" w:eastAsia="宋体" w:hAnsi="Times New Roman" w:cs="Times New Roman" w:hint="eastAsia"/>
                <w:szCs w:val="22"/>
              </w:rPr>
              <w:t>, per SD</w:t>
            </w:r>
            <w:r w:rsidR="005E5AD7">
              <w:rPr>
                <w:rFonts w:ascii="Times New Roman" w:eastAsia="宋体" w:hAnsi="Times New Roman" w:cs="Times New Roman" w:hint="eastAsia"/>
                <w:szCs w:val="22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szCs w:val="22"/>
              </w:rPr>
              <w:t>(dB/m)</w:t>
            </w:r>
          </w:p>
        </w:tc>
        <w:tc>
          <w:tcPr>
            <w:tcW w:w="866" w:type="dxa"/>
            <w:vAlign w:val="center"/>
          </w:tcPr>
          <w:p w14:paraId="69D90EA7" w14:textId="1BAD4339" w:rsidR="00CE57CF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</w:t>
            </w:r>
            <w:r w:rsidR="00032B34"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851" w:type="dxa"/>
            <w:vAlign w:val="center"/>
          </w:tcPr>
          <w:p w14:paraId="471408A4" w14:textId="4FDEAC19" w:rsidR="00CE57CF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0.13</w:t>
            </w:r>
          </w:p>
        </w:tc>
        <w:tc>
          <w:tcPr>
            <w:tcW w:w="1842" w:type="dxa"/>
            <w:vAlign w:val="center"/>
          </w:tcPr>
          <w:p w14:paraId="669C4B99" w14:textId="7B77D307" w:rsidR="00CE57CF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1.4</w:t>
            </w:r>
            <w:r w:rsidR="00032B34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 xml:space="preserve"> (1.09-1.8</w:t>
            </w:r>
            <w:r w:rsidR="00032B34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150D2C7D" w14:textId="592A8A48" w:rsidR="00CE57CF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 w:hint="eastAsia"/>
              </w:rPr>
              <w:t xml:space="preserve"> 0.01</w:t>
            </w:r>
            <w:r w:rsidRPr="005D173C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930" w:type="dxa"/>
            <w:vAlign w:val="center"/>
          </w:tcPr>
          <w:p w14:paraId="35706D36" w14:textId="5007BF67" w:rsidR="00CE57CF" w:rsidRPr="00D92A26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0.66</w:t>
            </w:r>
          </w:p>
        </w:tc>
      </w:tr>
      <w:tr w:rsidR="00CE57CF" w:rsidRPr="00D92A26" w14:paraId="11418C93" w14:textId="77777777" w:rsidTr="00CE57CF">
        <w:trPr>
          <w:trHeight w:val="510"/>
          <w:jc w:val="center"/>
        </w:trPr>
        <w:tc>
          <w:tcPr>
            <w:tcW w:w="2673" w:type="dxa"/>
            <w:vAlign w:val="center"/>
          </w:tcPr>
          <w:p w14:paraId="7D1858EA" w14:textId="3ABF772B" w:rsidR="00CE57CF" w:rsidRDefault="00BC4A2C" w:rsidP="00CE57C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Cs w:val="22"/>
              </w:rPr>
            </w:pPr>
            <w:r w:rsidRPr="00803753">
              <w:rPr>
                <w:rFonts w:ascii="Times New Roman" w:eastAsia="宋体" w:hAnsi="Times New Roman" w:cs="Times New Roman"/>
                <w:szCs w:val="22"/>
              </w:rPr>
              <w:t>CAP</w:t>
            </w:r>
            <w:r>
              <w:rPr>
                <w:rFonts w:ascii="Times New Roman" w:eastAsia="宋体" w:hAnsi="Times New Roman" w:cs="Times New Roman" w:hint="eastAsia"/>
                <w:szCs w:val="22"/>
              </w:rPr>
              <w:t xml:space="preserve">, </w:t>
            </w:r>
            <w:r w:rsidRPr="00803753">
              <w:rPr>
                <w:rFonts w:ascii="Times New Roman" w:hAnsi="Times New Roman" w:cs="Times New Roman"/>
                <w:bCs/>
                <w:szCs w:val="22"/>
              </w:rPr>
              <w:t>categorical</w:t>
            </w:r>
            <w:r>
              <w:rPr>
                <w:rFonts w:ascii="Times New Roman" w:hAnsi="Times New Roman" w:cs="Times New Roman" w:hint="eastAsia"/>
                <w:bCs/>
                <w:szCs w:val="22"/>
              </w:rPr>
              <w:t>, (dB/m)</w:t>
            </w:r>
          </w:p>
        </w:tc>
        <w:tc>
          <w:tcPr>
            <w:tcW w:w="866" w:type="dxa"/>
            <w:vAlign w:val="center"/>
          </w:tcPr>
          <w:p w14:paraId="2A181041" w14:textId="77777777" w:rsidR="00CE57CF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8346234" w14:textId="77777777" w:rsidR="00CE57CF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0CA867DE" w14:textId="77777777" w:rsidR="00CE57CF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3A5769B" w14:textId="77777777" w:rsidR="00CE57CF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Align w:val="center"/>
          </w:tcPr>
          <w:p w14:paraId="6DC3F2AB" w14:textId="3528DEB6" w:rsidR="00CE57CF" w:rsidRPr="00D92A26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0.67</w:t>
            </w:r>
          </w:p>
        </w:tc>
      </w:tr>
      <w:tr w:rsidR="00CE57CF" w:rsidRPr="00D92A26" w14:paraId="32514D11" w14:textId="77777777" w:rsidTr="00CE57CF">
        <w:trPr>
          <w:trHeight w:val="510"/>
          <w:jc w:val="center"/>
        </w:trPr>
        <w:tc>
          <w:tcPr>
            <w:tcW w:w="2673" w:type="dxa"/>
            <w:vAlign w:val="center"/>
          </w:tcPr>
          <w:p w14:paraId="396B2710" w14:textId="7BF4BFBC" w:rsidR="00CE57CF" w:rsidRDefault="00CE57CF" w:rsidP="00CE57C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Cs w:val="22"/>
              </w:rPr>
            </w:pPr>
            <w:r w:rsidRPr="00803753">
              <w:rPr>
                <w:rFonts w:ascii="Times New Roman" w:eastAsia="宋体" w:hAnsi="Times New Roman" w:cs="Times New Roman"/>
                <w:szCs w:val="22"/>
              </w:rPr>
              <w:t>Reference</w:t>
            </w:r>
            <w:r>
              <w:rPr>
                <w:rFonts w:ascii="Times New Roman" w:eastAsia="宋体" w:hAnsi="Times New Roman" w:cs="Times New Roman" w:hint="eastAsia"/>
                <w:szCs w:val="22"/>
              </w:rPr>
              <w:t xml:space="preserve"> group</w:t>
            </w:r>
          </w:p>
        </w:tc>
        <w:tc>
          <w:tcPr>
            <w:tcW w:w="866" w:type="dxa"/>
            <w:vAlign w:val="center"/>
          </w:tcPr>
          <w:p w14:paraId="5EC6657B" w14:textId="776C8468" w:rsidR="00CE57CF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851" w:type="dxa"/>
            <w:vAlign w:val="center"/>
          </w:tcPr>
          <w:p w14:paraId="7C300343" w14:textId="19208664" w:rsidR="00CE57CF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842" w:type="dxa"/>
            <w:vAlign w:val="center"/>
          </w:tcPr>
          <w:p w14:paraId="58FA0A8A" w14:textId="0FD06081" w:rsidR="00CE57CF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134" w:type="dxa"/>
            <w:vAlign w:val="center"/>
          </w:tcPr>
          <w:p w14:paraId="0B732AE0" w14:textId="4812F4DA" w:rsidR="00CE57CF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30" w:type="dxa"/>
            <w:vAlign w:val="center"/>
          </w:tcPr>
          <w:p w14:paraId="5C408593" w14:textId="77777777" w:rsidR="00CE57CF" w:rsidRPr="00D92A26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57CF" w:rsidRPr="00D92A26" w14:paraId="30D549D0" w14:textId="77777777" w:rsidTr="00CE57CF">
        <w:trPr>
          <w:trHeight w:val="510"/>
          <w:jc w:val="center"/>
        </w:trPr>
        <w:tc>
          <w:tcPr>
            <w:tcW w:w="2673" w:type="dxa"/>
            <w:vAlign w:val="center"/>
          </w:tcPr>
          <w:p w14:paraId="14A71856" w14:textId="1A482DAF" w:rsidR="00CE57CF" w:rsidRDefault="00CE57CF" w:rsidP="00CE57C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Cs w:val="22"/>
              </w:rPr>
              <w:t>Mild steatosis group</w:t>
            </w:r>
          </w:p>
        </w:tc>
        <w:tc>
          <w:tcPr>
            <w:tcW w:w="866" w:type="dxa"/>
            <w:vAlign w:val="center"/>
          </w:tcPr>
          <w:p w14:paraId="695D4BF2" w14:textId="033D7A12" w:rsidR="00CE57CF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</w:t>
            </w:r>
            <w:r w:rsidR="00066A23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851" w:type="dxa"/>
            <w:vAlign w:val="center"/>
          </w:tcPr>
          <w:p w14:paraId="3B375F4D" w14:textId="2B8DD53C" w:rsidR="00CE57CF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</w:t>
            </w:r>
            <w:r w:rsidR="00066A23"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842" w:type="dxa"/>
            <w:vAlign w:val="center"/>
          </w:tcPr>
          <w:p w14:paraId="564FE563" w14:textId="793E8D40" w:rsidR="00CE57CF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  <w:r w:rsidR="00066A23"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 w:hint="eastAsia"/>
              </w:rPr>
              <w:t>0 (0.8</w:t>
            </w:r>
            <w:r w:rsidR="00066A23"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 w:hint="eastAsia"/>
              </w:rPr>
              <w:t>-3.</w:t>
            </w:r>
            <w:r w:rsidR="00066A23">
              <w:rPr>
                <w:rFonts w:ascii="Times New Roman" w:hAnsi="Times New Roman" w:cs="Times New Roman" w:hint="eastAsia"/>
              </w:rPr>
              <w:t>66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521FEDB1" w14:textId="406EE529" w:rsidR="00CE57CF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</w:t>
            </w:r>
            <w:r w:rsidR="00066A23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930" w:type="dxa"/>
            <w:vAlign w:val="center"/>
          </w:tcPr>
          <w:p w14:paraId="2DEE7A44" w14:textId="77777777" w:rsidR="00CE57CF" w:rsidRPr="00D92A26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57CF" w:rsidRPr="00D92A26" w14:paraId="5956415C" w14:textId="77777777" w:rsidTr="00CE57CF">
        <w:trPr>
          <w:trHeight w:val="510"/>
          <w:jc w:val="center"/>
        </w:trPr>
        <w:tc>
          <w:tcPr>
            <w:tcW w:w="2673" w:type="dxa"/>
            <w:vAlign w:val="center"/>
          </w:tcPr>
          <w:p w14:paraId="66CCBA0E" w14:textId="662EC289" w:rsidR="00CE57CF" w:rsidRDefault="00CE57CF" w:rsidP="00CE57C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Cs w:val="22"/>
              </w:rPr>
              <w:t>Moderate steatosis group</w:t>
            </w:r>
          </w:p>
        </w:tc>
        <w:tc>
          <w:tcPr>
            <w:tcW w:w="866" w:type="dxa"/>
            <w:vAlign w:val="center"/>
          </w:tcPr>
          <w:p w14:paraId="570A8DD7" w14:textId="01768F98" w:rsidR="00CE57CF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</w:t>
            </w:r>
            <w:r w:rsidR="00066A23"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851" w:type="dxa"/>
            <w:vAlign w:val="center"/>
          </w:tcPr>
          <w:p w14:paraId="4AF05A61" w14:textId="69D13360" w:rsidR="00CE57CF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0.34</w:t>
            </w:r>
          </w:p>
        </w:tc>
        <w:tc>
          <w:tcPr>
            <w:tcW w:w="1842" w:type="dxa"/>
            <w:vAlign w:val="center"/>
          </w:tcPr>
          <w:p w14:paraId="01C81CF3" w14:textId="61821E9E" w:rsidR="00CE57CF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  <w:r w:rsidR="00066A23">
              <w:rPr>
                <w:rFonts w:ascii="Times New Roman" w:hAnsi="Times New Roman" w:cs="Times New Roman" w:hint="eastAsia"/>
              </w:rPr>
              <w:t>57</w:t>
            </w:r>
            <w:r>
              <w:rPr>
                <w:rFonts w:ascii="Times New Roman" w:hAnsi="Times New Roman" w:cs="Times New Roman" w:hint="eastAsia"/>
              </w:rPr>
              <w:t xml:space="preserve"> (1.3</w:t>
            </w:r>
            <w:r w:rsidR="00066A23"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="00066A23">
              <w:rPr>
                <w:rFonts w:ascii="Times New Roman" w:hAnsi="Times New Roman" w:cs="Times New Roman" w:hint="eastAsia"/>
              </w:rPr>
              <w:t>4.97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vAlign w:val="center"/>
          </w:tcPr>
          <w:p w14:paraId="750B445B" w14:textId="16163B8C" w:rsidR="00CE57CF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 w:hint="eastAsia"/>
              </w:rPr>
              <w:t xml:space="preserve"> 0.01</w:t>
            </w:r>
            <w:r w:rsidRPr="005D173C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930" w:type="dxa"/>
            <w:vAlign w:val="center"/>
          </w:tcPr>
          <w:p w14:paraId="4C4A4C19" w14:textId="77777777" w:rsidR="00CE57CF" w:rsidRPr="00D92A26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57CF" w:rsidRPr="00D92A26" w14:paraId="698274D1" w14:textId="77777777" w:rsidTr="00381604">
        <w:trPr>
          <w:trHeight w:val="510"/>
          <w:jc w:val="center"/>
        </w:trPr>
        <w:tc>
          <w:tcPr>
            <w:tcW w:w="2673" w:type="dxa"/>
            <w:tcBorders>
              <w:bottom w:val="single" w:sz="8" w:space="0" w:color="auto"/>
            </w:tcBorders>
            <w:vAlign w:val="center"/>
          </w:tcPr>
          <w:p w14:paraId="36817A00" w14:textId="6DF738E8" w:rsidR="00CE57CF" w:rsidRDefault="00CE57CF" w:rsidP="00CE57C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Cs w:val="22"/>
              </w:rPr>
              <w:t>Severe steatosis group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vAlign w:val="center"/>
          </w:tcPr>
          <w:p w14:paraId="20322F4A" w14:textId="6D70C34D" w:rsidR="00CE57CF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 w:rsidR="00066A23">
              <w:rPr>
                <w:rFonts w:ascii="Times New Roman" w:hAnsi="Times New Roman" w:cs="Times New Roman" w:hint="eastAsia"/>
              </w:rPr>
              <w:t>92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404CE2D4" w14:textId="16FBB7EE" w:rsidR="00CE57CF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</w:t>
            </w:r>
            <w:r w:rsidR="00066A23"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vAlign w:val="center"/>
          </w:tcPr>
          <w:p w14:paraId="60A6BAA7" w14:textId="17FC8ECF" w:rsidR="00CE57CF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  <w:r w:rsidR="00066A23">
              <w:rPr>
                <w:rFonts w:ascii="Times New Roman" w:hAnsi="Times New Roman" w:cs="Times New Roman" w:hint="eastAsia"/>
              </w:rPr>
              <w:t>50</w:t>
            </w:r>
            <w:r>
              <w:rPr>
                <w:rFonts w:ascii="Times New Roman" w:hAnsi="Times New Roman" w:cs="Times New Roman" w:hint="eastAsia"/>
              </w:rPr>
              <w:t xml:space="preserve"> (1.2</w:t>
            </w:r>
            <w:r w:rsidR="00066A23"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-4.9</w:t>
            </w:r>
            <w:r w:rsidR="00066A23"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77537820" w14:textId="6E5922C2" w:rsidR="00CE57CF" w:rsidRDefault="00066A23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 w:hint="eastAsia"/>
              </w:rPr>
              <w:t xml:space="preserve"> 0.01</w:t>
            </w:r>
            <w:r w:rsidRPr="005D173C">
              <w:rPr>
                <w:rFonts w:ascii="Times New Roman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vAlign w:val="center"/>
          </w:tcPr>
          <w:p w14:paraId="58344D33" w14:textId="77777777" w:rsidR="00CE57CF" w:rsidRPr="00D92A26" w:rsidRDefault="00CE57CF" w:rsidP="00CE57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3BD0D9" w14:textId="2181788F" w:rsidR="00634A83" w:rsidRPr="00D92A26" w:rsidRDefault="00634A83" w:rsidP="00634A83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  <w:r w:rsidRPr="00803753">
        <w:rPr>
          <w:rFonts w:ascii="Times New Roman" w:eastAsia="宋体" w:hAnsi="Times New Roman" w:cs="Times New Roman" w:hint="eastAsia"/>
          <w:szCs w:val="22"/>
        </w:rPr>
        <w:t xml:space="preserve">Footnotes: </w:t>
      </w:r>
      <w:r w:rsidR="003D246E">
        <w:rPr>
          <w:rFonts w:ascii="Times New Roman" w:eastAsia="宋体" w:hAnsi="Times New Roman" w:cs="Times New Roman" w:hint="eastAsia"/>
          <w:szCs w:val="22"/>
        </w:rPr>
        <w:t>SD (standard deviation),</w:t>
      </w:r>
      <w:r w:rsidR="001C30B3">
        <w:rPr>
          <w:rFonts w:ascii="Times New Roman" w:eastAsia="宋体" w:hAnsi="Times New Roman" w:cs="Times New Roman" w:hint="eastAsia"/>
          <w:szCs w:val="22"/>
        </w:rPr>
        <w:t xml:space="preserve"> TC (</w:t>
      </w:r>
      <w:r w:rsidR="001C30B3" w:rsidRPr="003A6EF9">
        <w:rPr>
          <w:rFonts w:ascii="Times New Roman" w:hAnsi="Times New Roman" w:cs="Times New Roman"/>
          <w:bCs/>
          <w:szCs w:val="22"/>
        </w:rPr>
        <w:t>total cholesterol</w:t>
      </w:r>
      <w:r w:rsidR="001C30B3">
        <w:rPr>
          <w:rFonts w:ascii="Times New Roman" w:eastAsia="宋体" w:hAnsi="Times New Roman" w:cs="Times New Roman" w:hint="eastAsia"/>
          <w:szCs w:val="22"/>
        </w:rPr>
        <w:t>), LDL-C (</w:t>
      </w:r>
      <w:r w:rsidR="00E80D25" w:rsidRPr="003A6EF9">
        <w:rPr>
          <w:rFonts w:ascii="Times New Roman" w:hAnsi="Times New Roman" w:cs="Times New Roman"/>
          <w:bCs/>
          <w:szCs w:val="22"/>
        </w:rPr>
        <w:t>low-density lipoprotein</w:t>
      </w:r>
      <w:r w:rsidR="00E80D25" w:rsidRPr="003A6EF9">
        <w:rPr>
          <w:rFonts w:ascii="Times New Roman" w:hAnsi="Times New Roman" w:cs="Times New Roman" w:hint="eastAsia"/>
          <w:bCs/>
          <w:szCs w:val="22"/>
        </w:rPr>
        <w:t xml:space="preserve"> </w:t>
      </w:r>
      <w:r w:rsidR="00E80D25" w:rsidRPr="003A6EF9">
        <w:rPr>
          <w:rFonts w:ascii="Times New Roman" w:hAnsi="Times New Roman" w:cs="Times New Roman"/>
          <w:bCs/>
          <w:szCs w:val="22"/>
        </w:rPr>
        <w:t>cholesterol</w:t>
      </w:r>
      <w:r w:rsidR="001C30B3">
        <w:rPr>
          <w:rFonts w:ascii="Times New Roman" w:eastAsia="宋体" w:hAnsi="Times New Roman" w:cs="Times New Roman" w:hint="eastAsia"/>
          <w:szCs w:val="22"/>
        </w:rPr>
        <w:t>),</w:t>
      </w:r>
      <w:r w:rsidR="003D246E">
        <w:rPr>
          <w:rFonts w:ascii="Times New Roman" w:eastAsia="宋体" w:hAnsi="Times New Roman" w:cs="Times New Roman" w:hint="eastAsia"/>
          <w:szCs w:val="22"/>
        </w:rPr>
        <w:t xml:space="preserve"> </w:t>
      </w:r>
      <w:r>
        <w:rPr>
          <w:rFonts w:ascii="Times New Roman" w:eastAsia="宋体" w:hAnsi="Times New Roman" w:cs="Times New Roman" w:hint="eastAsia"/>
          <w:szCs w:val="22"/>
        </w:rPr>
        <w:t xml:space="preserve">* </w:t>
      </w:r>
      <w:r w:rsidRPr="006F57D1">
        <w:rPr>
          <w:rFonts w:ascii="Times New Roman" w:eastAsia="宋体" w:hAnsi="Times New Roman" w:cs="Times New Roman" w:hint="eastAsia"/>
          <w:i/>
          <w:iCs/>
          <w:szCs w:val="22"/>
        </w:rPr>
        <w:t>P</w:t>
      </w:r>
      <w:r>
        <w:rPr>
          <w:rFonts w:ascii="Times New Roman" w:eastAsia="宋体" w:hAnsi="Times New Roman" w:cs="Times New Roman" w:hint="eastAsia"/>
          <w:szCs w:val="22"/>
        </w:rPr>
        <w:t xml:space="preserve"> </w:t>
      </w:r>
      <w:r>
        <w:rPr>
          <w:rFonts w:ascii="Times New Roman" w:eastAsia="宋体" w:hAnsi="Times New Roman" w:cs="Times New Roman"/>
          <w:szCs w:val="22"/>
        </w:rPr>
        <w:sym w:font="Symbol" w:char="F03C"/>
      </w:r>
      <w:r>
        <w:rPr>
          <w:rFonts w:ascii="Times New Roman" w:eastAsia="宋体" w:hAnsi="Times New Roman" w:cs="Times New Roman" w:hint="eastAsia"/>
          <w:szCs w:val="22"/>
        </w:rPr>
        <w:t xml:space="preserve"> 0.05, ** </w:t>
      </w:r>
      <w:r w:rsidRPr="006F57D1">
        <w:rPr>
          <w:rFonts w:ascii="Times New Roman" w:eastAsia="宋体" w:hAnsi="Times New Roman" w:cs="Times New Roman" w:hint="eastAsia"/>
          <w:i/>
          <w:iCs/>
          <w:szCs w:val="22"/>
        </w:rPr>
        <w:t>P</w:t>
      </w:r>
      <w:r>
        <w:rPr>
          <w:rFonts w:ascii="Times New Roman" w:eastAsia="宋体" w:hAnsi="Times New Roman" w:cs="Times New Roman" w:hint="eastAsia"/>
          <w:szCs w:val="22"/>
        </w:rPr>
        <w:t xml:space="preserve"> </w:t>
      </w:r>
      <w:r>
        <w:rPr>
          <w:rFonts w:ascii="Times New Roman" w:eastAsia="宋体" w:hAnsi="Times New Roman" w:cs="Times New Roman"/>
          <w:szCs w:val="22"/>
        </w:rPr>
        <w:sym w:font="Symbol" w:char="F03C"/>
      </w:r>
      <w:r>
        <w:rPr>
          <w:rFonts w:ascii="Times New Roman" w:eastAsia="宋体" w:hAnsi="Times New Roman" w:cs="Times New Roman" w:hint="eastAsia"/>
          <w:szCs w:val="22"/>
        </w:rPr>
        <w:t xml:space="preserve"> 0.01.</w:t>
      </w:r>
    </w:p>
    <w:p w14:paraId="3CA6166D" w14:textId="77777777" w:rsidR="00FE33A9" w:rsidRDefault="00FE33A9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</w:p>
    <w:p w14:paraId="3617758F" w14:textId="77777777" w:rsidR="00A97BE6" w:rsidRDefault="00A97BE6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</w:p>
    <w:p w14:paraId="6DDAFC88" w14:textId="77777777" w:rsidR="0064493E" w:rsidRDefault="0064493E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</w:p>
    <w:p w14:paraId="3AC11246" w14:textId="77777777" w:rsidR="0064493E" w:rsidRDefault="0064493E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</w:p>
    <w:p w14:paraId="03544621" w14:textId="77777777" w:rsidR="0064493E" w:rsidRDefault="0064493E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</w:p>
    <w:p w14:paraId="1FA79958" w14:textId="77777777" w:rsidR="0064493E" w:rsidRDefault="0064493E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</w:p>
    <w:p w14:paraId="0BAEDD77" w14:textId="77777777" w:rsidR="0064493E" w:rsidRDefault="0064493E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</w:p>
    <w:p w14:paraId="263FDA4A" w14:textId="77777777" w:rsidR="0064493E" w:rsidRDefault="0064493E" w:rsidP="00D92A26">
      <w:pPr>
        <w:spacing w:after="0" w:line="360" w:lineRule="auto"/>
        <w:contextualSpacing/>
        <w:rPr>
          <w:rFonts w:ascii="Times New Roman" w:eastAsia="宋体" w:hAnsi="Times New Roman" w:cs="Times New Roman"/>
          <w:szCs w:val="22"/>
        </w:rPr>
      </w:pPr>
    </w:p>
    <w:p w14:paraId="5A776293" w14:textId="1F7B3E8C" w:rsidR="0064493E" w:rsidRDefault="0064493E" w:rsidP="0064493E">
      <w:pPr>
        <w:spacing w:after="0" w:line="360" w:lineRule="auto"/>
        <w:contextualSpacing/>
        <w:jc w:val="center"/>
        <w:outlineLvl w:val="0"/>
        <w:rPr>
          <w:rFonts w:ascii="Times New Roman" w:eastAsia="宋体" w:hAnsi="Times New Roman" w:cs="Times New Roman" w:hint="eastAsia"/>
          <w:szCs w:val="22"/>
        </w:rPr>
      </w:pPr>
      <w:bookmarkStart w:id="6" w:name="_Toc224582075"/>
      <w:r>
        <w:rPr>
          <w:rFonts w:ascii="Times New Roman" w:eastAsia="宋体" w:hAnsi="Times New Roman" w:cs="Times New Roman" w:hint="eastAsia"/>
          <w:szCs w:val="22"/>
        </w:rPr>
        <w:lastRenderedPageBreak/>
        <w:t>Supplementary Figure 1</w:t>
      </w:r>
      <w:bookmarkEnd w:id="6"/>
    </w:p>
    <w:p w14:paraId="40BB985E" w14:textId="710BD720" w:rsidR="00A97BE6" w:rsidRDefault="00A624FF" w:rsidP="00A624FF">
      <w:pPr>
        <w:spacing w:after="0" w:line="360" w:lineRule="auto"/>
        <w:contextualSpacing/>
        <w:jc w:val="center"/>
        <w:rPr>
          <w:noProof/>
        </w:rPr>
      </w:pPr>
      <w:r>
        <w:rPr>
          <w:noProof/>
        </w:rPr>
        <w:drawing>
          <wp:inline distT="0" distB="0" distL="0" distR="0" wp14:anchorId="7477F950" wp14:editId="39A4598A">
            <wp:extent cx="4195763" cy="3956050"/>
            <wp:effectExtent l="0" t="0" r="0" b="6350"/>
            <wp:docPr id="5336862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35" r="9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763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426C72" w14:textId="77777777" w:rsidR="005D774E" w:rsidRDefault="005D774E" w:rsidP="00A624FF">
      <w:pPr>
        <w:spacing w:after="0" w:line="360" w:lineRule="auto"/>
        <w:contextualSpacing/>
        <w:jc w:val="center"/>
        <w:rPr>
          <w:rFonts w:hint="eastAsia"/>
          <w:noProof/>
        </w:rPr>
      </w:pPr>
    </w:p>
    <w:p w14:paraId="3CE7DC52" w14:textId="77777777" w:rsidR="0064493E" w:rsidRPr="00F43C50" w:rsidRDefault="0064493E" w:rsidP="0064493E">
      <w:pPr>
        <w:spacing w:after="0" w:line="480" w:lineRule="auto"/>
        <w:contextualSpacing/>
        <w:jc w:val="center"/>
        <w:rPr>
          <w:rFonts w:ascii="Times New Roman" w:hAnsi="Times New Roman" w:cs="Times New Roman"/>
          <w:bCs/>
          <w:szCs w:val="22"/>
        </w:rPr>
      </w:pPr>
      <w:r w:rsidRPr="00DE5E43">
        <w:rPr>
          <w:rFonts w:ascii="Times New Roman" w:hAnsi="Times New Roman" w:cs="Times New Roman" w:hint="eastAsia"/>
        </w:rPr>
        <w:t xml:space="preserve">Supplementary </w:t>
      </w:r>
      <w:r>
        <w:rPr>
          <w:rFonts w:ascii="Times New Roman" w:hAnsi="Times New Roman" w:cs="Times New Roman" w:hint="eastAsia"/>
        </w:rPr>
        <w:t>F</w:t>
      </w:r>
      <w:r w:rsidRPr="00DE5E43">
        <w:rPr>
          <w:rFonts w:ascii="Times New Roman" w:hAnsi="Times New Roman" w:cs="Times New Roman" w:hint="eastAsia"/>
        </w:rPr>
        <w:t xml:space="preserve">igure </w:t>
      </w:r>
      <w:r>
        <w:rPr>
          <w:rFonts w:ascii="Times New Roman" w:hAnsi="Times New Roman" w:cs="Times New Roman" w:hint="eastAsia"/>
        </w:rPr>
        <w:t>1</w:t>
      </w:r>
      <w:r w:rsidRPr="00F43C50">
        <w:rPr>
          <w:rFonts w:ascii="Times New Roman" w:hAnsi="Times New Roman" w:cs="Times New Roman" w:hint="eastAsia"/>
          <w:bCs/>
          <w:szCs w:val="22"/>
        </w:rPr>
        <w:t xml:space="preserve">. </w:t>
      </w:r>
      <w:r w:rsidRPr="00F43C50">
        <w:rPr>
          <w:rFonts w:ascii="Times New Roman" w:hAnsi="Times New Roman" w:cs="Times New Roman"/>
          <w:bCs/>
          <w:szCs w:val="22"/>
        </w:rPr>
        <w:t>Autocorrelation coefficient of covariates</w:t>
      </w:r>
      <w:r w:rsidRPr="00F43C50">
        <w:rPr>
          <w:rFonts w:ascii="Times New Roman" w:hAnsi="Times New Roman" w:cs="Times New Roman" w:hint="eastAsia"/>
          <w:bCs/>
          <w:szCs w:val="22"/>
        </w:rPr>
        <w:t>.</w:t>
      </w:r>
    </w:p>
    <w:p w14:paraId="265AD58E" w14:textId="77777777" w:rsidR="0064493E" w:rsidRPr="0064493E" w:rsidRDefault="0064493E" w:rsidP="00A624FF">
      <w:pPr>
        <w:spacing w:after="0" w:line="360" w:lineRule="auto"/>
        <w:contextualSpacing/>
        <w:jc w:val="center"/>
        <w:rPr>
          <w:noProof/>
        </w:rPr>
      </w:pPr>
    </w:p>
    <w:p w14:paraId="6D8F266B" w14:textId="77777777" w:rsidR="0064493E" w:rsidRDefault="0064493E" w:rsidP="00A624FF">
      <w:pPr>
        <w:spacing w:after="0" w:line="360" w:lineRule="auto"/>
        <w:contextualSpacing/>
        <w:jc w:val="center"/>
        <w:rPr>
          <w:noProof/>
        </w:rPr>
      </w:pPr>
    </w:p>
    <w:p w14:paraId="79F1B2C5" w14:textId="77777777" w:rsidR="0064493E" w:rsidRDefault="0064493E" w:rsidP="00A624FF">
      <w:pPr>
        <w:spacing w:after="0" w:line="360" w:lineRule="auto"/>
        <w:contextualSpacing/>
        <w:jc w:val="center"/>
        <w:rPr>
          <w:noProof/>
        </w:rPr>
      </w:pPr>
    </w:p>
    <w:p w14:paraId="7E6A8419" w14:textId="77777777" w:rsidR="0064493E" w:rsidRDefault="0064493E" w:rsidP="00A624FF">
      <w:pPr>
        <w:spacing w:after="0" w:line="360" w:lineRule="auto"/>
        <w:contextualSpacing/>
        <w:jc w:val="center"/>
        <w:rPr>
          <w:noProof/>
        </w:rPr>
      </w:pPr>
    </w:p>
    <w:p w14:paraId="621F3AC7" w14:textId="77777777" w:rsidR="0064493E" w:rsidRDefault="0064493E" w:rsidP="00A624FF">
      <w:pPr>
        <w:spacing w:after="0" w:line="360" w:lineRule="auto"/>
        <w:contextualSpacing/>
        <w:jc w:val="center"/>
        <w:rPr>
          <w:noProof/>
        </w:rPr>
      </w:pPr>
    </w:p>
    <w:p w14:paraId="4FAA2746" w14:textId="77777777" w:rsidR="0064493E" w:rsidRDefault="0064493E" w:rsidP="00A624FF">
      <w:pPr>
        <w:spacing w:after="0" w:line="360" w:lineRule="auto"/>
        <w:contextualSpacing/>
        <w:jc w:val="center"/>
        <w:rPr>
          <w:noProof/>
        </w:rPr>
      </w:pPr>
    </w:p>
    <w:p w14:paraId="75259AF1" w14:textId="77777777" w:rsidR="0064493E" w:rsidRDefault="0064493E" w:rsidP="00A624FF">
      <w:pPr>
        <w:spacing w:after="0" w:line="360" w:lineRule="auto"/>
        <w:contextualSpacing/>
        <w:jc w:val="center"/>
        <w:rPr>
          <w:noProof/>
        </w:rPr>
      </w:pPr>
    </w:p>
    <w:p w14:paraId="1EB8A000" w14:textId="77777777" w:rsidR="0064493E" w:rsidRDefault="0064493E" w:rsidP="00A624FF">
      <w:pPr>
        <w:spacing w:after="0" w:line="360" w:lineRule="auto"/>
        <w:contextualSpacing/>
        <w:jc w:val="center"/>
        <w:rPr>
          <w:noProof/>
        </w:rPr>
      </w:pPr>
    </w:p>
    <w:p w14:paraId="15C425A9" w14:textId="77777777" w:rsidR="0064493E" w:rsidRDefault="0064493E" w:rsidP="00A624FF">
      <w:pPr>
        <w:spacing w:after="0" w:line="360" w:lineRule="auto"/>
        <w:contextualSpacing/>
        <w:jc w:val="center"/>
        <w:rPr>
          <w:noProof/>
        </w:rPr>
      </w:pPr>
    </w:p>
    <w:p w14:paraId="72BB9E06" w14:textId="77777777" w:rsidR="0064493E" w:rsidRDefault="0064493E" w:rsidP="00A624FF">
      <w:pPr>
        <w:spacing w:after="0" w:line="360" w:lineRule="auto"/>
        <w:contextualSpacing/>
        <w:jc w:val="center"/>
        <w:rPr>
          <w:noProof/>
        </w:rPr>
      </w:pPr>
    </w:p>
    <w:p w14:paraId="762A39A6" w14:textId="77777777" w:rsidR="0064493E" w:rsidRDefault="0064493E" w:rsidP="00A624FF">
      <w:pPr>
        <w:spacing w:after="0" w:line="360" w:lineRule="auto"/>
        <w:contextualSpacing/>
        <w:jc w:val="center"/>
        <w:rPr>
          <w:noProof/>
        </w:rPr>
      </w:pPr>
    </w:p>
    <w:p w14:paraId="0EAF790D" w14:textId="77777777" w:rsidR="0064493E" w:rsidRDefault="0064493E" w:rsidP="008B618C">
      <w:pPr>
        <w:spacing w:after="0" w:line="360" w:lineRule="auto"/>
        <w:contextualSpacing/>
        <w:rPr>
          <w:rFonts w:hint="eastAsia"/>
          <w:noProof/>
        </w:rPr>
      </w:pPr>
    </w:p>
    <w:p w14:paraId="7DCAB316" w14:textId="572834E8" w:rsidR="0064493E" w:rsidRPr="008B618C" w:rsidRDefault="0064493E" w:rsidP="008B618C">
      <w:pPr>
        <w:spacing w:after="0" w:line="360" w:lineRule="auto"/>
        <w:contextualSpacing/>
        <w:jc w:val="center"/>
        <w:outlineLvl w:val="0"/>
        <w:rPr>
          <w:rFonts w:ascii="Times New Roman" w:eastAsia="宋体" w:hAnsi="Times New Roman" w:cs="Times New Roman" w:hint="eastAsia"/>
          <w:szCs w:val="22"/>
        </w:rPr>
      </w:pPr>
      <w:bookmarkStart w:id="7" w:name="_Toc224582076"/>
      <w:r>
        <w:rPr>
          <w:rFonts w:ascii="Times New Roman" w:eastAsia="宋体" w:hAnsi="Times New Roman" w:cs="Times New Roman" w:hint="eastAsia"/>
          <w:szCs w:val="22"/>
        </w:rPr>
        <w:t>Supplementary Figure 2</w:t>
      </w:r>
      <w:bookmarkEnd w:id="7"/>
    </w:p>
    <w:p w14:paraId="5E90186D" w14:textId="3C82887D" w:rsidR="00D2535C" w:rsidRPr="008B618C" w:rsidRDefault="00205784" w:rsidP="008B618C">
      <w:pPr>
        <w:spacing w:after="0" w:line="360" w:lineRule="auto"/>
        <w:contextualSpacing/>
        <w:jc w:val="center"/>
        <w:rPr>
          <w:rFonts w:hint="eastAsia"/>
          <w:noProof/>
        </w:rPr>
      </w:pPr>
      <w:bookmarkStart w:id="8" w:name="_Toc223772224"/>
      <w:r>
        <w:rPr>
          <w:noProof/>
        </w:rPr>
        <w:drawing>
          <wp:inline distT="0" distB="0" distL="0" distR="0" wp14:anchorId="63BB4D42" wp14:editId="25EBE827">
            <wp:extent cx="5274310" cy="3439795"/>
            <wp:effectExtent l="0" t="0" r="2540" b="8255"/>
            <wp:docPr id="113548586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3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</w:p>
    <w:p w14:paraId="6C034783" w14:textId="77777777" w:rsidR="006C7020" w:rsidRPr="008B0BD5" w:rsidRDefault="006C7020" w:rsidP="008B618C">
      <w:pPr>
        <w:spacing w:after="0" w:line="480" w:lineRule="auto"/>
        <w:contextualSpacing/>
        <w:rPr>
          <w:rFonts w:ascii="Times New Roman" w:hAnsi="Times New Roman" w:cs="Times New Roman"/>
          <w:bCs/>
          <w:szCs w:val="22"/>
        </w:rPr>
      </w:pPr>
      <w:r w:rsidRPr="00DE5E43">
        <w:rPr>
          <w:rFonts w:ascii="Times New Roman" w:hAnsi="Times New Roman" w:cs="Times New Roman" w:hint="eastAsia"/>
        </w:rPr>
        <w:t xml:space="preserve">Supplementary </w:t>
      </w:r>
      <w:r>
        <w:rPr>
          <w:rFonts w:ascii="Times New Roman" w:hAnsi="Times New Roman" w:cs="Times New Roman" w:hint="eastAsia"/>
        </w:rPr>
        <w:t>F</w:t>
      </w:r>
      <w:r w:rsidRPr="00DE5E43">
        <w:rPr>
          <w:rFonts w:ascii="Times New Roman" w:hAnsi="Times New Roman" w:cs="Times New Roman" w:hint="eastAsia"/>
        </w:rPr>
        <w:t>igure</w:t>
      </w:r>
      <w:r>
        <w:rPr>
          <w:rFonts w:ascii="Times New Roman" w:hAnsi="Times New Roman" w:cs="Times New Roman" w:hint="eastAsia"/>
        </w:rPr>
        <w:t xml:space="preserve"> 2</w:t>
      </w:r>
      <w:r w:rsidRPr="00F43C50">
        <w:rPr>
          <w:rFonts w:ascii="Times New Roman" w:hAnsi="Times New Roman" w:cs="Times New Roman" w:hint="eastAsia"/>
          <w:bCs/>
          <w:szCs w:val="22"/>
        </w:rPr>
        <w:t>.</w:t>
      </w:r>
      <w:r>
        <w:rPr>
          <w:rFonts w:ascii="Times New Roman" w:hAnsi="Times New Roman" w:cs="Times New Roman" w:hint="eastAsia"/>
          <w:bCs/>
          <w:szCs w:val="22"/>
        </w:rPr>
        <w:t xml:space="preserve"> </w:t>
      </w:r>
      <w:r w:rsidRPr="00FF4809">
        <w:rPr>
          <w:rFonts w:ascii="Times New Roman" w:hAnsi="Times New Roman" w:cs="Times New Roman"/>
          <w:bCs/>
          <w:szCs w:val="22"/>
        </w:rPr>
        <w:t>The TSA graph evaluates the reliability of the findings by assessing whether the cumulative evidence reaches sufficient statistical power, accounting for multiple testing and potential random errors.</w:t>
      </w:r>
    </w:p>
    <w:p w14:paraId="31E9B7D6" w14:textId="77777777" w:rsidR="006C7020" w:rsidRPr="006C7020" w:rsidRDefault="006C7020" w:rsidP="00D879EC">
      <w:pPr>
        <w:spacing w:after="0" w:line="360" w:lineRule="auto"/>
        <w:contextualSpacing/>
        <w:jc w:val="center"/>
        <w:outlineLvl w:val="0"/>
        <w:rPr>
          <w:rFonts w:ascii="Times New Roman" w:eastAsia="宋体" w:hAnsi="Times New Roman" w:cs="Times New Roman"/>
          <w:szCs w:val="22"/>
        </w:rPr>
      </w:pPr>
    </w:p>
    <w:sectPr w:rsidR="006C7020" w:rsidRPr="006C7020" w:rsidSect="00D92A2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44BF0" w14:textId="77777777" w:rsidR="007745A3" w:rsidRDefault="007745A3" w:rsidP="00110D7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0D6DF03" w14:textId="77777777" w:rsidR="007745A3" w:rsidRDefault="007745A3" w:rsidP="00110D7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3641432"/>
      <w:docPartObj>
        <w:docPartGallery w:val="Page Numbers (Bottom of Page)"/>
        <w:docPartUnique/>
      </w:docPartObj>
    </w:sdtPr>
    <w:sdtContent>
      <w:p w14:paraId="082BBDB6" w14:textId="1FDE4EA0" w:rsidR="00D879EC" w:rsidRDefault="00D879EC">
        <w:pPr>
          <w:pStyle w:val="af1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A35E6C0" w14:textId="77777777" w:rsidR="00D879EC" w:rsidRDefault="00D879EC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55E5" w14:textId="77777777" w:rsidR="007745A3" w:rsidRDefault="007745A3" w:rsidP="00110D7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DBB66BB" w14:textId="77777777" w:rsidR="007745A3" w:rsidRDefault="007745A3" w:rsidP="00110D7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59"/>
    <w:rsid w:val="000013B4"/>
    <w:rsid w:val="0000699F"/>
    <w:rsid w:val="00032B34"/>
    <w:rsid w:val="0003584A"/>
    <w:rsid w:val="00046CDB"/>
    <w:rsid w:val="00066A23"/>
    <w:rsid w:val="000857AA"/>
    <w:rsid w:val="00085D49"/>
    <w:rsid w:val="000F4BAD"/>
    <w:rsid w:val="00110D72"/>
    <w:rsid w:val="0012572D"/>
    <w:rsid w:val="001B6F67"/>
    <w:rsid w:val="001C30B3"/>
    <w:rsid w:val="0020574A"/>
    <w:rsid w:val="00205784"/>
    <w:rsid w:val="00281702"/>
    <w:rsid w:val="00281B79"/>
    <w:rsid w:val="002A7D87"/>
    <w:rsid w:val="002C2A34"/>
    <w:rsid w:val="002D147C"/>
    <w:rsid w:val="003341ED"/>
    <w:rsid w:val="00347F26"/>
    <w:rsid w:val="00376F44"/>
    <w:rsid w:val="00395156"/>
    <w:rsid w:val="003A4D29"/>
    <w:rsid w:val="003B43E0"/>
    <w:rsid w:val="003C60A1"/>
    <w:rsid w:val="003D246E"/>
    <w:rsid w:val="003E0988"/>
    <w:rsid w:val="003E7603"/>
    <w:rsid w:val="00447C25"/>
    <w:rsid w:val="004755FE"/>
    <w:rsid w:val="004C5152"/>
    <w:rsid w:val="00511B50"/>
    <w:rsid w:val="0051619F"/>
    <w:rsid w:val="00540EFA"/>
    <w:rsid w:val="00565A1C"/>
    <w:rsid w:val="005D173C"/>
    <w:rsid w:val="005D774E"/>
    <w:rsid w:val="005E5AD7"/>
    <w:rsid w:val="00634A83"/>
    <w:rsid w:val="0064493E"/>
    <w:rsid w:val="00676EEB"/>
    <w:rsid w:val="006C7020"/>
    <w:rsid w:val="006E78D5"/>
    <w:rsid w:val="007029AE"/>
    <w:rsid w:val="00705BB0"/>
    <w:rsid w:val="007446FB"/>
    <w:rsid w:val="0075141B"/>
    <w:rsid w:val="007745A3"/>
    <w:rsid w:val="0077569D"/>
    <w:rsid w:val="00785C23"/>
    <w:rsid w:val="007A266B"/>
    <w:rsid w:val="007C0179"/>
    <w:rsid w:val="007D703D"/>
    <w:rsid w:val="007E5363"/>
    <w:rsid w:val="00801FE8"/>
    <w:rsid w:val="008509A1"/>
    <w:rsid w:val="008B618C"/>
    <w:rsid w:val="00A033CF"/>
    <w:rsid w:val="00A447A9"/>
    <w:rsid w:val="00A624FF"/>
    <w:rsid w:val="00A8061E"/>
    <w:rsid w:val="00A97BE6"/>
    <w:rsid w:val="00AF7717"/>
    <w:rsid w:val="00B772B1"/>
    <w:rsid w:val="00B77855"/>
    <w:rsid w:val="00BC4A2C"/>
    <w:rsid w:val="00C21559"/>
    <w:rsid w:val="00C665FB"/>
    <w:rsid w:val="00C67982"/>
    <w:rsid w:val="00CE57CF"/>
    <w:rsid w:val="00CF7F8D"/>
    <w:rsid w:val="00D2535C"/>
    <w:rsid w:val="00D70095"/>
    <w:rsid w:val="00D879EC"/>
    <w:rsid w:val="00D92A26"/>
    <w:rsid w:val="00D957CE"/>
    <w:rsid w:val="00E017D5"/>
    <w:rsid w:val="00E369BD"/>
    <w:rsid w:val="00E42563"/>
    <w:rsid w:val="00E80D25"/>
    <w:rsid w:val="00EB149E"/>
    <w:rsid w:val="00F22227"/>
    <w:rsid w:val="00F845D8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44FB9"/>
  <w15:chartTrackingRefBased/>
  <w15:docId w15:val="{97D05554-CC9E-41DB-A7ED-D90EE44D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559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C215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55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55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55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55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55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55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5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55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55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2155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5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5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5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5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5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5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5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5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155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21559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10D7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10D72"/>
    <w:rPr>
      <w:sz w:val="18"/>
      <w:szCs w:val="18"/>
      <w14:ligatures w14:val="standardContextual"/>
    </w:rPr>
  </w:style>
  <w:style w:type="paragraph" w:styleId="af1">
    <w:name w:val="footer"/>
    <w:basedOn w:val="a"/>
    <w:link w:val="af2"/>
    <w:uiPriority w:val="99"/>
    <w:unhideWhenUsed/>
    <w:rsid w:val="00110D7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10D72"/>
    <w:rPr>
      <w:sz w:val="18"/>
      <w:szCs w:val="18"/>
      <w14:ligatures w14:val="standardContextual"/>
    </w:rPr>
  </w:style>
  <w:style w:type="paragraph" w:customStyle="1" w:styleId="af3">
    <w:name w:val="目录"/>
    <w:basedOn w:val="a"/>
    <w:link w:val="af4"/>
    <w:qFormat/>
    <w:rsid w:val="00110D72"/>
    <w:pPr>
      <w:spacing w:after="0" w:line="360" w:lineRule="auto"/>
      <w:contextualSpacing/>
    </w:pPr>
    <w:rPr>
      <w:rFonts w:ascii="Times New Roman" w:eastAsia="Times New Roman" w:hAnsi="Times New Roman" w:cs="Times New Roman"/>
      <w:szCs w:val="22"/>
    </w:rPr>
  </w:style>
  <w:style w:type="character" w:customStyle="1" w:styleId="af4">
    <w:name w:val="目录 字符"/>
    <w:basedOn w:val="a0"/>
    <w:link w:val="af3"/>
    <w:rsid w:val="00110D72"/>
    <w:rPr>
      <w:rFonts w:ascii="Times New Roman" w:eastAsia="Times New Roman" w:hAnsi="Times New Roman" w:cs="Times New Roman"/>
      <w:sz w:val="22"/>
      <w14:ligatures w14:val="standardContextual"/>
    </w:rPr>
  </w:style>
  <w:style w:type="paragraph" w:styleId="TOC">
    <w:name w:val="TOC Heading"/>
    <w:basedOn w:val="1"/>
    <w:next w:val="a"/>
    <w:uiPriority w:val="39"/>
    <w:unhideWhenUsed/>
    <w:qFormat/>
    <w:rsid w:val="00110D72"/>
    <w:pPr>
      <w:widowControl/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a"/>
    <w:next w:val="a"/>
    <w:autoRedefine/>
    <w:uiPriority w:val="39"/>
    <w:unhideWhenUsed/>
    <w:rsid w:val="00110D72"/>
  </w:style>
  <w:style w:type="character" w:styleId="af5">
    <w:name w:val="Hyperlink"/>
    <w:basedOn w:val="a0"/>
    <w:uiPriority w:val="99"/>
    <w:unhideWhenUsed/>
    <w:rsid w:val="00110D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75A50-7A8B-4721-BF01-ED9B1812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603</Words>
  <Characters>3348</Characters>
  <Application>Microsoft Office Word</Application>
  <DocSecurity>0</DocSecurity>
  <Lines>334</Lines>
  <Paragraphs>232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轩 白</dc:creator>
  <cp:keywords/>
  <dc:description/>
  <cp:lastModifiedBy>轩 白</cp:lastModifiedBy>
  <cp:revision>72</cp:revision>
  <dcterms:created xsi:type="dcterms:W3CDTF">2026-03-07T00:34:00Z</dcterms:created>
  <dcterms:modified xsi:type="dcterms:W3CDTF">2026-03-16T11:35:00Z</dcterms:modified>
</cp:coreProperties>
</file>