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53E6" w14:textId="7BB370C3" w:rsidR="000F1EEB" w:rsidRPr="00CE203D" w:rsidRDefault="006D05F6" w:rsidP="006D05F6">
      <w:pPr>
        <w:spacing w:line="360" w:lineRule="auto"/>
        <w:jc w:val="both"/>
        <w:rPr>
          <w:rFonts w:ascii="Garamond" w:hAnsi="Garamond" w:cs="Garamond"/>
          <w:b/>
          <w:bCs/>
          <w:sz w:val="24"/>
          <w:szCs w:val="24"/>
          <w:lang w:val="en-GB"/>
        </w:rPr>
      </w:pPr>
      <w:r w:rsidRPr="00CE203D">
        <w:rPr>
          <w:rFonts w:ascii="Garamond" w:hAnsi="Garamond" w:cs="Garamond"/>
          <w:b/>
          <w:bCs/>
          <w:sz w:val="24"/>
          <w:szCs w:val="24"/>
          <w:lang w:val="en-GB"/>
        </w:rPr>
        <w:t>Figure S</w:t>
      </w:r>
      <w:r w:rsidR="0014376D" w:rsidRPr="00CE203D">
        <w:rPr>
          <w:rFonts w:ascii="Garamond" w:hAnsi="Garamond" w:cs="Garamond"/>
          <w:b/>
          <w:bCs/>
          <w:sz w:val="24"/>
          <w:szCs w:val="24"/>
          <w:lang w:val="en-GB"/>
        </w:rPr>
        <w:t>1</w:t>
      </w:r>
      <w:r w:rsidR="00FE6672" w:rsidRPr="00CE203D">
        <w:rPr>
          <w:rFonts w:ascii="Garamond" w:hAnsi="Garamond" w:cs="Garamond"/>
          <w:b/>
          <w:bCs/>
          <w:sz w:val="24"/>
          <w:szCs w:val="24"/>
          <w:lang w:val="en-GB"/>
        </w:rPr>
        <w:t>.</w:t>
      </w:r>
      <w:r w:rsidRPr="00CE203D">
        <w:rPr>
          <w:rFonts w:ascii="Garamond" w:hAnsi="Garamond" w:cs="Garamond"/>
          <w:sz w:val="24"/>
          <w:szCs w:val="24"/>
          <w:lang w:val="en-GB"/>
        </w:rPr>
        <w:t xml:space="preserve"> </w:t>
      </w:r>
      <w:r w:rsidR="001E15A0" w:rsidRPr="001E15A0">
        <w:rPr>
          <w:rFonts w:ascii="Garamond" w:hAnsi="Garamond" w:cs="Garamond"/>
          <w:b/>
          <w:bCs/>
          <w:sz w:val="24"/>
          <w:szCs w:val="24"/>
          <w:lang w:val="en-GB"/>
        </w:rPr>
        <w:t>Epidemiological cascade defining the study target population</w:t>
      </w:r>
    </w:p>
    <w:p w14:paraId="3A8B6607" w14:textId="26FD1222" w:rsidR="000F1EEB" w:rsidRPr="00E34CC9" w:rsidRDefault="00DB0138" w:rsidP="006D05F6">
      <w:pPr>
        <w:spacing w:line="360" w:lineRule="auto"/>
        <w:jc w:val="both"/>
        <w:rPr>
          <w:rFonts w:ascii="Garamond" w:hAnsi="Garamond" w:cs="Garamond"/>
          <w:b/>
          <w:bCs/>
          <w:lang w:val="en-GB"/>
        </w:rPr>
      </w:pPr>
      <w:r>
        <w:rPr>
          <w:rFonts w:ascii="Garamond" w:hAnsi="Garamond" w:cs="Garamond"/>
          <w:b/>
          <w:bCs/>
          <w:noProof/>
          <w:lang w:val="en-GB"/>
        </w:rPr>
        <w:drawing>
          <wp:inline distT="0" distB="0" distL="0" distR="0" wp14:anchorId="2674A316" wp14:editId="0457552A">
            <wp:extent cx="6219511" cy="4449170"/>
            <wp:effectExtent l="0" t="0" r="0" b="8890"/>
            <wp:docPr id="92847439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589" cy="4479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0B806" w14:textId="5FF84C88" w:rsidR="001E005D" w:rsidRPr="00D12EAD" w:rsidRDefault="001E005D" w:rsidP="00535AEC">
      <w:pPr>
        <w:spacing w:line="240" w:lineRule="auto"/>
        <w:jc w:val="both"/>
        <w:rPr>
          <w:rFonts w:ascii="Garamond" w:hAnsi="Garamond" w:cs="Garamond"/>
          <w:sz w:val="24"/>
          <w:szCs w:val="24"/>
          <w:lang w:val="en-GB"/>
        </w:rPr>
      </w:pPr>
      <w:r w:rsidRPr="00426544">
        <w:rPr>
          <w:rFonts w:ascii="Garamond" w:hAnsi="Garamond" w:cs="Garamond"/>
          <w:b/>
          <w:bCs/>
          <w:sz w:val="24"/>
          <w:szCs w:val="24"/>
          <w:lang w:val="en-GB"/>
        </w:rPr>
        <w:t>F</w:t>
      </w:r>
      <w:r w:rsidRPr="00D12EAD">
        <w:rPr>
          <w:rFonts w:ascii="Garamond" w:hAnsi="Garamond" w:cs="Garamond"/>
          <w:b/>
          <w:bCs/>
          <w:sz w:val="24"/>
          <w:szCs w:val="24"/>
          <w:lang w:val="en-GB"/>
        </w:rPr>
        <w:t>igure S1</w:t>
      </w:r>
      <w:r w:rsidRPr="00D12EAD">
        <w:rPr>
          <w:rStyle w:val="Enfasigrassetto"/>
          <w:b w:val="0"/>
          <w:bCs w:val="0"/>
          <w:lang w:val="en-GB"/>
        </w:rPr>
        <w:t>.</w:t>
      </w:r>
      <w:r w:rsidRPr="001E005D">
        <w:rPr>
          <w:lang w:val="en-GB"/>
        </w:rPr>
        <w:t xml:space="preserve"> </w:t>
      </w:r>
      <w:r w:rsidR="003715C5" w:rsidRPr="00511DCA">
        <w:rPr>
          <w:rFonts w:ascii="Garamond" w:hAnsi="Garamond" w:cs="Garamond"/>
          <w:sz w:val="24"/>
          <w:szCs w:val="24"/>
          <w:lang w:val="en-GB"/>
        </w:rPr>
        <w:t xml:space="preserve">Epidemiological cascade used to identify the study target population of </w:t>
      </w:r>
      <w:r w:rsidR="0094553D">
        <w:rPr>
          <w:rFonts w:ascii="Garamond" w:hAnsi="Garamond" w:cs="Garamond"/>
          <w:sz w:val="24"/>
          <w:szCs w:val="24"/>
          <w:lang w:val="en-GB"/>
        </w:rPr>
        <w:t>o</w:t>
      </w:r>
      <w:r w:rsidR="0094553D" w:rsidRPr="0094553D">
        <w:rPr>
          <w:rFonts w:ascii="Garamond" w:hAnsi="Garamond" w:cs="Garamond"/>
          <w:sz w:val="24"/>
          <w:szCs w:val="24"/>
          <w:lang w:val="en-GB"/>
        </w:rPr>
        <w:t>bese and MASLD patients with MASH (≤F3) without diabetes</w:t>
      </w:r>
      <w:r w:rsidR="003715C5" w:rsidRPr="003715C5">
        <w:rPr>
          <w:lang w:val="en-GB"/>
        </w:rPr>
        <w:t xml:space="preserve">. </w:t>
      </w:r>
      <w:r w:rsidR="00511DCA">
        <w:rPr>
          <w:rFonts w:ascii="Garamond" w:hAnsi="Garamond" w:cs="Garamond"/>
          <w:sz w:val="24"/>
          <w:szCs w:val="24"/>
          <w:lang w:val="en-GB"/>
        </w:rPr>
        <w:t xml:space="preserve">                     </w:t>
      </w:r>
      <w:r w:rsidRPr="00D12EAD">
        <w:rPr>
          <w:rFonts w:ascii="Garamond" w:hAnsi="Garamond" w:cs="Garamond"/>
          <w:sz w:val="24"/>
          <w:szCs w:val="24"/>
          <w:lang w:val="en-GB"/>
        </w:rPr>
        <w:t>From the Italian population aged 18–75 years in 2025, sequential prevalence estimates for obesity (10%), MASLD (75%), and MASH (34%) were applied. The analysis focused on obese patients with fibrosis stages F0–F3 (≈92% of obese patients with MASH), excluding individuals with diabetes.</w:t>
      </w:r>
    </w:p>
    <w:p w14:paraId="2EB41458" w14:textId="77777777" w:rsidR="00EA50BA" w:rsidRPr="000D3056" w:rsidRDefault="00EA50BA" w:rsidP="00B23279">
      <w:pPr>
        <w:rPr>
          <w:rFonts w:ascii="Garamond" w:hAnsi="Garamond"/>
          <w:b/>
          <w:bCs/>
          <w:lang w:val="en-GB"/>
        </w:rPr>
      </w:pPr>
    </w:p>
    <w:p w14:paraId="471ED8C3" w14:textId="77777777" w:rsidR="00CD51C3" w:rsidRPr="000D3056" w:rsidRDefault="00CD51C3" w:rsidP="00B23279">
      <w:pPr>
        <w:rPr>
          <w:rFonts w:ascii="Garamond" w:hAnsi="Garamond"/>
          <w:b/>
          <w:bCs/>
          <w:lang w:val="en-GB"/>
        </w:rPr>
      </w:pPr>
    </w:p>
    <w:p w14:paraId="0AC73921" w14:textId="1842ECF1" w:rsidR="00A52B95" w:rsidRPr="00E34CC9" w:rsidRDefault="00B23279" w:rsidP="00F03E8C">
      <w:pPr>
        <w:spacing w:line="240" w:lineRule="auto"/>
        <w:rPr>
          <w:rFonts w:ascii="Garamond" w:hAnsi="Garamond"/>
          <w:b/>
          <w:bCs/>
          <w:lang w:val="en-GB"/>
        </w:rPr>
      </w:pPr>
      <w:r w:rsidRPr="00E34CC9">
        <w:rPr>
          <w:rFonts w:ascii="Garamond" w:hAnsi="Garamond"/>
          <w:b/>
          <w:bCs/>
          <w:lang w:val="en-GB"/>
        </w:rPr>
        <w:lastRenderedPageBreak/>
        <w:t>Table S</w:t>
      </w:r>
      <w:r w:rsidR="0014376D">
        <w:rPr>
          <w:rFonts w:ascii="Garamond" w:hAnsi="Garamond"/>
          <w:b/>
          <w:bCs/>
          <w:lang w:val="en-GB"/>
        </w:rPr>
        <w:t>1</w:t>
      </w:r>
      <w:r w:rsidRPr="00E34CC9">
        <w:rPr>
          <w:rFonts w:ascii="Garamond" w:hAnsi="Garamond"/>
          <w:b/>
          <w:bCs/>
          <w:lang w:val="en-GB"/>
        </w:rPr>
        <w:t xml:space="preserve">. Relative risk reduction of </w:t>
      </w:r>
      <w:r w:rsidR="00F03E8C" w:rsidRPr="00E34CC9">
        <w:rPr>
          <w:rFonts w:ascii="Garamond" w:hAnsi="Garamond"/>
          <w:b/>
          <w:bCs/>
          <w:lang w:val="en-GB"/>
        </w:rPr>
        <w:t xml:space="preserve">major </w:t>
      </w:r>
      <w:r w:rsidRPr="00E34CC9">
        <w:rPr>
          <w:rFonts w:ascii="Garamond" w:hAnsi="Garamond"/>
          <w:b/>
          <w:bCs/>
          <w:lang w:val="en-GB"/>
        </w:rPr>
        <w:t>obesity-related comorbidities in patients treated with semaglutide 2.4 mg as result of a 15% weight reductio</w:t>
      </w:r>
      <w:r w:rsidR="00A52B95">
        <w:rPr>
          <w:rFonts w:ascii="Garamond" w:hAnsi="Garamond"/>
          <w:b/>
          <w:bCs/>
          <w:lang w:val="en-GB"/>
        </w:rPr>
        <w:t>n</w:t>
      </w:r>
    </w:p>
    <w:tbl>
      <w:tblPr>
        <w:tblW w:w="73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8"/>
        <w:gridCol w:w="3399"/>
      </w:tblGrid>
      <w:tr w:rsidR="00B23279" w:rsidRPr="00E34CC9" w14:paraId="660CE152" w14:textId="77777777" w:rsidTr="00F03E8C">
        <w:trPr>
          <w:trHeight w:val="306"/>
        </w:trPr>
        <w:tc>
          <w:tcPr>
            <w:tcW w:w="393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14:paraId="546CF239" w14:textId="598649E8" w:rsidR="00B23279" w:rsidRPr="00574189" w:rsidRDefault="00F03E8C" w:rsidP="00B2327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 xml:space="preserve">Major </w:t>
            </w:r>
            <w:r w:rsidR="0067763F"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o</w:t>
            </w:r>
            <w:r w:rsidR="00B23279"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besity-related comorbidities</w:t>
            </w:r>
          </w:p>
        </w:tc>
        <w:tc>
          <w:tcPr>
            <w:tcW w:w="3399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hideMark/>
          </w:tcPr>
          <w:p w14:paraId="729555E3" w14:textId="77777777" w:rsidR="00B23279" w:rsidRPr="00574189" w:rsidRDefault="00B23279" w:rsidP="00B232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Relative risk reduction (%)</w:t>
            </w:r>
          </w:p>
        </w:tc>
      </w:tr>
      <w:tr w:rsidR="00B23279" w:rsidRPr="00E34CC9" w14:paraId="66C88E11" w14:textId="77777777" w:rsidTr="00F03E8C">
        <w:trPr>
          <w:trHeight w:val="309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CEA5F" w14:textId="77777777" w:rsidR="00B23279" w:rsidRPr="00574189" w:rsidRDefault="00B23279" w:rsidP="00B2327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Dyslipidemia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80159" w14:textId="77777777" w:rsidR="00B23279" w:rsidRPr="00574189" w:rsidRDefault="00B23279" w:rsidP="00B232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12.4%</w:t>
            </w:r>
          </w:p>
        </w:tc>
      </w:tr>
      <w:tr w:rsidR="00B23279" w:rsidRPr="00E34CC9" w14:paraId="193A1FE5" w14:textId="77777777" w:rsidTr="00F03E8C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F211B" w14:textId="77777777" w:rsidR="00B23279" w:rsidRPr="00E34CC9" w:rsidRDefault="00B23279" w:rsidP="00B2327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Hypertension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5D71B" w14:textId="77777777" w:rsidR="00B23279" w:rsidRPr="00E34CC9" w:rsidRDefault="00B23279" w:rsidP="00B232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18.7%</w:t>
            </w:r>
          </w:p>
        </w:tc>
      </w:tr>
      <w:tr w:rsidR="00B23279" w:rsidRPr="00E34CC9" w14:paraId="54F19365" w14:textId="77777777" w:rsidTr="00F03E8C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65C0C" w14:textId="37B0F5DD" w:rsidR="00B23279" w:rsidRPr="00E34CC9" w:rsidRDefault="00B23279" w:rsidP="00B2327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CKD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6199E" w14:textId="77777777" w:rsidR="00B23279" w:rsidRPr="00E34CC9" w:rsidRDefault="00B23279" w:rsidP="00B232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6.2%</w:t>
            </w:r>
          </w:p>
        </w:tc>
      </w:tr>
      <w:tr w:rsidR="00B23279" w:rsidRPr="00E34CC9" w14:paraId="5E0EF8DD" w14:textId="77777777" w:rsidTr="00F03E8C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07117" w14:textId="02191034" w:rsidR="00B23279" w:rsidRPr="00E34CC9" w:rsidRDefault="00B23279" w:rsidP="00B2327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T2DM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F72AB" w14:textId="77777777" w:rsidR="00B23279" w:rsidRPr="00E34CC9" w:rsidRDefault="00B23279" w:rsidP="00B232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39.2%</w:t>
            </w:r>
          </w:p>
        </w:tc>
      </w:tr>
      <w:tr w:rsidR="00B23279" w:rsidRPr="00E34CC9" w14:paraId="527D47FA" w14:textId="77777777" w:rsidTr="00F03E8C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E21F4" w14:textId="77777777" w:rsidR="00B23279" w:rsidRPr="00E34CC9" w:rsidRDefault="00B23279" w:rsidP="00B2327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Osteoarthritis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98E85" w14:textId="77777777" w:rsidR="00B23279" w:rsidRPr="00E34CC9" w:rsidRDefault="00B23279" w:rsidP="00B232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18.0%</w:t>
            </w:r>
          </w:p>
        </w:tc>
      </w:tr>
      <w:tr w:rsidR="00B23279" w:rsidRPr="00E34CC9" w14:paraId="0EEA965E" w14:textId="77777777" w:rsidTr="00F03E8C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F1C7C" w14:textId="4DDD3519" w:rsidR="00B23279" w:rsidRPr="00E34CC9" w:rsidRDefault="00B23279" w:rsidP="00B2327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A</w:t>
            </w:r>
            <w:r w:rsidR="00F03E8C"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492A5" w14:textId="77777777" w:rsidR="00B23279" w:rsidRPr="00E34CC9" w:rsidRDefault="00B23279" w:rsidP="00B232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8.0%</w:t>
            </w:r>
          </w:p>
        </w:tc>
      </w:tr>
      <w:tr w:rsidR="00B23279" w:rsidRPr="00E34CC9" w14:paraId="115B8C70" w14:textId="77777777" w:rsidTr="00F03E8C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74021" w14:textId="168F4D78" w:rsidR="00B23279" w:rsidRPr="00E34CC9" w:rsidRDefault="00B23279" w:rsidP="00B2327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U</w:t>
            </w:r>
            <w:r w:rsidR="00F03E8C"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A</w:t>
            </w: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/IMA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423BB" w14:textId="76957A07" w:rsidR="00B23279" w:rsidRPr="00E34CC9" w:rsidRDefault="00B23279" w:rsidP="00B232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</w:t>
            </w:r>
            <w:r w:rsidR="000F1EEB"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</w:t>
            </w: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%</w:t>
            </w:r>
          </w:p>
        </w:tc>
      </w:tr>
      <w:tr w:rsidR="00B23279" w:rsidRPr="00E34CC9" w14:paraId="00D0A17E" w14:textId="77777777" w:rsidTr="00F03E8C">
        <w:trPr>
          <w:trHeight w:val="300"/>
        </w:trPr>
        <w:tc>
          <w:tcPr>
            <w:tcW w:w="3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74D74" w14:textId="07799576" w:rsidR="00B23279" w:rsidRPr="00E34CC9" w:rsidRDefault="00B23279" w:rsidP="00B2327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HF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3076B" w14:textId="77777777" w:rsidR="00B23279" w:rsidRPr="00E34CC9" w:rsidRDefault="00B23279" w:rsidP="00B232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20%</w:t>
            </w:r>
          </w:p>
        </w:tc>
      </w:tr>
      <w:tr w:rsidR="00B23279" w:rsidRPr="00E34CC9" w14:paraId="40C382BD" w14:textId="77777777" w:rsidTr="00F03E8C">
        <w:trPr>
          <w:trHeight w:val="300"/>
        </w:trPr>
        <w:tc>
          <w:tcPr>
            <w:tcW w:w="393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005CF" w14:textId="77777777" w:rsidR="00B23279" w:rsidRPr="00E34CC9" w:rsidRDefault="00B23279" w:rsidP="00B2327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Asthma</w:t>
            </w:r>
          </w:p>
        </w:tc>
        <w:tc>
          <w:tcPr>
            <w:tcW w:w="3399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BC863" w14:textId="77777777" w:rsidR="00B23279" w:rsidRPr="00E34CC9" w:rsidRDefault="00B23279" w:rsidP="00B232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20.2%</w:t>
            </w:r>
          </w:p>
        </w:tc>
      </w:tr>
      <w:tr w:rsidR="00B23279" w:rsidRPr="00E34CC9" w14:paraId="1F3066D0" w14:textId="77777777" w:rsidTr="00F03E8C">
        <w:trPr>
          <w:trHeight w:val="309"/>
        </w:trPr>
        <w:tc>
          <w:tcPr>
            <w:tcW w:w="39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B6168" w14:textId="190A1A1A" w:rsidR="00B23279" w:rsidRPr="00E34CC9" w:rsidRDefault="00B23279" w:rsidP="00B2327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OSA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5496F7" w14:textId="77777777" w:rsidR="00B23279" w:rsidRPr="00E34CC9" w:rsidRDefault="00B23279" w:rsidP="00B232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56.4%</w:t>
            </w:r>
          </w:p>
        </w:tc>
      </w:tr>
    </w:tbl>
    <w:p w14:paraId="5A401B1D" w14:textId="64B61F04" w:rsidR="003D7856" w:rsidRPr="003D7856" w:rsidRDefault="003D7856" w:rsidP="00535AEC">
      <w:pPr>
        <w:spacing w:line="240" w:lineRule="auto"/>
        <w:rPr>
          <w:rFonts w:ascii="Garamond" w:hAnsi="Garamond"/>
        </w:rPr>
      </w:pPr>
      <w:r w:rsidRPr="0093073A">
        <w:rPr>
          <w:rFonts w:ascii="Garamond" w:hAnsi="Garamond"/>
        </w:rPr>
        <w:t>Abbreviations: CKD</w:t>
      </w:r>
      <w:r w:rsidRPr="003D7856">
        <w:rPr>
          <w:rFonts w:ascii="Garamond" w:hAnsi="Garamond"/>
        </w:rPr>
        <w:t>,  Chronic Kidney Disease; T2DM, Type 2 Diabetes Mellitus; AF, Atrial Fibrillation; UA/AMI, Unstable Angina/ Acute Myocardial Infarction; HF, Heart Failure; OSA, Obstructive Sleep Apnea</w:t>
      </w:r>
    </w:p>
    <w:p w14:paraId="01B0059B" w14:textId="16DBDAA7" w:rsidR="00B23279" w:rsidRPr="00E34CC9" w:rsidRDefault="00B23279">
      <w:pPr>
        <w:rPr>
          <w:rFonts w:ascii="Garamond" w:hAnsi="Garamond"/>
          <w:b/>
          <w:bCs/>
          <w:lang w:val="en-GB"/>
        </w:rPr>
      </w:pPr>
      <w:r w:rsidRPr="00E34CC9">
        <w:rPr>
          <w:rFonts w:ascii="Garamond" w:hAnsi="Garamond"/>
          <w:b/>
          <w:bCs/>
          <w:lang w:val="en-GB"/>
        </w:rPr>
        <w:t>Table S</w:t>
      </w:r>
      <w:r w:rsidR="0014376D">
        <w:rPr>
          <w:rFonts w:ascii="Garamond" w:hAnsi="Garamond"/>
          <w:b/>
          <w:bCs/>
          <w:lang w:val="en-GB"/>
        </w:rPr>
        <w:t>2</w:t>
      </w:r>
      <w:r w:rsidRPr="00E34CC9">
        <w:rPr>
          <w:rFonts w:ascii="Garamond" w:hAnsi="Garamond"/>
          <w:b/>
          <w:bCs/>
          <w:lang w:val="en-GB"/>
        </w:rPr>
        <w:t>. Annual transition probability for liver disease progression states with adjustment for non-advanced fibrosis stages (≤F</w:t>
      </w:r>
      <w:r w:rsidR="00AF41F9">
        <w:rPr>
          <w:rFonts w:ascii="Garamond" w:hAnsi="Garamond"/>
          <w:b/>
          <w:bCs/>
          <w:lang w:val="en-GB"/>
        </w:rPr>
        <w:t>3</w:t>
      </w:r>
      <w:r w:rsidRPr="00E34CC9">
        <w:rPr>
          <w:rFonts w:ascii="Garamond" w:hAnsi="Garamond"/>
          <w:b/>
          <w:bCs/>
          <w:lang w:val="en-GB"/>
        </w:rPr>
        <w:t>) based on the ESSENCE study</w:t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80"/>
        <w:gridCol w:w="680"/>
        <w:gridCol w:w="680"/>
        <w:gridCol w:w="680"/>
        <w:gridCol w:w="680"/>
        <w:gridCol w:w="680"/>
        <w:gridCol w:w="680"/>
        <w:gridCol w:w="680"/>
        <w:gridCol w:w="720"/>
        <w:gridCol w:w="680"/>
        <w:gridCol w:w="680"/>
        <w:gridCol w:w="680"/>
        <w:gridCol w:w="680"/>
      </w:tblGrid>
      <w:tr w:rsidR="006B5AD2" w:rsidRPr="006B5AD2" w14:paraId="18988AAC" w14:textId="77777777" w:rsidTr="006B5AD2">
        <w:trPr>
          <w:trHeight w:val="293"/>
        </w:trPr>
        <w:tc>
          <w:tcPr>
            <w:tcW w:w="66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C14EE4" w14:textId="77777777" w:rsidR="006B5AD2" w:rsidRPr="0014376D" w:rsidRDefault="006B5AD2" w:rsidP="006B5AD2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val="en-GB" w:eastAsia="it-IT"/>
                <w14:ligatures w14:val="none"/>
              </w:rPr>
            </w:pPr>
            <w:r w:rsidRPr="0014376D">
              <w:rPr>
                <w:rFonts w:ascii="Garamond" w:eastAsia="Times New Roman" w:hAnsi="Garamond" w:cs="Times New Roman"/>
                <w:color w:val="000000"/>
                <w:kern w:val="0"/>
                <w:lang w:val="en-GB"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FC548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436E65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EF111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6FE863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3304E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CC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5074E1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DCC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0967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HCC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9D61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LT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57B988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 xml:space="preserve">1yPLT 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75433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 xml:space="preserve">PLT 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A06048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LRM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9AB00E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CVM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0D357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OM</w:t>
            </w:r>
          </w:p>
        </w:tc>
      </w:tr>
      <w:tr w:rsidR="006B5AD2" w:rsidRPr="006B5AD2" w14:paraId="14C116B3" w14:textId="77777777" w:rsidTr="006B5AD2">
        <w:trPr>
          <w:trHeight w:val="29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CA8B3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0A80F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91.8%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BF06F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4.5%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3B9E0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1.4%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EA16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32D95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8914F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B57E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8B281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4DA6C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C6017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F19C4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C2BA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0.2%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36908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B5AD2" w:rsidRPr="006B5AD2" w14:paraId="2DE5F62C" w14:textId="77777777" w:rsidTr="006B5AD2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08CBF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44C50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36.4%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05321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59.6%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2106C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1.9%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CEDC1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9DBF5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80D7D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A32D4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0CAE40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5D925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818B7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8E7C5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02863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0.2%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A442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B5AD2" w:rsidRPr="006B5AD2" w14:paraId="629DA3ED" w14:textId="77777777" w:rsidTr="006B5AD2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1B393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2F415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3.8%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A8FC2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35.5%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A0648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55.2%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FB4D9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2.4%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9C79E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1.8%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BC99F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2AEB5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51658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6F77A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0BE10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8553D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ACE83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0.2%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1711F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B5AD2" w:rsidRPr="006B5AD2" w14:paraId="3C8BB457" w14:textId="77777777" w:rsidTr="006B5AD2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6A9FE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4488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1.3%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EE897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5.8%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DAD44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33.8%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CDD53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47.7%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387E7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9.5%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17F17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5447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12C8D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6FF74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2E400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1AC31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7A5A0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9AC17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0.6%</w:t>
            </w:r>
          </w:p>
        </w:tc>
      </w:tr>
      <w:tr w:rsidR="006B5AD2" w:rsidRPr="006B5AD2" w14:paraId="59006D09" w14:textId="77777777" w:rsidTr="006B5AD2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23A1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CC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C091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1.6%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62ED8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FECBC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9C11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2.8%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14C33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83.2%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506E2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6.6%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5FB71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C1B1C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8BAB7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FEB80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A80BD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2.3%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19BA6F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0.2%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2241E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B5AD2" w:rsidRPr="006B5AD2" w14:paraId="03B0A8A1" w14:textId="77777777" w:rsidTr="006B5AD2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3DFD2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DCC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E1DD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B441A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08BD8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1A6D3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9BFD2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0CCF5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23.1%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39B89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4.0%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2AA03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55.1%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12DBA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3FD21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2BC8C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17.0%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80D5F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5A610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B5AD2" w:rsidRPr="006B5AD2" w14:paraId="347ED1E1" w14:textId="77777777" w:rsidTr="006B5AD2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1E2DC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HCC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8D882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6AABF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515214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6AA4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00812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241BA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0565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8.6%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CEBF2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64.8%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4806D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FA372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E420D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25.9%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8CD75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EC817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B5AD2" w:rsidRPr="006B5AD2" w14:paraId="03DC5FE8" w14:textId="77777777" w:rsidTr="006B5AD2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66F12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LT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FC03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D93B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888E9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8F350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B2565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66BA9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CEF4F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59D64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E3CA30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95.3%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06A80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2B341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4.0%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376BE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F1E5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B5AD2" w:rsidRPr="006B5AD2" w14:paraId="30891F07" w14:textId="77777777" w:rsidTr="006B5AD2">
        <w:trPr>
          <w:trHeight w:val="28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7E86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 xml:space="preserve">1yPLT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B75D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451F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A9EFB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DF7AE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38A88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63F59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91F29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D3BF6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244EE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B1BF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80.8%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D2487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18.4%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F3FA8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A1088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B5AD2" w:rsidRPr="006B5AD2" w14:paraId="19339A26" w14:textId="77777777" w:rsidTr="006B5AD2">
        <w:trPr>
          <w:trHeight w:val="293"/>
        </w:trPr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81F7F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 xml:space="preserve">PLT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5CF757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9CB40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473FD3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6858DE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2626F8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1EEA1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1C7E1E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F0065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5EDEB5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92B28D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86.8%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D89B2B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C5B98E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0.5%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C5CDF" w14:textId="77777777" w:rsidR="006B5AD2" w:rsidRPr="00574189" w:rsidRDefault="006B5AD2" w:rsidP="006B5AD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</w:tbl>
    <w:p w14:paraId="21BB8216" w14:textId="5DDD514E" w:rsidR="00B23279" w:rsidRPr="00E34CC9" w:rsidRDefault="00317C7A">
      <w:pPr>
        <w:rPr>
          <w:rFonts w:ascii="Garamond" w:hAnsi="Garamond"/>
          <w:sz w:val="20"/>
          <w:szCs w:val="20"/>
        </w:rPr>
      </w:pPr>
      <w:r w:rsidRPr="00E34CC9">
        <w:rPr>
          <w:rFonts w:ascii="Garamond" w:hAnsi="Garamond"/>
        </w:rPr>
        <w:t xml:space="preserve">Abbreviations: </w:t>
      </w:r>
      <w:r w:rsidRPr="00E34CC9">
        <w:rPr>
          <w:rFonts w:ascii="Garamond" w:hAnsi="Garamond"/>
          <w:sz w:val="20"/>
          <w:szCs w:val="20"/>
        </w:rPr>
        <w:t>F, fibrosis; CC, compensated cirrhosis; DCC, decompensated cirrhosis; HCC, hepatocellular carcinoma; LT, liver transplant; yLT, year-LT; PLT, post-LT; LRM, liver related mortality; CVM, cardiovascular mortality, BM, background mortality.</w:t>
      </w:r>
    </w:p>
    <w:p w14:paraId="66FAB1AC" w14:textId="77777777" w:rsidR="00B23279" w:rsidRPr="00E34CC9" w:rsidRDefault="00B23279">
      <w:pPr>
        <w:rPr>
          <w:rFonts w:ascii="Garamond" w:hAnsi="Garamond"/>
          <w:b/>
          <w:bCs/>
        </w:rPr>
      </w:pPr>
    </w:p>
    <w:p w14:paraId="5D3FC477" w14:textId="3B532B68" w:rsidR="00A77231" w:rsidRDefault="00A77231" w:rsidP="00A77231">
      <w:pPr>
        <w:rPr>
          <w:rFonts w:ascii="Garamond" w:hAnsi="Garamond"/>
          <w:b/>
          <w:bCs/>
          <w:lang w:val="en-GB"/>
        </w:rPr>
      </w:pPr>
      <w:r w:rsidRPr="00E34CC9">
        <w:rPr>
          <w:rFonts w:ascii="Garamond" w:hAnsi="Garamond"/>
          <w:b/>
          <w:bCs/>
          <w:lang w:val="en-GB"/>
        </w:rPr>
        <w:lastRenderedPageBreak/>
        <w:t>Table S</w:t>
      </w:r>
      <w:r>
        <w:rPr>
          <w:rFonts w:ascii="Garamond" w:hAnsi="Garamond"/>
          <w:b/>
          <w:bCs/>
          <w:lang w:val="en-GB"/>
        </w:rPr>
        <w:t>3</w:t>
      </w:r>
      <w:r w:rsidRPr="00E34CC9">
        <w:rPr>
          <w:rFonts w:ascii="Garamond" w:hAnsi="Garamond"/>
          <w:b/>
          <w:bCs/>
          <w:lang w:val="en-GB"/>
        </w:rPr>
        <w:t xml:space="preserve">. </w:t>
      </w:r>
      <w:r w:rsidR="00812390">
        <w:rPr>
          <w:rFonts w:ascii="Garamond" w:hAnsi="Garamond"/>
          <w:b/>
          <w:bCs/>
          <w:lang w:val="en-GB"/>
        </w:rPr>
        <w:t>R</w:t>
      </w:r>
      <w:r w:rsidR="00355DE4" w:rsidRPr="00355DE4">
        <w:rPr>
          <w:rFonts w:ascii="Garamond" w:hAnsi="Garamond"/>
          <w:b/>
          <w:bCs/>
          <w:lang w:val="en-GB"/>
        </w:rPr>
        <w:t xml:space="preserve">eference </w:t>
      </w:r>
      <w:r w:rsidR="00156F14">
        <w:rPr>
          <w:rFonts w:ascii="Garamond" w:hAnsi="Garamond"/>
          <w:b/>
          <w:bCs/>
          <w:lang w:val="en-GB"/>
        </w:rPr>
        <w:t xml:space="preserve">annual </w:t>
      </w:r>
      <w:r w:rsidR="00355DE4" w:rsidRPr="00355DE4">
        <w:rPr>
          <w:rFonts w:ascii="Garamond" w:hAnsi="Garamond"/>
          <w:b/>
          <w:bCs/>
          <w:lang w:val="en-GB"/>
        </w:rPr>
        <w:t>transition probability matrix used as input in the model</w:t>
      </w:r>
    </w:p>
    <w:tbl>
      <w:tblPr>
        <w:tblW w:w="96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680"/>
        <w:gridCol w:w="680"/>
        <w:gridCol w:w="680"/>
        <w:gridCol w:w="680"/>
        <w:gridCol w:w="680"/>
        <w:gridCol w:w="680"/>
        <w:gridCol w:w="680"/>
        <w:gridCol w:w="680"/>
        <w:gridCol w:w="757"/>
        <w:gridCol w:w="680"/>
        <w:gridCol w:w="680"/>
        <w:gridCol w:w="680"/>
        <w:gridCol w:w="680"/>
      </w:tblGrid>
      <w:tr w:rsidR="00394A8F" w:rsidRPr="006B5AD2" w14:paraId="47282E78" w14:textId="77777777" w:rsidTr="00C20457">
        <w:trPr>
          <w:trHeight w:val="293"/>
        </w:trPr>
        <w:tc>
          <w:tcPr>
            <w:tcW w:w="75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BCDF3C0" w14:textId="77777777" w:rsidR="00394A8F" w:rsidRPr="00574189" w:rsidRDefault="00394A8F" w:rsidP="0075080C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val="en-GB"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val="en-GB"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70CE8FC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552FC63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BA950F0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992BB1C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0D211CA8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CC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4A5519B2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DCC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DC79223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HCC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2C3E25B4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LT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7392DD3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 xml:space="preserve">1yPLT 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179FE3C7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 xml:space="preserve">PLT 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BF200E3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LRM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3E18FC20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CVM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F8D349C" w14:textId="77777777" w:rsidR="00394A8F" w:rsidRPr="00574189" w:rsidRDefault="00394A8F" w:rsidP="0075080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OM</w:t>
            </w:r>
          </w:p>
        </w:tc>
      </w:tr>
      <w:tr w:rsidR="00095ADB" w:rsidRPr="00C20457" w14:paraId="1D2F3C82" w14:textId="77777777" w:rsidTr="00C20457">
        <w:trPr>
          <w:trHeight w:val="293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B9DB7" w14:textId="77777777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F0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5370" w14:textId="01B115AB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90.0%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E780" w14:textId="64EE3492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6.1%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4DDFC" w14:textId="49C4249D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1.7%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4E722" w14:textId="39970502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0.9%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3F457" w14:textId="53D2F551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0.9%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AA83" w14:textId="24FBE34B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7358F" w14:textId="032888F2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A436" w14:textId="49F4E8A1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757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E8FB9" w14:textId="6AE38C72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C7976" w14:textId="6859E038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61C3" w14:textId="23331EF5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F2AAA" w14:textId="66AB002E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0.2</w:t>
            </w:r>
            <w:r w:rsidR="00A17DFF"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97C6" w14:textId="372CDC8E" w:rsidR="00095ADB" w:rsidRPr="00574189" w:rsidRDefault="00095ADB" w:rsidP="00095AD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</w:t>
            </w:r>
            <w:r w:rsidR="00654FA0"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.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7%</w:t>
            </w:r>
          </w:p>
        </w:tc>
      </w:tr>
      <w:tr w:rsidR="00654FA0" w:rsidRPr="00C20457" w14:paraId="2A2D4D67" w14:textId="77777777" w:rsidTr="00592BAF">
        <w:trPr>
          <w:trHeight w:val="28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0F5D5" w14:textId="7777777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3C578" w14:textId="63F222FF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2.2%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654F" w14:textId="0953C710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93.0%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63EF" w14:textId="71FD5545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2.3%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8B8AB" w14:textId="5241B953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1.3%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140E1" w14:textId="05084AB1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2B986" w14:textId="61A849E8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35F4" w14:textId="1FD5D07D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972C" w14:textId="6E21039F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26268" w14:textId="48AB695F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5E715" w14:textId="05573B90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EC60E" w14:textId="1EEE2A85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CE1F" w14:textId="4932C18C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0.22%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00363B" w14:textId="259CE811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54FA0" w:rsidRPr="00C20457" w14:paraId="11135728" w14:textId="77777777" w:rsidTr="00592BAF">
        <w:trPr>
          <w:trHeight w:val="28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F2556" w14:textId="7777777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2192" w14:textId="2D6769D3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1.3%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A2E6" w14:textId="55B3DD42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6.7%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2289F" w14:textId="5B050DBF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85.0%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3826" w14:textId="55F4AD1E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3.8%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FE239" w14:textId="10836FCF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1.8%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66512" w14:textId="718A0EE5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3E80" w14:textId="2A46F1AA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A1F9" w14:textId="7E696C8D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8F64" w14:textId="6DE1FFC0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DE98A" w14:textId="2CBBF7F5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5107F" w14:textId="43B0001D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CF47" w14:textId="3B37F3B9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0.20%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CA8313" w14:textId="2EFBEFDF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54FA0" w:rsidRPr="00C20457" w14:paraId="294136B4" w14:textId="77777777" w:rsidTr="00592BAF">
        <w:trPr>
          <w:trHeight w:val="28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3588C" w14:textId="7777777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F3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8C37B" w14:textId="2E6AB5D4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309B" w14:textId="49D2D21D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4.1%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58BDD" w14:textId="722D0686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11.0%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8A28" w14:textId="38FE9E74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87.0%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7F773" w14:textId="482A6145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11.0%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C539" w14:textId="007E53F3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22BB" w14:textId="6FBB2809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1FB2" w14:textId="31B7073D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DF9C" w14:textId="09CF52BE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72562" w14:textId="0475FB0B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205E7" w14:textId="13AB766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5EF0" w14:textId="623A2EC9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0.16%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BE5F2" w14:textId="08EF0A91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54FA0" w:rsidRPr="00C20457" w14:paraId="169457F8" w14:textId="77777777" w:rsidTr="00592BAF">
        <w:trPr>
          <w:trHeight w:val="28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C5D4D" w14:textId="7777777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CC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2402" w14:textId="536F6DE0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3864" w14:textId="47074C44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4219" w14:textId="09E3AB5C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A96F8" w14:textId="0A8099E6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4.4%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726C" w14:textId="3637881A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83.0%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87A44" w14:textId="717B3BE0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6.6%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6528" w14:textId="4C67EEE9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2.6%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A34C" w14:textId="160848E9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6670" w14:textId="051F92FF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A9A3" w14:textId="6FBEA429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3889C" w14:textId="3475F440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2.3%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C3EE" w14:textId="2EA860AF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0.16%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F55396" w14:textId="07893361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54FA0" w:rsidRPr="00C20457" w14:paraId="4690B800" w14:textId="77777777" w:rsidTr="00592BAF">
        <w:trPr>
          <w:trHeight w:val="28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7A97" w14:textId="7777777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DCC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EE739" w14:textId="74D718E4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2C8E" w14:textId="7E05B513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1BEE" w14:textId="7E318D82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F32DB" w14:textId="3600A34E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EDAA4" w14:textId="73FABF84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B2AC" w14:textId="7C8DEED3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23.0%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15C4F" w14:textId="5F14DF5F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4.0%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04C8" w14:textId="6D2E9CF3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55.0%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74CD" w14:textId="4F837B53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B7F5" w14:textId="20B8C0A8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29E3" w14:textId="17E08EFD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17.0%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1DB48" w14:textId="6894B8CB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0.08%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F62FB2" w14:textId="3F21AE80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54FA0" w:rsidRPr="00C20457" w14:paraId="2478801B" w14:textId="77777777" w:rsidTr="00592BAF">
        <w:trPr>
          <w:trHeight w:val="28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FA70D" w14:textId="7777777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HCC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6966" w14:textId="7AE2DFF5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596D" w14:textId="3C009B14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8F9B" w14:textId="4E0EB10E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8DB18" w14:textId="5185B2CA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9DA85" w14:textId="7592308C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1700" w14:textId="2C9196F9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506A" w14:textId="69D9A7C3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8.6%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BE42" w14:textId="593CD6E0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65.0%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0DC50" w14:textId="7B0365C4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F04F" w14:textId="72F932F5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FDB4A" w14:textId="7B707D6F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26.0%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A8DC" w14:textId="1568BB20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0.07%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36C6E1" w14:textId="78139E6E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54FA0" w:rsidRPr="00C20457" w14:paraId="6D000397" w14:textId="77777777" w:rsidTr="00592BAF">
        <w:trPr>
          <w:trHeight w:val="28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74188" w14:textId="7777777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LT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E151" w14:textId="6CB6A10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8AE9" w14:textId="7E4A2DCC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E61C" w14:textId="24AB579B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955D" w14:textId="1128D43D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4FEC8" w14:textId="045D65F8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0B03" w14:textId="6859A632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2915" w14:textId="6CB2C2A8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1745" w14:textId="6A5F40F8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089A8" w14:textId="5F123FC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95.0%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D8D5" w14:textId="6A17490D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454F" w14:textId="13D43FA8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4.0%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3D10D" w14:textId="6DDF894C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0.03%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7A209" w14:textId="78164FD5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54FA0" w:rsidRPr="00C20457" w14:paraId="11721F32" w14:textId="77777777" w:rsidTr="00592BAF">
        <w:trPr>
          <w:trHeight w:val="285"/>
        </w:trPr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6AD45" w14:textId="7777777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 xml:space="preserve">1yPLT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1FBD2" w14:textId="354C8075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7343" w14:textId="7ECBDBA6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D897" w14:textId="5C4C8FE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C715" w14:textId="6662EE5E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F739A" w14:textId="0E1D9F5B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C844" w14:textId="5249C0E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9B324" w14:textId="3064CF7F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4F23" w14:textId="05D8D450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AA23" w14:textId="22F63350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DD1F1" w14:textId="3FB778C2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80.0%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BA22" w14:textId="5B11D1FE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18.2%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06AF0" w14:textId="05534931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0.05%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3690E" w14:textId="56FFB98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  <w:tr w:rsidR="00654FA0" w:rsidRPr="006B5AD2" w14:paraId="7BAF26FA" w14:textId="77777777" w:rsidTr="00592BAF">
        <w:trPr>
          <w:trHeight w:val="293"/>
        </w:trPr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238439" w14:textId="77777777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 xml:space="preserve">PLT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946E5B" w14:textId="52E8C62B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5A3EE5" w14:textId="6DB668E9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2BCCFA" w14:textId="00396C69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638157" w14:textId="7C5F6D8D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65BD74" w14:textId="21772BBE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21AC42" w14:textId="727A379B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DA44C1" w14:textId="0BB108D1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8C941A" w14:textId="7235E3BF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1A8A2D" w14:textId="658408E2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0%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33CD4C" w14:textId="369636DD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87.0%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579421" w14:textId="2698770A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12.0%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DAA6AF" w14:textId="0BC0F730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0.48%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3C39423E" w14:textId="0428AB01" w:rsidR="00654FA0" w:rsidRPr="00574189" w:rsidRDefault="00654FA0" w:rsidP="00654FA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0.7%</w:t>
            </w:r>
          </w:p>
        </w:tc>
      </w:tr>
    </w:tbl>
    <w:p w14:paraId="70F208DA" w14:textId="77777777" w:rsidR="0086354A" w:rsidRPr="00E34CC9" w:rsidRDefault="0086354A" w:rsidP="0086354A">
      <w:pPr>
        <w:rPr>
          <w:rFonts w:ascii="Garamond" w:hAnsi="Garamond"/>
          <w:sz w:val="20"/>
          <w:szCs w:val="20"/>
        </w:rPr>
      </w:pPr>
      <w:r w:rsidRPr="00E34CC9">
        <w:rPr>
          <w:rFonts w:ascii="Garamond" w:hAnsi="Garamond"/>
        </w:rPr>
        <w:t xml:space="preserve">Abbreviations: </w:t>
      </w:r>
      <w:r w:rsidRPr="00E34CC9">
        <w:rPr>
          <w:rFonts w:ascii="Garamond" w:hAnsi="Garamond"/>
          <w:sz w:val="20"/>
          <w:szCs w:val="20"/>
        </w:rPr>
        <w:t>F, fibrosis; CC, compensated cirrhosis; DCC, decompensated cirrhosis; HCC, hepatocellular carcinoma; LT, liver transplant; yLT, year-LT; PLT, post-LT; LRM, liver related mortality; CVM, cardiovascular mortality, BM, background mortality.</w:t>
      </w:r>
    </w:p>
    <w:p w14:paraId="2DFBFD6D" w14:textId="77777777" w:rsidR="0086354A" w:rsidRDefault="0086354A">
      <w:pPr>
        <w:rPr>
          <w:rFonts w:ascii="Garamond" w:hAnsi="Garamond"/>
          <w:b/>
          <w:bCs/>
        </w:rPr>
      </w:pPr>
    </w:p>
    <w:p w14:paraId="4504EA26" w14:textId="24785813" w:rsidR="00B23279" w:rsidRPr="00E34CC9" w:rsidRDefault="00B23279">
      <w:pPr>
        <w:rPr>
          <w:rFonts w:ascii="Garamond" w:hAnsi="Garamond"/>
          <w:b/>
          <w:bCs/>
          <w:lang w:val="en-GB"/>
        </w:rPr>
      </w:pPr>
      <w:r w:rsidRPr="00E34CC9">
        <w:rPr>
          <w:rFonts w:ascii="Garamond" w:hAnsi="Garamond"/>
          <w:b/>
          <w:bCs/>
          <w:lang w:val="en-GB"/>
        </w:rPr>
        <w:t>Table S</w:t>
      </w:r>
      <w:r w:rsidR="00593A96">
        <w:rPr>
          <w:rFonts w:ascii="Garamond" w:hAnsi="Garamond"/>
          <w:b/>
          <w:bCs/>
          <w:lang w:val="en-GB"/>
        </w:rPr>
        <w:t>4</w:t>
      </w:r>
      <w:r w:rsidRPr="00E34CC9">
        <w:rPr>
          <w:rFonts w:ascii="Garamond" w:hAnsi="Garamond"/>
          <w:b/>
          <w:bCs/>
          <w:lang w:val="en-GB"/>
        </w:rPr>
        <w:t>.</w:t>
      </w:r>
      <w:r w:rsidR="003C7B03" w:rsidRPr="00E34CC9">
        <w:rPr>
          <w:lang w:val="en-GB"/>
        </w:rPr>
        <w:t xml:space="preserve"> </w:t>
      </w:r>
      <w:r w:rsidR="003C7B03" w:rsidRPr="00E34CC9">
        <w:rPr>
          <w:rFonts w:ascii="Garamond" w:hAnsi="Garamond"/>
          <w:b/>
          <w:bCs/>
          <w:lang w:val="en-GB"/>
        </w:rPr>
        <w:t>Main unit costs included in the model</w:t>
      </w: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440"/>
      </w:tblGrid>
      <w:tr w:rsidR="003C7B03" w:rsidRPr="00E34CC9" w14:paraId="2F993E9C" w14:textId="77777777" w:rsidTr="00F03E8C">
        <w:trPr>
          <w:trHeight w:val="315"/>
        </w:trPr>
        <w:tc>
          <w:tcPr>
            <w:tcW w:w="3800" w:type="dxa"/>
            <w:tcBorders>
              <w:top w:val="single" w:sz="12" w:space="0" w:color="auto"/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7BF6916" w14:textId="77777777" w:rsidR="003C7B03" w:rsidRPr="0057418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Major obesity-related comorbidities</w:t>
            </w:r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752F388C" w14:textId="77777777" w:rsidR="003C7B03" w:rsidRPr="0057418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Direct cost</w:t>
            </w:r>
          </w:p>
        </w:tc>
      </w:tr>
      <w:tr w:rsidR="003C7B03" w:rsidRPr="00E34CC9" w14:paraId="1B6BA757" w14:textId="77777777" w:rsidTr="00F03E8C">
        <w:trPr>
          <w:trHeight w:val="315"/>
        </w:trPr>
        <w:tc>
          <w:tcPr>
            <w:tcW w:w="3800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2503A1F1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Dyslipidemia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17686808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€ 820</w:t>
            </w:r>
          </w:p>
        </w:tc>
      </w:tr>
      <w:tr w:rsidR="003C7B03" w:rsidRPr="00E34CC9" w14:paraId="1C44C075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0BFF836F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Dyslipidemia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6461F018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€ 864</w:t>
            </w:r>
          </w:p>
        </w:tc>
      </w:tr>
      <w:tr w:rsidR="003C7B03" w:rsidRPr="00E34CC9" w14:paraId="5652214C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14980606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CKD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272BCC87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€ 4,352</w:t>
            </w:r>
          </w:p>
        </w:tc>
      </w:tr>
      <w:tr w:rsidR="003C7B03" w:rsidRPr="00E34CC9" w14:paraId="703D95D6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27D43AAD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T2DM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13DBBF10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€ 2,791</w:t>
            </w:r>
          </w:p>
        </w:tc>
      </w:tr>
      <w:tr w:rsidR="003C7B03" w:rsidRPr="00E34CC9" w14:paraId="5E222E0F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05AA2875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Osteoarthritis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6BDED1C4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€ 622</w:t>
            </w:r>
          </w:p>
        </w:tc>
      </w:tr>
      <w:tr w:rsidR="003C7B03" w:rsidRPr="00E34CC9" w14:paraId="7713EB4A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604DD7FA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AF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25638C8E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€ 4,008</w:t>
            </w:r>
          </w:p>
        </w:tc>
      </w:tr>
      <w:tr w:rsidR="003C7B03" w:rsidRPr="00E34CC9" w14:paraId="264185A9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52366F91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UA / AMI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D62E6EB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€ 6,066</w:t>
            </w:r>
          </w:p>
        </w:tc>
      </w:tr>
      <w:tr w:rsidR="003C7B03" w:rsidRPr="00E34CC9" w14:paraId="36B2B283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3AB17864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HF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45645F8E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€ 5,910</w:t>
            </w:r>
          </w:p>
        </w:tc>
      </w:tr>
      <w:tr w:rsidR="003C7B03" w:rsidRPr="00E34CC9" w14:paraId="06017FDB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007722F6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Asthma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7584E2E6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€ 1,291</w:t>
            </w:r>
          </w:p>
        </w:tc>
      </w:tr>
      <w:tr w:rsidR="003C7B03" w:rsidRPr="00E34CC9" w14:paraId="2B177718" w14:textId="77777777" w:rsidTr="00F03E8C">
        <w:trPr>
          <w:trHeight w:val="315"/>
        </w:trPr>
        <w:tc>
          <w:tcPr>
            <w:tcW w:w="380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929B9A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OSA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D680869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€ 2,500</w:t>
            </w:r>
          </w:p>
        </w:tc>
      </w:tr>
      <w:tr w:rsidR="003C7B03" w:rsidRPr="00E34CC9" w14:paraId="3DC7BB4D" w14:textId="77777777" w:rsidTr="00F03E8C">
        <w:trPr>
          <w:trHeight w:val="315"/>
        </w:trPr>
        <w:tc>
          <w:tcPr>
            <w:tcW w:w="3800" w:type="dxa"/>
            <w:tcBorders>
              <w:top w:val="single" w:sz="12" w:space="0" w:color="auto"/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3E40A11F" w14:textId="77777777" w:rsidR="003C7B03" w:rsidRPr="0057418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</w:pPr>
            <w:bookmarkStart w:id="0" w:name="RANGE!B14"/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Liver disease evolution state</w:t>
            </w:r>
            <w:bookmarkEnd w:id="0"/>
          </w:p>
        </w:tc>
        <w:tc>
          <w:tcPr>
            <w:tcW w:w="1440" w:type="dxa"/>
            <w:tcBorders>
              <w:top w:val="single" w:sz="12" w:space="0" w:color="auto"/>
              <w:bottom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5071EE17" w14:textId="77777777" w:rsidR="003C7B03" w:rsidRPr="0057418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Direct cost</w:t>
            </w:r>
          </w:p>
        </w:tc>
      </w:tr>
      <w:tr w:rsidR="003C7B03" w:rsidRPr="00E34CC9" w14:paraId="529443EC" w14:textId="77777777" w:rsidTr="00F03E8C">
        <w:trPr>
          <w:trHeight w:val="308"/>
        </w:trPr>
        <w:tc>
          <w:tcPr>
            <w:tcW w:w="3800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326955BC" w14:textId="77777777" w:rsidR="003C7B03" w:rsidRPr="0057418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Steatosis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shd w:val="clear" w:color="000000" w:fill="FFFFFF"/>
            <w:noWrap/>
            <w:vAlign w:val="center"/>
            <w:hideMark/>
          </w:tcPr>
          <w:p w14:paraId="0E0AE232" w14:textId="77777777" w:rsidR="003C7B03" w:rsidRPr="0057418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€ 60</w:t>
            </w:r>
          </w:p>
        </w:tc>
      </w:tr>
      <w:tr w:rsidR="003C7B03" w:rsidRPr="00E34CC9" w14:paraId="02A290EC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1CFE9193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lastRenderedPageBreak/>
              <w:t>F0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6D2369E6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€ 139</w:t>
            </w:r>
          </w:p>
        </w:tc>
      </w:tr>
      <w:tr w:rsidR="003C7B03" w:rsidRPr="00E34CC9" w14:paraId="1EE4DC40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319E64A8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F1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24886058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€ 1,189</w:t>
            </w:r>
          </w:p>
        </w:tc>
      </w:tr>
      <w:tr w:rsidR="003C7B03" w:rsidRPr="00E34CC9" w14:paraId="5BF7CFF1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4CE23347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F2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1CD61532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€ 1,189</w:t>
            </w:r>
          </w:p>
        </w:tc>
      </w:tr>
      <w:tr w:rsidR="003C7B03" w:rsidRPr="00E34CC9" w14:paraId="15053182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4CF133E8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F3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5C611F93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€ 2,989</w:t>
            </w:r>
          </w:p>
        </w:tc>
      </w:tr>
      <w:tr w:rsidR="003C7B03" w:rsidRPr="00E34CC9" w14:paraId="5274D4B4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0348F94F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CC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2190FE34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€ 2,989</w:t>
            </w:r>
          </w:p>
        </w:tc>
      </w:tr>
      <w:tr w:rsidR="003C7B03" w:rsidRPr="00E34CC9" w14:paraId="7AC5CA12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6710D6A1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DCC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C06C525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€ 3,194</w:t>
            </w:r>
          </w:p>
        </w:tc>
      </w:tr>
      <w:tr w:rsidR="003C7B03" w:rsidRPr="00E34CC9" w14:paraId="27EA7360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10E60622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HCC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638607E9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€ 4,001</w:t>
            </w:r>
          </w:p>
        </w:tc>
      </w:tr>
      <w:tr w:rsidR="003C7B03" w:rsidRPr="00E34CC9" w14:paraId="2AD7BA26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6858FBC5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LT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38BFA2DD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€ 107,000</w:t>
            </w:r>
          </w:p>
        </w:tc>
      </w:tr>
      <w:tr w:rsidR="003C7B03" w:rsidRPr="00E34CC9" w14:paraId="59891557" w14:textId="77777777" w:rsidTr="00F03E8C">
        <w:trPr>
          <w:trHeight w:val="308"/>
        </w:trPr>
        <w:tc>
          <w:tcPr>
            <w:tcW w:w="3800" w:type="dxa"/>
            <w:shd w:val="clear" w:color="000000" w:fill="FFFFFF"/>
            <w:noWrap/>
            <w:vAlign w:val="center"/>
            <w:hideMark/>
          </w:tcPr>
          <w:p w14:paraId="310D10AF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 xml:space="preserve">1yPLT 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5D45CAFC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€ 115,545</w:t>
            </w:r>
          </w:p>
        </w:tc>
      </w:tr>
      <w:tr w:rsidR="003C7B03" w:rsidRPr="00E34CC9" w14:paraId="06505C19" w14:textId="77777777" w:rsidTr="00F03E8C">
        <w:trPr>
          <w:trHeight w:val="315"/>
        </w:trPr>
        <w:tc>
          <w:tcPr>
            <w:tcW w:w="380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B0484BE" w14:textId="77777777" w:rsidR="003C7B03" w:rsidRPr="00E34CC9" w:rsidRDefault="003C7B03" w:rsidP="003C7B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 xml:space="preserve">PLT 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7655A91" w14:textId="77777777" w:rsidR="003C7B03" w:rsidRPr="00E34CC9" w:rsidRDefault="003C7B03" w:rsidP="003C7B0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34CC9">
              <w:rPr>
                <w:rFonts w:ascii="Garamond" w:eastAsia="Times New Roman" w:hAnsi="Garamond" w:cs="Times New Roman"/>
                <w:color w:val="000000"/>
                <w:kern w:val="0"/>
                <w:sz w:val="24"/>
                <w:szCs w:val="24"/>
                <w:lang w:val="en-GB" w:eastAsia="it-IT"/>
                <w14:ligatures w14:val="none"/>
              </w:rPr>
              <w:t>€ 39,798</w:t>
            </w:r>
          </w:p>
        </w:tc>
      </w:tr>
    </w:tbl>
    <w:p w14:paraId="5BD7D678" w14:textId="66AE394B" w:rsidR="003C7B03" w:rsidRPr="00E34CC9" w:rsidRDefault="00206E4B" w:rsidP="003C7B03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lang w:eastAsia="it-IT"/>
          <w14:ligatures w14:val="none"/>
        </w:rPr>
      </w:pPr>
      <w:r>
        <w:rPr>
          <w:rFonts w:ascii="Garamond" w:eastAsia="Times New Roman" w:hAnsi="Garamond" w:cs="Garamond"/>
          <w:color w:val="000000"/>
          <w:kern w:val="0"/>
          <w:lang w:eastAsia="it-IT"/>
          <w14:ligatures w14:val="none"/>
        </w:rPr>
        <w:t>A</w:t>
      </w:r>
      <w:r w:rsidR="003C7B03" w:rsidRPr="00E34CC9">
        <w:rPr>
          <w:rFonts w:ascii="Garamond" w:eastAsia="Times New Roman" w:hAnsi="Garamond" w:cs="Garamond"/>
          <w:color w:val="000000"/>
          <w:kern w:val="0"/>
          <w:lang w:eastAsia="it-IT"/>
          <w14:ligatures w14:val="none"/>
        </w:rPr>
        <w:t>bbreviations: CKD,  Chronic Kidney</w:t>
      </w:r>
      <w:r w:rsidR="003C7B03" w:rsidRPr="00E34C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="003C7B03" w:rsidRPr="00E34CC9">
        <w:rPr>
          <w:rFonts w:ascii="Garamond" w:eastAsia="Times New Roman" w:hAnsi="Garamond" w:cs="Garamond"/>
          <w:color w:val="000000"/>
          <w:kern w:val="0"/>
          <w:lang w:eastAsia="it-IT"/>
          <w14:ligatures w14:val="none"/>
        </w:rPr>
        <w:t>Disease; T2DM, Type 2 Diabetes Mellitus; AF, Atrial Fibrillation; UA/AMI, Unstable Angina/</w:t>
      </w:r>
      <w:r w:rsidR="003C7B03" w:rsidRPr="00E34C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="003C7B03" w:rsidRPr="00E34CC9">
        <w:rPr>
          <w:rFonts w:ascii="Garamond" w:eastAsia="Times New Roman" w:hAnsi="Garamond" w:cs="Garamond"/>
          <w:color w:val="000000"/>
          <w:kern w:val="0"/>
          <w:lang w:eastAsia="it-IT"/>
          <w14:ligatures w14:val="none"/>
        </w:rPr>
        <w:t>Acute Myocardial Infarction; HF, Heart Failure; OSA, Obstructive Sleep Apnea; F, fibrosis; CC, Compensated Cirrhosis; DCC, Decompensated Cirrhosis; HCC, Hepatocellular Carcinoma; LT, Liver Transplant; yLT, year-LT; PLT.</w:t>
      </w:r>
    </w:p>
    <w:p w14:paraId="6B003834" w14:textId="77777777" w:rsidR="00206E4B" w:rsidRDefault="00206E4B">
      <w:pPr>
        <w:rPr>
          <w:rFonts w:ascii="Garamond" w:hAnsi="Garamond"/>
          <w:b/>
          <w:bCs/>
        </w:rPr>
      </w:pPr>
    </w:p>
    <w:p w14:paraId="30B21DE4" w14:textId="4C556FCE" w:rsidR="003C7B03" w:rsidRPr="00E34CC9" w:rsidRDefault="001A6E74">
      <w:pPr>
        <w:rPr>
          <w:rFonts w:ascii="Garamond" w:hAnsi="Garamond"/>
          <w:b/>
          <w:bCs/>
          <w:lang w:val="en-GB"/>
        </w:rPr>
      </w:pPr>
      <w:r w:rsidRPr="00E34CC9">
        <w:rPr>
          <w:rFonts w:ascii="Garamond" w:hAnsi="Garamond"/>
          <w:b/>
          <w:bCs/>
          <w:lang w:val="en-GB"/>
        </w:rPr>
        <w:t>Table S</w:t>
      </w:r>
      <w:r w:rsidR="00593A96">
        <w:rPr>
          <w:rFonts w:ascii="Garamond" w:hAnsi="Garamond"/>
          <w:b/>
          <w:bCs/>
          <w:lang w:val="en-GB"/>
        </w:rPr>
        <w:t>5</w:t>
      </w:r>
      <w:r w:rsidRPr="00E34CC9">
        <w:rPr>
          <w:rFonts w:ascii="Garamond" w:hAnsi="Garamond"/>
          <w:b/>
          <w:bCs/>
          <w:lang w:val="en-GB"/>
        </w:rPr>
        <w:t>.</w:t>
      </w:r>
      <w:r w:rsidRPr="00E34CC9">
        <w:rPr>
          <w:lang w:val="en-GB"/>
        </w:rPr>
        <w:t xml:space="preserve"> </w:t>
      </w:r>
      <w:r w:rsidR="0028085A" w:rsidRPr="00E34CC9">
        <w:rPr>
          <w:rFonts w:ascii="Garamond" w:hAnsi="Garamond"/>
          <w:b/>
          <w:bCs/>
          <w:lang w:val="en-GB"/>
        </w:rPr>
        <w:t>Semaglutide 2.4 mg price assumptions</w:t>
      </w:r>
    </w:p>
    <w:tbl>
      <w:tblPr>
        <w:tblW w:w="10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6"/>
        <w:gridCol w:w="2264"/>
        <w:gridCol w:w="2264"/>
      </w:tblGrid>
      <w:tr w:rsidR="00906329" w:rsidRPr="00E34CC9" w14:paraId="0BF3FBAF" w14:textId="77777777" w:rsidTr="006B5AD2">
        <w:trPr>
          <w:trHeight w:val="645"/>
        </w:trPr>
        <w:tc>
          <w:tcPr>
            <w:tcW w:w="5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AA47FA" w14:textId="77777777" w:rsidR="00906329" w:rsidRPr="00574189" w:rsidRDefault="00906329" w:rsidP="00906329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Semaglutide 2.4 mg price assumptions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8980449" w14:textId="77777777" w:rsidR="00906329" w:rsidRPr="00574189" w:rsidRDefault="00906329" w:rsidP="0090632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  <w:t>Drug packages            (per year)</w:t>
            </w:r>
          </w:p>
        </w:tc>
        <w:tc>
          <w:tcPr>
            <w:tcW w:w="22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AE91C6A" w14:textId="7CB1B304" w:rsidR="00906329" w:rsidRPr="00574189" w:rsidRDefault="00906329" w:rsidP="0090632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val="en-GB"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val="en-GB" w:eastAsia="it-IT"/>
                <w14:ligatures w14:val="none"/>
              </w:rPr>
              <w:t>Annual Ex-Facto</w:t>
            </w:r>
            <w:r w:rsidR="00727B14" w:rsidRPr="00574189">
              <w:rPr>
                <w:rFonts w:ascii="Garamond" w:eastAsia="Times New Roman" w:hAnsi="Garamond" w:cs="Times New Roman"/>
                <w:color w:val="000000"/>
                <w:kern w:val="0"/>
                <w:lang w:val="en-GB" w:eastAsia="it-IT"/>
                <w14:ligatures w14:val="none"/>
              </w:rPr>
              <w:t>r</w:t>
            </w:r>
            <w:r w:rsidRPr="00574189">
              <w:rPr>
                <w:rFonts w:ascii="Garamond" w:eastAsia="Times New Roman" w:hAnsi="Garamond" w:cs="Times New Roman"/>
                <w:color w:val="000000"/>
                <w:kern w:val="0"/>
                <w:lang w:val="en-GB" w:eastAsia="it-IT"/>
                <w14:ligatures w14:val="none"/>
              </w:rPr>
              <w:t xml:space="preserve">y price </w:t>
            </w:r>
          </w:p>
        </w:tc>
      </w:tr>
      <w:tr w:rsidR="006B5AD2" w:rsidRPr="00E34CC9" w14:paraId="45F62BC3" w14:textId="77777777" w:rsidTr="006B5AD2">
        <w:trPr>
          <w:trHeight w:val="373"/>
        </w:trPr>
        <w:tc>
          <w:tcPr>
            <w:tcW w:w="561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B0EB7" w14:textId="7BB259E3" w:rsidR="006B5AD2" w:rsidRPr="00E34CC9" w:rsidRDefault="006B5AD2" w:rsidP="00E8138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val="en-GB"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Wegovy® (base case value)</w:t>
            </w:r>
          </w:p>
        </w:tc>
        <w:tc>
          <w:tcPr>
            <w:tcW w:w="2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0476B" w14:textId="49A207C5" w:rsidR="006B5AD2" w:rsidRPr="00E34CC9" w:rsidRDefault="006B5AD2" w:rsidP="00E813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13</w:t>
            </w:r>
          </w:p>
        </w:tc>
        <w:tc>
          <w:tcPr>
            <w:tcW w:w="2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08B8C" w14:textId="6E75CD00" w:rsidR="006B5AD2" w:rsidRPr="00E34CC9" w:rsidRDefault="006B5AD2" w:rsidP="00E813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€ 2,993.12</w:t>
            </w:r>
          </w:p>
        </w:tc>
      </w:tr>
      <w:tr w:rsidR="006B5AD2" w:rsidRPr="00E34CC9" w14:paraId="251B413D" w14:textId="77777777" w:rsidTr="006B5AD2">
        <w:trPr>
          <w:trHeight w:val="360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9B0A2" w14:textId="7EEFFC50" w:rsidR="006B5AD2" w:rsidRPr="00E34CC9" w:rsidRDefault="006B5AD2" w:rsidP="00E8138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Base case value - 15%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9F3B1" w14:textId="02014099" w:rsidR="006B5AD2" w:rsidRPr="00E34CC9" w:rsidRDefault="006B5AD2" w:rsidP="00E813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13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6BA06" w14:textId="7FC2F263" w:rsidR="006B5AD2" w:rsidRPr="00E34CC9" w:rsidRDefault="006B5AD2" w:rsidP="00E813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€ 2,544.15</w:t>
            </w:r>
          </w:p>
        </w:tc>
      </w:tr>
      <w:tr w:rsidR="006B5AD2" w:rsidRPr="00E34CC9" w14:paraId="5805D520" w14:textId="77777777" w:rsidTr="006B5AD2">
        <w:trPr>
          <w:trHeight w:val="360"/>
        </w:trPr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27876" w14:textId="61711E8F" w:rsidR="006B5AD2" w:rsidRPr="00E34CC9" w:rsidRDefault="006B5AD2" w:rsidP="00E8138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Base case value - 30%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3FC4A" w14:textId="78CB3A40" w:rsidR="006B5AD2" w:rsidRPr="00E34CC9" w:rsidRDefault="006B5AD2" w:rsidP="00E813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13</w:t>
            </w:r>
          </w:p>
        </w:tc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29047" w14:textId="75DA44F8" w:rsidR="006B5AD2" w:rsidRPr="00E34CC9" w:rsidRDefault="006B5AD2" w:rsidP="00E813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€ 2,095.18</w:t>
            </w:r>
          </w:p>
        </w:tc>
      </w:tr>
      <w:tr w:rsidR="006B5AD2" w:rsidRPr="00E34CC9" w14:paraId="1EE45EBA" w14:textId="77777777" w:rsidTr="006B5AD2">
        <w:trPr>
          <w:trHeight w:val="360"/>
        </w:trPr>
        <w:tc>
          <w:tcPr>
            <w:tcW w:w="5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CE0497" w14:textId="54FBD3FB" w:rsidR="006B5AD2" w:rsidRPr="00E34CC9" w:rsidRDefault="006B5AD2" w:rsidP="00E8138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Base case value - 45%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92F822" w14:textId="0E751C5C" w:rsidR="006B5AD2" w:rsidRPr="00E34CC9" w:rsidRDefault="006B5AD2" w:rsidP="00E813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13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46241D" w14:textId="16C9A63D" w:rsidR="006B5AD2" w:rsidRPr="00E34CC9" w:rsidRDefault="006B5AD2" w:rsidP="00E8138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€ 1,646.22</w:t>
            </w:r>
          </w:p>
        </w:tc>
      </w:tr>
    </w:tbl>
    <w:p w14:paraId="36A15CE7" w14:textId="77777777" w:rsidR="001A6E74" w:rsidRPr="00E34CC9" w:rsidRDefault="001A6E74">
      <w:pPr>
        <w:rPr>
          <w:rFonts w:ascii="Garamond" w:hAnsi="Garamond"/>
          <w:b/>
          <w:bCs/>
        </w:rPr>
      </w:pPr>
    </w:p>
    <w:p w14:paraId="1E98424A" w14:textId="4D707A37" w:rsidR="00ED0063" w:rsidRPr="00E34CC9" w:rsidRDefault="00ED0063">
      <w:pPr>
        <w:rPr>
          <w:rFonts w:ascii="Garamond" w:hAnsi="Garamond"/>
          <w:b/>
          <w:bCs/>
          <w:lang w:val="en-GB"/>
        </w:rPr>
      </w:pPr>
      <w:r w:rsidRPr="00E34CC9">
        <w:rPr>
          <w:rFonts w:ascii="Garamond" w:hAnsi="Garamond"/>
          <w:b/>
          <w:bCs/>
          <w:lang w:val="en-GB"/>
        </w:rPr>
        <w:t>Table S</w:t>
      </w:r>
      <w:r w:rsidR="00593A96">
        <w:rPr>
          <w:rFonts w:ascii="Garamond" w:hAnsi="Garamond"/>
          <w:b/>
          <w:bCs/>
          <w:lang w:val="en-GB"/>
        </w:rPr>
        <w:t>6</w:t>
      </w:r>
      <w:r w:rsidRPr="00E34CC9">
        <w:rPr>
          <w:rFonts w:ascii="Garamond" w:hAnsi="Garamond"/>
          <w:b/>
          <w:bCs/>
          <w:lang w:val="en-GB"/>
        </w:rPr>
        <w:t>.</w:t>
      </w:r>
      <w:r w:rsidRPr="00E34CC9">
        <w:rPr>
          <w:lang w:val="en-GB"/>
        </w:rPr>
        <w:t xml:space="preserve"> </w:t>
      </w:r>
      <w:r w:rsidR="00B02CC3" w:rsidRPr="00E34CC9">
        <w:rPr>
          <w:rFonts w:ascii="Garamond" w:hAnsi="Garamond"/>
          <w:b/>
          <w:bCs/>
          <w:lang w:val="en-GB"/>
        </w:rPr>
        <w:t>Treatment e</w:t>
      </w:r>
      <w:r w:rsidR="009A4927" w:rsidRPr="00E34CC9">
        <w:rPr>
          <w:rFonts w:ascii="Garamond" w:hAnsi="Garamond"/>
          <w:b/>
          <w:bCs/>
          <w:lang w:val="en-GB"/>
        </w:rPr>
        <w:t>ffects on incidence of major obesity-related complications</w:t>
      </w:r>
      <w:r w:rsidR="00B02CC3" w:rsidRPr="00E34CC9">
        <w:rPr>
          <w:rFonts w:ascii="Garamond" w:hAnsi="Garamond"/>
          <w:b/>
          <w:bCs/>
          <w:lang w:val="en-GB"/>
        </w:rPr>
        <w:t xml:space="preserve"> based on 15% weight loss with semaglutide 2.4 mg</w:t>
      </w:r>
    </w:p>
    <w:tbl>
      <w:tblPr>
        <w:tblW w:w="10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0"/>
        <w:gridCol w:w="2100"/>
        <w:gridCol w:w="2100"/>
        <w:gridCol w:w="2100"/>
      </w:tblGrid>
      <w:tr w:rsidR="005E17E5" w:rsidRPr="00574189" w14:paraId="5CC62B43" w14:textId="77777777" w:rsidTr="005E17E5">
        <w:trPr>
          <w:trHeight w:val="578"/>
        </w:trPr>
        <w:tc>
          <w:tcPr>
            <w:tcW w:w="37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6C1FC585" w14:textId="2940CD57" w:rsidR="005E17E5" w:rsidRPr="00574189" w:rsidRDefault="005E17E5" w:rsidP="00C0337C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574189">
              <w:rPr>
                <w:rFonts w:ascii="Garamond" w:hAnsi="Garamond"/>
                <w:color w:val="000000"/>
              </w:rPr>
              <w:t>Major obesity-related complications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19E981D8" w14:textId="78E1998D" w:rsidR="005E17E5" w:rsidRPr="00574189" w:rsidRDefault="005E17E5" w:rsidP="00C0337C">
            <w:pPr>
              <w:spacing w:after="0" w:line="240" w:lineRule="auto"/>
              <w:jc w:val="center"/>
              <w:rPr>
                <w:rFonts w:ascii="Garamond" w:hAnsi="Garamond"/>
                <w:color w:val="000000"/>
              </w:rPr>
            </w:pPr>
            <w:r w:rsidRPr="00574189">
              <w:rPr>
                <w:rFonts w:ascii="Garamond" w:hAnsi="Garamond"/>
                <w:color w:val="000000"/>
              </w:rPr>
              <w:t xml:space="preserve">Semaglutide 2.4 mg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14:paraId="2E26FF21" w14:textId="21D06FC4" w:rsidR="005E17E5" w:rsidRPr="00574189" w:rsidRDefault="005E17E5" w:rsidP="00C033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</w:rPr>
              <w:t xml:space="preserve">No treatment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29166FA7" w14:textId="5E960B39" w:rsidR="005E17E5" w:rsidRPr="00574189" w:rsidRDefault="005E17E5" w:rsidP="00C0337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</w:rPr>
              <w:t xml:space="preserve">Δ Events </w:t>
            </w:r>
          </w:p>
        </w:tc>
      </w:tr>
      <w:tr w:rsidR="005E17E5" w:rsidRPr="00E34CC9" w14:paraId="37185CA6" w14:textId="77777777" w:rsidTr="005E17E5">
        <w:trPr>
          <w:trHeight w:val="293"/>
        </w:trPr>
        <w:tc>
          <w:tcPr>
            <w:tcW w:w="372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6A220" w14:textId="0AFAFE7C" w:rsidR="005E17E5" w:rsidRPr="00E34CC9" w:rsidRDefault="005E17E5" w:rsidP="005E17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Dyslipidemia</w:t>
            </w:r>
          </w:p>
        </w:tc>
        <w:tc>
          <w:tcPr>
            <w:tcW w:w="2100" w:type="dxa"/>
            <w:noWrap/>
            <w:vAlign w:val="bottom"/>
            <w:hideMark/>
          </w:tcPr>
          <w:p w14:paraId="173677F9" w14:textId="6FAA1AA2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141,283</w:t>
            </w:r>
          </w:p>
        </w:tc>
        <w:tc>
          <w:tcPr>
            <w:tcW w:w="2100" w:type="dxa"/>
            <w:tcBorders>
              <w:top w:val="doub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56D6" w14:textId="77B2D7C2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161,281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11F3E" w14:textId="3DECF30D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-19,999</w:t>
            </w:r>
          </w:p>
        </w:tc>
      </w:tr>
      <w:tr w:rsidR="005E17E5" w:rsidRPr="00E34CC9" w14:paraId="37F5725A" w14:textId="77777777" w:rsidTr="005E17E5">
        <w:trPr>
          <w:trHeight w:val="28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1EF3" w14:textId="7F1BB2DA" w:rsidR="005E17E5" w:rsidRPr="00E34CC9" w:rsidRDefault="005E17E5" w:rsidP="005E17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Hypertension</w:t>
            </w:r>
          </w:p>
        </w:tc>
        <w:tc>
          <w:tcPr>
            <w:tcW w:w="2100" w:type="dxa"/>
            <w:noWrap/>
            <w:vAlign w:val="bottom"/>
            <w:hideMark/>
          </w:tcPr>
          <w:p w14:paraId="725B3787" w14:textId="25BF1876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124,757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1B6C" w14:textId="230DD74F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153,452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CEF0" w14:textId="60DA0B9B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-28,696</w:t>
            </w:r>
          </w:p>
        </w:tc>
      </w:tr>
      <w:tr w:rsidR="005E17E5" w:rsidRPr="00E34CC9" w14:paraId="0F60FF43" w14:textId="77777777" w:rsidTr="005E17E5">
        <w:trPr>
          <w:trHeight w:val="28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0C421" w14:textId="358794C8" w:rsidR="005E17E5" w:rsidRPr="00E34CC9" w:rsidRDefault="005E17E5" w:rsidP="005E17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CKD</w:t>
            </w:r>
          </w:p>
        </w:tc>
        <w:tc>
          <w:tcPr>
            <w:tcW w:w="2100" w:type="dxa"/>
            <w:noWrap/>
            <w:vAlign w:val="bottom"/>
            <w:hideMark/>
          </w:tcPr>
          <w:p w14:paraId="0FE1133D" w14:textId="1A5CD205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75,641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B831" w14:textId="3F5D1226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80,641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61001" w14:textId="3AE4E481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-5,000</w:t>
            </w:r>
          </w:p>
        </w:tc>
      </w:tr>
      <w:tr w:rsidR="005E17E5" w:rsidRPr="00E34CC9" w14:paraId="0BB7DDC3" w14:textId="77777777" w:rsidTr="005E17E5">
        <w:trPr>
          <w:trHeight w:val="28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D5B6C" w14:textId="74F75A82" w:rsidR="005E17E5" w:rsidRPr="00E34CC9" w:rsidRDefault="005E17E5" w:rsidP="005E17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Type 2 diabetes (T2DM)</w:t>
            </w:r>
          </w:p>
        </w:tc>
        <w:tc>
          <w:tcPr>
            <w:tcW w:w="2100" w:type="dxa"/>
            <w:noWrap/>
            <w:vAlign w:val="bottom"/>
            <w:hideMark/>
          </w:tcPr>
          <w:p w14:paraId="42190CE9" w14:textId="564DF40A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41,556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115D8" w14:textId="13C7A4CD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68,349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FD915" w14:textId="19F778C9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-26,793</w:t>
            </w:r>
          </w:p>
        </w:tc>
      </w:tr>
      <w:tr w:rsidR="005E17E5" w:rsidRPr="00E34CC9" w14:paraId="29AC3080" w14:textId="77777777" w:rsidTr="005E17E5">
        <w:trPr>
          <w:trHeight w:val="28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3413B" w14:textId="686543E4" w:rsidR="005E17E5" w:rsidRPr="00E34CC9" w:rsidRDefault="005E17E5" w:rsidP="005E17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lastRenderedPageBreak/>
              <w:t>Osteoarthritis</w:t>
            </w:r>
          </w:p>
        </w:tc>
        <w:tc>
          <w:tcPr>
            <w:tcW w:w="2100" w:type="dxa"/>
            <w:noWrap/>
            <w:vAlign w:val="bottom"/>
            <w:hideMark/>
          </w:tcPr>
          <w:p w14:paraId="08AA418A" w14:textId="6B8AEC25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41,344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FB17" w14:textId="341FD9C7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50,420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5E6B" w14:textId="1BA7883B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-9,076</w:t>
            </w:r>
          </w:p>
        </w:tc>
      </w:tr>
      <w:tr w:rsidR="005E17E5" w:rsidRPr="00E34CC9" w14:paraId="15D674D2" w14:textId="77777777" w:rsidTr="005E17E5">
        <w:trPr>
          <w:trHeight w:val="28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5B1E" w14:textId="255F77EE" w:rsidR="005E17E5" w:rsidRPr="00E34CC9" w:rsidRDefault="005E17E5" w:rsidP="005E17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Atrial fibrillation (AF)</w:t>
            </w:r>
          </w:p>
        </w:tc>
        <w:tc>
          <w:tcPr>
            <w:tcW w:w="2100" w:type="dxa"/>
            <w:noWrap/>
            <w:vAlign w:val="bottom"/>
            <w:hideMark/>
          </w:tcPr>
          <w:p w14:paraId="5A2D65B7" w14:textId="45211EB5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40,912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3F2D4" w14:textId="24905B33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44,470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75E39" w14:textId="69C565E4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-3,558</w:t>
            </w:r>
          </w:p>
        </w:tc>
      </w:tr>
      <w:tr w:rsidR="005E17E5" w:rsidRPr="00E34CC9" w14:paraId="56093DBF" w14:textId="77777777" w:rsidTr="005E17E5">
        <w:trPr>
          <w:trHeight w:val="28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C5409" w14:textId="3508E6A4" w:rsidR="005E17E5" w:rsidRPr="00E34CC9" w:rsidRDefault="005E17E5" w:rsidP="005E17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Unstable angina / IMA</w:t>
            </w:r>
          </w:p>
        </w:tc>
        <w:tc>
          <w:tcPr>
            <w:tcW w:w="2100" w:type="dxa"/>
            <w:noWrap/>
            <w:vAlign w:val="bottom"/>
            <w:hideMark/>
          </w:tcPr>
          <w:p w14:paraId="0E40BC82" w14:textId="02CB8725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37,481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C7588" w14:textId="285171A2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48,052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C5FC" w14:textId="1D78FAC3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-10,572</w:t>
            </w:r>
          </w:p>
        </w:tc>
      </w:tr>
      <w:tr w:rsidR="005E17E5" w:rsidRPr="00E34CC9" w14:paraId="661A2E7A" w14:textId="77777777" w:rsidTr="005E17E5">
        <w:trPr>
          <w:trHeight w:val="28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A320" w14:textId="1FD94368" w:rsidR="005E17E5" w:rsidRPr="00E34CC9" w:rsidRDefault="005E17E5" w:rsidP="005E17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Heart failure (HF)</w:t>
            </w:r>
          </w:p>
        </w:tc>
        <w:tc>
          <w:tcPr>
            <w:tcW w:w="2100" w:type="dxa"/>
            <w:noWrap/>
            <w:vAlign w:val="bottom"/>
            <w:hideMark/>
          </w:tcPr>
          <w:p w14:paraId="0388DB32" w14:textId="556817EE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28,647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DB51A" w14:textId="117DB414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35,809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792B" w14:textId="5C7837BA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-7,162</w:t>
            </w:r>
          </w:p>
        </w:tc>
      </w:tr>
      <w:tr w:rsidR="005E17E5" w:rsidRPr="00E34CC9" w14:paraId="115590B4" w14:textId="77777777" w:rsidTr="005E17E5">
        <w:trPr>
          <w:trHeight w:val="285"/>
        </w:trPr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5DF95" w14:textId="52F6F940" w:rsidR="005E17E5" w:rsidRPr="00E34CC9" w:rsidRDefault="005E17E5" w:rsidP="005E17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Asthma</w:t>
            </w:r>
          </w:p>
        </w:tc>
        <w:tc>
          <w:tcPr>
            <w:tcW w:w="2100" w:type="dxa"/>
            <w:noWrap/>
            <w:vAlign w:val="bottom"/>
            <w:hideMark/>
          </w:tcPr>
          <w:p w14:paraId="660F01C3" w14:textId="41475029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15,494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8C37D3D" w14:textId="1D20E331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19,416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EA8807A" w14:textId="38CAE97D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-3,922</w:t>
            </w:r>
          </w:p>
        </w:tc>
      </w:tr>
      <w:tr w:rsidR="005E17E5" w:rsidRPr="00E34CC9" w14:paraId="08844BC4" w14:textId="77777777" w:rsidTr="005E17E5">
        <w:trPr>
          <w:trHeight w:val="293"/>
        </w:trPr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9D0EB4" w14:textId="5F3FAEFC" w:rsidR="005E17E5" w:rsidRPr="00E34CC9" w:rsidRDefault="005E17E5" w:rsidP="005E17E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Obstructive sleep apnea (OSA)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1649C38B" w14:textId="5991D6D0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5,564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F6F29" w14:textId="7338F81C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12,762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82C31" w14:textId="2B9FD6BE" w:rsidR="005E17E5" w:rsidRPr="00E34CC9" w:rsidRDefault="005E17E5" w:rsidP="005E17E5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lang w:eastAsia="it-IT"/>
                <w14:ligatures w14:val="none"/>
              </w:rPr>
            </w:pPr>
            <w:r w:rsidRPr="00E34CC9">
              <w:rPr>
                <w:rFonts w:ascii="Garamond" w:hAnsi="Garamond"/>
                <w:color w:val="000000"/>
              </w:rPr>
              <w:t>-7,198</w:t>
            </w:r>
          </w:p>
        </w:tc>
      </w:tr>
    </w:tbl>
    <w:p w14:paraId="106DED22" w14:textId="089B439B" w:rsidR="006B1FD0" w:rsidRDefault="00F03E8C" w:rsidP="006B1FD0">
      <w:pPr>
        <w:spacing w:after="0" w:line="240" w:lineRule="auto"/>
        <w:jc w:val="both"/>
        <w:rPr>
          <w:rFonts w:ascii="Garamond" w:eastAsia="Times New Roman" w:hAnsi="Garamond" w:cs="Garamond"/>
          <w:color w:val="000000"/>
          <w:kern w:val="0"/>
          <w:lang w:eastAsia="it-IT"/>
          <w14:ligatures w14:val="none"/>
        </w:rPr>
      </w:pPr>
      <w:r w:rsidRPr="00E34CC9">
        <w:rPr>
          <w:rFonts w:ascii="Garamond" w:eastAsia="Times New Roman" w:hAnsi="Garamond" w:cs="Garamond"/>
          <w:color w:val="000000"/>
          <w:kern w:val="0"/>
          <w:lang w:eastAsia="it-IT"/>
          <w14:ligatures w14:val="none"/>
        </w:rPr>
        <w:t>Abbreviations: CKD,  Chronic Kidney</w:t>
      </w:r>
      <w:r w:rsidRPr="00E34C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E34CC9">
        <w:rPr>
          <w:rFonts w:ascii="Garamond" w:eastAsia="Times New Roman" w:hAnsi="Garamond" w:cs="Garamond"/>
          <w:color w:val="000000"/>
          <w:kern w:val="0"/>
          <w:lang w:eastAsia="it-IT"/>
          <w14:ligatures w14:val="none"/>
        </w:rPr>
        <w:t>Disease; T2DM, Type 2 Diabetes Mellitus; AF, Atrial Fibrillation; UA/AMI, Unstable Angina/</w:t>
      </w:r>
      <w:r w:rsidRPr="00E34CC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E34CC9">
        <w:rPr>
          <w:rFonts w:ascii="Garamond" w:eastAsia="Times New Roman" w:hAnsi="Garamond" w:cs="Garamond"/>
          <w:color w:val="000000"/>
          <w:kern w:val="0"/>
          <w:lang w:eastAsia="it-IT"/>
          <w14:ligatures w14:val="none"/>
        </w:rPr>
        <w:t>Acute Myocardial Infarction; HF, Heart Failure; OSA, Obstructive Sleep Apnea</w:t>
      </w:r>
      <w:r w:rsidR="00500610">
        <w:rPr>
          <w:rFonts w:ascii="Garamond" w:eastAsia="Times New Roman" w:hAnsi="Garamond" w:cs="Garamond"/>
          <w:color w:val="000000"/>
          <w:kern w:val="0"/>
          <w:lang w:eastAsia="it-IT"/>
          <w14:ligatures w14:val="none"/>
        </w:rPr>
        <w:t xml:space="preserve">; </w:t>
      </w:r>
      <w:r w:rsidR="0077551C" w:rsidRPr="0077551C">
        <w:rPr>
          <w:rFonts w:ascii="Garamond" w:eastAsia="Times New Roman" w:hAnsi="Garamond" w:cs="Garamond"/>
          <w:color w:val="000000"/>
          <w:kern w:val="0"/>
          <w:lang w:eastAsia="it-IT"/>
          <w14:ligatures w14:val="none"/>
        </w:rPr>
        <w:t>Δ, Delta, indicates the difference between semaglutide 2.4 mg and the no treatment scenario.</w:t>
      </w:r>
    </w:p>
    <w:p w14:paraId="483A66FD" w14:textId="77777777" w:rsidR="00500610" w:rsidRPr="00500610" w:rsidRDefault="00500610" w:rsidP="006B1FD0">
      <w:pPr>
        <w:spacing w:after="0" w:line="240" w:lineRule="auto"/>
        <w:jc w:val="both"/>
        <w:rPr>
          <w:rFonts w:ascii="Garamond" w:hAnsi="Garamond"/>
          <w:b/>
          <w:bCs/>
        </w:rPr>
      </w:pPr>
    </w:p>
    <w:p w14:paraId="1BB06B49" w14:textId="6EB02555" w:rsidR="00553D0B" w:rsidRPr="00AF41F9" w:rsidRDefault="00553D0B" w:rsidP="006B1FD0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kern w:val="0"/>
          <w:lang w:val="en-GB" w:eastAsia="it-IT"/>
          <w14:ligatures w14:val="none"/>
        </w:rPr>
      </w:pPr>
      <w:r w:rsidRPr="00E34CC9">
        <w:rPr>
          <w:rFonts w:ascii="Garamond" w:hAnsi="Garamond"/>
          <w:b/>
          <w:bCs/>
          <w:lang w:val="en-GB"/>
        </w:rPr>
        <w:t>Table S</w:t>
      </w:r>
      <w:r w:rsidR="00593A96">
        <w:rPr>
          <w:rFonts w:ascii="Garamond" w:hAnsi="Garamond"/>
          <w:b/>
          <w:bCs/>
          <w:lang w:val="en-GB"/>
        </w:rPr>
        <w:t>7</w:t>
      </w:r>
      <w:r w:rsidRPr="00E34CC9">
        <w:rPr>
          <w:rFonts w:ascii="Garamond" w:hAnsi="Garamond"/>
          <w:b/>
          <w:bCs/>
          <w:lang w:val="en-GB"/>
        </w:rPr>
        <w:t xml:space="preserve">. </w:t>
      </w:r>
      <w:r w:rsidR="00CD51C3" w:rsidRPr="00E34CC9">
        <w:rPr>
          <w:rFonts w:ascii="Garamond" w:hAnsi="Garamond"/>
          <w:b/>
          <w:bCs/>
          <w:lang w:val="en-GB"/>
        </w:rPr>
        <w:t>Cost savings associated with incidence reduction of major obesity-related complications</w:t>
      </w:r>
      <w:r w:rsidR="00776404" w:rsidRPr="00E34CC9">
        <w:rPr>
          <w:rFonts w:ascii="Garamond" w:hAnsi="Garamond"/>
          <w:b/>
          <w:bCs/>
          <w:lang w:val="en-GB"/>
        </w:rPr>
        <w:t xml:space="preserve"> with semaglutide 2.4 mg treatment</w:t>
      </w:r>
    </w:p>
    <w:tbl>
      <w:tblPr>
        <w:tblW w:w="150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649"/>
        <w:gridCol w:w="1298"/>
        <w:gridCol w:w="1298"/>
        <w:gridCol w:w="1298"/>
        <w:gridCol w:w="1298"/>
        <w:gridCol w:w="1298"/>
        <w:gridCol w:w="1298"/>
        <w:gridCol w:w="1298"/>
        <w:gridCol w:w="1298"/>
        <w:gridCol w:w="1496"/>
      </w:tblGrid>
      <w:tr w:rsidR="004B3D54" w:rsidRPr="004B3D54" w14:paraId="6AA331B4" w14:textId="77777777" w:rsidTr="004B3D54">
        <w:trPr>
          <w:trHeight w:val="587"/>
        </w:trPr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7BDF43" w14:textId="77777777" w:rsidR="004B3D54" w:rsidRPr="00574189" w:rsidRDefault="004B3D54" w:rsidP="004B3D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Major obesity-related complications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30D062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  Y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B710C0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  Y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0A64B9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  Y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6F848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  Y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2FAB4A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  Y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CAF427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6  Y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1052D78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7  Y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AE425E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8  Y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34C799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9  Y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D9FBF1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10  Y</w:t>
            </w:r>
          </w:p>
        </w:tc>
      </w:tr>
      <w:tr w:rsidR="004B3D54" w:rsidRPr="004B3D54" w14:paraId="79DD07F1" w14:textId="77777777" w:rsidTr="004B3D54">
        <w:trPr>
          <w:trHeight w:val="29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6A87A" w14:textId="77777777" w:rsidR="004B3D54" w:rsidRPr="001A1671" w:rsidRDefault="004B3D54" w:rsidP="004B3D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1671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Dyslipidemia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9FAE2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-€ 837,971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A6A2C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-€ 2,440,693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57EB0F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-€ 3,949,341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16675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-€ 5,368,037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45F55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-€ 6,700,739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A2EFF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-€ 7,951,255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9D4C9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-€ 9,123,241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50F70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-€ 10,220,210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E3598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-€ 11,245,538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AF66F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-€ 12,202,469</w:t>
            </w:r>
          </w:p>
        </w:tc>
      </w:tr>
      <w:tr w:rsidR="004B3D54" w:rsidRPr="004B3D54" w14:paraId="40EAFA99" w14:textId="77777777" w:rsidTr="004B3D54">
        <w:trPr>
          <w:trHeight w:val="29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6A010" w14:textId="77777777" w:rsidR="004B3D54" w:rsidRPr="001A1671" w:rsidRDefault="004B3D54" w:rsidP="004B3D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1671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Hypertension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754DC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-€ 1,266,887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F6DF6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-€ 3,689,961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A61BE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-€ 5,970,811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474AA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-€ 8,115,666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C71E7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-€ 10,130,512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A8415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-€ 12,021,104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9F951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-€ 13,792,970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E4A2E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-€ 15,451,423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09190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-€ 17,001,565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D2CC3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-€ 18,448,301</w:t>
            </w:r>
          </w:p>
        </w:tc>
      </w:tr>
      <w:tr w:rsidR="004B3D54" w:rsidRPr="004B3D54" w14:paraId="58A296AF" w14:textId="77777777" w:rsidTr="004B3D54">
        <w:trPr>
          <w:trHeight w:val="29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C9D8C" w14:textId="77777777" w:rsidR="004B3D54" w:rsidRPr="001A1671" w:rsidRDefault="004B3D54" w:rsidP="004B3D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1671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CKD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4AECB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-€ 1,111,845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27EA9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-€ 3,238,383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1D5DD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-€ 5,240,102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64929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-€ 7,122,468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1ADD7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-€ 8,890,737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70C5D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-€ 10,549,958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21DFB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-€ 12,104,983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509FD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-€ 13,560,473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1D06A7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-€ 14,920,909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5030A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-€ 16,190,593</w:t>
            </w:r>
          </w:p>
        </w:tc>
      </w:tr>
      <w:tr w:rsidR="004B3D54" w:rsidRPr="004B3D54" w14:paraId="206CD4EA" w14:textId="77777777" w:rsidTr="004B3D54">
        <w:trPr>
          <w:trHeight w:val="29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BA1BF" w14:textId="77777777" w:rsidR="004B3D54" w:rsidRPr="001A1671" w:rsidRDefault="004B3D54" w:rsidP="004B3D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1671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T2DM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904FC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-€ 3,821,083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12744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-€ 11,129,369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C2EE0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-€ 18,008,688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F12AE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-€ 24,477,828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C65BE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-€ 30,554,848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7FD44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-€ 36,257,101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C1256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-€ 41,601,263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85805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-€ 46,603,357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56512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-€ 51,278,774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358A7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-€ 55,642,302</w:t>
            </w:r>
          </w:p>
        </w:tc>
      </w:tr>
      <w:tr w:rsidR="004B3D54" w:rsidRPr="004B3D54" w14:paraId="5673CC4D" w14:textId="77777777" w:rsidTr="004B3D54">
        <w:trPr>
          <w:trHeight w:val="29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0CB1C" w14:textId="77777777" w:rsidR="004B3D54" w:rsidRPr="001A1671" w:rsidRDefault="004B3D54" w:rsidP="004B3D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1671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Osteoarthritis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AA32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-€ 288,453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9FC67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-€ 840,154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4FD1F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-€ 1,359,473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F51EB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-€ 1,847,828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6A566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-€ 2,306,581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40BA8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-€ 2,737,043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FD817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-€ 3,140,473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1BCB4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-€ 3,518,081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110C4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-€ 3,871,027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D2510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-€ 4,200,430</w:t>
            </w:r>
          </w:p>
        </w:tc>
      </w:tr>
      <w:tr w:rsidR="004B3D54" w:rsidRPr="004B3D54" w14:paraId="2EEB3DF5" w14:textId="77777777" w:rsidTr="004B3D54">
        <w:trPr>
          <w:trHeight w:val="29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1789F" w14:textId="77777777" w:rsidR="004B3D54" w:rsidRPr="001A1671" w:rsidRDefault="004B3D54" w:rsidP="004B3D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1671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AF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D2CA7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-€ 728,605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6C1AF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-€ 2,122,152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12732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-€ 3,433,902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99417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-€ 4,667,440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2F18C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-€ 5,826,208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974BA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-€ 6,913,516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000DA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-€ 7,932,542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D79A6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-€ 8,886,343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08F99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-€ 9,777,853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1C690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-€ 10,609,892</w:t>
            </w:r>
          </w:p>
        </w:tc>
      </w:tr>
      <w:tr w:rsidR="004B3D54" w:rsidRPr="004B3D54" w14:paraId="0BDBF0BF" w14:textId="77777777" w:rsidTr="004B3D54">
        <w:trPr>
          <w:trHeight w:val="29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4A9F6" w14:textId="77777777" w:rsidR="004B3D54" w:rsidRPr="001A1671" w:rsidRDefault="004B3D54" w:rsidP="004B3D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1671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UA/ IMA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E9008E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-€ 3,276,801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73EA6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-€ 9,544,080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B31D4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-€ 15,443,495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395D1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-€ 20,991,158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739E2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-€ 26,202,555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46D76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-€ 31,092,568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84A51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-€ 35,675,497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7E868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-€ 39,965,083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BB598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-€ 43,974,525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283ED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-€ 47,716,503</w:t>
            </w:r>
          </w:p>
        </w:tc>
      </w:tr>
      <w:tr w:rsidR="004B3D54" w:rsidRPr="004B3D54" w14:paraId="261A4415" w14:textId="77777777" w:rsidTr="004B3D54">
        <w:trPr>
          <w:trHeight w:val="29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F741B" w14:textId="77777777" w:rsidR="004B3D54" w:rsidRPr="001A1671" w:rsidRDefault="004B3D54" w:rsidP="004B3D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1671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HF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5E36F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-€ 2,162,823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2F8EF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-€ 6,299,485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4B9F8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-€ 10,193,341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F546E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-€ 13,855,027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6EB30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-€ 17,294,763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94138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-€ 20,522,373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7BE56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-€ 23,547,295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0DBD89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-€ 26,378,597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D17DE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-€ 29,024,994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99D73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-€ 31,494,853</w:t>
            </w:r>
          </w:p>
        </w:tc>
      </w:tr>
      <w:tr w:rsidR="004B3D54" w:rsidRPr="004B3D54" w14:paraId="454FC1E6" w14:textId="77777777" w:rsidTr="004B3D54">
        <w:trPr>
          <w:trHeight w:val="293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B2A47B" w14:textId="77777777" w:rsidR="004B3D54" w:rsidRPr="001A1671" w:rsidRDefault="004B3D54" w:rsidP="004B3D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1671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Asthma</w:t>
            </w:r>
          </w:p>
        </w:tc>
        <w:tc>
          <w:tcPr>
            <w:tcW w:w="16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CEE21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-€ 258,735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853F7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-€ 753,598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9D464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-€ 1,219,414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5D9DF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-€ 1,657,456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40433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-€ 2,068,947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1D73E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-€ 2,455,061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B40A3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-€ 2,816,927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B8242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-€ 3,155,632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0FE0A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-€ 3,472,216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E73DD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-€ 3,767,682</w:t>
            </w:r>
          </w:p>
        </w:tc>
      </w:tr>
      <w:tr w:rsidR="004B3D54" w:rsidRPr="004B3D54" w14:paraId="19BAEB00" w14:textId="77777777" w:rsidTr="004B3D54">
        <w:trPr>
          <w:trHeight w:val="302"/>
        </w:trPr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FCE5B84" w14:textId="77777777" w:rsidR="004B3D54" w:rsidRPr="001A1671" w:rsidRDefault="004B3D54" w:rsidP="004B3D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A1671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OSA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A998AF4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-€ 919,461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748EB9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-€ 2,678,040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94587A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-€ 4,333,399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13112C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-€ 5,890,056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1867816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-€ 7,352,359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B9B930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-€ 8,724,482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022E12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-€ 10,010,438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CAE34E4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-€ 11,214,083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22FEC31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-€ 12,339,121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384D3B8" w14:textId="77777777" w:rsidR="004B3D54" w:rsidRPr="004B3D54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B3D54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-€ 13,389,109</w:t>
            </w:r>
          </w:p>
        </w:tc>
      </w:tr>
      <w:tr w:rsidR="004B3D54" w:rsidRPr="004B3D54" w14:paraId="47E2C6A0" w14:textId="77777777" w:rsidTr="004B3D54">
        <w:trPr>
          <w:trHeight w:val="302"/>
        </w:trPr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2D62F77" w14:textId="77777777" w:rsidR="004B3D54" w:rsidRPr="00574189" w:rsidRDefault="004B3D54" w:rsidP="004B3D54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Total 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DE7B5F8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-€ 14,672,664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D3CC319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-€ 42,735,915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F1569B4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-€ 69,151,967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384ED24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-€ 93,992,965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D8A5440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-€ 117,328,250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ECECA62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-€ 139,224,460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36CEBF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-€ 159,745,630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A63142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-€ 178,953,282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DBC697A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-€ 196,906,524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271F27" w14:textId="777777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-€ 213,662,133</w:t>
            </w:r>
          </w:p>
        </w:tc>
      </w:tr>
    </w:tbl>
    <w:p w14:paraId="62635ED8" w14:textId="77777777" w:rsidR="00EF5A41" w:rsidRDefault="00EF5A41" w:rsidP="007D3B6C">
      <w:pPr>
        <w:rPr>
          <w:rFonts w:ascii="Garamond" w:hAnsi="Garamond"/>
          <w:lang w:val="en-GB"/>
        </w:rPr>
      </w:pPr>
    </w:p>
    <w:p w14:paraId="03C41EA3" w14:textId="4702DB81" w:rsidR="00414470" w:rsidRPr="006B1FD0" w:rsidRDefault="00963948" w:rsidP="007D3B6C">
      <w:pPr>
        <w:rPr>
          <w:rFonts w:ascii="Garamond" w:hAnsi="Garamond"/>
          <w:lang w:val="en-GB"/>
        </w:rPr>
      </w:pPr>
      <w:r w:rsidRPr="00EF5A41">
        <w:rPr>
          <w:rFonts w:ascii="Garamond" w:hAnsi="Garamond"/>
          <w:lang w:val="en-GB"/>
        </w:rPr>
        <w:t>Abbreviations:</w:t>
      </w:r>
      <w:r w:rsidRPr="00963948">
        <w:rPr>
          <w:rFonts w:ascii="Garamond" w:hAnsi="Garamond"/>
          <w:b/>
          <w:bCs/>
          <w:lang w:val="en-GB"/>
        </w:rPr>
        <w:t xml:space="preserve"> </w:t>
      </w:r>
      <w:r w:rsidR="00322C36" w:rsidRPr="00EF5A41">
        <w:rPr>
          <w:rFonts w:ascii="Garamond" w:hAnsi="Garamond"/>
          <w:lang w:val="en-GB"/>
        </w:rPr>
        <w:t xml:space="preserve">Y, year; </w:t>
      </w:r>
      <w:r w:rsidRPr="00EF5A41">
        <w:rPr>
          <w:rFonts w:ascii="Garamond" w:hAnsi="Garamond"/>
          <w:lang w:val="en-GB"/>
        </w:rPr>
        <w:t>CKD,  Chronic Kidney Disease; T2DM, Type 2 Diabetes Mellitus; AF, Atrial Fibrillation; UA/AMI, Unstable Angina/ Acute Myocardial Infarction; HF, Heart Failure; OSA, Obstructive Sleep Apne</w:t>
      </w:r>
      <w:r w:rsidR="006B1FD0">
        <w:rPr>
          <w:rFonts w:ascii="Garamond" w:hAnsi="Garamond"/>
          <w:lang w:val="en-GB"/>
        </w:rPr>
        <w:t>a</w:t>
      </w:r>
    </w:p>
    <w:p w14:paraId="502A15A1" w14:textId="51A30991" w:rsidR="002E6722" w:rsidRPr="00E34CC9" w:rsidRDefault="00CD51C3" w:rsidP="007D3B6C">
      <w:pPr>
        <w:rPr>
          <w:rFonts w:ascii="Garamond" w:hAnsi="Garamond"/>
          <w:b/>
          <w:bCs/>
          <w:lang w:val="en-GB"/>
        </w:rPr>
      </w:pPr>
      <w:r w:rsidRPr="00E34CC9">
        <w:rPr>
          <w:rFonts w:ascii="Garamond" w:hAnsi="Garamond"/>
          <w:b/>
          <w:bCs/>
          <w:lang w:val="en-GB"/>
        </w:rPr>
        <w:t>Table S</w:t>
      </w:r>
      <w:r w:rsidR="00593A96">
        <w:rPr>
          <w:rFonts w:ascii="Garamond" w:hAnsi="Garamond"/>
          <w:b/>
          <w:bCs/>
          <w:lang w:val="en-GB"/>
        </w:rPr>
        <w:t>8</w:t>
      </w:r>
      <w:r w:rsidRPr="00E34CC9">
        <w:rPr>
          <w:rFonts w:ascii="Garamond" w:hAnsi="Garamond"/>
          <w:b/>
          <w:bCs/>
          <w:lang w:val="en-GB"/>
        </w:rPr>
        <w:t xml:space="preserve">. </w:t>
      </w:r>
      <w:r w:rsidR="007D3B6C" w:rsidRPr="00E34CC9">
        <w:rPr>
          <w:rFonts w:ascii="Garamond" w:hAnsi="Garamond"/>
          <w:b/>
          <w:bCs/>
          <w:lang w:val="en-GB"/>
        </w:rPr>
        <w:t>Cost of liver disease evolution and savings associated with fibrosis reduction with semaglutide 2.4 mg treatment</w:t>
      </w:r>
    </w:p>
    <w:tbl>
      <w:tblPr>
        <w:tblW w:w="15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294"/>
        <w:gridCol w:w="1363"/>
        <w:gridCol w:w="1333"/>
        <w:gridCol w:w="1353"/>
        <w:gridCol w:w="1480"/>
        <w:gridCol w:w="1332"/>
        <w:gridCol w:w="1480"/>
        <w:gridCol w:w="1352"/>
        <w:gridCol w:w="1319"/>
        <w:gridCol w:w="1465"/>
      </w:tblGrid>
      <w:tr w:rsidR="004B3D54" w:rsidRPr="00E34CC9" w14:paraId="361784DF" w14:textId="77777777" w:rsidTr="004B3D54">
        <w:trPr>
          <w:trHeight w:val="264"/>
        </w:trPr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0DF755" w14:textId="53E4C5E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No treatment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679E1" w14:textId="6CC20F4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1 Y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0E8C45" w14:textId="3B0DB0F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2 Y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2823AF" w14:textId="42EFE08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3 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DCAA3" w14:textId="2072925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4 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3B5CB" w14:textId="711771D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5 Y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1F9C6" w14:textId="4804A39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6 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7F048" w14:textId="4E97FD0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7 Y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9BB58" w14:textId="53F9B82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8 Y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64F9DB" w14:textId="62C1B0D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9 Y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D22D0F" w14:textId="5E2B677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10 Y</w:t>
            </w:r>
          </w:p>
        </w:tc>
      </w:tr>
      <w:tr w:rsidR="004B3D54" w:rsidRPr="00E34CC9" w14:paraId="7A87953D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1327B" w14:textId="3F80086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F0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A7FDD" w14:textId="624AA01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€ 94,421,672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7F956" w14:textId="7BA43E0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€ 82,838,679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506A0" w14:textId="03DED9F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€ 72,854,456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BEC4F" w14:textId="6DF5D97C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€ 64,237,130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577C8" w14:textId="5F973CDC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€ 56,789,112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0FF69" w14:textId="44F2849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€ 50,341,986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32B20" w14:textId="427D620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€ 44,752,168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A2526" w14:textId="4DE2159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€ 39,897,204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FD0F5" w14:textId="58E47E7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€ 35,672,636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304302" w14:textId="2453F55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€ 31,989,321</w:t>
            </w:r>
          </w:p>
        </w:tc>
      </w:tr>
      <w:tr w:rsidR="004B3D54" w:rsidRPr="00E34CC9" w14:paraId="2934A821" w14:textId="77777777" w:rsidTr="00F673EE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54C8E" w14:textId="115847E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F1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6C61E" w14:textId="4F61A96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€ 30,622,480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B4144" w14:textId="0FD3032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€ 77,566,461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3BBC5" w14:textId="7BD9B8BC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€ 114,633,523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76E40" w14:textId="5860B48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€ 143,488,451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D667D" w14:textId="53B41B9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€ 165,529,958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1B010" w14:textId="09BF711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€ 181,932,719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C29CE" w14:textId="7D2E723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€ 193,682,754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CB56D" w14:textId="33BED42C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€ 201,607,202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8FE87" w14:textId="0485E3E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€ 206,399,409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9321F" w14:textId="207BF5D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€ 208,640,046</w:t>
            </w:r>
          </w:p>
        </w:tc>
      </w:tr>
      <w:tr w:rsidR="004B3D54" w:rsidRPr="00E34CC9" w14:paraId="6A38739A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2BDCC" w14:textId="4DCB2B9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F2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823B6" w14:textId="076A34B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€ 8,534,134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EC679" w14:textId="7D4F362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€ 22,585,221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0E321" w14:textId="55BC5CE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€ 34,062,846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6344B" w14:textId="225A385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€ 43,319,802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0E9C7" w14:textId="4FDA242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€ 50,668,994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54A89" w14:textId="29951F4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€ 56,386,263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296267" w14:textId="3BB2ADA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€ 60,713,559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0F431" w14:textId="7342409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€ 63,862,192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4CF7F" w14:textId="79EB8D3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€ 66,016,030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910DB" w14:textId="0EF0317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€ 67,334,533</w:t>
            </w:r>
          </w:p>
        </w:tc>
      </w:tr>
      <w:tr w:rsidR="004B3D54" w:rsidRPr="00E34CC9" w14:paraId="262BDC08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7D72E" w14:textId="1B74EF7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F3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6B955" w14:textId="236C84C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€ 10,643,161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0BF82" w14:textId="58831C4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€ 27,236,595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F9899" w14:textId="303CE9B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€ 40,469,183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DEC2B" w14:textId="79E647E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€ 50,912,570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9E524" w14:textId="2E5810C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€ 59,036,524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886C6" w14:textId="5049EFA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€ 65,229,779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71499" w14:textId="64FE82D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€ 69,815,871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8E140A" w14:textId="0558CB9C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€ 73,065,332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39109" w14:textId="06BC55F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€ 75,205,209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FFD219" w14:textId="4294294C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€ 76,426,579</w:t>
            </w:r>
          </w:p>
        </w:tc>
      </w:tr>
      <w:tr w:rsidR="004B3D54" w:rsidRPr="00E34CC9" w14:paraId="67495882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4D54D" w14:textId="4A712B8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lastRenderedPageBreak/>
              <w:t>CC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7E63A" w14:textId="603B17CC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€ 10,643,161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837A1" w14:textId="486EEDF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€ 28,318,284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AFF5F" w14:textId="5875546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€ 42,756,533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397DD" w14:textId="0ECDDC9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€ 54,413,913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59D2D" w14:textId="4B4AE8A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€ 63,690,803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BA169" w14:textId="248F5DEC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€ 70,936,806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C2B2F" w14:textId="0E35D0B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€ 76,455,909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19572" w14:textId="58F95F4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€ 80,511,583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F1B7E" w14:textId="4D850F5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€ 83,331,603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E8BE3" w14:textId="7FD8218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€ 85,112,471</w:t>
            </w:r>
          </w:p>
        </w:tc>
      </w:tr>
      <w:tr w:rsidR="004B3D54" w:rsidRPr="00E34CC9" w14:paraId="31B47440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5534A" w14:textId="731C701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DCC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8EC1E" w14:textId="5C8DF51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6F125" w14:textId="76B0C03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€ 1,351,417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E05C2" w14:textId="1621DA7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€ 2,775,352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3FE433" w14:textId="314C623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€ 4,006,641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27B21" w14:textId="22E4200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€ 5,015,311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A6B8A" w14:textId="0597982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€ 5,820,486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C8311" w14:textId="46832D0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€ 6,449,034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D1FA3" w14:textId="73596B6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€ 6,926,629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35873" w14:textId="782F203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€ 7,276,073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752260" w14:textId="7528575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€ 7,517,226</w:t>
            </w:r>
          </w:p>
        </w:tc>
      </w:tr>
      <w:tr w:rsidR="004B3D54" w:rsidRPr="00E34CC9" w14:paraId="16D71B35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C77A4" w14:textId="205189C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HCC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6B7DB" w14:textId="7D7C4B7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807FA" w14:textId="433EAD9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€ 702,040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6DD3B" w14:textId="00860FB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€ 1,405,256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2115A" w14:textId="046B07E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€ 2,001,648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007945" w14:textId="0CBC71A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€ 2,486,122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92228" w14:textId="014186F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€ 2,870,795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04D6C" w14:textId="4C248A3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€ 3,169,598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6E97E" w14:textId="28005B8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€ 3,395,336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88EFE" w14:textId="56B405E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€ 3,559,233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288CE" w14:textId="1788FCE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€ 3,671,003</w:t>
            </w:r>
          </w:p>
        </w:tc>
      </w:tr>
      <w:tr w:rsidR="004B3D54" w:rsidRPr="00E34CC9" w14:paraId="1CAFB912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B87F6" w14:textId="7C1AF0E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LT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BBBAF" w14:textId="18300B7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C282D" w14:textId="3835E4E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E2D01" w14:textId="1D68D9D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€ 19,898,769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12D24" w14:textId="30815FD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€ 40,303,462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DBD9B" w14:textId="7983AC2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€ 57,800,049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FC325" w14:textId="1338569C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€ 72,084,940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E2235" w14:textId="2E3AC6C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€ 83,464,287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E314D6" w14:textId="66AE12D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€ 92,330,371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31774" w14:textId="3B7F5F6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€ 99,052,010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7A273" w14:textId="57D0DF7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€ 103,955,105</w:t>
            </w:r>
          </w:p>
        </w:tc>
      </w:tr>
      <w:tr w:rsidR="004B3D54" w:rsidRPr="00E34CC9" w14:paraId="3540EBB7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BB039" w14:textId="6359804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 xml:space="preserve">1yPLT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43588" w14:textId="2748C23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64612" w14:textId="33F4F92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B0C11" w14:textId="317F7E8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CA8E64" w14:textId="3999086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€ 24,453,096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55E3B" w14:textId="5F01526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€ 49,530,311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CD759" w14:textId="40C4726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€ 71,034,204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9E49FA" w14:textId="2C5DAD8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€ 88,591,063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8AAB9" w14:textId="6CCA92C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€ 102,576,986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A702B" w14:textId="5D9C9F1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€ 113,474,043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E1037" w14:textId="42D136A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€ 121,735,503</w:t>
            </w:r>
          </w:p>
        </w:tc>
      </w:tr>
      <w:tr w:rsidR="004B3D54" w:rsidRPr="00E34CC9" w14:paraId="35E67DDD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FAE3D" w14:textId="3713E6F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 xml:space="preserve">PLT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C1D13" w14:textId="427CF56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241D3F" w14:textId="547BAF1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2CE55" w14:textId="28514D1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2618D" w14:textId="6DF8C1F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553C9" w14:textId="7128490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€ 20,311,521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C1FB6" w14:textId="6B7360B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€ 49,916,290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94CDB" w14:textId="0FCB33F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€ 84,175,341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E628D5" w14:textId="2C4243F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€ 120,300,365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91A7F" w14:textId="66752D6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€ 156,380,437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A2692" w14:textId="073E02E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€ 191,076,365</w:t>
            </w:r>
          </w:p>
        </w:tc>
      </w:tr>
      <w:tr w:rsidR="004B3D54" w:rsidRPr="00E34CC9" w14:paraId="79D7EE2C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7646B" w14:textId="6F46866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LRM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54549C" w14:textId="7EFC3A7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EA22F" w14:textId="3E1A2D6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€ 352,507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0EA26" w14:textId="5B03308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€ 856,744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37E0F" w14:textId="75DDEE3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€ 2,060,186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7DF83" w14:textId="7FFD8D4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€ 6,640,860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68B2B" w14:textId="6009AE2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€ 11,729,972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5BDB9" w14:textId="240368C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€ 16,656,121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C3886" w14:textId="09901AB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€ 21,216,960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1501C" w14:textId="0E4F1E0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€ 25,335,327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B1D82" w14:textId="6D5E3F7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€ 28,980,319</w:t>
            </w:r>
          </w:p>
        </w:tc>
      </w:tr>
      <w:tr w:rsidR="004B3D54" w:rsidRPr="00E34CC9" w14:paraId="2FF7DDA0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90831" w14:textId="0EEFC29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CVM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C2389" w14:textId="2904139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€ 115,404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BE941" w14:textId="7F773F5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€ 203,219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03C14" w14:textId="16BDB5D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€ 273,800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DAED9" w14:textId="3E6B9D5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€ 334,884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97DAB" w14:textId="04BB85B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€ 392,753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6E3DC" w14:textId="4673CFC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€ 463,522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0477D" w14:textId="1BEA4DA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€ 544,088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354B6" w14:textId="59F8BEF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€ 629,073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59CD7" w14:textId="1158EE5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€ 713,886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EABF7" w14:textId="0E5C527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€ 795,104</w:t>
            </w:r>
          </w:p>
        </w:tc>
      </w:tr>
      <w:tr w:rsidR="004B3D54" w:rsidRPr="00E34CC9" w14:paraId="5085D269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FE141F" w14:textId="0CD1388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BM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6D0A9" w14:textId="58EE9AC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€ 367,195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FD6B6" w14:textId="2B57E73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€ 686,587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CCC92" w14:textId="06FB1BB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€ 948,567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0EFAE" w14:textId="473DB96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€ 1,287,549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7BC9A" w14:textId="5968360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€ 1,715,275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3B4A57" w14:textId="6F8BAC4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€ 2,123,039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FE91D" w14:textId="7582B1F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€ 2,487,961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BEBA88" w14:textId="0F41290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€ 2,805,592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6A157" w14:textId="097DEA9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€ 3,076,302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84759" w14:textId="37FF8A4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€ 3,302,112</w:t>
            </w:r>
          </w:p>
        </w:tc>
      </w:tr>
      <w:tr w:rsidR="004B3D54" w:rsidRPr="00E34CC9" w14:paraId="51DF5AB5" w14:textId="77777777" w:rsidTr="004B3D54">
        <w:trPr>
          <w:trHeight w:val="258"/>
        </w:trPr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E5ECAA" w14:textId="08C058F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Total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B51A4F" w14:textId="150C8FE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€ 155,347,208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F3FC3" w14:textId="05367E0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€ 241,841,010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DE75F" w14:textId="2D219E2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€ 330,935,029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1DE96" w14:textId="6AB0B9B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€ 430,819,333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E4E75F" w14:textId="33363B5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€ 539,607,592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8D2145" w14:textId="1884478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€ 640,870,801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42345A" w14:textId="6A988D4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€ 730,957,753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F23D4" w14:textId="7E08443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€ 809,124,825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E72A0" w14:textId="47200FD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€ 875,492,198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3052A5" w14:textId="4AEE149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€ 930,535,688</w:t>
            </w:r>
          </w:p>
        </w:tc>
      </w:tr>
      <w:tr w:rsidR="004B3D54" w:rsidRPr="00E34CC9" w14:paraId="1C878498" w14:textId="77777777" w:rsidTr="004B3D54">
        <w:trPr>
          <w:trHeight w:val="258"/>
        </w:trPr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A7B8A2" w14:textId="2519A3E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Semaglutide 2.4 mg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62E163" w14:textId="2F3FE00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1 Y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D7832" w14:textId="74BB69F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2 Y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A8E451" w14:textId="5202A32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3 Y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4BBC36" w14:textId="430D4AA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4 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8033B6" w14:textId="242A80D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5 Y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4CD3FD" w14:textId="78AE699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6 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6D68F3" w14:textId="33D3B0E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7 Y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01C87" w14:textId="5500039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8 Y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33303F" w14:textId="13A866B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9 Y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ECC7C" w14:textId="59696EF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10 Y</w:t>
            </w:r>
          </w:p>
        </w:tc>
      </w:tr>
      <w:tr w:rsidR="004B3D54" w:rsidRPr="00E34CC9" w14:paraId="41B89DEE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68301" w14:textId="655A819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F0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C714A" w14:textId="7ADE9D8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€ 96,776,758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2F900" w14:textId="4D2F114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€ 94,679,491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75C06" w14:textId="23B2803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€ 91,805,951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924905" w14:textId="5FA1AA9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€ 88,535,517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7FB71" w14:textId="08C417B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€ 85,080,924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5E17D" w14:textId="284DACA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€ 81,570,250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83E2C" w14:textId="5C75DF0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€ 78,082,832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5D594" w14:textId="63F2B7D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€ 74,667,534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F866E" w14:textId="0BC10B6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€ 71,353,449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4E095" w14:textId="76D048A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€ 68,156,766</w:t>
            </w:r>
          </w:p>
        </w:tc>
      </w:tr>
      <w:tr w:rsidR="004B3D54" w:rsidRPr="00E34CC9" w14:paraId="33448B44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F7938" w14:textId="0A10B76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F1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A374E" w14:textId="1641BEE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€ 22,493,969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87CA2" w14:textId="73FDE01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€ 48,197,818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F22FC4" w14:textId="0D6A033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€ 62,946,693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1F2EAB" w14:textId="028F2D0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€ 70,836,446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E465D" w14:textId="4F10DDA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€ 74,430,924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E3B85" w14:textId="12698F8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€ 75,358,500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E4013" w14:textId="6B307BE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€ 74,656,430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CDBD0" w14:textId="38438AA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€ 72,983,274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99C45" w14:textId="4301AC9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€ 70,754,491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CD784" w14:textId="642E61F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€ 68,230,064</w:t>
            </w:r>
          </w:p>
        </w:tc>
      </w:tr>
      <w:tr w:rsidR="004B3D54" w:rsidRPr="00E34CC9" w14:paraId="39FE5E0F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F7EE7" w14:textId="2F41F21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F2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44908" w14:textId="18F7020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€ 7,056,223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2A9A6" w14:textId="6811C76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€ 16,760,417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314F4" w14:textId="5B8B0B3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€ 22,346,162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7B1B4" w14:textId="7C8861C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€ 25,328,266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910CC" w14:textId="7FB5289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€ 26,700,144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623BF" w14:textId="7E11F6A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€ 27,091,243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634B9" w14:textId="0E48DC4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€ 26,893,038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16AFB" w14:textId="214A4E5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€ 26,346,658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20DDA" w14:textId="194DAC3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€ 25,599,993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A48F9" w14:textId="2E8B096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€ 24,743,661</w:t>
            </w:r>
          </w:p>
        </w:tc>
      </w:tr>
      <w:tr w:rsidR="004B3D54" w:rsidRPr="00E34CC9" w14:paraId="114A0DDA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B4AF9" w14:textId="1BDD979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F3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83762" w14:textId="40D04B0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€ 6,726,478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16712" w14:textId="4A795FF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€ 13,579,958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BE76A" w14:textId="7002A3C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€ 17,204,867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29D175" w14:textId="4A6A873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€ 19,069,280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54A66" w14:textId="0F611D2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€ 19,931,563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3FD2C" w14:textId="2E2F292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€ 20,201,675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4842F" w14:textId="65CBD42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€ 20,111,341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FDB03" w14:textId="4C1BF90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€ 19,797,109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1D70E" w14:textId="3BB67EE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€ 19,342,521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4338A" w14:textId="334AB86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€ 18,800,413</w:t>
            </w:r>
          </w:p>
        </w:tc>
      </w:tr>
      <w:tr w:rsidR="004B3D54" w:rsidRPr="00E34CC9" w14:paraId="24596D5D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21A11" w14:textId="7E0F499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CC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EEF05" w14:textId="58AF281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€ 10,643,161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45B6C" w14:textId="229053C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€ 27,699,662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41872" w14:textId="6FB20E7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€ 40,942,973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AC1ED" w14:textId="4653916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€ 50,981,023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E8C40" w14:textId="40922B8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€ 58,383,732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71CFD" w14:textId="69B457A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€ 63,649,937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FD00E" w14:textId="3357DF3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€ 67,201,035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D8120" w14:textId="1F9F4CF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€ 69,386,029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F92DF" w14:textId="15C414D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€ 70,490,648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26495" w14:textId="047CF3E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€ 70,747,172</w:t>
            </w:r>
          </w:p>
        </w:tc>
      </w:tr>
      <w:tr w:rsidR="004B3D54" w:rsidRPr="00E34CC9" w14:paraId="4FB645D3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55C55" w14:textId="753B2CC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DCC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3F0A9" w14:textId="5C65650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E45DAF" w14:textId="4BB6E65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€ 1,351,417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AD7B2" w14:textId="4E7D797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€ 2,743,767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18854" w14:textId="644B6D6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€ 3,901,217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7CEFD" w14:textId="6D00E05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€ 4,798,654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C9CE6" w14:textId="01E5E12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€ 5,466,258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6BE6FD" w14:textId="6E9BF5C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€ 5,942,747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96408" w14:textId="77C1A46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€ 6,264,092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F64DF" w14:textId="154A8D2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€ 6,461,121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D69F2" w14:textId="1D8EC28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€ 6,559,478</w:t>
            </w:r>
          </w:p>
        </w:tc>
      </w:tr>
      <w:tr w:rsidR="004B3D54" w:rsidRPr="00E34CC9" w14:paraId="3E4D70ED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1927C" w14:textId="552E4FB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HCC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D68ED" w14:textId="697C3E5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F29AE" w14:textId="0D135BA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€ 665,174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EF364" w14:textId="74D299C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€ 1,303,414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C34D7" w14:textId="0AF3317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€ 1,815,790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74236D" w14:textId="3D01A30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€ 2,205,264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FE83B" w14:textId="149BC10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€ 2,490,795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D2541" w14:textId="069B27D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€ 2,691,725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B1856" w14:textId="5DC4286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€ 2,824,826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18064" w14:textId="790AB79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€ 2,904,022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784C6" w14:textId="146C49DC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€ 2,940,689</w:t>
            </w:r>
          </w:p>
        </w:tc>
      </w:tr>
      <w:tr w:rsidR="004B3D54" w:rsidRPr="00E34CC9" w14:paraId="792B4555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21B80" w14:textId="32E2F78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LT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5CA73" w14:textId="304ED98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48C86" w14:textId="5D2DCBB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8FB5FD" w14:textId="4535C06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€ 19,530,690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5856C" w14:textId="54C6736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€ 38,989,811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C6A42" w14:textId="1951D1B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€ 54,953,702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2540A4" w14:textId="7C3A993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€ 67,245,332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DA52C" w14:textId="13BEB5B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€ 76,343,276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681C4" w14:textId="40A597C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€ 82,805,079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D34EB" w14:textId="52DEFE9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€ 87,135,770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3C076" w14:textId="5EC801E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€ 89,763,449</w:t>
            </w:r>
          </w:p>
        </w:tc>
      </w:tr>
      <w:tr w:rsidR="004B3D54" w:rsidRPr="00E34CC9" w14:paraId="6884FDDF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FD640" w14:textId="33F55C7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 xml:space="preserve">1yPLT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B1F34" w14:textId="4276E74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8F272" w14:textId="1FAE964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9D01D" w14:textId="1AD16CC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1B40F" w14:textId="02577B5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€ 24,002,908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5A73F" w14:textId="255B9CE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€ 47,920,922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E0935" w14:textId="08D19E0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€ 67,543,928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4109F" w14:textId="742CD84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€ 82,653,428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E597C" w14:textId="1BC3DB6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€ 93,837,346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BCCF4" w14:textId="61ABE5C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€ 101,780,889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27D7C" w14:textId="6FE0E42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€ 107,104,794</w:t>
            </w:r>
          </w:p>
        </w:tc>
      </w:tr>
      <w:tr w:rsidR="004B3D54" w:rsidRPr="00E34CC9" w14:paraId="55D472A1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C4F91" w14:textId="2F70776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 xml:space="preserve">PLT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55BAB" w14:textId="41E6D03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AA1D6" w14:textId="63F88F4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F6C1A" w14:textId="2DF74741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307B8" w14:textId="6C7FAB9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C1BBA" w14:textId="6510326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€ 19,937,581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0680A" w14:textId="32B2020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€ 48,417,933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42DB0" w14:textId="0DCCF67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€ 80,562,481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97B8C" w14:textId="38DC0D9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€ 113,514,140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5960E" w14:textId="3364D79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€ 145,426,947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A7C04" w14:textId="5375743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€ 175,112,871</w:t>
            </w:r>
          </w:p>
        </w:tc>
      </w:tr>
      <w:tr w:rsidR="004B3D54" w:rsidRPr="00E34CC9" w14:paraId="762AD5F9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E67C6" w14:textId="007A619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LRM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FF63D" w14:textId="4BDB556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65DCC" w14:textId="24DB7DCB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€ 315,081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93A91" w14:textId="218CE6A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€ 757,271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8B640" w14:textId="73707B5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€ 1,870,242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48C77" w14:textId="4CD30A5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€ 6,268,228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D9B8F" w14:textId="5379B74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€ 11,040,319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566C2" w14:textId="6BB13D3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€ 15,506,616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407F4" w14:textId="07DA5DA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€ 19,482,447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1EFA3" w14:textId="679B838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€ 22,920,892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930B71" w14:textId="2C5C0A6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€ 25,824,564</w:t>
            </w:r>
          </w:p>
        </w:tc>
      </w:tr>
      <w:tr w:rsidR="004B3D54" w:rsidRPr="00E34CC9" w14:paraId="0967AAA2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FAF42" w14:textId="4B591A5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CVM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37648" w14:textId="2D8AE76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€ 115,404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6D72EF" w14:textId="5525B09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€ 182,576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F1F4D" w14:textId="2920D37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€ 223,869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0BD11" w14:textId="6426783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€ 253,467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204D3" w14:textId="50BC5A3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€ 280,939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FEFB7" w14:textId="5667A1B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€ 323,632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C09E3" w14:textId="6737220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€ 378,605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40B1A" w14:textId="412AD19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€ 440,219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3AC2C8" w14:textId="67F3D259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€ 503,546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F406E" w14:textId="266CED6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€ 564,903</w:t>
            </w:r>
          </w:p>
        </w:tc>
      </w:tr>
      <w:tr w:rsidR="004B3D54" w:rsidRPr="00E34CC9" w14:paraId="4EFF567F" w14:textId="77777777" w:rsidTr="00C924CD">
        <w:trPr>
          <w:trHeight w:val="251"/>
        </w:trPr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09C731" w14:textId="39ED74C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BM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B8170" w14:textId="11431F7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€ 367,195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168FA" w14:textId="2637148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€ 614,065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4F6A5" w14:textId="212EF87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€ 773,103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A6D7C8" w14:textId="3824709C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€ 999,212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0E435" w14:textId="637C31E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€ 1,312,596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2F82D8" w14:textId="5E214D6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€ 1,608,675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B7E26" w14:textId="41DA0FD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€ 1,867,121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33DF1" w14:textId="1B79672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€ 2,085,329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BFAA1" w14:textId="4402630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€ 2,264,969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AAF2E" w14:textId="5EF30388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€ 2,408,892</w:t>
            </w:r>
          </w:p>
        </w:tc>
      </w:tr>
      <w:tr w:rsidR="004B3D54" w:rsidRPr="00E34CC9" w14:paraId="2E291926" w14:textId="77777777" w:rsidTr="00C924CD">
        <w:trPr>
          <w:trHeight w:val="258"/>
        </w:trPr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A6175C" w14:textId="1AE02AA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Total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DAFA5D" w14:textId="27BE23F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€ 144,179,189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3A8BE" w14:textId="0647D6D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€ 204,045,659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2D242A" w14:textId="29DA576E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€ 260,578,759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D1405D" w14:textId="42F329F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€ 326,583,180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F1935" w14:textId="3CB52C9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€ 402,205,170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96F5E5" w14:textId="6D12BB67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€ 472,008,478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444C2" w14:textId="2A6343C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€ 532,890,678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E95E7" w14:textId="32AD99C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€ 584,434,082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98712" w14:textId="5887D464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€ 626,939,258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7FBAAC" w14:textId="0F6A8F46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€ 660,957,714</w:t>
            </w:r>
          </w:p>
        </w:tc>
      </w:tr>
      <w:tr w:rsidR="004B3D54" w:rsidRPr="009B31B8" w14:paraId="55A924E4" w14:textId="77777777" w:rsidTr="00F673EE">
        <w:trPr>
          <w:trHeight w:val="365"/>
        </w:trPr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9B69746" w14:textId="5D4F320D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sz w:val="20"/>
                <w:szCs w:val="20"/>
              </w:rPr>
              <w:t>Δ Total costs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CD65BC7" w14:textId="2E97594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-€ 11,168,020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68BCB2A" w14:textId="531CEF53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-€ 37,795,351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BFDFD6C" w14:textId="255CF73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-€ 70,356,271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9EFF91F" w14:textId="27136040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-€ 104,236,153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634C87E" w14:textId="601153AF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-€ 137,402,422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1FC6663" w14:textId="6E79D2B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-€ 168,862,323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0AF0AAED" w14:textId="44A7E072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-€ 198,067,075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4DD9FA19" w14:textId="603A4FCA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-€ 224,690,743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E5C6D2B" w14:textId="6F123CBC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-€ 248,552,939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AD4ED86" w14:textId="01C4C015" w:rsidR="004B3D54" w:rsidRPr="00574189" w:rsidRDefault="004B3D54" w:rsidP="004B3D54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574189">
              <w:rPr>
                <w:rFonts w:ascii="Garamond" w:hAnsi="Garamond"/>
                <w:color w:val="000000"/>
                <w:sz w:val="20"/>
                <w:szCs w:val="20"/>
              </w:rPr>
              <w:t>-€ 269,577,974</w:t>
            </w:r>
          </w:p>
        </w:tc>
      </w:tr>
    </w:tbl>
    <w:p w14:paraId="70338D0E" w14:textId="77777777" w:rsidR="006B1FD0" w:rsidRDefault="006B1FD0" w:rsidP="00414470">
      <w:pPr>
        <w:jc w:val="both"/>
        <w:rPr>
          <w:rFonts w:ascii="Garamond" w:hAnsi="Garamond"/>
        </w:rPr>
      </w:pPr>
    </w:p>
    <w:p w14:paraId="35DF3D68" w14:textId="7DD1AF00" w:rsidR="002E6722" w:rsidRPr="00414470" w:rsidRDefault="001A1671" w:rsidP="00414470">
      <w:pPr>
        <w:jc w:val="both"/>
        <w:rPr>
          <w:rFonts w:ascii="Garamond" w:hAnsi="Garamond"/>
        </w:rPr>
      </w:pPr>
      <w:r w:rsidRPr="001A1671">
        <w:rPr>
          <w:rFonts w:ascii="Garamond" w:hAnsi="Garamond"/>
        </w:rPr>
        <w:t>Abbreviations: Y, year; F, fibrosis; CC, compensated cirrhosis; DCC, decompensated cirrhosis; HCC, hepatocellular carcinoma; LT, liver transplant; yLT, year-LT; PLT, post-</w:t>
      </w:r>
      <w:r w:rsidR="00696013">
        <w:rPr>
          <w:rFonts w:ascii="Garamond" w:hAnsi="Garamond"/>
        </w:rPr>
        <w:t>liver tra</w:t>
      </w:r>
      <w:r w:rsidR="00DF69A7">
        <w:rPr>
          <w:rFonts w:ascii="Garamond" w:hAnsi="Garamond"/>
        </w:rPr>
        <w:t>nsplant</w:t>
      </w:r>
      <w:r w:rsidRPr="001A1671">
        <w:rPr>
          <w:rFonts w:ascii="Garamond" w:hAnsi="Garamond"/>
        </w:rPr>
        <w:t>; LRM, liver related mortality; CVM, cardiovascular mortality, BM, background mortality</w:t>
      </w:r>
      <w:r w:rsidR="00FB173F">
        <w:rPr>
          <w:rFonts w:ascii="Garamond" w:hAnsi="Garamond"/>
        </w:rPr>
        <w:t xml:space="preserve">; </w:t>
      </w:r>
      <w:r w:rsidR="000F31FA" w:rsidRPr="000F31FA">
        <w:rPr>
          <w:rFonts w:ascii="Garamond" w:hAnsi="Garamond"/>
        </w:rPr>
        <w:t>Δ, Delta, indicates the difference between semaglutide 2.4 mg and the no treatment scenario</w:t>
      </w:r>
      <w:r w:rsidR="00C50665">
        <w:rPr>
          <w:rFonts w:ascii="Garamond" w:hAnsi="Garamond"/>
        </w:rPr>
        <w:t xml:space="preserve">. </w:t>
      </w:r>
    </w:p>
    <w:sectPr w:rsidR="002E6722" w:rsidRPr="00414470" w:rsidSect="00DF61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279"/>
    <w:rsid w:val="000117B6"/>
    <w:rsid w:val="00014434"/>
    <w:rsid w:val="00052459"/>
    <w:rsid w:val="000551B3"/>
    <w:rsid w:val="00063AD0"/>
    <w:rsid w:val="00084122"/>
    <w:rsid w:val="00095ADB"/>
    <w:rsid w:val="000D3056"/>
    <w:rsid w:val="000F1EEB"/>
    <w:rsid w:val="000F31FA"/>
    <w:rsid w:val="00101C46"/>
    <w:rsid w:val="00112334"/>
    <w:rsid w:val="0014376D"/>
    <w:rsid w:val="00156F14"/>
    <w:rsid w:val="00171858"/>
    <w:rsid w:val="00183FA7"/>
    <w:rsid w:val="001A1671"/>
    <w:rsid w:val="001A23B4"/>
    <w:rsid w:val="001A6E74"/>
    <w:rsid w:val="001B5F91"/>
    <w:rsid w:val="001E005D"/>
    <w:rsid w:val="001E15A0"/>
    <w:rsid w:val="00206E4B"/>
    <w:rsid w:val="00220D2B"/>
    <w:rsid w:val="0028085A"/>
    <w:rsid w:val="002E55E7"/>
    <w:rsid w:val="002E6722"/>
    <w:rsid w:val="002F1CBC"/>
    <w:rsid w:val="00312946"/>
    <w:rsid w:val="00317C7A"/>
    <w:rsid w:val="00322C36"/>
    <w:rsid w:val="00355DE4"/>
    <w:rsid w:val="003715C5"/>
    <w:rsid w:val="00380F80"/>
    <w:rsid w:val="00393E52"/>
    <w:rsid w:val="00394A8F"/>
    <w:rsid w:val="003A1DD5"/>
    <w:rsid w:val="003A2CF9"/>
    <w:rsid w:val="003B4B72"/>
    <w:rsid w:val="003B6998"/>
    <w:rsid w:val="003C7B03"/>
    <w:rsid w:val="003D7856"/>
    <w:rsid w:val="003F4EF8"/>
    <w:rsid w:val="0041066E"/>
    <w:rsid w:val="00414470"/>
    <w:rsid w:val="00426544"/>
    <w:rsid w:val="0043262F"/>
    <w:rsid w:val="0047461F"/>
    <w:rsid w:val="00487249"/>
    <w:rsid w:val="004B3D54"/>
    <w:rsid w:val="004D5B58"/>
    <w:rsid w:val="00500610"/>
    <w:rsid w:val="00511DCA"/>
    <w:rsid w:val="0052777F"/>
    <w:rsid w:val="00535AEC"/>
    <w:rsid w:val="00553D0B"/>
    <w:rsid w:val="00574189"/>
    <w:rsid w:val="00591F15"/>
    <w:rsid w:val="00593A96"/>
    <w:rsid w:val="005A1462"/>
    <w:rsid w:val="005A3E88"/>
    <w:rsid w:val="005E17E5"/>
    <w:rsid w:val="005F51D9"/>
    <w:rsid w:val="00601F5F"/>
    <w:rsid w:val="00624E5E"/>
    <w:rsid w:val="006360F6"/>
    <w:rsid w:val="00651E85"/>
    <w:rsid w:val="00654FA0"/>
    <w:rsid w:val="00655621"/>
    <w:rsid w:val="006757AC"/>
    <w:rsid w:val="0067763F"/>
    <w:rsid w:val="00680A39"/>
    <w:rsid w:val="00696013"/>
    <w:rsid w:val="006B1FD0"/>
    <w:rsid w:val="006B5AD2"/>
    <w:rsid w:val="006C0F3B"/>
    <w:rsid w:val="006D05F6"/>
    <w:rsid w:val="006F6568"/>
    <w:rsid w:val="00721FF0"/>
    <w:rsid w:val="00727B14"/>
    <w:rsid w:val="0077551C"/>
    <w:rsid w:val="00776404"/>
    <w:rsid w:val="007877E0"/>
    <w:rsid w:val="007D3B6C"/>
    <w:rsid w:val="007D5153"/>
    <w:rsid w:val="00812390"/>
    <w:rsid w:val="00836AA4"/>
    <w:rsid w:val="008427ED"/>
    <w:rsid w:val="0086226A"/>
    <w:rsid w:val="0086354A"/>
    <w:rsid w:val="008638B9"/>
    <w:rsid w:val="008650BE"/>
    <w:rsid w:val="00887EF0"/>
    <w:rsid w:val="008E05B4"/>
    <w:rsid w:val="008F5D56"/>
    <w:rsid w:val="00906329"/>
    <w:rsid w:val="0093073A"/>
    <w:rsid w:val="0094553D"/>
    <w:rsid w:val="00947AA1"/>
    <w:rsid w:val="00963948"/>
    <w:rsid w:val="009A4927"/>
    <w:rsid w:val="009B31B8"/>
    <w:rsid w:val="00A17DFF"/>
    <w:rsid w:val="00A24DE5"/>
    <w:rsid w:val="00A33994"/>
    <w:rsid w:val="00A52B95"/>
    <w:rsid w:val="00A77231"/>
    <w:rsid w:val="00AB5034"/>
    <w:rsid w:val="00AD3BDD"/>
    <w:rsid w:val="00AF41F9"/>
    <w:rsid w:val="00B02CC3"/>
    <w:rsid w:val="00B23279"/>
    <w:rsid w:val="00BA3D8C"/>
    <w:rsid w:val="00BB01F4"/>
    <w:rsid w:val="00BB1F26"/>
    <w:rsid w:val="00BE78CD"/>
    <w:rsid w:val="00BF1582"/>
    <w:rsid w:val="00C0337C"/>
    <w:rsid w:val="00C06E95"/>
    <w:rsid w:val="00C12978"/>
    <w:rsid w:val="00C20457"/>
    <w:rsid w:val="00C24A52"/>
    <w:rsid w:val="00C323B1"/>
    <w:rsid w:val="00C50665"/>
    <w:rsid w:val="00C56962"/>
    <w:rsid w:val="00C74CFE"/>
    <w:rsid w:val="00C80E9B"/>
    <w:rsid w:val="00C9100C"/>
    <w:rsid w:val="00C924CD"/>
    <w:rsid w:val="00CA51D7"/>
    <w:rsid w:val="00CB56C6"/>
    <w:rsid w:val="00CD51C3"/>
    <w:rsid w:val="00CE1EA6"/>
    <w:rsid w:val="00CE203D"/>
    <w:rsid w:val="00CE6950"/>
    <w:rsid w:val="00CF5702"/>
    <w:rsid w:val="00D10446"/>
    <w:rsid w:val="00D12EAD"/>
    <w:rsid w:val="00D92438"/>
    <w:rsid w:val="00D93330"/>
    <w:rsid w:val="00DB0138"/>
    <w:rsid w:val="00DF61F0"/>
    <w:rsid w:val="00DF69A7"/>
    <w:rsid w:val="00E33E3B"/>
    <w:rsid w:val="00E34CC9"/>
    <w:rsid w:val="00E34DE4"/>
    <w:rsid w:val="00E5403F"/>
    <w:rsid w:val="00E81385"/>
    <w:rsid w:val="00E86489"/>
    <w:rsid w:val="00E92FEA"/>
    <w:rsid w:val="00E93338"/>
    <w:rsid w:val="00EA50BA"/>
    <w:rsid w:val="00EB6B2A"/>
    <w:rsid w:val="00ED0063"/>
    <w:rsid w:val="00EF5A41"/>
    <w:rsid w:val="00F03E8C"/>
    <w:rsid w:val="00F046CB"/>
    <w:rsid w:val="00F16BA5"/>
    <w:rsid w:val="00F40866"/>
    <w:rsid w:val="00F47BD0"/>
    <w:rsid w:val="00F5390A"/>
    <w:rsid w:val="00F545CD"/>
    <w:rsid w:val="00FB173F"/>
    <w:rsid w:val="00FB75D6"/>
    <w:rsid w:val="00FC44A8"/>
    <w:rsid w:val="00FE5A15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66F5"/>
  <w15:chartTrackingRefBased/>
  <w15:docId w15:val="{0D6FA2DC-FBDA-48A1-BB1A-CC86C89D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3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3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3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3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3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3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3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3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3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3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3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3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32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32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32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32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32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32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3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3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3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3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3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32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32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32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3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32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327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1E00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1672</Words>
  <Characters>9865</Characters>
  <Application>Microsoft Office Word</Application>
  <DocSecurity>0</DocSecurity>
  <Lines>186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Martinotti</dc:creator>
  <cp:keywords/>
  <dc:description/>
  <cp:lastModifiedBy>Chiara Martinotti</cp:lastModifiedBy>
  <cp:revision>2</cp:revision>
  <dcterms:created xsi:type="dcterms:W3CDTF">2026-03-25T17:27:00Z</dcterms:created>
  <dcterms:modified xsi:type="dcterms:W3CDTF">2026-03-25T17:27:00Z</dcterms:modified>
</cp:coreProperties>
</file>