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D5BE" w14:textId="6D8F4C7A" w:rsidR="00EF2183" w:rsidRPr="001B352C" w:rsidRDefault="00EF2183" w:rsidP="00EF2183">
      <w:pPr>
        <w:rPr>
          <w:rFonts w:ascii="Times New Roman" w:hAnsi="Times New Roman" w:cs="Times New Roman"/>
          <w:b/>
          <w:bCs/>
          <w:sz w:val="24"/>
        </w:rPr>
      </w:pPr>
      <w:proofErr w:type="spellStart"/>
      <w:r w:rsidRPr="001B352C">
        <w:rPr>
          <w:rFonts w:ascii="Times New Roman" w:hAnsi="Times New Roman" w:cs="Times New Roman" w:hint="eastAsia"/>
          <w:b/>
          <w:bCs/>
          <w:sz w:val="24"/>
        </w:rPr>
        <w:t>sFig</w:t>
      </w:r>
      <w:proofErr w:type="spellEnd"/>
      <w:r w:rsidRPr="001B352C">
        <w:rPr>
          <w:rFonts w:ascii="Times New Roman" w:hAnsi="Times New Roman" w:cs="Times New Roman" w:hint="eastAsia"/>
          <w:b/>
          <w:bCs/>
          <w:sz w:val="24"/>
        </w:rPr>
        <w:t>. 1</w:t>
      </w:r>
      <w:r w:rsidR="00B1507D">
        <w:rPr>
          <w:rFonts w:ascii="Times New Roman" w:hAnsi="Times New Roman" w:cs="Times New Roman"/>
          <w:b/>
          <w:bCs/>
          <w:sz w:val="24"/>
        </w:rPr>
        <w:t xml:space="preserve"> </w:t>
      </w:r>
      <w:r w:rsidR="00B1507D" w:rsidRPr="002E1CE8">
        <w:rPr>
          <w:rFonts w:ascii="Times New Roman" w:eastAsia="SimSun" w:hAnsi="Times New Roman" w:cs="Times New Roman"/>
          <w:b/>
          <w:bCs/>
          <w:sz w:val="24"/>
        </w:rPr>
        <w:t>USP9X promotes HCC malignancy by stabilizing HSP90AA1, which acts as a key downstream effector.</w:t>
      </w:r>
    </w:p>
    <w:p w14:paraId="60BE64E8" w14:textId="77777777" w:rsidR="00EF2183" w:rsidRDefault="00EF2183" w:rsidP="00EF2183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21"/>
          <w:szCs w:val="21"/>
        </w:rPr>
      </w:pPr>
      <w:r>
        <w:rPr>
          <w:rFonts w:hint="eastAsia"/>
          <w:noProof/>
        </w:rPr>
        <w:drawing>
          <wp:inline distT="0" distB="0" distL="0" distR="0" wp14:anchorId="48643324" wp14:editId="52B7AD31">
            <wp:extent cx="5274310" cy="5409565"/>
            <wp:effectExtent l="0" t="0" r="2540" b="635"/>
            <wp:docPr id="13090103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10349" name="图片 13090103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0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1C1D" w14:textId="77777777" w:rsidR="00B1507D" w:rsidRPr="00EF2183" w:rsidRDefault="00B1507D" w:rsidP="00B1507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F2183">
        <w:rPr>
          <w:rFonts w:ascii="Times New Roman" w:hAnsi="Times New Roman" w:cs="Times New Roman"/>
          <w:sz w:val="24"/>
        </w:rPr>
        <w:t>(A) Colony formation assays consistent with proliferation results: USP9X knockdown reduced colony numbers, rescued by HSP90AA1 overexpression; USP9X overexpression increased colonies, reversed by HSP90AA1 silencing.</w:t>
      </w:r>
      <w:r w:rsidRPr="00EF2183">
        <w:rPr>
          <w:rFonts w:ascii="Times New Roman" w:eastAsia="SimSun" w:hAnsi="Times New Roman" w:cs="Times New Roman"/>
          <w:color w:val="000000"/>
          <w:kern w:val="0"/>
          <w:sz w:val="24"/>
        </w:rPr>
        <w:t xml:space="preserve"> </w:t>
      </w:r>
      <w:r w:rsidRPr="00EF2183">
        <w:rPr>
          <w:rFonts w:ascii="Times New Roman" w:hAnsi="Times New Roman" w:cs="Times New Roman"/>
          <w:sz w:val="24"/>
        </w:rPr>
        <w:t>(</w:t>
      </w:r>
      <w:r w:rsidRPr="00EF2183">
        <w:rPr>
          <w:rFonts w:ascii="Times New Roman" w:hAnsi="Times New Roman" w:cs="Times New Roman" w:hint="eastAsia"/>
          <w:sz w:val="24"/>
        </w:rPr>
        <w:t>B</w:t>
      </w:r>
      <w:r w:rsidRPr="00EF2183">
        <w:rPr>
          <w:rFonts w:ascii="Times New Roman" w:hAnsi="Times New Roman" w:cs="Times New Roman"/>
          <w:sz w:val="24"/>
        </w:rPr>
        <w:t>) Wound-healing assays showing representative images (0 h, 12 h) and quantification: USP9X knockdown slowed wound closure, rescued by HSP90AA1 overexpression; USP9X overexpression accelerated migration, attenuated by HSP90AA1 silencing (Huh7 and Lm3)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15418F">
        <w:rPr>
          <w:rFonts w:ascii="Times New Roman" w:eastAsia="SimSun" w:hAnsi="Times New Roman" w:cs="Times New Roman"/>
          <w:color w:val="000000"/>
          <w:kern w:val="0"/>
          <w:sz w:val="24"/>
          <w14:ligatures w14:val="none"/>
        </w:rPr>
        <w:t>(*P &lt; 0.0</w:t>
      </w:r>
      <w:r>
        <w:rPr>
          <w:rFonts w:ascii="Times New Roman" w:eastAsia="SimSun" w:hAnsi="Times New Roman" w:cs="Times New Roman" w:hint="eastAsia"/>
          <w:color w:val="000000"/>
          <w:kern w:val="0"/>
          <w:sz w:val="24"/>
          <w14:ligatures w14:val="none"/>
        </w:rPr>
        <w:t xml:space="preserve">5, </w:t>
      </w:r>
      <w:r w:rsidRPr="0015418F">
        <w:rPr>
          <w:rFonts w:ascii="Times New Roman" w:eastAsia="SimSun" w:hAnsi="Times New Roman" w:cs="Times New Roman"/>
          <w:color w:val="000000"/>
          <w:kern w:val="0"/>
          <w:sz w:val="24"/>
          <w14:ligatures w14:val="none"/>
        </w:rPr>
        <w:t xml:space="preserve">**P &lt; </w:t>
      </w:r>
      <w:proofErr w:type="gramStart"/>
      <w:r w:rsidRPr="0015418F">
        <w:rPr>
          <w:rFonts w:ascii="Times New Roman" w:eastAsia="SimSun" w:hAnsi="Times New Roman" w:cs="Times New Roman"/>
          <w:color w:val="000000"/>
          <w:kern w:val="0"/>
          <w:sz w:val="24"/>
          <w14:ligatures w14:val="none"/>
        </w:rPr>
        <w:t>0.01</w:t>
      </w:r>
      <w:r>
        <w:rPr>
          <w:rFonts w:ascii="Times New Roman" w:eastAsia="SimSun" w:hAnsi="Times New Roman" w:cs="Times New Roman" w:hint="eastAsia"/>
          <w:color w:val="000000"/>
          <w:kern w:val="0"/>
          <w:sz w:val="24"/>
          <w14:ligatures w14:val="none"/>
        </w:rPr>
        <w:t xml:space="preserve">, </w:t>
      </w:r>
      <w:r w:rsidRPr="0015418F">
        <w:rPr>
          <w:rFonts w:ascii="Times New Roman" w:eastAsia="SimSun" w:hAnsi="Times New Roman" w:cs="Times New Roman"/>
          <w:color w:val="000000"/>
          <w:kern w:val="0"/>
          <w:sz w:val="24"/>
          <w14:ligatures w14:val="none"/>
        </w:rPr>
        <w:t>*</w:t>
      </w:r>
      <w:proofErr w:type="gramEnd"/>
      <w:r w:rsidRPr="0015418F">
        <w:rPr>
          <w:rFonts w:ascii="Times New Roman" w:eastAsia="SimSun" w:hAnsi="Times New Roman" w:cs="Times New Roman"/>
          <w:color w:val="000000"/>
          <w:kern w:val="0"/>
          <w:sz w:val="24"/>
          <w14:ligatures w14:val="none"/>
        </w:rPr>
        <w:t>**P</w:t>
      </w:r>
      <w:r>
        <w:rPr>
          <w:rFonts w:ascii="Times New Roman" w:eastAsia="SimSun" w:hAnsi="Times New Roman" w:cs="Times New Roman" w:hint="eastAsia"/>
          <w:color w:val="000000"/>
          <w:kern w:val="0"/>
          <w:sz w:val="24"/>
          <w14:ligatures w14:val="none"/>
        </w:rPr>
        <w:t xml:space="preserve"> </w:t>
      </w:r>
      <w:r w:rsidRPr="0015418F">
        <w:rPr>
          <w:rFonts w:ascii="Times New Roman" w:eastAsia="SimSun" w:hAnsi="Times New Roman" w:cs="Times New Roman"/>
          <w:color w:val="000000"/>
          <w:kern w:val="0"/>
          <w:sz w:val="24"/>
          <w14:ligatures w14:val="none"/>
        </w:rPr>
        <w:t>&lt; 0.001</w:t>
      </w:r>
      <w:r>
        <w:rPr>
          <w:rFonts w:ascii="Times New Roman" w:eastAsia="SimSun" w:hAnsi="Times New Roman" w:cs="Times New Roman" w:hint="eastAsia"/>
          <w:color w:val="000000"/>
          <w:kern w:val="0"/>
          <w:sz w:val="24"/>
          <w14:ligatures w14:val="none"/>
        </w:rPr>
        <w:t xml:space="preserve">, </w:t>
      </w:r>
      <w:r w:rsidRPr="004507AF">
        <w:rPr>
          <w:rFonts w:ascii="Times New Roman" w:eastAsia="SimSun" w:hAnsi="Times New Roman" w:cs="Times New Roman"/>
          <w:color w:val="000000"/>
          <w:kern w:val="0"/>
          <w:sz w:val="24"/>
          <w14:ligatures w14:val="none"/>
        </w:rPr>
        <w:t xml:space="preserve">**** </w:t>
      </w:r>
      <w:r>
        <w:rPr>
          <w:rFonts w:ascii="Times New Roman" w:eastAsia="SimSun" w:hAnsi="Times New Roman" w:cs="Times New Roman" w:hint="eastAsia"/>
          <w:color w:val="000000"/>
          <w:kern w:val="0"/>
          <w:sz w:val="24"/>
          <w14:ligatures w14:val="none"/>
        </w:rPr>
        <w:t xml:space="preserve">P </w:t>
      </w:r>
      <w:r w:rsidRPr="004507AF">
        <w:rPr>
          <w:rFonts w:ascii="Times New Roman" w:eastAsia="SimSun" w:hAnsi="Times New Roman" w:cs="Times New Roman"/>
          <w:color w:val="000000"/>
          <w:kern w:val="0"/>
          <w:sz w:val="24"/>
          <w14:ligatures w14:val="none"/>
        </w:rPr>
        <w:t>&lt;</w:t>
      </w:r>
      <w:r>
        <w:rPr>
          <w:rFonts w:ascii="Times New Roman" w:eastAsia="SimSun" w:hAnsi="Times New Roman" w:cs="Times New Roman" w:hint="eastAsia"/>
          <w:color w:val="000000"/>
          <w:kern w:val="0"/>
          <w:sz w:val="24"/>
          <w14:ligatures w14:val="none"/>
        </w:rPr>
        <w:t xml:space="preserve"> </w:t>
      </w:r>
      <w:r w:rsidRPr="004507AF">
        <w:rPr>
          <w:rFonts w:ascii="Times New Roman" w:eastAsia="SimSun" w:hAnsi="Times New Roman" w:cs="Times New Roman"/>
          <w:color w:val="000000"/>
          <w:kern w:val="0"/>
          <w:sz w:val="24"/>
          <w14:ligatures w14:val="none"/>
        </w:rPr>
        <w:t>0.0001</w:t>
      </w:r>
      <w:r w:rsidRPr="0015418F">
        <w:rPr>
          <w:rFonts w:ascii="Times New Roman" w:eastAsia="SimSun" w:hAnsi="Times New Roman" w:cs="Times New Roman"/>
          <w:color w:val="000000"/>
          <w:kern w:val="0"/>
          <w:sz w:val="24"/>
          <w14:ligatures w14:val="none"/>
        </w:rPr>
        <w:t>).</w:t>
      </w:r>
    </w:p>
    <w:p w14:paraId="309504BE" w14:textId="77777777" w:rsidR="00EF2183" w:rsidRDefault="00EF2183">
      <w:pPr>
        <w:widowControl/>
        <w:rPr>
          <w:rFonts w:ascii="Times New Roman" w:eastAsia="DengXian" w:hAnsi="Times New Roman" w:cs="Times New Roman"/>
          <w:b/>
          <w:bCs/>
          <w:sz w:val="21"/>
          <w:szCs w:val="21"/>
        </w:rPr>
      </w:pPr>
      <w:r>
        <w:rPr>
          <w:rFonts w:ascii="Times New Roman" w:eastAsia="DengXian" w:hAnsi="Times New Roman" w:cs="Times New Roman"/>
          <w:b/>
          <w:bCs/>
          <w:sz w:val="21"/>
          <w:szCs w:val="21"/>
        </w:rPr>
        <w:br w:type="page"/>
      </w:r>
    </w:p>
    <w:p w14:paraId="7F06FF36" w14:textId="03320275" w:rsidR="00454426" w:rsidRDefault="00454426" w:rsidP="00EF2183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21"/>
          <w:szCs w:val="21"/>
        </w:rPr>
      </w:pPr>
      <w:r w:rsidRPr="00EF2183">
        <w:rPr>
          <w:rFonts w:ascii="Times New Roman" w:eastAsia="DengXian" w:hAnsi="Times New Roman" w:cs="Times New Roman"/>
          <w:b/>
          <w:bCs/>
          <w:sz w:val="21"/>
          <w:szCs w:val="21"/>
        </w:rPr>
        <w:lastRenderedPageBreak/>
        <w:t>Supplementary table 1. The primer sequences in this study</w:t>
      </w:r>
    </w:p>
    <w:p w14:paraId="3737C2D1" w14:textId="77777777" w:rsidR="00EF2183" w:rsidRPr="00EF2183" w:rsidRDefault="00EF2183" w:rsidP="00EF2183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21"/>
          <w:szCs w:val="21"/>
        </w:rPr>
      </w:pPr>
    </w:p>
    <w:tbl>
      <w:tblPr>
        <w:tblStyle w:val="21"/>
        <w:tblW w:w="0" w:type="auto"/>
        <w:tblInd w:w="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33"/>
        <w:gridCol w:w="3460"/>
        <w:gridCol w:w="3413"/>
      </w:tblGrid>
      <w:tr w:rsidR="00454426" w:rsidRPr="00EF2183" w14:paraId="5E8FE6F2" w14:textId="77777777" w:rsidTr="00AD6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A79BF04" w14:textId="77777777" w:rsidR="00454426" w:rsidRPr="00EF2183" w:rsidRDefault="00454426" w:rsidP="00EF2183">
            <w:pPr>
              <w:jc w:val="center"/>
              <w:rPr>
                <w:rFonts w:ascii="Times New Roman" w:hAnsi="Times New Roman"/>
                <w:szCs w:val="21"/>
              </w:rPr>
            </w:pPr>
            <w:r w:rsidRPr="00EF2183">
              <w:rPr>
                <w:rFonts w:ascii="Times New Roman" w:hAnsi="Times New Roman"/>
                <w:szCs w:val="21"/>
              </w:rPr>
              <w:t>Primer name</w:t>
            </w: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BA1D4CB" w14:textId="77777777" w:rsidR="00454426" w:rsidRPr="00EF2183" w:rsidRDefault="00454426" w:rsidP="00EF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1"/>
              </w:rPr>
            </w:pPr>
            <w:r w:rsidRPr="00EF2183">
              <w:rPr>
                <w:rFonts w:ascii="Times New Roman" w:hAnsi="Times New Roman"/>
                <w:szCs w:val="21"/>
              </w:rPr>
              <w:t>Forward</w:t>
            </w:r>
          </w:p>
        </w:tc>
        <w:tc>
          <w:tcPr>
            <w:tcW w:w="34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A6D4F81" w14:textId="77777777" w:rsidR="00454426" w:rsidRPr="00EF2183" w:rsidRDefault="00454426" w:rsidP="00EF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1"/>
              </w:rPr>
            </w:pPr>
            <w:r w:rsidRPr="00EF2183">
              <w:rPr>
                <w:rFonts w:ascii="Times New Roman" w:hAnsi="Times New Roman"/>
                <w:szCs w:val="21"/>
              </w:rPr>
              <w:t>Reverse</w:t>
            </w:r>
          </w:p>
        </w:tc>
      </w:tr>
      <w:tr w:rsidR="00454426" w:rsidRPr="00EF2183" w14:paraId="7815E27A" w14:textId="77777777" w:rsidTr="00AD6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19BBF02" w14:textId="77777777" w:rsidR="00454426" w:rsidRPr="00EF2183" w:rsidRDefault="00454426" w:rsidP="00EF2183">
            <w:pPr>
              <w:jc w:val="both"/>
              <w:rPr>
                <w:rFonts w:ascii="Times New Roman" w:hAnsi="Times New Roman"/>
                <w:szCs w:val="21"/>
              </w:rPr>
            </w:pPr>
            <w:r w:rsidRPr="00EF2183">
              <w:rPr>
                <w:rFonts w:ascii="Times New Roman" w:hAnsi="Times New Roman"/>
                <w:szCs w:val="21"/>
              </w:rPr>
              <w:t>USP9X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EFB9B8C" w14:textId="77777777" w:rsidR="00454426" w:rsidRPr="00EF2183" w:rsidRDefault="00454426" w:rsidP="00EF2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1"/>
              </w:rPr>
            </w:pPr>
            <w:r w:rsidRPr="00EF2183">
              <w:rPr>
                <w:rFonts w:ascii="Times New Roman" w:hAnsi="Times New Roman"/>
                <w:szCs w:val="21"/>
              </w:rPr>
              <w:t>CAGCCGAAACCACCATCATT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58B324E" w14:textId="77777777" w:rsidR="00454426" w:rsidRPr="00EF2183" w:rsidRDefault="00454426" w:rsidP="00EF2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1"/>
              </w:rPr>
            </w:pPr>
            <w:r w:rsidRPr="00EF2183">
              <w:rPr>
                <w:rFonts w:ascii="Times New Roman" w:hAnsi="Times New Roman"/>
                <w:szCs w:val="21"/>
              </w:rPr>
              <w:t>TGTAGCCACCACGATGACCT</w:t>
            </w:r>
          </w:p>
        </w:tc>
      </w:tr>
      <w:tr w:rsidR="00454426" w:rsidRPr="00EF2183" w14:paraId="2B880671" w14:textId="77777777" w:rsidTr="00AD67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  <w:hideMark/>
          </w:tcPr>
          <w:p w14:paraId="7A9E642B" w14:textId="77777777" w:rsidR="00454426" w:rsidRPr="00EF2183" w:rsidRDefault="00454426" w:rsidP="00EF2183">
            <w:pPr>
              <w:jc w:val="both"/>
              <w:rPr>
                <w:rFonts w:ascii="Times New Roman" w:hAnsi="Times New Roman"/>
                <w:szCs w:val="21"/>
              </w:rPr>
            </w:pPr>
            <w:r w:rsidRPr="00EF2183">
              <w:rPr>
                <w:rFonts w:ascii="Times New Roman" w:hAnsi="Times New Roman"/>
                <w:szCs w:val="21"/>
              </w:rPr>
              <w:t>HSP90AA1</w:t>
            </w:r>
          </w:p>
        </w:tc>
        <w:tc>
          <w:tcPr>
            <w:tcW w:w="3460" w:type="dxa"/>
            <w:hideMark/>
          </w:tcPr>
          <w:p w14:paraId="2975BD95" w14:textId="77777777" w:rsidR="00454426" w:rsidRPr="00EF2183" w:rsidRDefault="00454426" w:rsidP="00EF2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1"/>
              </w:rPr>
            </w:pPr>
            <w:r w:rsidRPr="00EF2183">
              <w:rPr>
                <w:rFonts w:ascii="Times New Roman" w:hAnsi="Times New Roman"/>
                <w:szCs w:val="21"/>
              </w:rPr>
              <w:t>AGGAGGTTGAGACGTTCGC</w:t>
            </w:r>
          </w:p>
        </w:tc>
        <w:tc>
          <w:tcPr>
            <w:tcW w:w="3408" w:type="dxa"/>
            <w:hideMark/>
          </w:tcPr>
          <w:p w14:paraId="24F6CFA0" w14:textId="77777777" w:rsidR="00454426" w:rsidRPr="00EF2183" w:rsidRDefault="00454426" w:rsidP="00EF2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1"/>
              </w:rPr>
            </w:pPr>
            <w:r w:rsidRPr="00EF2183">
              <w:rPr>
                <w:rFonts w:ascii="Times New Roman" w:hAnsi="Times New Roman"/>
                <w:szCs w:val="21"/>
              </w:rPr>
              <w:t>AGAGTTCGATCTTGTTTGTTCGG</w:t>
            </w:r>
          </w:p>
        </w:tc>
      </w:tr>
      <w:tr w:rsidR="00454426" w:rsidRPr="00EF2183" w14:paraId="39297BD8" w14:textId="77777777" w:rsidTr="00AD6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C6BE44F" w14:textId="77777777" w:rsidR="00454426" w:rsidRPr="00EF2183" w:rsidRDefault="00454426" w:rsidP="00EF2183">
            <w:pPr>
              <w:jc w:val="both"/>
              <w:rPr>
                <w:rFonts w:ascii="Times New Roman" w:hAnsi="Times New Roman"/>
                <w:szCs w:val="21"/>
              </w:rPr>
            </w:pPr>
            <w:r w:rsidRPr="00EF2183">
              <w:rPr>
                <w:rFonts w:ascii="Times New Roman" w:hAnsi="Times New Roman"/>
                <w:szCs w:val="21"/>
              </w:rPr>
              <w:t>GAPDH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2227A92" w14:textId="77777777" w:rsidR="00454426" w:rsidRPr="00EF2183" w:rsidRDefault="00454426" w:rsidP="00EF2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1"/>
              </w:rPr>
            </w:pPr>
            <w:r w:rsidRPr="00EF2183">
              <w:rPr>
                <w:rFonts w:ascii="Times New Roman" w:hAnsi="Times New Roman"/>
                <w:szCs w:val="21"/>
              </w:rPr>
              <w:t>GGTGGTCTCCTCTGACTTCAACA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FC52502" w14:textId="77777777" w:rsidR="00454426" w:rsidRPr="00EF2183" w:rsidRDefault="00454426" w:rsidP="00EF2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1"/>
              </w:rPr>
            </w:pPr>
            <w:r w:rsidRPr="00EF2183">
              <w:rPr>
                <w:rFonts w:ascii="Times New Roman" w:hAnsi="Times New Roman"/>
                <w:szCs w:val="21"/>
              </w:rPr>
              <w:t>GTTGCTGTAGCCAAATTCGTTGT</w:t>
            </w:r>
          </w:p>
        </w:tc>
      </w:tr>
    </w:tbl>
    <w:p w14:paraId="0780D734" w14:textId="77777777" w:rsidR="00454426" w:rsidRPr="00EF2183" w:rsidRDefault="00454426" w:rsidP="00EF218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BB09D99" w14:textId="2A878978" w:rsidR="00EF2183" w:rsidRDefault="00EF2183" w:rsidP="00EF2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F2183">
        <w:rPr>
          <w:rFonts w:ascii="Times New Roman" w:hAnsi="Times New Roman" w:cs="Times New Roman"/>
          <w:b/>
          <w:bCs/>
          <w:sz w:val="21"/>
          <w:szCs w:val="21"/>
        </w:rPr>
        <w:t>Supplementary table 2. The siRNA sequences in this study</w:t>
      </w:r>
    </w:p>
    <w:p w14:paraId="47A26F87" w14:textId="77777777" w:rsidR="00EF2183" w:rsidRPr="00EF2183" w:rsidRDefault="00EF2183" w:rsidP="00EF2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Style w:val="PlainTable2"/>
        <w:tblW w:w="8393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3320"/>
        <w:gridCol w:w="3500"/>
      </w:tblGrid>
      <w:tr w:rsidR="00EF2183" w:rsidRPr="00EF2183" w14:paraId="0546AA78" w14:textId="77777777" w:rsidTr="00EF2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19ACF39" w14:textId="77777777" w:rsidR="00EF2183" w:rsidRPr="00EF2183" w:rsidRDefault="00EF2183" w:rsidP="00EF21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siRNA name</w:t>
            </w:r>
          </w:p>
        </w:tc>
        <w:tc>
          <w:tcPr>
            <w:tcW w:w="33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B0C92FA" w14:textId="77777777" w:rsidR="00EF2183" w:rsidRPr="00EF2183" w:rsidRDefault="00EF2183" w:rsidP="00EF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Sense</w:t>
            </w:r>
          </w:p>
        </w:tc>
        <w:tc>
          <w:tcPr>
            <w:tcW w:w="35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C6F4F6B" w14:textId="77777777" w:rsidR="00EF2183" w:rsidRPr="00EF2183" w:rsidRDefault="00EF2183" w:rsidP="00EF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Antisense</w:t>
            </w:r>
          </w:p>
        </w:tc>
      </w:tr>
      <w:tr w:rsidR="00EF2183" w:rsidRPr="00EF2183" w14:paraId="22F9E280" w14:textId="77777777" w:rsidTr="00EF2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674F8" w14:textId="77777777" w:rsidR="00EF2183" w:rsidRPr="00EF2183" w:rsidRDefault="00EF2183" w:rsidP="00EF21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si</w:t>
            </w:r>
            <w:proofErr w:type="spellEnd"/>
            <w:r w:rsidRPr="00EF2183">
              <w:rPr>
                <w:rFonts w:ascii="Times New Roman" w:hAnsi="Times New Roman" w:cs="Times New Roman"/>
                <w:sz w:val="21"/>
                <w:szCs w:val="21"/>
              </w:rPr>
              <w:t xml:space="preserve">-NC 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20A7D" w14:textId="77777777" w:rsidR="00EF2183" w:rsidRPr="00EF2183" w:rsidRDefault="00EF2183" w:rsidP="00EF2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UUCUCCGAACGUGUCACGUTT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92054" w14:textId="77777777" w:rsidR="00EF2183" w:rsidRPr="00EF2183" w:rsidRDefault="00EF2183" w:rsidP="00EF2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ACGUGACACGUUCGGAGAATT</w:t>
            </w:r>
          </w:p>
        </w:tc>
      </w:tr>
      <w:tr w:rsidR="00EF2183" w:rsidRPr="00EF2183" w14:paraId="336D682B" w14:textId="77777777" w:rsidTr="00EF2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  <w:tcBorders>
              <w:top w:val="single" w:sz="4" w:space="0" w:color="auto"/>
            </w:tcBorders>
            <w:hideMark/>
          </w:tcPr>
          <w:p w14:paraId="677313E0" w14:textId="1B10A2AA" w:rsidR="00EF2183" w:rsidRPr="00EF2183" w:rsidRDefault="00EF2183" w:rsidP="00EF21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siUSP9X-1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#</w:t>
            </w:r>
          </w:p>
        </w:tc>
        <w:tc>
          <w:tcPr>
            <w:tcW w:w="3320" w:type="dxa"/>
            <w:tcBorders>
              <w:top w:val="single" w:sz="4" w:space="0" w:color="auto"/>
            </w:tcBorders>
            <w:hideMark/>
          </w:tcPr>
          <w:p w14:paraId="44CE6E3D" w14:textId="77777777" w:rsidR="00EF2183" w:rsidRPr="00EF2183" w:rsidRDefault="00EF2183" w:rsidP="00EF2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CCCGCACUGAAACAAAUUATT</w:t>
            </w:r>
          </w:p>
        </w:tc>
        <w:tc>
          <w:tcPr>
            <w:tcW w:w="3500" w:type="dxa"/>
            <w:tcBorders>
              <w:top w:val="single" w:sz="4" w:space="0" w:color="auto"/>
            </w:tcBorders>
            <w:hideMark/>
          </w:tcPr>
          <w:p w14:paraId="3E67E949" w14:textId="77777777" w:rsidR="00EF2183" w:rsidRPr="00EF2183" w:rsidRDefault="00EF2183" w:rsidP="00EF2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UAAUUUGUUUCAGUGCGGGTT</w:t>
            </w:r>
          </w:p>
        </w:tc>
      </w:tr>
      <w:tr w:rsidR="00EF2183" w:rsidRPr="00EF2183" w14:paraId="61A97962" w14:textId="77777777" w:rsidTr="00AD6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  <w:hideMark/>
          </w:tcPr>
          <w:p w14:paraId="0741FA83" w14:textId="299D1B85" w:rsidR="00EF2183" w:rsidRPr="00EF2183" w:rsidRDefault="00EF2183" w:rsidP="00EF21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siUSP10-2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#</w:t>
            </w:r>
          </w:p>
        </w:tc>
        <w:tc>
          <w:tcPr>
            <w:tcW w:w="3320" w:type="dxa"/>
            <w:hideMark/>
          </w:tcPr>
          <w:p w14:paraId="0934329C" w14:textId="77777777" w:rsidR="00EF2183" w:rsidRPr="00EF2183" w:rsidRDefault="00EF2183" w:rsidP="00EF2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GCUUAUUACAGCCAAACUUTT</w:t>
            </w:r>
          </w:p>
        </w:tc>
        <w:tc>
          <w:tcPr>
            <w:tcW w:w="3500" w:type="dxa"/>
            <w:hideMark/>
          </w:tcPr>
          <w:p w14:paraId="328634EF" w14:textId="77777777" w:rsidR="00EF2183" w:rsidRPr="00EF2183" w:rsidRDefault="00EF2183" w:rsidP="00EF2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AAGUUUGGCUGUAAUAAGCTT</w:t>
            </w:r>
          </w:p>
        </w:tc>
      </w:tr>
      <w:tr w:rsidR="00EF2183" w:rsidRPr="00EF2183" w14:paraId="53F940B1" w14:textId="77777777" w:rsidTr="00AD67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" w:type="dxa"/>
            <w:tcBorders>
              <w:top w:val="single" w:sz="4" w:space="0" w:color="7F7F7F" w:themeColor="text1" w:themeTint="80"/>
              <w:bottom w:val="single" w:sz="18" w:space="0" w:color="auto"/>
            </w:tcBorders>
            <w:hideMark/>
          </w:tcPr>
          <w:p w14:paraId="3DA28629" w14:textId="77777777" w:rsidR="00EF2183" w:rsidRPr="00EF2183" w:rsidRDefault="00EF2183" w:rsidP="00EF21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siHSP90AA1</w:t>
            </w:r>
          </w:p>
        </w:tc>
        <w:tc>
          <w:tcPr>
            <w:tcW w:w="3320" w:type="dxa"/>
            <w:tcBorders>
              <w:top w:val="single" w:sz="4" w:space="0" w:color="7F7F7F" w:themeColor="text1" w:themeTint="80"/>
              <w:bottom w:val="single" w:sz="18" w:space="0" w:color="auto"/>
            </w:tcBorders>
            <w:hideMark/>
          </w:tcPr>
          <w:p w14:paraId="1F019968" w14:textId="77777777" w:rsidR="00EF2183" w:rsidRPr="00EF2183" w:rsidRDefault="00EF2183" w:rsidP="00EF2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GCUUGACAGAUCCCAGUAATT</w:t>
            </w:r>
          </w:p>
        </w:tc>
        <w:tc>
          <w:tcPr>
            <w:tcW w:w="3500" w:type="dxa"/>
            <w:tcBorders>
              <w:top w:val="single" w:sz="4" w:space="0" w:color="7F7F7F" w:themeColor="text1" w:themeTint="80"/>
              <w:bottom w:val="single" w:sz="18" w:space="0" w:color="auto"/>
            </w:tcBorders>
            <w:hideMark/>
          </w:tcPr>
          <w:p w14:paraId="1B66DB56" w14:textId="77777777" w:rsidR="00EF2183" w:rsidRPr="00EF2183" w:rsidRDefault="00EF2183" w:rsidP="00EF2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EF2183">
              <w:rPr>
                <w:rFonts w:ascii="Times New Roman" w:hAnsi="Times New Roman" w:cs="Times New Roman"/>
                <w:sz w:val="21"/>
                <w:szCs w:val="21"/>
              </w:rPr>
              <w:t>UUACUGGGAUCUGUCAAGCTT</w:t>
            </w:r>
          </w:p>
        </w:tc>
      </w:tr>
    </w:tbl>
    <w:p w14:paraId="1C33A6F6" w14:textId="77777777" w:rsidR="00EF2183" w:rsidRPr="007C65D9" w:rsidRDefault="00EF2183" w:rsidP="00EF2183"/>
    <w:p w14:paraId="43B04BA5" w14:textId="77777777" w:rsidR="00EF2183" w:rsidRPr="00EF2183" w:rsidRDefault="00EF2183" w:rsidP="00EF2183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21"/>
          <w:szCs w:val="21"/>
        </w:rPr>
      </w:pPr>
      <w:r w:rsidRPr="00EF2183">
        <w:rPr>
          <w:rFonts w:ascii="Times New Roman" w:eastAsia="DengXian" w:hAnsi="Times New Roman" w:cs="Times New Roman"/>
          <w:b/>
          <w:bCs/>
          <w:sz w:val="21"/>
          <w:szCs w:val="21"/>
        </w:rPr>
        <w:t xml:space="preserve">Supplementary Table 3. </w:t>
      </w:r>
      <w:proofErr w:type="gramStart"/>
      <w:r w:rsidRPr="00EF2183">
        <w:rPr>
          <w:rFonts w:ascii="Times New Roman" w:eastAsia="DengXian" w:hAnsi="Times New Roman" w:cs="Times New Roman"/>
          <w:b/>
          <w:bCs/>
          <w:sz w:val="21"/>
          <w:szCs w:val="21"/>
        </w:rPr>
        <w:t>The detailed</w:t>
      </w:r>
      <w:proofErr w:type="gramEnd"/>
      <w:r w:rsidRPr="00EF2183">
        <w:rPr>
          <w:rFonts w:ascii="Times New Roman" w:eastAsia="DengXian" w:hAnsi="Times New Roman" w:cs="Times New Roman"/>
          <w:b/>
          <w:bCs/>
          <w:sz w:val="21"/>
          <w:szCs w:val="21"/>
        </w:rPr>
        <w:t xml:space="preserve"> information of plasmids in this study</w:t>
      </w:r>
    </w:p>
    <w:p w14:paraId="5D52D27B" w14:textId="77777777" w:rsidR="00EF2183" w:rsidRPr="00EF2183" w:rsidRDefault="00EF2183" w:rsidP="00EF2183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21"/>
          <w:szCs w:val="21"/>
        </w:rPr>
      </w:pPr>
    </w:p>
    <w:tbl>
      <w:tblPr>
        <w:tblStyle w:val="TableGrid"/>
        <w:tblW w:w="9067" w:type="dxa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2286"/>
        <w:gridCol w:w="1127"/>
        <w:gridCol w:w="1968"/>
      </w:tblGrid>
      <w:tr w:rsidR="00EF2183" w:rsidRPr="00EF2183" w14:paraId="09C3FD09" w14:textId="77777777" w:rsidTr="00AD6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843" w:type="dxa"/>
            <w:hideMark/>
          </w:tcPr>
          <w:p w14:paraId="4D6194D8" w14:textId="77777777" w:rsidR="00EF2183" w:rsidRPr="00EF2183" w:rsidRDefault="00EF2183" w:rsidP="00EF2183">
            <w:pPr>
              <w:jc w:val="center"/>
              <w:rPr>
                <w:rFonts w:eastAsia="DengXian"/>
                <w:b/>
                <w:bCs/>
                <w:sz w:val="21"/>
                <w:szCs w:val="21"/>
              </w:rPr>
            </w:pPr>
            <w:r w:rsidRPr="00EF2183">
              <w:rPr>
                <w:rFonts w:eastAsia="DengXian"/>
                <w:b/>
                <w:bCs/>
                <w:sz w:val="21"/>
                <w:szCs w:val="21"/>
              </w:rPr>
              <w:t>Symbol</w:t>
            </w:r>
          </w:p>
        </w:tc>
        <w:tc>
          <w:tcPr>
            <w:tcW w:w="1843" w:type="dxa"/>
            <w:hideMark/>
          </w:tcPr>
          <w:p w14:paraId="33980C58" w14:textId="77777777" w:rsidR="00EF2183" w:rsidRPr="00EF2183" w:rsidRDefault="00EF2183" w:rsidP="00EF2183">
            <w:pPr>
              <w:jc w:val="center"/>
              <w:rPr>
                <w:rFonts w:eastAsia="DengXian"/>
                <w:b/>
                <w:bCs/>
                <w:sz w:val="21"/>
                <w:szCs w:val="21"/>
              </w:rPr>
            </w:pPr>
            <w:r w:rsidRPr="00EF2183">
              <w:rPr>
                <w:rFonts w:eastAsia="DengXian"/>
                <w:b/>
                <w:bCs/>
                <w:sz w:val="21"/>
                <w:szCs w:val="21"/>
              </w:rPr>
              <w:t>Transcript ID</w:t>
            </w:r>
          </w:p>
        </w:tc>
        <w:tc>
          <w:tcPr>
            <w:tcW w:w="2286" w:type="dxa"/>
            <w:hideMark/>
          </w:tcPr>
          <w:p w14:paraId="6B1E58B1" w14:textId="77777777" w:rsidR="00EF2183" w:rsidRPr="00EF2183" w:rsidRDefault="00EF2183" w:rsidP="00AD67E9">
            <w:pPr>
              <w:jc w:val="center"/>
              <w:rPr>
                <w:rFonts w:eastAsia="DengXian"/>
                <w:b/>
                <w:bCs/>
                <w:sz w:val="21"/>
                <w:szCs w:val="21"/>
              </w:rPr>
            </w:pPr>
            <w:r w:rsidRPr="00EF2183">
              <w:rPr>
                <w:rFonts w:eastAsia="DengXian"/>
                <w:b/>
                <w:bCs/>
                <w:sz w:val="21"/>
                <w:szCs w:val="21"/>
              </w:rPr>
              <w:t>Amino acids sequence</w:t>
            </w:r>
          </w:p>
        </w:tc>
        <w:tc>
          <w:tcPr>
            <w:tcW w:w="1127" w:type="dxa"/>
            <w:hideMark/>
          </w:tcPr>
          <w:p w14:paraId="063D7E82" w14:textId="77777777" w:rsidR="00EF2183" w:rsidRPr="00EF2183" w:rsidRDefault="00EF2183" w:rsidP="00EF2183">
            <w:pPr>
              <w:jc w:val="center"/>
              <w:rPr>
                <w:rFonts w:eastAsia="DengXian"/>
                <w:b/>
                <w:bCs/>
                <w:sz w:val="21"/>
                <w:szCs w:val="21"/>
              </w:rPr>
            </w:pPr>
            <w:r w:rsidRPr="00EF2183">
              <w:rPr>
                <w:rFonts w:eastAsia="DengXian"/>
                <w:b/>
                <w:bCs/>
                <w:sz w:val="21"/>
                <w:szCs w:val="21"/>
              </w:rPr>
              <w:t>Vector</w:t>
            </w:r>
          </w:p>
        </w:tc>
        <w:tc>
          <w:tcPr>
            <w:tcW w:w="1968" w:type="dxa"/>
            <w:hideMark/>
          </w:tcPr>
          <w:p w14:paraId="002AEC9D" w14:textId="77777777" w:rsidR="00EF2183" w:rsidRPr="00EF2183" w:rsidRDefault="00EF2183" w:rsidP="00EF2183">
            <w:pPr>
              <w:jc w:val="center"/>
              <w:rPr>
                <w:rFonts w:eastAsia="DengXian"/>
                <w:b/>
                <w:bCs/>
                <w:sz w:val="21"/>
                <w:szCs w:val="21"/>
              </w:rPr>
            </w:pPr>
            <w:r w:rsidRPr="00EF2183">
              <w:rPr>
                <w:rFonts w:eastAsia="DengXian"/>
                <w:b/>
                <w:bCs/>
                <w:sz w:val="21"/>
                <w:szCs w:val="21"/>
              </w:rPr>
              <w:t>Source</w:t>
            </w:r>
          </w:p>
        </w:tc>
      </w:tr>
      <w:tr w:rsidR="00EF2183" w:rsidRPr="00EF2183" w14:paraId="48EDA653" w14:textId="77777777" w:rsidTr="00AD67E9">
        <w:trPr>
          <w:jc w:val="center"/>
        </w:trPr>
        <w:tc>
          <w:tcPr>
            <w:tcW w:w="1843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3ECEE603" w14:textId="77777777" w:rsidR="00EF2183" w:rsidRPr="00EF2183" w:rsidRDefault="00EF2183" w:rsidP="00EF2183">
            <w:pPr>
              <w:jc w:val="center"/>
              <w:rPr>
                <w:rFonts w:eastAsia="DengXian"/>
                <w:b/>
                <w:bCs/>
                <w:sz w:val="21"/>
                <w:szCs w:val="21"/>
              </w:rPr>
            </w:pPr>
            <w:r w:rsidRPr="00EF2183">
              <w:rPr>
                <w:rFonts w:eastAsia="DengXian"/>
                <w:b/>
                <w:bCs/>
                <w:sz w:val="21"/>
                <w:szCs w:val="21"/>
              </w:rPr>
              <w:t>Flag-USP</w:t>
            </w:r>
            <w:r w:rsidRPr="00EF2183">
              <w:rPr>
                <w:rFonts w:eastAsia="DengXian" w:hint="eastAsia"/>
                <w:b/>
                <w:bCs/>
                <w:sz w:val="21"/>
                <w:szCs w:val="21"/>
              </w:rPr>
              <w:t>9X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225ADB99" w14:textId="77777777" w:rsidR="00EF2183" w:rsidRPr="00EF2183" w:rsidRDefault="00EF2183" w:rsidP="00EF2183">
            <w:pPr>
              <w:jc w:val="center"/>
              <w:rPr>
                <w:rFonts w:eastAsia="DengXian"/>
                <w:sz w:val="21"/>
                <w:szCs w:val="21"/>
              </w:rPr>
            </w:pPr>
            <w:r w:rsidRPr="00EF2183">
              <w:rPr>
                <w:rFonts w:eastAsia="DengXian" w:hint="eastAsia"/>
                <w:sz w:val="21"/>
                <w:szCs w:val="21"/>
              </w:rPr>
              <w:t>NM_001039591.3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12A730F6" w14:textId="77777777" w:rsidR="00EF2183" w:rsidRPr="00EF2183" w:rsidRDefault="00EF2183" w:rsidP="00AD67E9">
            <w:pPr>
              <w:jc w:val="center"/>
              <w:rPr>
                <w:rFonts w:eastAsia="DengXian"/>
                <w:sz w:val="21"/>
                <w:szCs w:val="21"/>
              </w:rPr>
            </w:pPr>
            <w:r w:rsidRPr="00EF2183">
              <w:rPr>
                <w:rFonts w:eastAsia="DengXian"/>
                <w:sz w:val="21"/>
                <w:szCs w:val="21"/>
              </w:rPr>
              <w:t>Full length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330DFF92" w14:textId="77777777" w:rsidR="00EF2183" w:rsidRPr="00EF2183" w:rsidRDefault="00EF2183" w:rsidP="00EF2183">
            <w:pPr>
              <w:jc w:val="center"/>
              <w:rPr>
                <w:rFonts w:eastAsia="DengXian"/>
                <w:sz w:val="21"/>
                <w:szCs w:val="21"/>
              </w:rPr>
            </w:pPr>
            <w:proofErr w:type="spellStart"/>
            <w:r w:rsidRPr="00EF2183">
              <w:rPr>
                <w:rFonts w:eastAsia="DengXian"/>
                <w:sz w:val="21"/>
                <w:szCs w:val="21"/>
              </w:rPr>
              <w:t>p</w:t>
            </w:r>
            <w:r w:rsidRPr="00EF2183">
              <w:rPr>
                <w:rFonts w:eastAsia="DengXian" w:hint="eastAsia"/>
                <w:sz w:val="21"/>
                <w:szCs w:val="21"/>
              </w:rPr>
              <w:t>CMV</w:t>
            </w:r>
            <w:proofErr w:type="spellEnd"/>
          </w:p>
        </w:tc>
        <w:tc>
          <w:tcPr>
            <w:tcW w:w="1968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3B125257" w14:textId="77777777" w:rsidR="00EF2183" w:rsidRPr="00EF2183" w:rsidRDefault="00EF2183" w:rsidP="00EF2183">
            <w:pPr>
              <w:jc w:val="center"/>
              <w:rPr>
                <w:rFonts w:eastAsia="DengXian"/>
                <w:sz w:val="21"/>
                <w:szCs w:val="21"/>
              </w:rPr>
            </w:pPr>
            <w:r w:rsidRPr="00EF2183">
              <w:rPr>
                <w:rFonts w:eastAsia="DengXian"/>
                <w:sz w:val="21"/>
                <w:szCs w:val="21"/>
              </w:rPr>
              <w:t>TRANSHEEP BIO</w:t>
            </w:r>
          </w:p>
        </w:tc>
      </w:tr>
      <w:tr w:rsidR="00EF2183" w:rsidRPr="00EF2183" w14:paraId="2F7C49C8" w14:textId="77777777" w:rsidTr="00AD67E9">
        <w:trPr>
          <w:jc w:val="center"/>
        </w:trPr>
        <w:tc>
          <w:tcPr>
            <w:tcW w:w="1843" w:type="dxa"/>
            <w:tcBorders>
              <w:bottom w:val="single" w:sz="18" w:space="0" w:color="auto"/>
            </w:tcBorders>
            <w:hideMark/>
          </w:tcPr>
          <w:p w14:paraId="6012AC5F" w14:textId="77777777" w:rsidR="00EF2183" w:rsidRPr="00EF2183" w:rsidRDefault="00EF2183" w:rsidP="00EF2183">
            <w:pPr>
              <w:jc w:val="center"/>
              <w:rPr>
                <w:rFonts w:eastAsia="DengXian"/>
                <w:b/>
                <w:bCs/>
                <w:sz w:val="21"/>
                <w:szCs w:val="21"/>
              </w:rPr>
            </w:pPr>
            <w:r w:rsidRPr="00EF2183">
              <w:rPr>
                <w:rFonts w:eastAsia="DengXian"/>
                <w:b/>
                <w:bCs/>
                <w:sz w:val="21"/>
                <w:szCs w:val="21"/>
              </w:rPr>
              <w:t>Myc-</w:t>
            </w:r>
            <w:r w:rsidRPr="00EF2183">
              <w:rPr>
                <w:rFonts w:eastAsia="DengXian" w:hint="eastAsia"/>
                <w:b/>
                <w:bCs/>
                <w:sz w:val="21"/>
                <w:szCs w:val="21"/>
              </w:rPr>
              <w:t>HSP90AA1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hideMark/>
          </w:tcPr>
          <w:p w14:paraId="476B99C5" w14:textId="77777777" w:rsidR="00EF2183" w:rsidRPr="00EF2183" w:rsidRDefault="00EF2183" w:rsidP="00EF2183">
            <w:pPr>
              <w:jc w:val="center"/>
              <w:rPr>
                <w:rFonts w:eastAsia="DengXian"/>
                <w:sz w:val="21"/>
                <w:szCs w:val="21"/>
              </w:rPr>
            </w:pPr>
            <w:r w:rsidRPr="00EF2183">
              <w:rPr>
                <w:rFonts w:eastAsia="DengXian" w:hint="eastAsia"/>
                <w:sz w:val="21"/>
                <w:szCs w:val="21"/>
              </w:rPr>
              <w:t>NM_001017963.3</w:t>
            </w:r>
          </w:p>
        </w:tc>
        <w:tc>
          <w:tcPr>
            <w:tcW w:w="2286" w:type="dxa"/>
            <w:tcBorders>
              <w:bottom w:val="single" w:sz="18" w:space="0" w:color="auto"/>
            </w:tcBorders>
            <w:hideMark/>
          </w:tcPr>
          <w:p w14:paraId="05F6EB91" w14:textId="77777777" w:rsidR="00EF2183" w:rsidRPr="00EF2183" w:rsidRDefault="00EF2183" w:rsidP="00AD67E9">
            <w:pPr>
              <w:jc w:val="center"/>
              <w:rPr>
                <w:rFonts w:eastAsia="DengXian"/>
                <w:sz w:val="21"/>
                <w:szCs w:val="21"/>
              </w:rPr>
            </w:pPr>
            <w:r w:rsidRPr="00EF2183">
              <w:rPr>
                <w:rFonts w:eastAsia="DengXian"/>
                <w:sz w:val="21"/>
                <w:szCs w:val="21"/>
              </w:rPr>
              <w:t>Full length</w:t>
            </w:r>
          </w:p>
        </w:tc>
        <w:tc>
          <w:tcPr>
            <w:tcW w:w="1127" w:type="dxa"/>
            <w:tcBorders>
              <w:bottom w:val="single" w:sz="18" w:space="0" w:color="auto"/>
            </w:tcBorders>
            <w:hideMark/>
          </w:tcPr>
          <w:p w14:paraId="6CB7DAB6" w14:textId="77777777" w:rsidR="00EF2183" w:rsidRPr="00EF2183" w:rsidRDefault="00EF2183" w:rsidP="00EF2183">
            <w:pPr>
              <w:jc w:val="center"/>
              <w:rPr>
                <w:rFonts w:eastAsia="DengXian"/>
                <w:sz w:val="21"/>
                <w:szCs w:val="21"/>
              </w:rPr>
            </w:pPr>
            <w:proofErr w:type="spellStart"/>
            <w:r w:rsidRPr="00EF2183">
              <w:rPr>
                <w:rFonts w:eastAsia="DengXian"/>
                <w:sz w:val="21"/>
                <w:szCs w:val="21"/>
              </w:rPr>
              <w:t>p</w:t>
            </w:r>
            <w:r w:rsidRPr="00EF2183">
              <w:rPr>
                <w:rFonts w:eastAsia="DengXian" w:hint="eastAsia"/>
                <w:sz w:val="21"/>
                <w:szCs w:val="21"/>
              </w:rPr>
              <w:t>CMV</w:t>
            </w:r>
            <w:proofErr w:type="spellEnd"/>
          </w:p>
        </w:tc>
        <w:tc>
          <w:tcPr>
            <w:tcW w:w="1968" w:type="dxa"/>
            <w:tcBorders>
              <w:bottom w:val="single" w:sz="18" w:space="0" w:color="auto"/>
            </w:tcBorders>
            <w:hideMark/>
          </w:tcPr>
          <w:p w14:paraId="644E6B6E" w14:textId="77777777" w:rsidR="00EF2183" w:rsidRPr="00EF2183" w:rsidRDefault="00EF2183" w:rsidP="00EF2183">
            <w:pPr>
              <w:jc w:val="center"/>
              <w:rPr>
                <w:rFonts w:eastAsia="DengXian"/>
                <w:sz w:val="21"/>
                <w:szCs w:val="21"/>
              </w:rPr>
            </w:pPr>
            <w:r w:rsidRPr="00EF2183">
              <w:rPr>
                <w:rFonts w:eastAsia="DengXian"/>
                <w:sz w:val="21"/>
                <w:szCs w:val="21"/>
              </w:rPr>
              <w:t>TRANSHEEP BIO</w:t>
            </w:r>
          </w:p>
        </w:tc>
      </w:tr>
    </w:tbl>
    <w:p w14:paraId="3E919843" w14:textId="7E62ED79" w:rsidR="00EF2183" w:rsidRDefault="00EF2183">
      <w:pPr>
        <w:widowControl/>
        <w:rPr>
          <w:rFonts w:ascii="Times New Roman" w:hAnsi="Times New Roman" w:cs="Times New Roman"/>
          <w:sz w:val="24"/>
        </w:rPr>
      </w:pPr>
    </w:p>
    <w:p w14:paraId="00ECF8E9" w14:textId="23AA99FF" w:rsidR="0090618B" w:rsidRPr="00EF2183" w:rsidRDefault="00EF2183" w:rsidP="00B1507D"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sectPr w:rsidR="0090618B" w:rsidRPr="00EF2183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2A0A" w14:textId="77777777" w:rsidR="00E97255" w:rsidRDefault="00E97255" w:rsidP="00454426">
      <w:pPr>
        <w:spacing w:after="0" w:line="240" w:lineRule="auto"/>
      </w:pPr>
      <w:r>
        <w:separator/>
      </w:r>
    </w:p>
  </w:endnote>
  <w:endnote w:type="continuationSeparator" w:id="0">
    <w:p w14:paraId="0988E174" w14:textId="77777777" w:rsidR="00E97255" w:rsidRDefault="00E97255" w:rsidP="0045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5346" w14:textId="5045D2BF" w:rsidR="00B1507D" w:rsidRDefault="00B150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B2C387" wp14:editId="5B82CF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3488131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F9C8B" w14:textId="1E956487" w:rsidR="00B1507D" w:rsidRPr="00B1507D" w:rsidRDefault="00B1507D" w:rsidP="00B1507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50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2C3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552F9C8B" w14:textId="1E956487" w:rsidR="00B1507D" w:rsidRPr="00B1507D" w:rsidRDefault="00B1507D" w:rsidP="00B1507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50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FB58" w14:textId="71713903" w:rsidR="00B1507D" w:rsidRDefault="00B150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A52153" wp14:editId="31F01232">
              <wp:simplePos x="1143000" y="9810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80393772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64DFD" w14:textId="3E6AC405" w:rsidR="00B1507D" w:rsidRPr="00B1507D" w:rsidRDefault="00B1507D" w:rsidP="00B1507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50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521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5F864DFD" w14:textId="3E6AC405" w:rsidR="00B1507D" w:rsidRPr="00B1507D" w:rsidRDefault="00B1507D" w:rsidP="00B1507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50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629E" w14:textId="72954D17" w:rsidR="00B1507D" w:rsidRDefault="00B150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BB6304" wp14:editId="636E76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9319625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5C02C" w14:textId="76AA0F94" w:rsidR="00B1507D" w:rsidRPr="00B1507D" w:rsidRDefault="00B1507D" w:rsidP="00B1507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50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B63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0B05C02C" w14:textId="76AA0F94" w:rsidR="00B1507D" w:rsidRPr="00B1507D" w:rsidRDefault="00B1507D" w:rsidP="00B1507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50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B8F0" w14:textId="77777777" w:rsidR="00E97255" w:rsidRDefault="00E97255" w:rsidP="00454426">
      <w:pPr>
        <w:spacing w:after="0" w:line="240" w:lineRule="auto"/>
      </w:pPr>
      <w:r>
        <w:separator/>
      </w:r>
    </w:p>
  </w:footnote>
  <w:footnote w:type="continuationSeparator" w:id="0">
    <w:p w14:paraId="75601AF0" w14:textId="77777777" w:rsidR="00E97255" w:rsidRDefault="00E97255" w:rsidP="00454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3F"/>
    <w:rsid w:val="00001DDF"/>
    <w:rsid w:val="00071D8B"/>
    <w:rsid w:val="000B4CCF"/>
    <w:rsid w:val="000F79DA"/>
    <w:rsid w:val="001B352C"/>
    <w:rsid w:val="001C4C76"/>
    <w:rsid w:val="001D39B6"/>
    <w:rsid w:val="00213223"/>
    <w:rsid w:val="002E4C52"/>
    <w:rsid w:val="003158DF"/>
    <w:rsid w:val="00386AFE"/>
    <w:rsid w:val="00390F1C"/>
    <w:rsid w:val="004507AF"/>
    <w:rsid w:val="00454426"/>
    <w:rsid w:val="004A6F64"/>
    <w:rsid w:val="006B2667"/>
    <w:rsid w:val="00732503"/>
    <w:rsid w:val="007A7C3F"/>
    <w:rsid w:val="0085675D"/>
    <w:rsid w:val="00867F90"/>
    <w:rsid w:val="008A6A30"/>
    <w:rsid w:val="008C70C3"/>
    <w:rsid w:val="008F3327"/>
    <w:rsid w:val="0090618B"/>
    <w:rsid w:val="00B1507D"/>
    <w:rsid w:val="00B36B92"/>
    <w:rsid w:val="00B423DC"/>
    <w:rsid w:val="00CC53A2"/>
    <w:rsid w:val="00D6081C"/>
    <w:rsid w:val="00E07DD0"/>
    <w:rsid w:val="00E97255"/>
    <w:rsid w:val="00E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CD86D"/>
  <w15:chartTrackingRefBased/>
  <w15:docId w15:val="{C39480FF-B06E-4039-B3E8-BB1DC6C1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426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7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C3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C3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C3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三线表"/>
    <w:basedOn w:val="TableNormal"/>
    <w:rsid w:val="000F79DA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0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A7C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C3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C3F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C3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C3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C3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C3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A7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C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442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5442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544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54426"/>
    <w:rPr>
      <w:sz w:val="18"/>
      <w:szCs w:val="18"/>
    </w:rPr>
  </w:style>
  <w:style w:type="table" w:customStyle="1" w:styleId="21">
    <w:name w:val="无格式表格 21"/>
    <w:basedOn w:val="TableNormal"/>
    <w:next w:val="PlainTable2"/>
    <w:uiPriority w:val="42"/>
    <w:rsid w:val="00454426"/>
    <w:pPr>
      <w:spacing w:after="0" w:line="240" w:lineRule="auto"/>
    </w:pPr>
    <w:rPr>
      <w:rFonts w:ascii="DengXian" w:eastAsia="DengXian" w:hAnsi="DengXian" w:cs="Times New Roman"/>
      <w:sz w:val="21"/>
      <w:szCs w:val="22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4544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B150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5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汉林 蒋</dc:creator>
  <cp:keywords/>
  <dc:description/>
  <cp:lastModifiedBy>Brown, Samantha</cp:lastModifiedBy>
  <cp:revision>13</cp:revision>
  <dcterms:created xsi:type="dcterms:W3CDTF">2026-04-09T12:07:00Z</dcterms:created>
  <dcterms:modified xsi:type="dcterms:W3CDTF">2026-04-23T19:48:00Z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58e0fe2,2143f23,2feb1db8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2026-04-15T20:50:15Z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635b52bb-9e98-4cdf-8fcd-35689927c86f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