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73C1" w14:textId="11873480" w:rsidR="00FC1A43" w:rsidRDefault="00FC1A43" w:rsidP="00FC1A43">
      <w:pPr>
        <w:ind w:firstLineChars="0" w:firstLine="0"/>
        <w:jc w:val="center"/>
        <w:rPr>
          <w:rFonts w:eastAsiaTheme="minorEastAsia"/>
          <w:bCs/>
          <w:lang w:val="en-GB"/>
        </w:rPr>
      </w:pPr>
      <w:r>
        <w:rPr>
          <w:rFonts w:eastAsiaTheme="minorEastAsia"/>
          <w:bCs/>
          <w:noProof/>
          <w:lang w:val="en-GB"/>
        </w:rPr>
        <w:drawing>
          <wp:inline distT="0" distB="0" distL="0" distR="0" wp14:anchorId="16C20C08" wp14:editId="1EB4BBD3">
            <wp:extent cx="3211975" cy="8516406"/>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8923" cy="8534829"/>
                    </a:xfrm>
                    <a:prstGeom prst="rect">
                      <a:avLst/>
                    </a:prstGeom>
                    <a:noFill/>
                    <a:ln>
                      <a:noFill/>
                    </a:ln>
                  </pic:spPr>
                </pic:pic>
              </a:graphicData>
            </a:graphic>
          </wp:inline>
        </w:drawing>
      </w:r>
    </w:p>
    <w:p w14:paraId="1B8F0CAD" w14:textId="00E23293" w:rsidR="00FC1A43" w:rsidRDefault="00FC1A43" w:rsidP="00FC1A43">
      <w:pPr>
        <w:ind w:firstLineChars="0" w:firstLine="0"/>
        <w:jc w:val="center"/>
        <w:rPr>
          <w:rFonts w:eastAsiaTheme="minorEastAsia"/>
          <w:b/>
          <w:bCs/>
        </w:rPr>
      </w:pPr>
      <w:r w:rsidRPr="00FC1A43">
        <w:rPr>
          <w:rFonts w:eastAsiaTheme="minorEastAsia"/>
          <w:b/>
          <w:bCs/>
        </w:rPr>
        <w:t xml:space="preserve">Figure S1. </w:t>
      </w:r>
      <w:proofErr w:type="spellStart"/>
      <w:r w:rsidRPr="00FC1A43">
        <w:rPr>
          <w:rFonts w:eastAsiaTheme="minorEastAsia"/>
          <w:b/>
          <w:bCs/>
        </w:rPr>
        <w:t>ProMisE</w:t>
      </w:r>
      <w:proofErr w:type="spellEnd"/>
      <w:r w:rsidRPr="00FC1A43">
        <w:rPr>
          <w:rFonts w:eastAsiaTheme="minorEastAsia"/>
          <w:b/>
          <w:bCs/>
        </w:rPr>
        <w:t xml:space="preserve"> molecular classification algorithm.</w:t>
      </w:r>
    </w:p>
    <w:p w14:paraId="269C834B" w14:textId="25D37AF9" w:rsidR="00560AC4" w:rsidRPr="00FC1A43" w:rsidRDefault="00560AC4" w:rsidP="00560AC4">
      <w:pPr>
        <w:ind w:firstLineChars="0" w:firstLine="0"/>
        <w:rPr>
          <w:rFonts w:eastAsiaTheme="minorEastAsia"/>
          <w:b/>
          <w:lang w:val="en-GB"/>
        </w:rPr>
      </w:pPr>
      <w:r w:rsidRPr="00FC1A43">
        <w:rPr>
          <w:rFonts w:eastAsiaTheme="minorEastAsia"/>
          <w:b/>
          <w:lang w:val="en-GB"/>
        </w:rPr>
        <w:lastRenderedPageBreak/>
        <w:t xml:space="preserve">Table </w:t>
      </w:r>
      <w:r w:rsidRPr="00FC1A43">
        <w:rPr>
          <w:rFonts w:eastAsiaTheme="minorEastAsia" w:hint="eastAsia"/>
          <w:b/>
        </w:rPr>
        <w:t>S1</w:t>
      </w:r>
      <w:r w:rsidRPr="00FC1A43">
        <w:rPr>
          <w:rFonts w:eastAsiaTheme="minorEastAsia"/>
          <w:b/>
          <w:lang w:val="en-GB"/>
        </w:rPr>
        <w:t>. Summary of POLE exonuclease domain mutations identified in the study cohort</w:t>
      </w:r>
    </w:p>
    <w:tbl>
      <w:tblPr>
        <w:tblW w:w="8701" w:type="dxa"/>
        <w:jc w:val="center"/>
        <w:tblLayout w:type="fixed"/>
        <w:tblCellMar>
          <w:top w:w="56" w:type="dxa"/>
          <w:left w:w="96" w:type="dxa"/>
          <w:bottom w:w="56" w:type="dxa"/>
          <w:right w:w="96" w:type="dxa"/>
        </w:tblCellMar>
        <w:tblLook w:val="0000" w:firstRow="0" w:lastRow="0" w:firstColumn="0" w:lastColumn="0" w:noHBand="0" w:noVBand="0"/>
      </w:tblPr>
      <w:tblGrid>
        <w:gridCol w:w="792"/>
        <w:gridCol w:w="990"/>
        <w:gridCol w:w="1518"/>
        <w:gridCol w:w="1448"/>
        <w:gridCol w:w="2238"/>
        <w:gridCol w:w="1715"/>
      </w:tblGrid>
      <w:tr w:rsidR="00560AC4" w:rsidRPr="00560AC4" w14:paraId="17178E9A" w14:textId="77777777" w:rsidTr="008764CE">
        <w:trPr>
          <w:tblHeader/>
          <w:jc w:val="center"/>
        </w:trPr>
        <w:tc>
          <w:tcPr>
            <w:tcW w:w="792" w:type="dxa"/>
            <w:tcBorders>
              <w:top w:val="single" w:sz="12" w:space="0" w:color="000000"/>
              <w:left w:val="nil"/>
              <w:bottom w:val="single" w:sz="8" w:space="0" w:color="000000"/>
              <w:right w:val="nil"/>
            </w:tcBorders>
            <w:vAlign w:val="center"/>
          </w:tcPr>
          <w:p w14:paraId="5D65A192" w14:textId="77777777" w:rsidR="00560AC4" w:rsidRPr="00560AC4" w:rsidRDefault="00560AC4" w:rsidP="00560AC4">
            <w:pPr>
              <w:ind w:firstLineChars="0" w:firstLine="0"/>
              <w:rPr>
                <w:rFonts w:eastAsiaTheme="minorEastAsia"/>
                <w:b/>
                <w:bCs/>
                <w:lang w:val="en-GB"/>
              </w:rPr>
            </w:pPr>
            <w:r w:rsidRPr="00560AC4">
              <w:rPr>
                <w:rFonts w:eastAsiaTheme="minorEastAsia" w:hint="eastAsia"/>
                <w:b/>
                <w:bCs/>
              </w:rPr>
              <w:t>Case No.</w:t>
            </w:r>
          </w:p>
        </w:tc>
        <w:tc>
          <w:tcPr>
            <w:tcW w:w="990" w:type="dxa"/>
            <w:tcBorders>
              <w:top w:val="single" w:sz="12" w:space="0" w:color="000000"/>
              <w:left w:val="nil"/>
              <w:bottom w:val="single" w:sz="8" w:space="0" w:color="000000"/>
              <w:right w:val="nil"/>
            </w:tcBorders>
            <w:vAlign w:val="center"/>
          </w:tcPr>
          <w:p w14:paraId="1EF44944" w14:textId="77777777" w:rsidR="00560AC4" w:rsidRPr="00560AC4" w:rsidRDefault="00560AC4" w:rsidP="00560AC4">
            <w:pPr>
              <w:ind w:firstLineChars="0" w:firstLine="0"/>
              <w:rPr>
                <w:rFonts w:eastAsiaTheme="minorEastAsia"/>
                <w:b/>
                <w:bCs/>
                <w:lang w:val="en-GB"/>
              </w:rPr>
            </w:pPr>
            <w:r w:rsidRPr="00560AC4">
              <w:rPr>
                <w:rFonts w:eastAsiaTheme="minorEastAsia" w:hint="eastAsia"/>
                <w:b/>
                <w:bCs/>
              </w:rPr>
              <w:t>Exon</w:t>
            </w:r>
          </w:p>
        </w:tc>
        <w:tc>
          <w:tcPr>
            <w:tcW w:w="1518" w:type="dxa"/>
            <w:tcBorders>
              <w:top w:val="single" w:sz="12" w:space="0" w:color="000000"/>
              <w:left w:val="nil"/>
              <w:bottom w:val="single" w:sz="8" w:space="0" w:color="000000"/>
              <w:right w:val="nil"/>
            </w:tcBorders>
            <w:vAlign w:val="center"/>
          </w:tcPr>
          <w:p w14:paraId="1CAB6669" w14:textId="77777777" w:rsidR="00560AC4" w:rsidRPr="00560AC4" w:rsidRDefault="00560AC4" w:rsidP="00560AC4">
            <w:pPr>
              <w:ind w:firstLineChars="0" w:firstLine="0"/>
              <w:rPr>
                <w:rFonts w:eastAsiaTheme="minorEastAsia"/>
                <w:b/>
                <w:bCs/>
                <w:lang w:val="en-GB"/>
              </w:rPr>
            </w:pPr>
            <w:r w:rsidRPr="00560AC4">
              <w:rPr>
                <w:rFonts w:eastAsiaTheme="minorEastAsia" w:hint="eastAsia"/>
                <w:b/>
                <w:bCs/>
              </w:rPr>
              <w:t>Nucleotide Change</w:t>
            </w:r>
          </w:p>
        </w:tc>
        <w:tc>
          <w:tcPr>
            <w:tcW w:w="1448" w:type="dxa"/>
            <w:tcBorders>
              <w:top w:val="single" w:sz="12" w:space="0" w:color="000000"/>
              <w:left w:val="nil"/>
              <w:bottom w:val="single" w:sz="8" w:space="0" w:color="000000"/>
              <w:right w:val="nil"/>
            </w:tcBorders>
            <w:vAlign w:val="center"/>
          </w:tcPr>
          <w:p w14:paraId="7684802A" w14:textId="77777777" w:rsidR="00560AC4" w:rsidRPr="00560AC4" w:rsidRDefault="00560AC4" w:rsidP="00560AC4">
            <w:pPr>
              <w:ind w:firstLineChars="0" w:firstLine="0"/>
              <w:rPr>
                <w:rFonts w:eastAsiaTheme="minorEastAsia"/>
                <w:b/>
                <w:bCs/>
                <w:lang w:val="en-GB"/>
              </w:rPr>
            </w:pPr>
            <w:r w:rsidRPr="00560AC4">
              <w:rPr>
                <w:rFonts w:eastAsiaTheme="minorEastAsia" w:hint="eastAsia"/>
                <w:b/>
                <w:bCs/>
              </w:rPr>
              <w:t>Amino Acid Change</w:t>
            </w:r>
          </w:p>
        </w:tc>
        <w:tc>
          <w:tcPr>
            <w:tcW w:w="2238" w:type="dxa"/>
            <w:tcBorders>
              <w:top w:val="single" w:sz="12" w:space="0" w:color="000000"/>
              <w:left w:val="nil"/>
              <w:bottom w:val="single" w:sz="8" w:space="0" w:color="000000"/>
              <w:right w:val="nil"/>
            </w:tcBorders>
            <w:vAlign w:val="center"/>
          </w:tcPr>
          <w:p w14:paraId="5435CA09" w14:textId="77777777" w:rsidR="00560AC4" w:rsidRPr="00560AC4" w:rsidRDefault="00560AC4" w:rsidP="00560AC4">
            <w:pPr>
              <w:ind w:firstLineChars="0" w:firstLine="0"/>
              <w:rPr>
                <w:rFonts w:eastAsiaTheme="minorEastAsia"/>
                <w:b/>
                <w:bCs/>
                <w:lang w:val="en-GB"/>
              </w:rPr>
            </w:pPr>
            <w:r w:rsidRPr="00560AC4">
              <w:rPr>
                <w:rFonts w:eastAsiaTheme="minorEastAsia" w:hint="eastAsia"/>
                <w:b/>
                <w:bCs/>
              </w:rPr>
              <w:t>Pathogenicity Prediction</w:t>
            </w:r>
          </w:p>
        </w:tc>
        <w:tc>
          <w:tcPr>
            <w:tcW w:w="1715" w:type="dxa"/>
            <w:tcBorders>
              <w:top w:val="single" w:sz="12" w:space="0" w:color="000000"/>
              <w:left w:val="nil"/>
              <w:bottom w:val="single" w:sz="8" w:space="0" w:color="000000"/>
              <w:right w:val="nil"/>
            </w:tcBorders>
            <w:vAlign w:val="center"/>
          </w:tcPr>
          <w:p w14:paraId="2E94A1FF" w14:textId="77777777" w:rsidR="00560AC4" w:rsidRPr="00560AC4" w:rsidRDefault="00560AC4" w:rsidP="00560AC4">
            <w:pPr>
              <w:ind w:firstLineChars="0" w:firstLine="0"/>
              <w:rPr>
                <w:rFonts w:eastAsiaTheme="minorEastAsia"/>
                <w:b/>
                <w:bCs/>
                <w:lang w:val="en-GB"/>
              </w:rPr>
            </w:pPr>
            <w:r w:rsidRPr="00560AC4">
              <w:rPr>
                <w:rFonts w:eastAsiaTheme="minorEastAsia" w:hint="eastAsia"/>
                <w:b/>
                <w:bCs/>
              </w:rPr>
              <w:t>Method of Verification</w:t>
            </w:r>
          </w:p>
        </w:tc>
      </w:tr>
      <w:tr w:rsidR="00560AC4" w:rsidRPr="00560AC4" w14:paraId="30729043" w14:textId="77777777" w:rsidTr="008764CE">
        <w:trPr>
          <w:jc w:val="center"/>
        </w:trPr>
        <w:tc>
          <w:tcPr>
            <w:tcW w:w="792" w:type="dxa"/>
            <w:tcBorders>
              <w:top w:val="nil"/>
              <w:left w:val="nil"/>
              <w:bottom w:val="nil"/>
              <w:right w:val="nil"/>
            </w:tcBorders>
            <w:vAlign w:val="center"/>
          </w:tcPr>
          <w:p w14:paraId="7DC6710C" w14:textId="77777777" w:rsidR="00560AC4" w:rsidRPr="00560AC4" w:rsidRDefault="00560AC4" w:rsidP="00560AC4">
            <w:pPr>
              <w:ind w:firstLineChars="0" w:firstLine="0"/>
              <w:rPr>
                <w:rFonts w:eastAsiaTheme="minorEastAsia"/>
                <w:bCs/>
                <w:lang w:val="en-GB"/>
              </w:rPr>
            </w:pPr>
            <w:r w:rsidRPr="00560AC4">
              <w:rPr>
                <w:rFonts w:eastAsiaTheme="minorEastAsia"/>
                <w:bCs/>
              </w:rPr>
              <w:t>1</w:t>
            </w:r>
          </w:p>
        </w:tc>
        <w:tc>
          <w:tcPr>
            <w:tcW w:w="990" w:type="dxa"/>
            <w:tcBorders>
              <w:top w:val="nil"/>
              <w:left w:val="nil"/>
              <w:bottom w:val="nil"/>
              <w:right w:val="nil"/>
            </w:tcBorders>
            <w:vAlign w:val="center"/>
          </w:tcPr>
          <w:p w14:paraId="40EBE806" w14:textId="77777777" w:rsidR="00560AC4" w:rsidRPr="00560AC4" w:rsidRDefault="00560AC4" w:rsidP="00560AC4">
            <w:pPr>
              <w:ind w:firstLineChars="0" w:firstLine="0"/>
              <w:rPr>
                <w:rFonts w:eastAsiaTheme="minorEastAsia"/>
                <w:bCs/>
                <w:lang w:val="en-GB"/>
              </w:rPr>
            </w:pPr>
            <w:r w:rsidRPr="00560AC4">
              <w:rPr>
                <w:rFonts w:eastAsiaTheme="minorEastAsia"/>
                <w:bCs/>
              </w:rPr>
              <w:t>Exon 9</w:t>
            </w:r>
          </w:p>
        </w:tc>
        <w:tc>
          <w:tcPr>
            <w:tcW w:w="1518" w:type="dxa"/>
            <w:tcBorders>
              <w:top w:val="nil"/>
              <w:left w:val="nil"/>
              <w:bottom w:val="nil"/>
              <w:right w:val="nil"/>
            </w:tcBorders>
            <w:vAlign w:val="center"/>
          </w:tcPr>
          <w:p w14:paraId="35310207" w14:textId="77777777" w:rsidR="00560AC4" w:rsidRPr="00560AC4" w:rsidRDefault="00560AC4" w:rsidP="00560AC4">
            <w:pPr>
              <w:ind w:firstLineChars="0" w:firstLine="0"/>
              <w:rPr>
                <w:rFonts w:eastAsiaTheme="minorEastAsia"/>
                <w:bCs/>
                <w:lang w:val="en-GB"/>
              </w:rPr>
            </w:pPr>
            <w:r w:rsidRPr="00560AC4">
              <w:rPr>
                <w:rFonts w:eastAsiaTheme="minorEastAsia"/>
                <w:bCs/>
              </w:rPr>
              <w:t>c.857C&gt;T</w:t>
            </w:r>
          </w:p>
        </w:tc>
        <w:tc>
          <w:tcPr>
            <w:tcW w:w="1448" w:type="dxa"/>
            <w:tcBorders>
              <w:top w:val="nil"/>
              <w:left w:val="nil"/>
              <w:bottom w:val="nil"/>
              <w:right w:val="nil"/>
            </w:tcBorders>
            <w:vAlign w:val="center"/>
          </w:tcPr>
          <w:p w14:paraId="342783D6" w14:textId="77777777" w:rsidR="00560AC4" w:rsidRPr="00560AC4" w:rsidRDefault="00560AC4" w:rsidP="00560AC4">
            <w:pPr>
              <w:ind w:firstLineChars="0" w:firstLine="0"/>
              <w:rPr>
                <w:rFonts w:eastAsiaTheme="minorEastAsia"/>
                <w:bCs/>
                <w:lang w:val="en-GB"/>
              </w:rPr>
            </w:pPr>
            <w:proofErr w:type="gramStart"/>
            <w:r w:rsidRPr="00560AC4">
              <w:rPr>
                <w:rFonts w:eastAsiaTheme="minorEastAsia"/>
                <w:bCs/>
              </w:rPr>
              <w:t>p.P</w:t>
            </w:r>
            <w:proofErr w:type="gramEnd"/>
            <w:r w:rsidRPr="00560AC4">
              <w:rPr>
                <w:rFonts w:eastAsiaTheme="minorEastAsia"/>
                <w:bCs/>
              </w:rPr>
              <w:t>286R</w:t>
            </w:r>
          </w:p>
        </w:tc>
        <w:tc>
          <w:tcPr>
            <w:tcW w:w="2238" w:type="dxa"/>
            <w:tcBorders>
              <w:top w:val="nil"/>
              <w:left w:val="nil"/>
              <w:bottom w:val="nil"/>
              <w:right w:val="nil"/>
            </w:tcBorders>
            <w:vAlign w:val="center"/>
          </w:tcPr>
          <w:p w14:paraId="6AF9728B" w14:textId="77777777" w:rsidR="00560AC4" w:rsidRPr="00560AC4" w:rsidRDefault="00560AC4" w:rsidP="00560AC4">
            <w:pPr>
              <w:ind w:firstLineChars="0" w:firstLine="0"/>
              <w:rPr>
                <w:rFonts w:eastAsiaTheme="minorEastAsia"/>
                <w:bCs/>
                <w:lang w:val="en-GB"/>
              </w:rPr>
            </w:pPr>
            <w:r w:rsidRPr="00560AC4">
              <w:rPr>
                <w:rFonts w:eastAsiaTheme="minorEastAsia"/>
                <w:bCs/>
              </w:rPr>
              <w:t>Pathogenic (</w:t>
            </w:r>
            <w:proofErr w:type="spellStart"/>
            <w:r w:rsidRPr="00560AC4">
              <w:rPr>
                <w:rFonts w:eastAsiaTheme="minorEastAsia"/>
                <w:bCs/>
              </w:rPr>
              <w:t>ClinVar</w:t>
            </w:r>
            <w:proofErr w:type="spellEnd"/>
            <w:r w:rsidRPr="00560AC4">
              <w:rPr>
                <w:rFonts w:eastAsiaTheme="minorEastAsia"/>
                <w:bCs/>
              </w:rPr>
              <w:t>)</w:t>
            </w:r>
          </w:p>
        </w:tc>
        <w:tc>
          <w:tcPr>
            <w:tcW w:w="1715" w:type="dxa"/>
            <w:tcBorders>
              <w:top w:val="nil"/>
              <w:left w:val="nil"/>
              <w:bottom w:val="nil"/>
              <w:right w:val="nil"/>
            </w:tcBorders>
            <w:vAlign w:val="center"/>
          </w:tcPr>
          <w:p w14:paraId="7EAC3B79" w14:textId="77777777" w:rsidR="00560AC4" w:rsidRPr="00560AC4" w:rsidRDefault="00560AC4" w:rsidP="00560AC4">
            <w:pPr>
              <w:ind w:firstLineChars="0" w:firstLine="0"/>
              <w:rPr>
                <w:rFonts w:eastAsiaTheme="minorEastAsia"/>
                <w:bCs/>
                <w:lang w:val="en-GB"/>
              </w:rPr>
            </w:pPr>
            <w:r w:rsidRPr="00560AC4">
              <w:rPr>
                <w:rFonts w:eastAsiaTheme="minorEastAsia"/>
                <w:bCs/>
              </w:rPr>
              <w:t>Sanger sequencing</w:t>
            </w:r>
          </w:p>
        </w:tc>
      </w:tr>
      <w:tr w:rsidR="00560AC4" w:rsidRPr="00560AC4" w14:paraId="49FA61D9" w14:textId="77777777" w:rsidTr="008764CE">
        <w:trPr>
          <w:jc w:val="center"/>
        </w:trPr>
        <w:tc>
          <w:tcPr>
            <w:tcW w:w="792" w:type="dxa"/>
            <w:tcBorders>
              <w:top w:val="nil"/>
              <w:left w:val="nil"/>
              <w:bottom w:val="nil"/>
              <w:right w:val="nil"/>
            </w:tcBorders>
            <w:vAlign w:val="center"/>
          </w:tcPr>
          <w:p w14:paraId="36152532" w14:textId="77777777" w:rsidR="00560AC4" w:rsidRPr="00560AC4" w:rsidRDefault="00560AC4" w:rsidP="00560AC4">
            <w:pPr>
              <w:ind w:firstLineChars="0" w:firstLine="0"/>
              <w:rPr>
                <w:rFonts w:eastAsiaTheme="minorEastAsia"/>
                <w:bCs/>
                <w:lang w:val="en-GB"/>
              </w:rPr>
            </w:pPr>
            <w:r w:rsidRPr="00560AC4">
              <w:rPr>
                <w:rFonts w:eastAsiaTheme="minorEastAsia"/>
                <w:bCs/>
              </w:rPr>
              <w:t>2</w:t>
            </w:r>
          </w:p>
        </w:tc>
        <w:tc>
          <w:tcPr>
            <w:tcW w:w="990" w:type="dxa"/>
            <w:tcBorders>
              <w:top w:val="nil"/>
              <w:left w:val="nil"/>
              <w:bottom w:val="nil"/>
              <w:right w:val="nil"/>
            </w:tcBorders>
            <w:vAlign w:val="center"/>
          </w:tcPr>
          <w:p w14:paraId="6440B43F" w14:textId="77777777" w:rsidR="00560AC4" w:rsidRPr="00560AC4" w:rsidRDefault="00560AC4" w:rsidP="00560AC4">
            <w:pPr>
              <w:ind w:firstLineChars="0" w:firstLine="0"/>
              <w:rPr>
                <w:rFonts w:eastAsiaTheme="minorEastAsia"/>
                <w:bCs/>
                <w:lang w:val="en-GB"/>
              </w:rPr>
            </w:pPr>
            <w:r w:rsidRPr="00560AC4">
              <w:rPr>
                <w:rFonts w:eastAsiaTheme="minorEastAsia"/>
                <w:bCs/>
              </w:rPr>
              <w:t>Exon 13</w:t>
            </w:r>
          </w:p>
        </w:tc>
        <w:tc>
          <w:tcPr>
            <w:tcW w:w="1518" w:type="dxa"/>
            <w:tcBorders>
              <w:top w:val="nil"/>
              <w:left w:val="nil"/>
              <w:bottom w:val="nil"/>
              <w:right w:val="nil"/>
            </w:tcBorders>
            <w:vAlign w:val="center"/>
          </w:tcPr>
          <w:p w14:paraId="214FC0DC" w14:textId="77777777" w:rsidR="00560AC4" w:rsidRPr="00560AC4" w:rsidRDefault="00560AC4" w:rsidP="00560AC4">
            <w:pPr>
              <w:ind w:firstLineChars="0" w:firstLine="0"/>
              <w:rPr>
                <w:rFonts w:eastAsiaTheme="minorEastAsia"/>
                <w:bCs/>
                <w:lang w:val="en-GB"/>
              </w:rPr>
            </w:pPr>
            <w:r w:rsidRPr="00560AC4">
              <w:rPr>
                <w:rFonts w:eastAsiaTheme="minorEastAsia"/>
                <w:bCs/>
              </w:rPr>
              <w:t>c.1376G&gt;A</w:t>
            </w:r>
          </w:p>
        </w:tc>
        <w:tc>
          <w:tcPr>
            <w:tcW w:w="1448" w:type="dxa"/>
            <w:tcBorders>
              <w:top w:val="nil"/>
              <w:left w:val="nil"/>
              <w:bottom w:val="nil"/>
              <w:right w:val="nil"/>
            </w:tcBorders>
            <w:vAlign w:val="center"/>
          </w:tcPr>
          <w:p w14:paraId="0BA687F3" w14:textId="77777777" w:rsidR="00560AC4" w:rsidRPr="00560AC4" w:rsidRDefault="00560AC4" w:rsidP="00560AC4">
            <w:pPr>
              <w:ind w:firstLineChars="0" w:firstLine="0"/>
              <w:rPr>
                <w:rFonts w:eastAsiaTheme="minorEastAsia"/>
                <w:bCs/>
                <w:lang w:val="en-GB"/>
              </w:rPr>
            </w:pPr>
            <w:proofErr w:type="gramStart"/>
            <w:r w:rsidRPr="00560AC4">
              <w:rPr>
                <w:rFonts w:eastAsiaTheme="minorEastAsia"/>
                <w:bCs/>
              </w:rPr>
              <w:t>p.V</w:t>
            </w:r>
            <w:proofErr w:type="gramEnd"/>
            <w:r w:rsidRPr="00560AC4">
              <w:rPr>
                <w:rFonts w:eastAsiaTheme="minorEastAsia"/>
                <w:bCs/>
              </w:rPr>
              <w:t>456M</w:t>
            </w:r>
          </w:p>
        </w:tc>
        <w:tc>
          <w:tcPr>
            <w:tcW w:w="2238" w:type="dxa"/>
            <w:tcBorders>
              <w:top w:val="nil"/>
              <w:left w:val="nil"/>
              <w:bottom w:val="nil"/>
              <w:right w:val="nil"/>
            </w:tcBorders>
            <w:vAlign w:val="center"/>
          </w:tcPr>
          <w:p w14:paraId="0EBA2875" w14:textId="77777777" w:rsidR="00560AC4" w:rsidRPr="00560AC4" w:rsidRDefault="00560AC4" w:rsidP="00560AC4">
            <w:pPr>
              <w:ind w:firstLineChars="0" w:firstLine="0"/>
              <w:rPr>
                <w:rFonts w:eastAsiaTheme="minorEastAsia"/>
                <w:bCs/>
                <w:lang w:val="en-GB"/>
              </w:rPr>
            </w:pPr>
            <w:r w:rsidRPr="00560AC4">
              <w:rPr>
                <w:rFonts w:eastAsiaTheme="minorEastAsia"/>
                <w:bCs/>
              </w:rPr>
              <w:t>Likely pathogenic (in-silico analysis)</w:t>
            </w:r>
          </w:p>
        </w:tc>
        <w:tc>
          <w:tcPr>
            <w:tcW w:w="1715" w:type="dxa"/>
            <w:tcBorders>
              <w:top w:val="nil"/>
              <w:left w:val="nil"/>
              <w:bottom w:val="nil"/>
              <w:right w:val="nil"/>
            </w:tcBorders>
            <w:vAlign w:val="center"/>
          </w:tcPr>
          <w:p w14:paraId="16AEC64E" w14:textId="77777777" w:rsidR="00560AC4" w:rsidRPr="00560AC4" w:rsidRDefault="00560AC4" w:rsidP="00560AC4">
            <w:pPr>
              <w:ind w:firstLineChars="0" w:firstLine="0"/>
              <w:rPr>
                <w:rFonts w:eastAsiaTheme="minorEastAsia"/>
                <w:bCs/>
                <w:lang w:val="en-GB"/>
              </w:rPr>
            </w:pPr>
            <w:r w:rsidRPr="00560AC4">
              <w:rPr>
                <w:rFonts w:eastAsiaTheme="minorEastAsia"/>
                <w:bCs/>
              </w:rPr>
              <w:t>Sanger sequencing</w:t>
            </w:r>
          </w:p>
        </w:tc>
      </w:tr>
      <w:tr w:rsidR="00560AC4" w:rsidRPr="00560AC4" w14:paraId="60439D72" w14:textId="77777777" w:rsidTr="008764CE">
        <w:trPr>
          <w:jc w:val="center"/>
        </w:trPr>
        <w:tc>
          <w:tcPr>
            <w:tcW w:w="792" w:type="dxa"/>
            <w:tcBorders>
              <w:top w:val="nil"/>
              <w:left w:val="nil"/>
              <w:bottom w:val="single" w:sz="12" w:space="0" w:color="000000"/>
              <w:right w:val="nil"/>
            </w:tcBorders>
            <w:vAlign w:val="center"/>
          </w:tcPr>
          <w:p w14:paraId="25888E8F" w14:textId="77777777" w:rsidR="00560AC4" w:rsidRPr="00560AC4" w:rsidRDefault="00560AC4" w:rsidP="00560AC4">
            <w:pPr>
              <w:ind w:firstLineChars="0" w:firstLine="0"/>
              <w:rPr>
                <w:rFonts w:eastAsiaTheme="minorEastAsia"/>
                <w:bCs/>
                <w:lang w:val="en-GB"/>
              </w:rPr>
            </w:pPr>
            <w:r w:rsidRPr="00560AC4">
              <w:rPr>
                <w:rFonts w:eastAsiaTheme="minorEastAsia"/>
                <w:bCs/>
              </w:rPr>
              <w:t>3</w:t>
            </w:r>
          </w:p>
        </w:tc>
        <w:tc>
          <w:tcPr>
            <w:tcW w:w="990" w:type="dxa"/>
            <w:tcBorders>
              <w:top w:val="nil"/>
              <w:left w:val="nil"/>
              <w:bottom w:val="single" w:sz="12" w:space="0" w:color="000000"/>
              <w:right w:val="nil"/>
            </w:tcBorders>
            <w:vAlign w:val="center"/>
          </w:tcPr>
          <w:p w14:paraId="02D1DDCB" w14:textId="77777777" w:rsidR="00560AC4" w:rsidRPr="00560AC4" w:rsidRDefault="00560AC4" w:rsidP="00560AC4">
            <w:pPr>
              <w:ind w:firstLineChars="0" w:firstLine="0"/>
              <w:rPr>
                <w:rFonts w:eastAsiaTheme="minorEastAsia"/>
                <w:bCs/>
                <w:lang w:val="en-GB"/>
              </w:rPr>
            </w:pPr>
            <w:r w:rsidRPr="00560AC4">
              <w:rPr>
                <w:rFonts w:eastAsiaTheme="minorEastAsia"/>
                <w:bCs/>
              </w:rPr>
              <w:t>Exon 14</w:t>
            </w:r>
          </w:p>
        </w:tc>
        <w:tc>
          <w:tcPr>
            <w:tcW w:w="1518" w:type="dxa"/>
            <w:tcBorders>
              <w:top w:val="nil"/>
              <w:left w:val="nil"/>
              <w:bottom w:val="single" w:sz="12" w:space="0" w:color="000000"/>
              <w:right w:val="nil"/>
            </w:tcBorders>
            <w:vAlign w:val="center"/>
          </w:tcPr>
          <w:p w14:paraId="4836600E" w14:textId="77777777" w:rsidR="00560AC4" w:rsidRPr="00560AC4" w:rsidRDefault="00560AC4" w:rsidP="00560AC4">
            <w:pPr>
              <w:ind w:firstLineChars="0" w:firstLine="0"/>
              <w:rPr>
                <w:rFonts w:eastAsiaTheme="minorEastAsia"/>
                <w:bCs/>
                <w:lang w:val="en-GB"/>
              </w:rPr>
            </w:pPr>
            <w:r w:rsidRPr="00560AC4">
              <w:rPr>
                <w:rFonts w:eastAsiaTheme="minorEastAsia"/>
                <w:bCs/>
              </w:rPr>
              <w:t>c.1592A&gt;G</w:t>
            </w:r>
          </w:p>
        </w:tc>
        <w:tc>
          <w:tcPr>
            <w:tcW w:w="1448" w:type="dxa"/>
            <w:tcBorders>
              <w:top w:val="nil"/>
              <w:left w:val="nil"/>
              <w:bottom w:val="single" w:sz="12" w:space="0" w:color="000000"/>
              <w:right w:val="nil"/>
            </w:tcBorders>
            <w:vAlign w:val="center"/>
          </w:tcPr>
          <w:p w14:paraId="690FD27A" w14:textId="77777777" w:rsidR="00560AC4" w:rsidRPr="00560AC4" w:rsidRDefault="00560AC4" w:rsidP="00560AC4">
            <w:pPr>
              <w:ind w:firstLineChars="0" w:firstLine="0"/>
              <w:rPr>
                <w:rFonts w:eastAsiaTheme="minorEastAsia"/>
                <w:bCs/>
                <w:lang w:val="en-GB"/>
              </w:rPr>
            </w:pPr>
            <w:proofErr w:type="gramStart"/>
            <w:r w:rsidRPr="00560AC4">
              <w:rPr>
                <w:rFonts w:eastAsiaTheme="minorEastAsia"/>
                <w:bCs/>
              </w:rPr>
              <w:t>p.D</w:t>
            </w:r>
            <w:proofErr w:type="gramEnd"/>
            <w:r w:rsidRPr="00560AC4">
              <w:rPr>
                <w:rFonts w:eastAsiaTheme="minorEastAsia"/>
                <w:bCs/>
              </w:rPr>
              <w:t>530G</w:t>
            </w:r>
          </w:p>
        </w:tc>
        <w:tc>
          <w:tcPr>
            <w:tcW w:w="2238" w:type="dxa"/>
            <w:tcBorders>
              <w:top w:val="nil"/>
              <w:left w:val="nil"/>
              <w:bottom w:val="single" w:sz="12" w:space="0" w:color="000000"/>
              <w:right w:val="nil"/>
            </w:tcBorders>
            <w:vAlign w:val="center"/>
          </w:tcPr>
          <w:p w14:paraId="1F0A778D" w14:textId="77777777" w:rsidR="00560AC4" w:rsidRPr="00560AC4" w:rsidRDefault="00560AC4" w:rsidP="00560AC4">
            <w:pPr>
              <w:ind w:firstLineChars="0" w:firstLine="0"/>
              <w:rPr>
                <w:rFonts w:eastAsiaTheme="minorEastAsia"/>
                <w:bCs/>
                <w:lang w:val="en-GB"/>
              </w:rPr>
            </w:pPr>
            <w:r w:rsidRPr="00560AC4">
              <w:rPr>
                <w:rFonts w:eastAsiaTheme="minorEastAsia"/>
                <w:bCs/>
              </w:rPr>
              <w:t>Pathogenic (</w:t>
            </w:r>
            <w:proofErr w:type="spellStart"/>
            <w:r w:rsidRPr="00560AC4">
              <w:rPr>
                <w:rFonts w:eastAsiaTheme="minorEastAsia"/>
                <w:bCs/>
              </w:rPr>
              <w:t>ClinVar</w:t>
            </w:r>
            <w:proofErr w:type="spellEnd"/>
            <w:r w:rsidRPr="00560AC4">
              <w:rPr>
                <w:rFonts w:eastAsiaTheme="minorEastAsia"/>
                <w:bCs/>
              </w:rPr>
              <w:t>)</w:t>
            </w:r>
          </w:p>
        </w:tc>
        <w:tc>
          <w:tcPr>
            <w:tcW w:w="1715" w:type="dxa"/>
            <w:tcBorders>
              <w:top w:val="nil"/>
              <w:left w:val="nil"/>
              <w:bottom w:val="single" w:sz="12" w:space="0" w:color="000000"/>
              <w:right w:val="nil"/>
            </w:tcBorders>
            <w:vAlign w:val="center"/>
          </w:tcPr>
          <w:p w14:paraId="6F991EE8" w14:textId="77777777" w:rsidR="00560AC4" w:rsidRPr="00560AC4" w:rsidRDefault="00560AC4" w:rsidP="00560AC4">
            <w:pPr>
              <w:ind w:firstLineChars="0" w:firstLine="0"/>
              <w:rPr>
                <w:rFonts w:eastAsiaTheme="minorEastAsia"/>
                <w:bCs/>
                <w:lang w:val="en-GB"/>
              </w:rPr>
            </w:pPr>
            <w:r w:rsidRPr="00560AC4">
              <w:rPr>
                <w:rFonts w:eastAsiaTheme="minorEastAsia"/>
                <w:bCs/>
              </w:rPr>
              <w:t>Sanger sequencing</w:t>
            </w:r>
          </w:p>
        </w:tc>
      </w:tr>
    </w:tbl>
    <w:p w14:paraId="1CFBFF4C" w14:textId="77777777" w:rsidR="00560AC4" w:rsidRPr="00560AC4" w:rsidRDefault="00560AC4" w:rsidP="00560AC4">
      <w:pPr>
        <w:ind w:firstLineChars="0" w:firstLine="0"/>
        <w:rPr>
          <w:rFonts w:eastAsiaTheme="minorEastAsia"/>
          <w:bCs/>
          <w:lang w:val="en-GB"/>
        </w:rPr>
      </w:pPr>
      <w:r w:rsidRPr="00560AC4">
        <w:rPr>
          <w:rFonts w:eastAsiaTheme="minorEastAsia"/>
          <w:bCs/>
          <w:lang w:val="en-GB"/>
        </w:rPr>
        <w:t xml:space="preserve">Note: </w:t>
      </w:r>
      <w:r w:rsidRPr="00560AC4">
        <w:rPr>
          <w:rFonts w:eastAsiaTheme="minorEastAsia" w:hint="eastAsia"/>
          <w:bCs/>
        </w:rPr>
        <w:t xml:space="preserve">Detailed information of POLE mutations detected in three patients with endometrial carcinoma. The table lists the exon location, nucleotide and amino acid changes, predicted pathogenicity, and verification method for each variant. Pathogenicity was determined based on the </w:t>
      </w:r>
      <w:proofErr w:type="spellStart"/>
      <w:r w:rsidRPr="00560AC4">
        <w:rPr>
          <w:rFonts w:eastAsiaTheme="minorEastAsia" w:hint="eastAsia"/>
          <w:bCs/>
        </w:rPr>
        <w:t>ClinVar</w:t>
      </w:r>
      <w:proofErr w:type="spellEnd"/>
      <w:r w:rsidRPr="00560AC4">
        <w:rPr>
          <w:rFonts w:eastAsiaTheme="minorEastAsia" w:hint="eastAsia"/>
          <w:bCs/>
        </w:rPr>
        <w:t xml:space="preserve"> database or in-silico prediction, and all mutations were confirmed by Sanger sequencing.</w:t>
      </w:r>
    </w:p>
    <w:p w14:paraId="3D5A0F85" w14:textId="77777777" w:rsidR="005342B2" w:rsidRPr="00560AC4" w:rsidRDefault="005342B2" w:rsidP="00856D31">
      <w:pPr>
        <w:ind w:firstLineChars="0" w:firstLine="0"/>
        <w:rPr>
          <w:rFonts w:eastAsiaTheme="minorEastAsia"/>
          <w:lang w:val="en-GB"/>
        </w:rPr>
      </w:pPr>
    </w:p>
    <w:sectPr w:rsidR="005342B2" w:rsidRPr="00560AC4" w:rsidSect="00560AC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0ED3" w14:textId="77777777" w:rsidR="00513147" w:rsidRDefault="00513147" w:rsidP="00FC1A43">
      <w:pPr>
        <w:spacing w:line="240" w:lineRule="auto"/>
        <w:ind w:firstLine="480"/>
      </w:pPr>
      <w:r>
        <w:separator/>
      </w:r>
    </w:p>
  </w:endnote>
  <w:endnote w:type="continuationSeparator" w:id="0">
    <w:p w14:paraId="398B4878" w14:textId="77777777" w:rsidR="00513147" w:rsidRDefault="00513147" w:rsidP="00FC1A4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B04E" w14:textId="77777777" w:rsidR="00FC1A43" w:rsidRDefault="00FC1A43">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F073" w14:textId="77777777" w:rsidR="00FC1A43" w:rsidRDefault="00FC1A43">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44941" w14:textId="77777777" w:rsidR="00FC1A43" w:rsidRDefault="00FC1A43">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BFE6" w14:textId="77777777" w:rsidR="00513147" w:rsidRDefault="00513147" w:rsidP="00FC1A43">
      <w:pPr>
        <w:spacing w:line="240" w:lineRule="auto"/>
        <w:ind w:firstLine="480"/>
      </w:pPr>
      <w:r>
        <w:separator/>
      </w:r>
    </w:p>
  </w:footnote>
  <w:footnote w:type="continuationSeparator" w:id="0">
    <w:p w14:paraId="17D0FF38" w14:textId="77777777" w:rsidR="00513147" w:rsidRDefault="00513147" w:rsidP="00FC1A4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9913" w14:textId="77777777" w:rsidR="00FC1A43" w:rsidRDefault="00FC1A43">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6CC6" w14:textId="77777777" w:rsidR="00FC1A43" w:rsidRDefault="00FC1A43">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4DAF" w14:textId="77777777" w:rsidR="00FC1A43" w:rsidRDefault="00FC1A43">
    <w:pPr>
      <w:pStyle w:val="ae"/>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D31"/>
    <w:rsid w:val="00102423"/>
    <w:rsid w:val="00513147"/>
    <w:rsid w:val="005342B2"/>
    <w:rsid w:val="00560AC4"/>
    <w:rsid w:val="005D4C1E"/>
    <w:rsid w:val="00856D31"/>
    <w:rsid w:val="00AC6F8C"/>
    <w:rsid w:val="00F60F6E"/>
    <w:rsid w:val="00FC1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E467"/>
  <w15:chartTrackingRefBased/>
  <w15:docId w15:val="{B93A3D66-7763-4A00-B217-F433A8068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2B2"/>
    <w:pPr>
      <w:widowControl w:val="0"/>
      <w:spacing w:after="0" w:line="360" w:lineRule="auto"/>
      <w:ind w:firstLineChars="200" w:firstLine="200"/>
      <w:jc w:val="both"/>
    </w:pPr>
    <w:rPr>
      <w:rFonts w:ascii="Times New Roman" w:eastAsia="Times New Roman" w:hAnsi="Times New Roman" w:cs="Times New Roman"/>
      <w:sz w:val="24"/>
      <w:szCs w:val="21"/>
      <w14:ligatures w14:val="none"/>
    </w:rPr>
  </w:style>
  <w:style w:type="paragraph" w:styleId="1">
    <w:name w:val="heading 1"/>
    <w:basedOn w:val="a"/>
    <w:next w:val="a"/>
    <w:link w:val="10"/>
    <w:uiPriority w:val="9"/>
    <w:qFormat/>
    <w:rsid w:val="00856D3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56D3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56D3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56D31"/>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56D31"/>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856D31"/>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56D31"/>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56D31"/>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56D31"/>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6D31"/>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856D31"/>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856D31"/>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856D31"/>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856D31"/>
    <w:rPr>
      <w:rFonts w:cstheme="majorBidi"/>
      <w:color w:val="0F4761" w:themeColor="accent1" w:themeShade="BF"/>
      <w:sz w:val="24"/>
      <w14:ligatures w14:val="none"/>
    </w:rPr>
  </w:style>
  <w:style w:type="character" w:customStyle="1" w:styleId="60">
    <w:name w:val="标题 6 字符"/>
    <w:basedOn w:val="a0"/>
    <w:link w:val="6"/>
    <w:uiPriority w:val="9"/>
    <w:semiHidden/>
    <w:rsid w:val="00856D31"/>
    <w:rPr>
      <w:rFonts w:cstheme="majorBidi"/>
      <w:b/>
      <w:bCs/>
      <w:color w:val="0F4761" w:themeColor="accent1" w:themeShade="BF"/>
      <w:sz w:val="24"/>
      <w:szCs w:val="21"/>
      <w14:ligatures w14:val="none"/>
    </w:rPr>
  </w:style>
  <w:style w:type="character" w:customStyle="1" w:styleId="70">
    <w:name w:val="标题 7 字符"/>
    <w:basedOn w:val="a0"/>
    <w:link w:val="7"/>
    <w:uiPriority w:val="9"/>
    <w:semiHidden/>
    <w:rsid w:val="00856D31"/>
    <w:rPr>
      <w:rFonts w:cstheme="majorBidi"/>
      <w:b/>
      <w:bCs/>
      <w:color w:val="595959" w:themeColor="text1" w:themeTint="A6"/>
      <w:sz w:val="24"/>
      <w:szCs w:val="21"/>
      <w14:ligatures w14:val="none"/>
    </w:rPr>
  </w:style>
  <w:style w:type="character" w:customStyle="1" w:styleId="80">
    <w:name w:val="标题 8 字符"/>
    <w:basedOn w:val="a0"/>
    <w:link w:val="8"/>
    <w:uiPriority w:val="9"/>
    <w:semiHidden/>
    <w:rsid w:val="00856D31"/>
    <w:rPr>
      <w:rFonts w:cstheme="majorBidi"/>
      <w:color w:val="595959" w:themeColor="text1" w:themeTint="A6"/>
      <w:sz w:val="24"/>
      <w:szCs w:val="21"/>
      <w14:ligatures w14:val="none"/>
    </w:rPr>
  </w:style>
  <w:style w:type="character" w:customStyle="1" w:styleId="90">
    <w:name w:val="标题 9 字符"/>
    <w:basedOn w:val="a0"/>
    <w:link w:val="9"/>
    <w:uiPriority w:val="9"/>
    <w:semiHidden/>
    <w:rsid w:val="00856D31"/>
    <w:rPr>
      <w:rFonts w:eastAsiaTheme="majorEastAsia" w:cstheme="majorBidi"/>
      <w:color w:val="595959" w:themeColor="text1" w:themeTint="A6"/>
      <w:sz w:val="24"/>
      <w:szCs w:val="21"/>
      <w14:ligatures w14:val="none"/>
    </w:rPr>
  </w:style>
  <w:style w:type="paragraph" w:styleId="a3">
    <w:name w:val="Title"/>
    <w:basedOn w:val="a"/>
    <w:next w:val="a"/>
    <w:link w:val="a4"/>
    <w:uiPriority w:val="10"/>
    <w:qFormat/>
    <w:rsid w:val="00856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6D31"/>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56D31"/>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6D31"/>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856D31"/>
    <w:pPr>
      <w:spacing w:before="160" w:after="160"/>
      <w:jc w:val="center"/>
    </w:pPr>
    <w:rPr>
      <w:i/>
      <w:iCs/>
      <w:color w:val="404040" w:themeColor="text1" w:themeTint="BF"/>
    </w:rPr>
  </w:style>
  <w:style w:type="character" w:customStyle="1" w:styleId="a8">
    <w:name w:val="引用 字符"/>
    <w:basedOn w:val="a0"/>
    <w:link w:val="a7"/>
    <w:uiPriority w:val="29"/>
    <w:rsid w:val="00856D31"/>
    <w:rPr>
      <w:rFonts w:ascii="Times New Roman" w:eastAsia="Times New Roman" w:hAnsi="Times New Roman" w:cs="Times New Roman"/>
      <w:i/>
      <w:iCs/>
      <w:color w:val="404040" w:themeColor="text1" w:themeTint="BF"/>
      <w:sz w:val="24"/>
      <w:szCs w:val="21"/>
      <w14:ligatures w14:val="none"/>
    </w:rPr>
  </w:style>
  <w:style w:type="paragraph" w:styleId="a9">
    <w:name w:val="List Paragraph"/>
    <w:basedOn w:val="a"/>
    <w:uiPriority w:val="34"/>
    <w:qFormat/>
    <w:rsid w:val="00856D31"/>
    <w:pPr>
      <w:ind w:left="720"/>
      <w:contextualSpacing/>
    </w:pPr>
  </w:style>
  <w:style w:type="character" w:styleId="aa">
    <w:name w:val="Intense Emphasis"/>
    <w:basedOn w:val="a0"/>
    <w:uiPriority w:val="21"/>
    <w:qFormat/>
    <w:rsid w:val="00856D31"/>
    <w:rPr>
      <w:i/>
      <w:iCs/>
      <w:color w:val="0F4761" w:themeColor="accent1" w:themeShade="BF"/>
    </w:rPr>
  </w:style>
  <w:style w:type="paragraph" w:styleId="ab">
    <w:name w:val="Intense Quote"/>
    <w:basedOn w:val="a"/>
    <w:next w:val="a"/>
    <w:link w:val="ac"/>
    <w:uiPriority w:val="30"/>
    <w:qFormat/>
    <w:rsid w:val="0085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56D31"/>
    <w:rPr>
      <w:rFonts w:ascii="Times New Roman" w:eastAsia="Times New Roman" w:hAnsi="Times New Roman" w:cs="Times New Roman"/>
      <w:i/>
      <w:iCs/>
      <w:color w:val="0F4761" w:themeColor="accent1" w:themeShade="BF"/>
      <w:sz w:val="24"/>
      <w:szCs w:val="21"/>
      <w14:ligatures w14:val="none"/>
    </w:rPr>
  </w:style>
  <w:style w:type="character" w:styleId="ad">
    <w:name w:val="Intense Reference"/>
    <w:basedOn w:val="a0"/>
    <w:uiPriority w:val="32"/>
    <w:qFormat/>
    <w:rsid w:val="00856D31"/>
    <w:rPr>
      <w:b/>
      <w:bCs/>
      <w:smallCaps/>
      <w:color w:val="0F4761" w:themeColor="accent1" w:themeShade="BF"/>
      <w:spacing w:val="5"/>
    </w:rPr>
  </w:style>
  <w:style w:type="paragraph" w:styleId="ae">
    <w:name w:val="header"/>
    <w:basedOn w:val="a"/>
    <w:link w:val="af"/>
    <w:uiPriority w:val="99"/>
    <w:unhideWhenUsed/>
    <w:rsid w:val="00FC1A4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C1A43"/>
    <w:rPr>
      <w:rFonts w:ascii="Times New Roman" w:eastAsia="Times New Roman" w:hAnsi="Times New Roman" w:cs="Times New Roman"/>
      <w:sz w:val="18"/>
      <w:szCs w:val="18"/>
      <w14:ligatures w14:val="none"/>
    </w:rPr>
  </w:style>
  <w:style w:type="paragraph" w:styleId="af0">
    <w:name w:val="footer"/>
    <w:basedOn w:val="a"/>
    <w:link w:val="af1"/>
    <w:uiPriority w:val="99"/>
    <w:unhideWhenUsed/>
    <w:rsid w:val="00FC1A43"/>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FC1A43"/>
    <w:rPr>
      <w:rFonts w:ascii="Times New Roman" w:eastAsia="Times New Roman"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4</cp:revision>
  <dcterms:created xsi:type="dcterms:W3CDTF">2026-02-28T02:33:00Z</dcterms:created>
  <dcterms:modified xsi:type="dcterms:W3CDTF">2026-03-02T02:44:00Z</dcterms:modified>
</cp:coreProperties>
</file>