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950A" w14:textId="77777777" w:rsidR="00744FC0" w:rsidRDefault="00744FC0" w:rsidP="00744FC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88E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Figure</w:t>
      </w:r>
      <w:r w:rsidRPr="006348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15B6558" w14:textId="77777777" w:rsidR="00744FC0" w:rsidRDefault="00744FC0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FF10FBC" wp14:editId="5DF5930F">
            <wp:extent cx="2012950" cy="1951355"/>
            <wp:effectExtent l="0" t="0" r="6350" b="0"/>
            <wp:docPr id="1647878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BAA19" w14:textId="7BE8FD58" w:rsidR="00744FC0" w:rsidRDefault="00744FC0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4FC0">
        <w:rPr>
          <w:rFonts w:ascii="Times New Roman" w:hAnsi="Times New Roman" w:cs="Times New Roman"/>
          <w:sz w:val="24"/>
          <w:szCs w:val="24"/>
        </w:rPr>
        <w:t>Dry powder inhaler</w:t>
      </w:r>
    </w:p>
    <w:p w14:paraId="01FD84D0" w14:textId="77777777" w:rsidR="00744FC0" w:rsidRPr="00744FC0" w:rsidRDefault="00744FC0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3C965B6" w14:textId="77777777" w:rsidR="00744FC0" w:rsidRDefault="00744FC0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8D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Figure</w:t>
      </w:r>
      <w:r w:rsidRPr="00A96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04FCEC8" w14:textId="77777777" w:rsidR="00744FC0" w:rsidRDefault="00744FC0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1798B7" wp14:editId="714A7E64">
            <wp:extent cx="4045074" cy="1758572"/>
            <wp:effectExtent l="0" t="0" r="0" b="0"/>
            <wp:docPr id="850829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29113" name="Picture 8508291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974" cy="17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A1DA6" w14:textId="77777777" w:rsidR="0085689C" w:rsidRDefault="0085689C" w:rsidP="00744F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Inhalation device</w:t>
      </w:r>
    </w:p>
    <w:p w14:paraId="40BCBC6D" w14:textId="3B2E99AC" w:rsidR="00744FC0" w:rsidRPr="00474090" w:rsidRDefault="00744FC0" w:rsidP="00744F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Adapted from </w:t>
      </w:r>
      <w:r w:rsidRPr="00474090">
        <w:rPr>
          <w:rFonts w:ascii="Times New Roman" w:hAnsi="Times New Roman" w:cs="Times New Roman"/>
          <w:sz w:val="24"/>
          <w:szCs w:val="24"/>
        </w:rPr>
        <w:t>Ito T, Okuda T, Takashima Y, Okamoto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4090">
        <w:rPr>
          <w:rFonts w:ascii="Times New Roman" w:hAnsi="Times New Roman" w:cs="Times New Roman"/>
          <w:sz w:val="24"/>
          <w:szCs w:val="24"/>
        </w:rPr>
        <w:t xml:space="preserve"> Naked </w:t>
      </w:r>
      <w:proofErr w:type="spellStart"/>
      <w:r w:rsidRPr="00474090">
        <w:rPr>
          <w:rFonts w:ascii="Times New Roman" w:hAnsi="Times New Roman" w:cs="Times New Roman"/>
          <w:sz w:val="24"/>
          <w:szCs w:val="24"/>
        </w:rPr>
        <w:t>pDNA</w:t>
      </w:r>
      <w:proofErr w:type="spellEnd"/>
      <w:r w:rsidRPr="00474090">
        <w:rPr>
          <w:rFonts w:ascii="Times New Roman" w:hAnsi="Times New Roman" w:cs="Times New Roman"/>
          <w:sz w:val="24"/>
          <w:szCs w:val="24"/>
        </w:rPr>
        <w:t xml:space="preserve"> inhalation powder composed of hyaluronic acid exhibits high gene expression in the lungs. Mol Pharm </w:t>
      </w:r>
      <w:proofErr w:type="gramStart"/>
      <w:r>
        <w:rPr>
          <w:rFonts w:ascii="Times New Roman" w:hAnsi="Times New Roman" w:cs="Times New Roman"/>
          <w:sz w:val="24"/>
          <w:szCs w:val="24"/>
        </w:rPr>
        <w:t>2018;</w:t>
      </w:r>
      <w:r w:rsidRPr="00474090">
        <w:rPr>
          <w:rFonts w:ascii="Times New Roman" w:hAnsi="Times New Roman" w:cs="Times New Roman"/>
          <w:sz w:val="24"/>
          <w:szCs w:val="24"/>
        </w:rPr>
        <w:t>16:489</w:t>
      </w:r>
      <w:proofErr w:type="gramEnd"/>
      <w:r w:rsidRPr="00474090">
        <w:rPr>
          <w:rFonts w:ascii="Times New Roman" w:hAnsi="Times New Roman" w:cs="Times New Roman"/>
          <w:sz w:val="24"/>
          <w:szCs w:val="24"/>
        </w:rPr>
        <w:t xml:space="preserve">-497. </w:t>
      </w:r>
      <w:hyperlink r:id="rId6" w:history="1">
        <w:r w:rsidRPr="00744FC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https://doi.org/10.1021/acs.molpharmaceut.8b00502</w:t>
        </w:r>
      </w:hyperlink>
      <w:r w:rsidRPr="00744FC0">
        <w:rPr>
          <w:rFonts w:ascii="Times New Roman" w:hAnsi="Times New Roman" w:cs="Times New Roman"/>
          <w:sz w:val="24"/>
          <w:szCs w:val="24"/>
        </w:rPr>
        <w:t>.</w:t>
      </w:r>
    </w:p>
    <w:p w14:paraId="23957F7C" w14:textId="77777777" w:rsidR="00744FC0" w:rsidRDefault="00744FC0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5C97988" w14:textId="77777777" w:rsidR="008B6ACC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FFD9147" w14:textId="77777777" w:rsidR="008B6ACC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6A3526F" w14:textId="77777777" w:rsidR="008B6ACC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E46DBCD" w14:textId="77777777" w:rsidR="008B6ACC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8941224" w14:textId="77777777" w:rsidR="008B6ACC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5BCECDB" w14:textId="77777777" w:rsidR="008B6ACC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CE1A632" w14:textId="77777777" w:rsidR="008B6ACC" w:rsidRDefault="008B6ACC" w:rsidP="008B6ACC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B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Figure</w:t>
      </w:r>
      <w:r w:rsidRPr="0049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9488260" w14:textId="728FA54E" w:rsidR="00744FC0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C5866B" wp14:editId="33C26BB2">
            <wp:extent cx="3481238" cy="2395906"/>
            <wp:effectExtent l="0" t="0" r="5080" b="4445"/>
            <wp:docPr id="12137691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69189" name="Picture 12137691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58" cy="240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61500" w14:textId="07477FFC" w:rsidR="008B6ACC" w:rsidRDefault="008B6ACC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 lung tissue</w:t>
      </w:r>
    </w:p>
    <w:p w14:paraId="2DBE7DE9" w14:textId="77777777" w:rsidR="00744FC0" w:rsidRDefault="00744FC0" w:rsidP="00744F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4040C21" w14:textId="23FA824C" w:rsidR="0099797E" w:rsidRDefault="00E85D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A8">
        <w:rPr>
          <w:rFonts w:ascii="Times New Roman" w:hAnsi="Times New Roman" w:cs="Times New Roman"/>
          <w:b/>
          <w:bCs/>
          <w:sz w:val="24"/>
          <w:szCs w:val="24"/>
        </w:rPr>
        <w:t>Supplementary Equation 1</w:t>
      </w:r>
    </w:p>
    <w:p w14:paraId="2AE1864D" w14:textId="321F8D44" w:rsidR="00E85DA8" w:rsidRDefault="00E861F4" w:rsidP="00E85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85DA8" w:rsidRPr="00E85DA8">
        <w:rPr>
          <w:rFonts w:ascii="Times New Roman" w:hAnsi="Times New Roman" w:cs="Times New Roman"/>
          <w:sz w:val="24"/>
          <w:szCs w:val="24"/>
        </w:rPr>
        <w:t>olynomial correlation of SX: powder mass vs FPF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 xml:space="preserve">&lt;4.5µm, </w:t>
      </w:r>
      <w:r w:rsidR="00E85DA8" w:rsidRPr="00E85DA8">
        <w:rPr>
          <w:rFonts w:ascii="Times New Roman" w:hAnsi="Times New Roman" w:cs="Times New Roman"/>
          <w:sz w:val="24"/>
          <w:szCs w:val="24"/>
        </w:rPr>
        <w:t>y = 0.0047x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 - 0.4761x + 36.75, R² = 0.6686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 powder mass vs RF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>&lt;4.5µm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0.005x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- 0.566x + 71.718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R² = 0.9812; </w:t>
      </w:r>
      <w:r w:rsidR="00E85DA8" w:rsidRPr="00E85DA8">
        <w:rPr>
          <w:rFonts w:ascii="Times New Roman" w:hAnsi="Times New Roman" w:cs="Times New Roman"/>
          <w:sz w:val="24"/>
          <w:szCs w:val="24"/>
        </w:rPr>
        <w:t>powder mass vs FPF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>&lt;3.6µm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0.0019x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- 0.2234x + 28.518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R² = 0.9002; </w:t>
      </w:r>
      <w:r w:rsidR="00E85DA8" w:rsidRPr="00E85DA8">
        <w:rPr>
          <w:rFonts w:ascii="Times New Roman" w:hAnsi="Times New Roman" w:cs="Times New Roman"/>
          <w:sz w:val="24"/>
          <w:szCs w:val="24"/>
        </w:rPr>
        <w:t>powder mass vs RF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>&lt;3.6µm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0.0067x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- 0.7538x + 62.762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R² = 0.9997; powder mass vs </w:t>
      </w:r>
      <w:r w:rsidR="00E85DA8" w:rsidRPr="00E85DA8">
        <w:rPr>
          <w:rFonts w:ascii="Times New Roman" w:hAnsi="Times New Roman" w:cs="Times New Roman"/>
          <w:sz w:val="24"/>
          <w:szCs w:val="24"/>
        </w:rPr>
        <w:t>0.5 µm &lt; FPF ˂ 3.6 µm, y = 0.002x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 - 0.213x + 24.603, R² = 0.8205;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powder mass vs </w:t>
      </w:r>
      <w:r w:rsidR="00E85DA8" w:rsidRPr="00E85DA8">
        <w:rPr>
          <w:rFonts w:ascii="Times New Roman" w:hAnsi="Times New Roman" w:cs="Times New Roman"/>
          <w:sz w:val="24"/>
          <w:szCs w:val="24"/>
        </w:rPr>
        <w:t>0.5 µm &lt; RF ˂ 3.6 µm, y = 0.0065x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 - 0.6867x + 54.078, R² = 0.991; polynomial correlation of FP: powder mass vs FPF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 xml:space="preserve">&lt;4.5µm, </w:t>
      </w:r>
      <w:r w:rsidR="00E85DA8" w:rsidRPr="00E85DA8">
        <w:rPr>
          <w:rFonts w:ascii="Times New Roman" w:hAnsi="Times New Roman" w:cs="Times New Roman"/>
          <w:sz w:val="24"/>
          <w:szCs w:val="24"/>
        </w:rPr>
        <w:t>y = 0.0018x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 - 0.1331x + 27.74, R² = 0.2867; powder mass vs RF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>&lt;4.5µm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0.0066x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- 0.605x + 67.23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R² = 0.9526; </w:t>
      </w:r>
      <w:r w:rsidR="00E85DA8" w:rsidRPr="00E85DA8">
        <w:rPr>
          <w:rFonts w:ascii="Times New Roman" w:hAnsi="Times New Roman" w:cs="Times New Roman"/>
          <w:sz w:val="24"/>
          <w:szCs w:val="24"/>
        </w:rPr>
        <w:t>powder mass vs FPF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>&lt;3.6µm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0.0022x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- 0.1577x + 18.222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R² = 0.7766; </w:t>
      </w:r>
      <w:r w:rsidR="00E85DA8" w:rsidRPr="00E85DA8">
        <w:rPr>
          <w:rFonts w:ascii="Times New Roman" w:hAnsi="Times New Roman" w:cs="Times New Roman"/>
          <w:sz w:val="24"/>
          <w:szCs w:val="24"/>
        </w:rPr>
        <w:t>powder mass vs RF</w:t>
      </w:r>
      <w:r w:rsidR="00E85DA8" w:rsidRPr="00E85DA8">
        <w:rPr>
          <w:rFonts w:ascii="Times New Roman" w:hAnsi="Times New Roman" w:cs="Times New Roman"/>
          <w:sz w:val="24"/>
          <w:szCs w:val="24"/>
          <w:vertAlign w:val="subscript"/>
        </w:rPr>
        <w:t>&lt;3.6µm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0.006x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- 0.5289x + 45.18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R² = 0.9615; powder mass vs 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0.5 µm &lt; FPF ˂ 3.6 µm,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0.0018x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- 0.1209x + 16.555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R² = 0.831; powder mass vs 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0.5 µm &lt; RF ˂ 3.6 µm,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y = 0.0055x</w:t>
      </w:r>
      <w:r w:rsidR="00E85DA8" w:rsidRPr="00E85DA8">
        <w:rPr>
          <w:rFonts w:ascii="Times New Roman" w:hAnsi="Times New Roman" w:cs="Times New Roman"/>
          <w:sz w:val="24"/>
          <w:szCs w:val="24"/>
          <w:vertAlign w:val="superscript"/>
          <w:lang w:val="en-MY"/>
        </w:rPr>
        <w:t>2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 xml:space="preserve"> - 0.458x + 40.322</w:t>
      </w:r>
      <w:r w:rsidR="00E85DA8" w:rsidRPr="00E85DA8">
        <w:rPr>
          <w:rFonts w:ascii="Times New Roman" w:hAnsi="Times New Roman" w:cs="Times New Roman"/>
          <w:sz w:val="24"/>
          <w:szCs w:val="24"/>
        </w:rPr>
        <w:t xml:space="preserve">, </w:t>
      </w:r>
      <w:r w:rsidR="00E85DA8" w:rsidRPr="00E85DA8">
        <w:rPr>
          <w:rFonts w:ascii="Times New Roman" w:hAnsi="Times New Roman" w:cs="Times New Roman"/>
          <w:sz w:val="24"/>
          <w:szCs w:val="24"/>
          <w:lang w:val="en-MY"/>
        </w:rPr>
        <w:t>R² = 0.9551</w:t>
      </w:r>
    </w:p>
    <w:p w14:paraId="73EE9FF8" w14:textId="77777777" w:rsidR="00C36FAD" w:rsidRDefault="00C36FAD" w:rsidP="00E85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p w14:paraId="79141823" w14:textId="6A20C96C" w:rsidR="00C36FAD" w:rsidRPr="00C36FAD" w:rsidRDefault="00C36FAD" w:rsidP="00C36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A8">
        <w:rPr>
          <w:rFonts w:ascii="Times New Roman" w:hAnsi="Times New Roman" w:cs="Times New Roman"/>
          <w:b/>
          <w:bCs/>
          <w:sz w:val="24"/>
          <w:szCs w:val="24"/>
        </w:rPr>
        <w:t xml:space="preserve">Supplementary Equation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F00E8BD" w14:textId="3CBDBA94" w:rsidR="00C36FAD" w:rsidRPr="00E85DA8" w:rsidRDefault="00E861F4" w:rsidP="00E85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C36FAD" w:rsidRPr="004C41BB">
        <w:rPr>
          <w:rFonts w:asciiTheme="majorBidi" w:hAnsiTheme="majorBidi" w:cstheme="majorBidi"/>
          <w:sz w:val="24"/>
          <w:szCs w:val="24"/>
        </w:rPr>
        <w:t>olynomial correlation of SX: magnesium stearate content vs FPF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&lt;4.5µm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-0.3739x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+ 4.428x + 23.717,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 vs RF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&lt;4.5µm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-0.8605x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+ 11.774x + 35.483,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 vs FPF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&lt;3.6µm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-0.38x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+ 4.506x + 16.41,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 vs RF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&lt;3.6µm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-0.8504x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+ 11.306x + 23.48,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magnesium </w:t>
      </w:r>
      <w:r w:rsidR="00C36FAD" w:rsidRPr="004C41BB">
        <w:rPr>
          <w:rFonts w:asciiTheme="majorBidi" w:hAnsiTheme="majorBidi" w:cstheme="majorBidi"/>
          <w:sz w:val="24"/>
          <w:szCs w:val="24"/>
        </w:rPr>
        <w:lastRenderedPageBreak/>
        <w:t>stearate content</w:t>
      </w:r>
      <w:r w:rsidR="00C36FAD" w:rsidRPr="004C41BB">
        <w:rPr>
          <w:rFonts w:ascii="Times New Roman" w:hAnsi="Times New Roman" w:cs="Times New Roman"/>
          <w:sz w:val="24"/>
          <w:szCs w:val="24"/>
          <w:lang w:val="en-MY"/>
        </w:rPr>
        <w:t xml:space="preserve"> vs </w:t>
      </w:r>
      <w:r w:rsidR="00C36FAD" w:rsidRPr="004C41BB">
        <w:rPr>
          <w:rFonts w:ascii="Times New Roman" w:hAnsi="Times New Roman" w:cs="Times New Roman"/>
          <w:sz w:val="24"/>
          <w:szCs w:val="24"/>
        </w:rPr>
        <w:t>0.5 µm &lt; FPF ˂ 3.6 µm, y = -0.3704x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+ 4.438x + 12.3,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</w:t>
      </w:r>
      <w:r w:rsidR="00C36FAD" w:rsidRPr="004C41BB">
        <w:rPr>
          <w:rFonts w:ascii="Times New Roman" w:hAnsi="Times New Roman" w:cs="Times New Roman"/>
          <w:sz w:val="24"/>
          <w:szCs w:val="24"/>
          <w:lang w:val="en-MY"/>
        </w:rPr>
        <w:t xml:space="preserve"> vs </w:t>
      </w:r>
      <w:r w:rsidR="00C36FAD" w:rsidRPr="004C41BB">
        <w:rPr>
          <w:rFonts w:ascii="Times New Roman" w:hAnsi="Times New Roman" w:cs="Times New Roman"/>
          <w:sz w:val="24"/>
          <w:szCs w:val="24"/>
        </w:rPr>
        <w:t>0.5 µm &lt; RF ˂ 3.6 µm, y = -0.8072x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+ 10.662x + 17.21, R² = 1; polynomial correlation of FP: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 vs FPF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&lt;4.5µm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-0.6709x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+ 8.292x + 9.3133,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 vs RF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&lt;4.5µm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-0.6229x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+ 7.968x + 42.363,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 vs FPF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&lt;3.6µm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-0.436x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+ 5.226x + 8.2,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 vs RF</w:t>
      </w:r>
      <w:r w:rsidR="00C36FAD" w:rsidRPr="004C41BB">
        <w:rPr>
          <w:rFonts w:asciiTheme="majorBidi" w:hAnsiTheme="majorBidi" w:cstheme="majorBidi"/>
          <w:sz w:val="24"/>
          <w:szCs w:val="24"/>
          <w:vertAlign w:val="subscript"/>
        </w:rPr>
        <w:t>&lt;3.6µm</w:t>
      </w:r>
      <w:r w:rsidR="00C36FAD" w:rsidRPr="004C41BB">
        <w:rPr>
          <w:rFonts w:asciiTheme="majorBidi" w:hAnsiTheme="majorBidi" w:cstheme="majorBidi"/>
          <w:sz w:val="24"/>
          <w:szCs w:val="24"/>
        </w:rPr>
        <w:t xml:space="preserve">, </w:t>
      </w:r>
      <w:r w:rsidR="00C36FAD" w:rsidRPr="004C41BB">
        <w:rPr>
          <w:rFonts w:ascii="Times New Roman" w:hAnsi="Times New Roman" w:cs="Times New Roman"/>
          <w:sz w:val="24"/>
          <w:szCs w:val="24"/>
        </w:rPr>
        <w:t>y = -0.4008x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+ 4.798x + 32.19,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</w:t>
      </w:r>
      <w:r w:rsidR="00C36FAD" w:rsidRPr="004C41BB">
        <w:rPr>
          <w:rFonts w:ascii="Times New Roman" w:hAnsi="Times New Roman" w:cs="Times New Roman"/>
          <w:sz w:val="24"/>
          <w:szCs w:val="24"/>
          <w:lang w:val="en-MY"/>
        </w:rPr>
        <w:t xml:space="preserve"> vs </w:t>
      </w:r>
      <w:r w:rsidR="00C36FAD" w:rsidRPr="004C41BB">
        <w:rPr>
          <w:rFonts w:ascii="Times New Roman" w:hAnsi="Times New Roman" w:cs="Times New Roman"/>
          <w:sz w:val="24"/>
          <w:szCs w:val="24"/>
        </w:rPr>
        <w:t>0.5 µm &lt; FPF ˂ 3.6 µm, y = -0.452x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+ 5.602x + 5.68, R² = 1; </w:t>
      </w:r>
      <w:r w:rsidR="00C36FAD" w:rsidRPr="004C41BB">
        <w:rPr>
          <w:rFonts w:asciiTheme="majorBidi" w:hAnsiTheme="majorBidi" w:cstheme="majorBidi"/>
          <w:sz w:val="24"/>
          <w:szCs w:val="24"/>
        </w:rPr>
        <w:t>magnesium stearate content</w:t>
      </w:r>
      <w:r w:rsidR="00C36FAD" w:rsidRPr="004C41BB">
        <w:rPr>
          <w:rFonts w:ascii="Times New Roman" w:hAnsi="Times New Roman" w:cs="Times New Roman"/>
          <w:sz w:val="24"/>
          <w:szCs w:val="24"/>
          <w:lang w:val="en-MY"/>
        </w:rPr>
        <w:t xml:space="preserve"> vs </w:t>
      </w:r>
      <w:r w:rsidR="00C36FAD" w:rsidRPr="004C41BB">
        <w:rPr>
          <w:rFonts w:ascii="Times New Roman" w:hAnsi="Times New Roman" w:cs="Times New Roman"/>
          <w:sz w:val="24"/>
          <w:szCs w:val="24"/>
        </w:rPr>
        <w:t>0.5 µm &lt; RF ˂ 3.6 µm, y = -0.4667x</w:t>
      </w:r>
      <w:r w:rsidR="00C36FAD" w:rsidRPr="004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6FAD" w:rsidRPr="004C41BB">
        <w:rPr>
          <w:rFonts w:ascii="Times New Roman" w:hAnsi="Times New Roman" w:cs="Times New Roman"/>
          <w:sz w:val="24"/>
          <w:szCs w:val="24"/>
        </w:rPr>
        <w:t xml:space="preserve"> + 6.024x + 25.657, R² = 1</w:t>
      </w:r>
    </w:p>
    <w:sectPr w:rsidR="00C36FAD" w:rsidRPr="00E85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C0"/>
    <w:rsid w:val="00027BE3"/>
    <w:rsid w:val="00744FC0"/>
    <w:rsid w:val="007C199D"/>
    <w:rsid w:val="0085689C"/>
    <w:rsid w:val="008B6ACC"/>
    <w:rsid w:val="0099797E"/>
    <w:rsid w:val="00C36FAD"/>
    <w:rsid w:val="00C6102A"/>
    <w:rsid w:val="00E85DA8"/>
    <w:rsid w:val="00E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87EA"/>
  <w15:chartTrackingRefBased/>
  <w15:docId w15:val="{DFC6A80D-BBAD-4A5C-A7E1-6284C73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6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C0"/>
    <w:pPr>
      <w:spacing w:line="259" w:lineRule="auto"/>
    </w:pPr>
    <w:rPr>
      <w:rFonts w:asciiTheme="minorHAnsi" w:hAnsiTheme="minorHAnsi" w:cstheme="minorBidi"/>
      <w:sz w:val="22"/>
      <w:szCs w:val="22"/>
      <w:lang w:val="en-GB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F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zh-C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F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6"/>
      <w:lang w:val="en-US" w:eastAsia="zh-CN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F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6"/>
      <w:lang w:val="en-US" w:eastAsia="zh-CN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F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6"/>
      <w:lang w:val="en-US" w:eastAsia="zh-CN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F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6"/>
      <w:lang w:val="en-US" w:eastAsia="zh-CN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F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6"/>
      <w:lang w:val="en-US" w:eastAsia="zh-CN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F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6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F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F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F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F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F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F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F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4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F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CN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744F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FC0"/>
    <w:pPr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36"/>
      <w:lang w:val="en-US" w:eastAsia="zh-CN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744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FC0"/>
    <w:pPr>
      <w:spacing w:line="278" w:lineRule="auto"/>
      <w:ind w:left="720"/>
      <w:contextualSpacing/>
    </w:pPr>
    <w:rPr>
      <w:rFonts w:ascii="Times New Roman" w:hAnsi="Times New Roman" w:cs="Times New Roman"/>
      <w:sz w:val="24"/>
      <w:szCs w:val="36"/>
      <w:lang w:val="en-US" w:eastAsia="zh-CN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44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36"/>
      <w:lang w:val="en-US" w:eastAsia="zh-CN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F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4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21/acs.molpharmaceut.8b00502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TIN WUI (DR.)</dc:creator>
  <cp:keywords/>
  <dc:description/>
  <cp:lastModifiedBy>WONG TIN WUI (DR.)</cp:lastModifiedBy>
  <cp:revision>6</cp:revision>
  <dcterms:created xsi:type="dcterms:W3CDTF">2026-02-04T02:15:00Z</dcterms:created>
  <dcterms:modified xsi:type="dcterms:W3CDTF">2026-02-04T03:56:00Z</dcterms:modified>
</cp:coreProperties>
</file>