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CFFC">
      <w:pPr>
        <w:ind w:left="0" w:leftChars="0" w:firstLine="0" w:firstLineChars="0"/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vertAlign w:val="baseline"/>
          <w:lang w:val="en-US" w:eastAsia="zh-CN"/>
        </w:rPr>
        <w:t>Table S1</w:t>
      </w:r>
      <w:r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  <w:t xml:space="preserve"> Optimal Model Parameters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314"/>
      </w:tblGrid>
      <w:tr w14:paraId="1ECD4E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bottom w:val="single" w:color="auto" w:sz="6" w:space="0"/>
            </w:tcBorders>
            <w:vAlign w:val="center"/>
          </w:tcPr>
          <w:p w14:paraId="5FF71DA3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Model</w:t>
            </w:r>
          </w:p>
        </w:tc>
        <w:tc>
          <w:tcPr>
            <w:tcW w:w="4193" w:type="pct"/>
            <w:tcBorders>
              <w:bottom w:val="single" w:color="auto" w:sz="6" w:space="0"/>
            </w:tcBorders>
            <w:vAlign w:val="center"/>
          </w:tcPr>
          <w:p w14:paraId="713BD814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Optimal Model Parameters</w:t>
            </w:r>
          </w:p>
        </w:tc>
      </w:tr>
      <w:tr w14:paraId="5FC1B9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top"/>
          </w:tcPr>
          <w:p w14:paraId="6301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eastAsia="Times New Roman" w:cs="Arial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Logistic</w:t>
            </w:r>
          </w:p>
        </w:tc>
        <w:tc>
          <w:tcPr>
            <w:tcW w:w="4193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30B9F217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NULL</w:t>
            </w:r>
          </w:p>
        </w:tc>
      </w:tr>
      <w:tr w14:paraId="54469F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02A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eastAsia="Times New Roman" w:cs="Arial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SVM</w:t>
            </w:r>
          </w:p>
        </w:tc>
        <w:tc>
          <w:tcPr>
            <w:tcW w:w="4193" w:type="pct"/>
            <w:tcBorders>
              <w:tl2br w:val="nil"/>
              <w:tr2bl w:val="nil"/>
            </w:tcBorders>
            <w:vAlign w:val="center"/>
          </w:tcPr>
          <w:p w14:paraId="11666829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sigma = 0.0896, C = 0.25</w:t>
            </w:r>
          </w:p>
        </w:tc>
      </w:tr>
      <w:tr w14:paraId="327B5E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573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eastAsia="Times New Roman" w:cs="Arial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GBM</w:t>
            </w:r>
          </w:p>
        </w:tc>
        <w:tc>
          <w:tcPr>
            <w:tcW w:w="4193" w:type="pct"/>
            <w:tcBorders>
              <w:tl2br w:val="nil"/>
              <w:tr2bl w:val="nil"/>
            </w:tcBorders>
            <w:vAlign w:val="center"/>
          </w:tcPr>
          <w:p w14:paraId="4701DC67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n.trees = 150, interaction.depth = 2, shrinkage = 0.1, n.minobsinnode = 10</w:t>
            </w:r>
          </w:p>
        </w:tc>
      </w:tr>
      <w:tr w14:paraId="21A349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8EB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eastAsia="Times New Roman" w:cs="Arial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NN</w:t>
            </w:r>
          </w:p>
        </w:tc>
        <w:tc>
          <w:tcPr>
            <w:tcW w:w="4193" w:type="pct"/>
            <w:tcBorders>
              <w:tl2br w:val="nil"/>
              <w:tr2bl w:val="nil"/>
            </w:tcBorders>
            <w:vAlign w:val="center"/>
          </w:tcPr>
          <w:p w14:paraId="6A08BB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Size=5,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decay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=0.1</w:t>
            </w:r>
          </w:p>
        </w:tc>
      </w:tr>
      <w:tr w14:paraId="06ED6F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6A2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eastAsia="Times New Roman" w:cs="Arial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X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GB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oost</w:t>
            </w:r>
          </w:p>
        </w:tc>
        <w:tc>
          <w:tcPr>
            <w:tcW w:w="4193" w:type="pct"/>
            <w:tcBorders>
              <w:tl2br w:val="nil"/>
              <w:tr2bl w:val="nil"/>
            </w:tcBorders>
            <w:vAlign w:val="center"/>
          </w:tcPr>
          <w:p w14:paraId="4CDD94B9">
            <w:pPr>
              <w:widowControl w:val="0"/>
              <w:spacing w:line="360" w:lineRule="auto"/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Lucida Console" w:cs="Arial"/>
                <w:i w:val="0"/>
                <w:iCs w:val="0"/>
                <w:color w:val="000000"/>
                <w:spacing w:val="0"/>
                <w:sz w:val="20"/>
                <w:szCs w:val="20"/>
              </w:rPr>
              <w:t>N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rounds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=50,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max_depth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=2,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eta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=0.4,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gamma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=0,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colsample_bytree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=0.8,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min_child_weight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=1,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subsample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=1</w:t>
            </w:r>
          </w:p>
        </w:tc>
      </w:tr>
      <w:tr w14:paraId="5B7987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7D1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eastAsia="Times New Roman" w:cs="Arial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KNN</w:t>
            </w:r>
          </w:p>
        </w:tc>
        <w:tc>
          <w:tcPr>
            <w:tcW w:w="4193" w:type="pct"/>
            <w:tcBorders>
              <w:tl2br w:val="nil"/>
              <w:tr2bl w:val="nil"/>
            </w:tcBorders>
            <w:vAlign w:val="center"/>
          </w:tcPr>
          <w:p w14:paraId="0AF900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Lucida Console" w:cs="Arial"/>
                <w:i w:val="0"/>
                <w:iCs w:val="0"/>
                <w:color w:val="000000"/>
                <w:spacing w:val="0"/>
                <w:sz w:val="20"/>
                <w:szCs w:val="20"/>
              </w:rPr>
              <w:t>K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max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=9,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distance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=2,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 xml:space="preserve"> kernel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=</w:t>
            </w:r>
            <w:r>
              <w:rPr>
                <w:rFonts w:hint="default" w:ascii="Arial" w:hAnsi="Arial" w:eastAsia="Lucida Console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optimal</w:t>
            </w:r>
          </w:p>
        </w:tc>
      </w:tr>
      <w:tr w14:paraId="3BB445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7E5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eastAsia="Times New Roman" w:cs="Arial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LightGBM</w:t>
            </w:r>
          </w:p>
        </w:tc>
        <w:tc>
          <w:tcPr>
            <w:tcW w:w="4193" w:type="pct"/>
            <w:tcBorders>
              <w:tl2br w:val="nil"/>
              <w:tr2bl w:val="nil"/>
            </w:tcBorders>
            <w:vAlign w:val="center"/>
          </w:tcPr>
          <w:p w14:paraId="15F6B807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objective = "binary", </w:t>
            </w:r>
          </w:p>
          <w:p w14:paraId="0011D6D8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metric = "auc", </w:t>
            </w:r>
          </w:p>
          <w:p w14:paraId="35371A28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min_data = 1L, </w:t>
            </w:r>
          </w:p>
          <w:p w14:paraId="0B67E823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learning_rate = 1.0, </w:t>
            </w:r>
          </w:p>
          <w:p w14:paraId="249A8696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num_threads = 2L,</w:t>
            </w:r>
          </w:p>
        </w:tc>
      </w:tr>
      <w:tr w14:paraId="0B7AC5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99F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eastAsia="Times New Roman" w:cs="Arial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CatBoost</w:t>
            </w:r>
          </w:p>
        </w:tc>
        <w:tc>
          <w:tcPr>
            <w:tcW w:w="4193" w:type="pct"/>
            <w:tcBorders>
              <w:tl2br w:val="nil"/>
              <w:tr2bl w:val="nil"/>
            </w:tcBorders>
            <w:vAlign w:val="center"/>
          </w:tcPr>
          <w:p w14:paraId="63648161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iterations = 100,</w:t>
            </w:r>
          </w:p>
          <w:p w14:paraId="67FAEF4A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use_best_model = TRUE,</w:t>
            </w:r>
          </w:p>
          <w:p w14:paraId="3C343763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eval_metric = 'AUC',</w:t>
            </w:r>
          </w:p>
          <w:p w14:paraId="707DFE97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ignored_features =9,</w:t>
            </w:r>
          </w:p>
          <w:p w14:paraId="56B4937A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border_count = 32,</w:t>
            </w:r>
          </w:p>
          <w:p w14:paraId="70A026AA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depth = 5,</w:t>
            </w:r>
          </w:p>
          <w:p w14:paraId="574784A9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 learning_rate = 0.03,</w:t>
            </w:r>
          </w:p>
        </w:tc>
      </w:tr>
    </w:tbl>
    <w:p w14:paraId="54654CD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firstLine="0"/>
        <w:jc w:val="both"/>
        <w:textAlignment w:val="auto"/>
        <w:rPr>
          <w:rFonts w:hint="default" w:ascii="Arial" w:hAnsi="Arial" w:cs="Arial"/>
          <w:b/>
          <w:bCs/>
          <w:sz w:val="20"/>
          <w:szCs w:val="20"/>
          <w:highlight w:val="none"/>
        </w:rPr>
      </w:pPr>
    </w:p>
    <w:p w14:paraId="1A77C04B">
      <w:pPr>
        <w:keepNext w:val="0"/>
        <w:keepLines w:val="0"/>
        <w:pageBreakBefore w:val="0"/>
        <w:widowControl/>
        <w:kinsoku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0" w:firstLineChars="0"/>
        <w:textAlignment w:val="baseline"/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</w:rPr>
        <w:br w:type="page"/>
      </w:r>
      <w:r>
        <w:rPr>
          <w:rFonts w:hint="default" w:ascii="Arial" w:hAnsi="Arial" w:cs="Arial"/>
          <w:b/>
          <w:bCs/>
          <w:sz w:val="20"/>
          <w:szCs w:val="20"/>
          <w:vertAlign w:val="baseline"/>
          <w:lang w:val="en-US" w:eastAsia="zh-CN"/>
        </w:rPr>
        <w:t xml:space="preserve">List </w:t>
      </w:r>
      <w:r>
        <w:rPr>
          <w:rFonts w:hint="eastAsia" w:ascii="Arial" w:hAnsi="Arial" w:cs="Arial"/>
          <w:b/>
          <w:bCs/>
          <w:sz w:val="20"/>
          <w:szCs w:val="20"/>
          <w:vertAlign w:val="baseline"/>
          <w:lang w:val="en-US" w:eastAsia="zh-CN"/>
        </w:rPr>
        <w:t>S</w:t>
      </w:r>
      <w:r>
        <w:rPr>
          <w:rFonts w:hint="default" w:ascii="Arial" w:hAnsi="Arial" w:cs="Arial"/>
          <w:b/>
          <w:bCs/>
          <w:sz w:val="20"/>
          <w:szCs w:val="20"/>
          <w:vertAlign w:val="baseline"/>
          <w:lang w:val="en-US" w:eastAsia="zh-CN"/>
        </w:rPr>
        <w:t>1</w:t>
      </w:r>
      <w:r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vertAlign w:val="baseline"/>
          <w:lang w:val="en-US" w:eastAsia="zh-CN"/>
        </w:rPr>
        <w:t>O</w:t>
      </w:r>
      <w:r>
        <w:rPr>
          <w:rFonts w:hint="default" w:ascii="Arial" w:hAnsi="Arial" w:cs="Arial"/>
          <w:sz w:val="20"/>
          <w:szCs w:val="20"/>
          <w:vertAlign w:val="baseline"/>
          <w:lang w:val="en-US" w:eastAsia="zh-CN"/>
        </w:rPr>
        <w:t>ther attached packages</w:t>
      </w:r>
    </w:p>
    <w:p w14:paraId="1EF86C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[1] kernelshap_0.5.0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lightgbm_4.6.0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scales_1.4.0          </w:t>
      </w:r>
    </w:p>
    <w:p w14:paraId="475F5F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[4] ROSE_0.0-4 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circlize_0.4.16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ComplexHeatmap_2.24.1[7] data.table_1.17.8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cvms_1.8.1 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autoReg_0.3.3       </w:t>
      </w:r>
    </w:p>
    <w:p w14:paraId="4BD09F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[10] mice_3.18.0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VIM_6.2.6   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colorspace_2.1-2  </w:t>
      </w:r>
    </w:p>
    <w:p w14:paraId="5EAB94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[13] RColorBrewer_1.1-3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adabag_5.1   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doParallel_1.0.17   </w:t>
      </w:r>
    </w:p>
    <w:p w14:paraId="307E4F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[16] iterators_1.0.14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foreach_1.5.2 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rpart_4.1.24        </w:t>
      </w:r>
    </w:p>
    <w:p w14:paraId="3DFDB1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[19] tableone_0.13.2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table1_1.5.1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mlr3_1.2.0          </w:t>
      </w:r>
    </w:p>
    <w:p w14:paraId="10A38D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[22] ingredients_2.3.0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naivebayes_1.0.0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fastshap_0.1.1      </w:t>
      </w:r>
    </w:p>
    <w:p w14:paraId="7E411A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[25] pheatmap_1.0.13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riskRegression_2025.09.17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SparseM_1.84-2     </w:t>
      </w:r>
    </w:p>
    <w:p w14:paraId="05E69C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[28] Formula_1.2-5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corrplot_0.95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ROCR_1.0-11      </w:t>
      </w:r>
    </w:p>
    <w:p w14:paraId="1452B0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[31] e1071_1.7-16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iml_0.11.4    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shapper_0.1.3    </w:t>
      </w:r>
    </w:p>
    <w:p w14:paraId="5318DB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[34] plotROC_2.3.3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foreign_0.8-90 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survey_4.4-8       </w:t>
      </w:r>
    </w:p>
    <w:p w14:paraId="459EE7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[37] survival_3.8-3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Matrix_1.7-3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DynNom_5.1        </w:t>
      </w:r>
    </w:p>
    <w:p w14:paraId="275847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[40] ResourceSelection_0.3-6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dcurves_0.5.0  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rmda_1.6          </w:t>
      </w:r>
    </w:p>
    <w:p w14:paraId="54BC71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[43] rms_8.0-0  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Hmisc_5.2-3  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pROC_1.19.0.1  </w:t>
      </w:r>
    </w:p>
    <w:p w14:paraId="1011E2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[46] caret_7.0-1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gbm_2.2.2  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DALEX_2.5.2     </w:t>
      </w:r>
    </w:p>
    <w:p w14:paraId="6A1670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[49] openxlsx_4.2.8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reshape2_1.4.4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lubridate_1.9.4      </w:t>
      </w:r>
    </w:p>
    <w:p w14:paraId="27514A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[52] forcats_1.0.0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stringr_1.5.1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dplyr_1.1.4          </w:t>
      </w:r>
    </w:p>
    <w:p w14:paraId="1F811D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[55] purrr_1.1.0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readr_2.1.6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tidyr_1.3.1          </w:t>
      </w:r>
    </w:p>
    <w:p w14:paraId="12A759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[58] tibble_3.3.0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ggplot2_4.0.1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tidyverse_2.0.0     </w:t>
      </w:r>
    </w:p>
    <w:p w14:paraId="35905F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[61] rlang_1.1.6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pbapply_1.7-4  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shapviz_0.10.2     </w:t>
      </w:r>
    </w:p>
    <w:p w14:paraId="5AE5E5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[64] DMwR_0.4.1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lattice_0.22-7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extraTrees_1.0.5    </w:t>
      </w:r>
    </w:p>
    <w:p w14:paraId="3D179A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[67] rJava_1.0-11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catboost_1.2.5           </w:t>
      </w:r>
    </w:p>
    <w:p w14:paraId="70C3E1D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firstLine="0"/>
        <w:jc w:val="both"/>
        <w:textAlignment w:val="auto"/>
        <w:rPr>
          <w:rFonts w:hint="default" w:ascii="Arial" w:hAnsi="Arial" w:cs="Arial"/>
          <w:b/>
          <w:bCs/>
          <w:sz w:val="20"/>
          <w:szCs w:val="20"/>
          <w:highlight w:val="none"/>
        </w:rPr>
      </w:pPr>
    </w:p>
    <w:p w14:paraId="66BC68EF">
      <w:pPr>
        <w:keepNext w:val="0"/>
        <w:keepLines w:val="0"/>
        <w:pageBreakBefore w:val="0"/>
        <w:widowControl/>
        <w:kinsoku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0" w:firstLineChars="0"/>
        <w:textAlignment w:val="baseline"/>
        <w:rPr>
          <w:rFonts w:hint="default" w:ascii="Lucida Console" w:hAnsi="Lucida Console" w:eastAsia="Lucida Console" w:cs="Lucida Console"/>
          <w:b w:val="0"/>
          <w:bCs w:val="0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</w:rPr>
        <w:br w:type="page"/>
      </w:r>
      <w:r>
        <w:rPr>
          <w:rFonts w:hint="default" w:ascii="Arial" w:hAnsi="Arial" w:cs="Arial"/>
          <w:b/>
          <w:bCs/>
          <w:sz w:val="20"/>
          <w:szCs w:val="20"/>
          <w:highlight w:val="none"/>
        </w:rPr>
        <w:t>List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>2</w:t>
      </w:r>
      <w:r>
        <w:rPr>
          <w:rFonts w:hint="default" w:ascii="Arial" w:hAnsi="Arial" w:cs="Arial"/>
          <w:b/>
          <w:bCs/>
          <w:sz w:val="20"/>
          <w:szCs w:val="20"/>
          <w:highlight w:val="none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  <w:highlight w:val="none"/>
        </w:rPr>
        <w:t xml:space="preserve">Packages </w:t>
      </w:r>
      <w:r>
        <w:rPr>
          <w:rFonts w:hint="eastAsia" w:ascii="Arial" w:hAnsi="Arial" w:eastAsia="宋体" w:cs="Arial"/>
          <w:b w:val="0"/>
          <w:bCs w:val="0"/>
          <w:sz w:val="20"/>
          <w:szCs w:val="20"/>
          <w:highlight w:val="none"/>
          <w:lang w:val="en-US" w:eastAsia="zh-CN"/>
        </w:rPr>
        <w:t>l</w:t>
      </w:r>
      <w:r>
        <w:rPr>
          <w:rFonts w:hint="default" w:ascii="Arial" w:hAnsi="Arial" w:cs="Arial"/>
          <w:b w:val="0"/>
          <w:bCs w:val="0"/>
          <w:sz w:val="20"/>
          <w:szCs w:val="20"/>
          <w:highlight w:val="none"/>
        </w:rPr>
        <w:t>oaded via a Namespace (Not Attached)</w:t>
      </w:r>
      <w:bookmarkStart w:id="0" w:name="_GoBack"/>
      <w:bookmarkEnd w:id="0"/>
    </w:p>
    <w:p w14:paraId="359C70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[1] IRanges_2.42.0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sjmisc_2.8.11 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ggfittext_0.10.2       </w:t>
      </w:r>
    </w:p>
    <w:p w14:paraId="5DF439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[4] nnet_7.3-20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TH.data_1.1-4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vctrs_0.6.5            </w:t>
      </w:r>
    </w:p>
    <w:p w14:paraId="4C791D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[7] digest_0.6.37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png_0.1-8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shape_1.4.6.1          </w:t>
      </w:r>
    </w:p>
    <w:p w14:paraId="2A2B82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[10] proxy_0.4-27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pammtools_0.7.3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ggrepel_0.9.6          </w:t>
      </w:r>
    </w:p>
    <w:p w14:paraId="3F8BBA4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[13] parallelly_1.45.1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MASS_7.3-65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fontLiberation_0.1.0   </w:t>
      </w:r>
    </w:p>
    <w:p w14:paraId="1431A2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[16] reshape_0.8.10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httpuv_1.6.16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BiocGenerics_0.54.0    </w:t>
      </w:r>
    </w:p>
    <w:p w14:paraId="1E9042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[19] withr_3.0.2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xfun_0.53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MatrixModels_0.5-4     </w:t>
      </w:r>
    </w:p>
    <w:p w14:paraId="3DB29C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[22] shades_1.4.0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systemfonts_1.3.1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ragg_1.5.0             </w:t>
      </w:r>
    </w:p>
    <w:p w14:paraId="71EA9E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[25] zoo_1.8-14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GlobalOptions_0.1.2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gtools_3.9.5           </w:t>
      </w:r>
    </w:p>
    <w:p w14:paraId="43053C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[28] quantmod_0.4.28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ConsRank_2.1.5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DEoptimR_1.1-4         </w:t>
      </w:r>
    </w:p>
    <w:p w14:paraId="3198E6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[31] maxstat_0.7-26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rlist_0.4.6.2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promises_1.3.3         </w:t>
      </w:r>
    </w:p>
    <w:p w14:paraId="7590F2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[34] httr_1.4.7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globals_0.18.0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rstudioapi_0.17.1      </w:t>
      </w:r>
    </w:p>
    <w:p w14:paraId="07A390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[37] pan_1.9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generics_0.1.4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base64enc_0.1-3        </w:t>
      </w:r>
    </w:p>
    <w:p w14:paraId="0AD9ED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[40] curl_7.0.0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S4Vectors_0.46.0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mitools_2.4            </w:t>
      </w:r>
    </w:p>
    <w:p w14:paraId="15286F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[43] BBmisc_1.13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lgr_0.5.0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xtable_1.8-4           </w:t>
      </w:r>
    </w:p>
    <w:p w14:paraId="22CBD1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[46] evaluate_1.0.5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hms_1.1.3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glmnet_4.1-10          </w:t>
      </w:r>
    </w:p>
    <w:p w14:paraId="3F245D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[49] labelled_2.15.0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cmprsk_2.2-12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reticulate_1.43.0      </w:t>
      </w:r>
    </w:p>
    <w:p w14:paraId="1FE48B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[52] magrittr_2.0.4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lmtest_0.9-40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later_1.4.4            </w:t>
      </w:r>
    </w:p>
    <w:p w14:paraId="7D0E14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[55] palmerpenguins_0.1.1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future.apply_1.20.0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robustbase_0.99-6      </w:t>
      </w:r>
    </w:p>
    <w:p w14:paraId="626A7B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[58] matrixStats_1.5.0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xts_0.14.1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class_7.3-23           </w:t>
      </w:r>
    </w:p>
    <w:p w14:paraId="0355DC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[61] pillar_1.11.1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nlme_3.1-168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compiler_4.5.1         </w:t>
      </w:r>
    </w:p>
    <w:p w14:paraId="213E59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[64] stringi_1.8.7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paradox_1.0.1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gower_1.0.2            </w:t>
      </w:r>
    </w:p>
    <w:p w14:paraId="6EEE8F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[67] jomo_2.7-6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minqa_1.2.8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plyr_1.8.9             </w:t>
      </w:r>
    </w:p>
    <w:p w14:paraId="53176A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[70] crayon_1.5.3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abind_1.4-8   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haven_2.5.5            </w:t>
      </w:r>
    </w:p>
    <w:p w14:paraId="091B4B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[73] sp_2.2-0   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sandwich_3.1-1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codetools_0.2-20       </w:t>
      </w:r>
    </w:p>
    <w:p w14:paraId="198B3F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[76] multcomp_1.4-28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textshaping_1.0.3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recipes_1.3.1          </w:t>
      </w:r>
    </w:p>
    <w:p w14:paraId="201A63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[79] openssl_2.3.4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TTR_0.24.4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pec_2025.06.24         </w:t>
      </w:r>
    </w:p>
    <w:p w14:paraId="7351B6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[82] flextable_0.9.10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GetoptLong_1.0.5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plotly_4.11.0          </w:t>
      </w:r>
    </w:p>
    <w:p w14:paraId="0119F5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[85] moonBook_0.3.1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mime_0.13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splines_4.5.1          </w:t>
      </w:r>
    </w:p>
    <w:p w14:paraId="4749D3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[88] Rcpp_1.1.0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quantreg_6.1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compare_0.2-6          </w:t>
      </w:r>
    </w:p>
    <w:p w14:paraId="621AA2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[91] exactRankTests_0.8-35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knitr_1.50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clue_0.3-66            </w:t>
      </w:r>
    </w:p>
    <w:p w14:paraId="55AB96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[94] lme4_1.1-37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listenv_0.9.1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checkmate_2.3.3        </w:t>
      </w:r>
    </w:p>
    <w:p w14:paraId="5AFAFE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[97] Rdpack_2.6.4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scam_1.2-19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tzdb_0.5.0             </w:t>
      </w:r>
    </w:p>
    <w:p w14:paraId="39D90FA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[100] pkgconfig_2.0.3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tools_4.5.1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rbibutils_2.3          </w:t>
      </w:r>
    </w:p>
    <w:p w14:paraId="17754B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[103] stargazer_5.2.3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viridisLite_0.4.2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DBI_1.2.3              </w:t>
      </w:r>
    </w:p>
    <w:p w14:paraId="23F8AA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[106] numDeriv_2016.8-1.1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fastmap_1.2.0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rmarkdown_2.30         </w:t>
      </w:r>
    </w:p>
    <w:p w14:paraId="3BBDE5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[109] kknn_1.4.1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mets_1.3.7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broom_1.0.10           </w:t>
      </w:r>
    </w:p>
    <w:p w14:paraId="3413AA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[112] officer_0.7.0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patchwork_1.3.2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insight_1.4.2          </w:t>
      </w:r>
    </w:p>
    <w:p w14:paraId="031BE5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[115] carData_3.0-5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farver_2.1.2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reformulas_0.4.1       </w:t>
      </w:r>
    </w:p>
    <w:p w14:paraId="554C61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[118] mgcv_1.9-3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cli_3.6.5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gggenes_0.5.1          </w:t>
      </w:r>
    </w:p>
    <w:p w14:paraId="73390F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[121] stats4_4.5.1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lifecycle_1.0.4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askpass_1.2.1          </w:t>
      </w:r>
    </w:p>
    <w:p w14:paraId="4751D7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[124] tidycmprsk_1.1.0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mvtnorm_1.3-3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lava_1.8.1             </w:t>
      </w:r>
    </w:p>
    <w:p w14:paraId="6B1058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[127] kernlab_0.9-33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 backports_1.5.0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timechange_0.3.0       </w:t>
      </w:r>
    </w:p>
    <w:p w14:paraId="7F0CF7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[130] gtable_0.3.6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rjson_0.2.23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Metrics_0.1.4          </w:t>
      </w:r>
    </w:p>
    <w:p w14:paraId="1C77DB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[133] jsonlite_2.0.0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mitml_0.4-5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xgboost_1.7.11.1       </w:t>
      </w:r>
    </w:p>
    <w:p w14:paraId="286EC9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[136] zip_2.3.3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ranger_0.17.0 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polspline_1.1.25       </w:t>
      </w:r>
    </w:p>
    <w:p w14:paraId="23799A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[139] timeDate_4041.110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lazyeval_0.2.2  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pander_0.6.6          </w:t>
      </w:r>
    </w:p>
    <w:p w14:paraId="4C432D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[142] shiny_1.11.1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rgl_1.3.24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htmltools_0.5.8.1      </w:t>
      </w:r>
    </w:p>
    <w:p w14:paraId="766196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[145] sjlabelled_1.2.0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glue_1.8.0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timereg_2.0.7          </w:t>
      </w:r>
    </w:p>
    <w:p w14:paraId="1EA667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[148] gdtools_0.4.3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gtsummary_2.4.0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gridExtra_2.3          </w:t>
      </w:r>
    </w:p>
    <w:p w14:paraId="3B7C21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[151] boot_1.3-32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 igraph_2.2.1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R6_2.6.1             </w:t>
      </w:r>
    </w:p>
    <w:p w14:paraId="4A6255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[154] labeling_0.4.3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vcd_1.4-13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cluster_2.1.8.1        </w:t>
      </w:r>
    </w:p>
    <w:p w14:paraId="6D942D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[157] ipred_0.9-15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nloptr_2.2.1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mlr3misc_0.19.0       </w:t>
      </w:r>
    </w:p>
    <w:p w14:paraId="5FF8EF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[160] tidyselect_1.2.1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htmlTable_2.4.3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xml2_1.4.0           </w:t>
      </w:r>
    </w:p>
    <w:p w14:paraId="42F53B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[163] fontBitstreamVera_0.1.1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car_3.1-3 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future_1.67.0         </w:t>
      </w:r>
    </w:p>
    <w:p w14:paraId="516E23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[166] ModelMetrics_1.2.2.2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S7_0.2.0    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 laeken_0.5.3          </w:t>
      </w:r>
    </w:p>
    <w:p w14:paraId="79906D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[169] fontquiver_0.2.1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htmlwidgets_1.6.4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uuid_1.2-1           </w:t>
      </w:r>
    </w:p>
    <w:p w14:paraId="3E8403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auto"/>
        <w:ind w:left="0" w:right="0" w:firstLine="0"/>
        <w:textAlignment w:val="baseline"/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[172] hardhat_1.4.2        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       </w:t>
      </w:r>
      <w:r>
        <w:rPr>
          <w:rFonts w:hint="default" w:ascii="Arial" w:hAnsi="Arial" w:eastAsia="Lucida Console" w:cs="Arial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 xml:space="preserve">   prodlim_2025.04.28  </w:t>
      </w:r>
    </w:p>
    <w:p w14:paraId="1D1A4984">
      <w:pPr>
        <w:keepNext w:val="0"/>
        <w:keepLines w:val="0"/>
        <w:pageBreakBefore w:val="0"/>
        <w:widowControl/>
        <w:kinsoku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0" w:firstLineChars="0"/>
        <w:textAlignment w:val="baseline"/>
      </w:pPr>
    </w:p>
    <w:p w14:paraId="61D3F1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firstLine="0"/>
        <w:jc w:val="both"/>
        <w:textAlignment w:val="auto"/>
        <w:rPr>
          <w:rFonts w:hint="default" w:ascii="Arial" w:hAnsi="Arial" w:cs="Arial"/>
          <w:b/>
          <w:bCs/>
          <w:sz w:val="20"/>
          <w:szCs w:val="20"/>
          <w:highlight w:val="none"/>
        </w:rPr>
      </w:pPr>
    </w:p>
    <w:p w14:paraId="4DD3A9A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firstLine="0"/>
        <w:jc w:val="both"/>
        <w:textAlignment w:val="auto"/>
        <w:rPr>
          <w:sz w:val="20"/>
          <w:szCs w:val="20"/>
          <w:lang w:eastAsia="zh-CN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</w:rPr>
        <w:br w:type="page"/>
      </w:r>
      <w:r>
        <w:rPr>
          <w:rFonts w:hint="default" w:ascii="Arial" w:hAnsi="Arial" w:cs="Arial"/>
          <w:b/>
          <w:bCs/>
          <w:sz w:val="20"/>
          <w:szCs w:val="20"/>
          <w:highlight w:val="none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>2</w:t>
      </w:r>
      <w:r>
        <w:rPr>
          <w:rFonts w:hint="default" w:ascii="Arial" w:hAnsi="Arial" w:cs="Arial"/>
          <w:sz w:val="20"/>
          <w:szCs w:val="20"/>
          <w:highlight w:val="none"/>
        </w:rPr>
        <w:t xml:space="preserve"> Baseline characteristics of the </w:t>
      </w:r>
      <w:r>
        <w:rPr>
          <w:rFonts w:hint="default" w:ascii="Arial" w:hAnsi="Arial" w:eastAsia="宋体" w:cs="Arial"/>
          <w:sz w:val="20"/>
          <w:szCs w:val="20"/>
          <w:highlight w:val="none"/>
          <w:lang w:val="en-US" w:eastAsia="zh-CN"/>
        </w:rPr>
        <w:t>data</w:t>
      </w:r>
      <w:r>
        <w:rPr>
          <w:rFonts w:hint="default" w:ascii="Arial" w:hAnsi="Arial" w:cs="Arial"/>
          <w:sz w:val="20"/>
          <w:szCs w:val="20"/>
          <w:highlight w:val="none"/>
        </w:rPr>
        <w:t>set</w:t>
      </w:r>
    </w:p>
    <w:tbl>
      <w:tblPr>
        <w:tblStyle w:val="6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0"/>
        <w:gridCol w:w="1658"/>
        <w:gridCol w:w="1658"/>
        <w:gridCol w:w="1661"/>
        <w:gridCol w:w="1094"/>
      </w:tblGrid>
      <w:tr w14:paraId="0A8A92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C590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62" w:type="pct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F433B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Total</w:t>
            </w:r>
          </w:p>
          <w:p w14:paraId="295E3D4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834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2" w:type="pct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E083A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Training set</w:t>
            </w:r>
          </w:p>
          <w:p w14:paraId="0E939A7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(N = 58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pct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F2DCD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Testing set</w:t>
            </w:r>
          </w:p>
          <w:p w14:paraId="7D7BFA6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(N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=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BD0ED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P-Value</w:t>
            </w:r>
          </w:p>
        </w:tc>
      </w:tr>
      <w:tr w14:paraId="4A0335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8CF36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APs, n(%)</w:t>
            </w:r>
          </w:p>
        </w:tc>
        <w:tc>
          <w:tcPr>
            <w:tcW w:w="962" w:type="pc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B4D46A6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62" w:type="pc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904017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D0386A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F86F0D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0.912</w:t>
            </w:r>
          </w:p>
        </w:tc>
      </w:tr>
      <w:tr w14:paraId="5177CF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FF62A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D73C0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142 (17.0)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27021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98 (16.8)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BED9C0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44 (17.6)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AACB59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0C068E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DE19D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C2EDEC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290 (34.8)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F34AC5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207 (35.4)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87F6D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83 (33.2)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4571F4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F2989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F8CCB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9CD11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244 (29.3)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A6D51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171 (29.3)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CDC75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73 (29.2)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BF4077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55F416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F87F8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Risperidone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26870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158 (18.9)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50EB3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108 (18.5)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27110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50 (20.0)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9D0C20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65C41A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D4A35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Sedatives,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EFFCC2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6FCB9B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24CAAA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C010DF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0.269</w:t>
            </w:r>
          </w:p>
        </w:tc>
      </w:tr>
      <w:tr w14:paraId="0E1AFF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84CF5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3073B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273 (32.7)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5E4FE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196 (33.6)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8AAA82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77 (30.8)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0249DF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1E657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A5277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Lorazepam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AB36C1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359 (43.0)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36296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246 (42.1)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C82FA5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113 (45.2)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75A1CA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166F5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3D2B2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Alprazolam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011E00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48 (5.8)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A9785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34 (5.8)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147C8F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14 (5.6)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BE6A684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83143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7BC345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Clonazepam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96433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37 (4.4)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FCCA9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27 (4.6)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F3FC1F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10 (4.0)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8CEF05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4A507D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E11AC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Oxazepam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F59BE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39 (4.7)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7E790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33 (5.7)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04F055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6 (2.4)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14CD5C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620E0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EEE2D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Zopiclone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3B15D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34 (4.1)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CE712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21 (3.6)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5B575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13 (5.2)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4BDE77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D4170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CED81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Estazolam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A54DB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44 (5.3)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9EBFD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27 (4.6)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C646A8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17 (6.8)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DD7D1A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46CD24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4DD85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Concomitant APs,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6FDC49B">
            <w:pPr>
              <w:widowControl w:val="0"/>
              <w:jc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C126AF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BA5820E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62BB4A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146</w:t>
            </w:r>
          </w:p>
        </w:tc>
      </w:tr>
      <w:tr w14:paraId="57FF3F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5F964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2F6DF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595 (71.3)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B708C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428 (73.3)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1CBBD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167 (66.8)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2BD5D5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5246A2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10874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Aripiprazole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48814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177 (29.7)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C68A9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>114 (19.5)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E3705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>63 (25.2)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63F95D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0C927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1AA47B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Blonanserin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36236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62 (7.4)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AD560A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42 (7.2)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75E9CF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20 (8.0)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7E997FB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7F886F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BFFD06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Anemia,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B84569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DD1C91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A10374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B87312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0.431</w:t>
            </w:r>
          </w:p>
        </w:tc>
      </w:tr>
      <w:tr w14:paraId="53805B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5FD58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B65D8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724 (86.8)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04349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511 (87.5)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12A73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213 (85.2)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2671A5D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544191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54812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EF9A9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110 (13.2)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6AE2D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73 (12.5)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0518B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37 (14.8)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1DEE0A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76309A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F3A152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Education Level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DBC148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CDF5D5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E9B3E9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6972F0D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0.985</w:t>
            </w:r>
          </w:p>
        </w:tc>
      </w:tr>
      <w:tr w14:paraId="6F39B7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9EB4C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ISCED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or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below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44DC6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339 (40.6)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51BBA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238 (40.8)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CF4D51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101 (40.4)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176E78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6CCA0D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454078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ISCED 6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or above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87222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495 (59.4)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9088D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346 (59.2)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72505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149 (59.6)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266128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5CE1C2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0C9E3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Smoking,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68288C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DF6C9F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92255E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DCD840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0.051</w:t>
            </w:r>
          </w:p>
        </w:tc>
      </w:tr>
      <w:tr w14:paraId="4EFF69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B75AF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C4827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604 (72.4)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2105E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435 (74.5)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A3F21F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169 (67.6)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8ADA8F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10C14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B8684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1D5DD4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230 (27.6)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2ED72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149 (25.5)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99EC9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81 (32.4)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F92B57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4795903D">
      <w:pPr>
        <w:jc w:val="right"/>
      </w:pPr>
      <w:r>
        <w:rPr>
          <w:rFonts w:hint="default" w:ascii="Arial" w:hAnsi="Arial" w:cs="Arial"/>
          <w:sz w:val="20"/>
          <w:szCs w:val="20"/>
          <w:highlight w:val="none"/>
        </w:rPr>
        <w:t>(Continued)</w:t>
      </w:r>
    </w:p>
    <w:p w14:paraId="3F0DD978"/>
    <w:p w14:paraId="23D90A8C">
      <w:pPr>
        <w:ind w:left="0" w:leftChars="0" w:firstLine="0" w:firstLineChars="0"/>
      </w:pPr>
    </w:p>
    <w:p w14:paraId="5B40C7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/>
        <w:textAlignment w:val="baseline"/>
        <w:rPr>
          <w:rFonts w:hint="default" w:ascii="Arial" w:hAnsi="Arial" w:cs="Arial"/>
          <w:b/>
          <w:bCs/>
          <w:sz w:val="20"/>
          <w:szCs w:val="20"/>
          <w:highlight w:val="none"/>
        </w:rPr>
      </w:pPr>
    </w:p>
    <w:p w14:paraId="53CE63D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/>
        <w:textAlignment w:val="baseline"/>
      </w:pPr>
      <w:r>
        <w:rPr>
          <w:rFonts w:hint="default" w:ascii="Arial" w:hAnsi="Arial" w:cs="Arial"/>
          <w:b/>
          <w:bCs/>
          <w:sz w:val="20"/>
          <w:szCs w:val="20"/>
          <w:highlight w:val="none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>2</w:t>
      </w:r>
      <w:r>
        <w:rPr>
          <w:rFonts w:hint="default" w:ascii="Arial" w:hAnsi="Arial" w:cs="Arial"/>
          <w:sz w:val="20"/>
          <w:szCs w:val="20"/>
          <w:highlight w:val="none"/>
        </w:rPr>
        <w:t xml:space="preserve"> (Continued)</w:t>
      </w:r>
    </w:p>
    <w:tbl>
      <w:tblPr>
        <w:tblStyle w:val="6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0"/>
        <w:gridCol w:w="1658"/>
        <w:gridCol w:w="1658"/>
        <w:gridCol w:w="1661"/>
        <w:gridCol w:w="1094"/>
      </w:tblGrid>
      <w:tr w14:paraId="5D852B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319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62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17D12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Total</w:t>
            </w:r>
          </w:p>
          <w:p w14:paraId="37E0E03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834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2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516F3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Training set</w:t>
            </w:r>
          </w:p>
          <w:p w14:paraId="067E61B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(N = 58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EA1316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Testing set</w:t>
            </w:r>
          </w:p>
          <w:p w14:paraId="0B490EFD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(N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=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D57471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P-Value</w:t>
            </w:r>
          </w:p>
        </w:tc>
      </w:tr>
      <w:tr w14:paraId="69BEDA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761375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Alcohol</w:t>
            </w: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962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20AF9D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5326C7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BDBEB4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2017A9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0.655</w:t>
            </w:r>
          </w:p>
        </w:tc>
      </w:tr>
      <w:tr w14:paraId="6C4031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297419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935C9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706 (84.7)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291EE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497 (85.1)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99B38C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209 (83.6)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00EAB1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415B73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1F11B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E7BEF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128 (15.3)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456690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87 (14.9)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05DC08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41 (16.4)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4E3FF52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2FA6E8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AA7DA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Allergy</w:t>
            </w: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 history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, n(%)</w:t>
            </w:r>
          </w:p>
        </w:tc>
        <w:tc>
          <w:tcPr>
            <w:tcW w:w="962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497CDB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9FCF7B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E27DB8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8B0D8A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0.439</w:t>
            </w:r>
          </w:p>
        </w:tc>
      </w:tr>
      <w:tr w14:paraId="4CA910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DCB5B2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28D119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777 (93.2)</w:t>
            </w:r>
          </w:p>
        </w:tc>
        <w:tc>
          <w:tcPr>
            <w:tcW w:w="962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BE93C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541 (92.6)</w:t>
            </w:r>
          </w:p>
        </w:tc>
        <w:tc>
          <w:tcPr>
            <w:tcW w:w="964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13812F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236 (94.4)</w:t>
            </w:r>
          </w:p>
        </w:tc>
        <w:tc>
          <w:tcPr>
            <w:tcW w:w="635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FF1282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74A5E7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41E51A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B82F9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57 (6.8)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C4F3B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43 (7.4)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7A8B93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14 (5.6)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101126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26561D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C7709A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Gender status,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68F7CE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9C1FBD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7F1B2F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07623F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0.112</w:t>
            </w:r>
          </w:p>
        </w:tc>
      </w:tr>
      <w:tr w14:paraId="198875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BC8B3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049CB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397 (47.6)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97B9D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289 (49.5)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4095F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108 (43.2)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7B72AD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5A5E09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3F8EC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315DB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437 (52.4)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7B82E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295 (50.5)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1BF7A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142 (56.8)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0364F0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4AE78A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C7294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Marital status,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49D47E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B29336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21641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ECDD5C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0.594</w:t>
            </w:r>
          </w:p>
        </w:tc>
      </w:tr>
      <w:tr w14:paraId="791477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10515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79611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564 (67.6)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0DAEC4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399 (68.3)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FA2423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165 (66.0)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FBBDDC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65268A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85180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Divorced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35B7D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171 (20.5)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5CD64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120 (20.5)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79805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51 (20.4)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A31343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2F5179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322EB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D4903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99 (11.9)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DAC33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65 (11.1)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9A5DFB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34 (13.6)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DD93D35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23793C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8FE202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20"/>
                <w:szCs w:val="20"/>
                <w:lang w:val="en-US" w:eastAsia="zh-CN"/>
              </w:rPr>
              <w:t>F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amily history,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939117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E73BFE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DBD349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7A532E3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0.773</w:t>
            </w:r>
          </w:p>
        </w:tc>
      </w:tr>
      <w:tr w14:paraId="20F2CA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A0D36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egative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652CE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664 (79.6)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C3204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467 (80.0)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9C99DD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197 (78.8)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C0E6F8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6D4338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737F4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ositive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7AEE7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170 (20.4)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A5C8F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117 (20.0)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737E8E8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53 (21.2)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239BE3D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0D18ED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1A547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HTN,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DC5BAA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939CC52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7F56FB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8DE259B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0.195</w:t>
            </w:r>
          </w:p>
        </w:tc>
      </w:tr>
      <w:tr w14:paraId="6EFEAE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5AD63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F024D0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614 (73.6)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E1BCB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438 (75.0)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BE292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176 (70.4)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A6FFAB4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27585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3C7A4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B0396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220 (26.4)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B7319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146 (25.0)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1172F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74 (29.6)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55870D4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1DC582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25EFE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HLD,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34FD57">
            <w:pPr>
              <w:widowControl w:val="0"/>
              <w:jc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5AF4A2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6435F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89704A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807</w:t>
            </w:r>
          </w:p>
        </w:tc>
      </w:tr>
      <w:tr w14:paraId="33B7A8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88ED5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D7B54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678 (81.3)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64344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472 (80.8)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3C7DE8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205 (82.0)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E04B8E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63A1A3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D71032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70A57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156 (18.7)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CA450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112 (19.2)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9BC6D6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45 (18.0)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C13C76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797E72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FB9F8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DM,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328444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0DBAAB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1637BC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8CBE90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797</w:t>
            </w:r>
          </w:p>
        </w:tc>
      </w:tr>
      <w:tr w14:paraId="44A2C0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1621B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8C423D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634 (76.0)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8B1D3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441 (75.5)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F0D6B1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192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 xml:space="preserve"> (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76.8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  <w:t>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27ABCA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283E59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0FA226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F7EC5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200 (24.0)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64136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143 (24.5)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096136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58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 xml:space="preserve"> (2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.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001991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5AEAEC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DEBB2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CHD,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CBF213F">
            <w:pPr>
              <w:widowControl w:val="0"/>
              <w:jc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E2FF22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95B13B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94529F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0.644</w:t>
            </w:r>
          </w:p>
        </w:tc>
      </w:tr>
      <w:tr w14:paraId="45B099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5DC77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76720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598 (71.7)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5CAAE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422 (72.3)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0BAA27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176 (70.4)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3812CF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116CD4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FCF7D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1F0C2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236 (28.3)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F20FB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162 (27.7)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7CD16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74 (29.6)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0C0BA6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5C2EE503">
      <w:pPr>
        <w:jc w:val="right"/>
      </w:pPr>
      <w:r>
        <w:rPr>
          <w:rFonts w:hint="default" w:ascii="Arial" w:hAnsi="Arial" w:cs="Arial"/>
          <w:sz w:val="20"/>
          <w:szCs w:val="20"/>
          <w:highlight w:val="none"/>
        </w:rPr>
        <w:t>(Continued)</w:t>
      </w:r>
    </w:p>
    <w:p w14:paraId="68DCA71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/>
        <w:textAlignment w:val="baseline"/>
      </w:pPr>
      <w:r>
        <w:rPr>
          <w:rFonts w:hint="default" w:ascii="Arial" w:hAnsi="Arial" w:cs="Arial"/>
          <w:b/>
          <w:bCs/>
          <w:sz w:val="20"/>
          <w:szCs w:val="20"/>
          <w:highlight w:val="none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>2</w:t>
      </w:r>
      <w:r>
        <w:rPr>
          <w:rFonts w:hint="default" w:ascii="Arial" w:hAnsi="Arial" w:cs="Arial"/>
          <w:sz w:val="20"/>
          <w:szCs w:val="20"/>
          <w:highlight w:val="none"/>
        </w:rPr>
        <w:t xml:space="preserve"> (Continued)</w:t>
      </w:r>
    </w:p>
    <w:tbl>
      <w:tblPr>
        <w:tblStyle w:val="6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0"/>
        <w:gridCol w:w="1658"/>
        <w:gridCol w:w="1658"/>
        <w:gridCol w:w="1661"/>
        <w:gridCol w:w="1094"/>
      </w:tblGrid>
      <w:tr w14:paraId="769878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6730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62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32DF2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Total</w:t>
            </w:r>
          </w:p>
          <w:p w14:paraId="70DDAB8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834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2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2FFFE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Training set</w:t>
            </w:r>
          </w:p>
          <w:p w14:paraId="1E06B88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(N = 58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1A0DA5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Testing set</w:t>
            </w:r>
          </w:p>
          <w:p w14:paraId="16A3DA2F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(N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=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623600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P-Value</w:t>
            </w:r>
          </w:p>
        </w:tc>
      </w:tr>
      <w:tr w14:paraId="0FA1EB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A01B9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Thyroid Disease, n(%)</w:t>
            </w:r>
          </w:p>
        </w:tc>
        <w:tc>
          <w:tcPr>
            <w:tcW w:w="962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5980207">
            <w:pPr>
              <w:widowControl w:val="0"/>
              <w:jc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5AC3AC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A9286E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2EACC6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0.351</w:t>
            </w:r>
          </w:p>
        </w:tc>
      </w:tr>
      <w:tr w14:paraId="6D9DBA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CB862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1D0B7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773 (92.7)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E88F2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545 (93.3)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230342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228 (91.2)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A7DBF9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6B0D48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96122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F8977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61 (7.3)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5D047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39 (6.7)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75908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22 (8.8)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68A53D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75559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E41E0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CVA,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1CC1D5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FFEB31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A0A22F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22EAE1E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0.967</w:t>
            </w:r>
          </w:p>
        </w:tc>
      </w:tr>
      <w:tr w14:paraId="0EF8A4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286A2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79321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735 (88.1)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96DF4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514 (88.0)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4539F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221 (88.4)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24FF32C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560556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0D037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92073A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99 (11.9)</w:t>
            </w:r>
          </w:p>
        </w:tc>
        <w:tc>
          <w:tcPr>
            <w:tcW w:w="962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610D0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70 (12.0)</w:t>
            </w:r>
          </w:p>
        </w:tc>
        <w:tc>
          <w:tcPr>
            <w:tcW w:w="964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1FF6DF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29 (11.6)</w:t>
            </w:r>
          </w:p>
        </w:tc>
        <w:tc>
          <w:tcPr>
            <w:tcW w:w="635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00E29F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71039C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1E9365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Constipation, n(%)</w:t>
            </w:r>
          </w:p>
        </w:tc>
        <w:tc>
          <w:tcPr>
            <w:tcW w:w="962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9FF8D3">
            <w:pPr>
              <w:widowControl w:val="0"/>
              <w:ind w:firstLine="227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62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0CC13E">
            <w:pPr>
              <w:widowControl w:val="0"/>
              <w:ind w:firstLine="227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64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231E07">
            <w:pPr>
              <w:ind w:firstLine="227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35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F3C3A7">
            <w:pPr>
              <w:ind w:firstLine="227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0.485</w:t>
            </w:r>
          </w:p>
        </w:tc>
      </w:tr>
      <w:tr w14:paraId="317430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D1B74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4283F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464 (55.6)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B47E7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330 (56.5)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54D60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134 (53.6)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7C0E72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67FD0C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8BEE0A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59E17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370 (44.4)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A067A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254 (43.5)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30ABE1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116 (46.4)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74C985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2CEBA0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B041F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EPS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466D84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36B90C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CF77F1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0FD7C4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0.051</w:t>
            </w:r>
          </w:p>
        </w:tc>
      </w:tr>
      <w:tr w14:paraId="3828FF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D6C8D55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C2632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794 (95.2)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E7B43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562 (96.2)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8EF4A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232 (92.8)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08DC57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3E1FC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A2FDF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51E26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40 (4.8)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0BA47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22 (3.8)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64610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18 (7.2)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7346D4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586A6C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702DC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MECT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60992D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AA7B78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24537D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C19EF5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0.704</w:t>
            </w:r>
          </w:p>
        </w:tc>
      </w:tr>
      <w:tr w14:paraId="561B98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D5107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6F323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799 (95.8)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051CC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561 (96.1)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0634DD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238 (95.2)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546647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040C83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FA35A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3C923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35 (4.2)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00E6E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23 (3.9)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3FF630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12 (4.8)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BA6B9E6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DCD66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D297E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HPRL,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16AA438">
            <w:pPr>
              <w:widowControl w:val="0"/>
              <w:jc w:val="center"/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386DE2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588E93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64DC99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0.874</w:t>
            </w:r>
          </w:p>
        </w:tc>
      </w:tr>
      <w:tr w14:paraId="69F1E6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3D2A3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EC6B9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718 (86.1)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DF904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504 (86.3)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CAF126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214 (85.6)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CCC9CC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38DBFC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A5E0F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5B97C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116 (13.9)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0110B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80 (13.7)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C12AE5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36 (14.4)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B20315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146431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C7D3F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TESS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8CB013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0B3427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044BC0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2D19F6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624</w:t>
            </w:r>
          </w:p>
        </w:tc>
      </w:tr>
      <w:tr w14:paraId="227715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46043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CF5CD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655 (78.5)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CCB7A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462 (79.1)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4AF33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193 (77.2)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2B5D7B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658765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F92AB1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One-three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A0A60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139 (16.7)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E595E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97 (16.6)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0BAB3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42 (16.8)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72B086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12962A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EE181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Four-six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C8394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40 (4.8)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88176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25 (4.3)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499D2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15 (6.0)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0A98C7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149420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24425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Common</w:t>
            </w: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</w:rPr>
              <w:t>cold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, n(%)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1D10CD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22366C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DDBAF58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CF5252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0.916</w:t>
            </w:r>
          </w:p>
        </w:tc>
      </w:tr>
      <w:tr w14:paraId="57604D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02A8F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D8AAA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790 (94.7)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886C2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554 (94.9)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6C3CB5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236 (94.4)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EF8136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776AAB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D5103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FEA7A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44 (5.3)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2323B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30 (5.1)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92A7AD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  <w:t>14 (5.6)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2405D2">
            <w:pPr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14:paraId="01CC7E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305A9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BMI, (kg/m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192A9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23.8 (23.5, 24.8)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EF3C2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23.9 (23.5, 24.8)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2FF2D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23.8 (23.5, 25.1)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29BE3F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0.608</w:t>
            </w:r>
          </w:p>
        </w:tc>
      </w:tr>
      <w:tr w14:paraId="43A949D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11B61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20"/>
                <w:szCs w:val="20"/>
                <w:lang w:val="en-US" w:eastAsia="zh-CN"/>
              </w:rPr>
              <w:t>History of SCZ, (years)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B4AD0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22.0 (15.0, 28.0)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AA002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22.0 (15.0, 28.0)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EE838B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21.0 (15.0, 28.0)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3DC248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0.955</w:t>
            </w:r>
          </w:p>
        </w:tc>
      </w:tr>
      <w:tr w14:paraId="42F47E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FBF63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BPRS, (scores)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93B9C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40.0 (36.0, 45.3)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40BBC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41.0 (36.0, 45.0)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6110DD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40.0 (36.0, 46.0)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C44A05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0.790</w:t>
            </w:r>
          </w:p>
        </w:tc>
      </w:tr>
    </w:tbl>
    <w:p w14:paraId="457ABD0C">
      <w:pPr>
        <w:jc w:val="right"/>
        <w:rPr>
          <w:rFonts w:hint="default" w:ascii="Arial" w:hAnsi="Arial" w:cs="Arial"/>
          <w:b/>
          <w:bCs/>
          <w:sz w:val="20"/>
          <w:szCs w:val="20"/>
          <w:highlight w:val="none"/>
        </w:rPr>
      </w:pPr>
      <w:r>
        <w:rPr>
          <w:rFonts w:hint="default" w:ascii="Arial" w:hAnsi="Arial" w:cs="Arial"/>
          <w:sz w:val="20"/>
          <w:szCs w:val="20"/>
          <w:highlight w:val="none"/>
        </w:rPr>
        <w:t>(Continued)</w:t>
      </w:r>
    </w:p>
    <w:p w14:paraId="53CF32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/>
        <w:textAlignment w:val="baseline"/>
      </w:pPr>
      <w:r>
        <w:rPr>
          <w:rFonts w:hint="default" w:ascii="Arial" w:hAnsi="Arial" w:cs="Arial"/>
          <w:b/>
          <w:bCs/>
          <w:sz w:val="20"/>
          <w:szCs w:val="20"/>
          <w:highlight w:val="none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>2</w:t>
      </w:r>
      <w:r>
        <w:rPr>
          <w:rFonts w:hint="default" w:ascii="Arial" w:hAnsi="Arial" w:cs="Arial"/>
          <w:sz w:val="20"/>
          <w:szCs w:val="20"/>
          <w:highlight w:val="none"/>
        </w:rPr>
        <w:t xml:space="preserve"> (Continued)</w:t>
      </w:r>
    </w:p>
    <w:tbl>
      <w:tblPr>
        <w:tblStyle w:val="6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0"/>
        <w:gridCol w:w="1658"/>
        <w:gridCol w:w="1658"/>
        <w:gridCol w:w="1661"/>
        <w:gridCol w:w="1094"/>
      </w:tblGrid>
      <w:tr w14:paraId="20283E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EA2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leftChars="0" w:firstLine="0" w:firstLineChars="0"/>
              <w:jc w:val="both"/>
              <w:textAlignment w:val="baseline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962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E13E0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Total</w:t>
            </w:r>
          </w:p>
          <w:p w14:paraId="392B726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834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2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4F21B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Training set</w:t>
            </w:r>
          </w:p>
          <w:p w14:paraId="123E250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(N = 58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4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1A529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Testing set</w:t>
            </w:r>
          </w:p>
          <w:p w14:paraId="11865B8C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(N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=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E6994F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20"/>
                <w:szCs w:val="20"/>
              </w:rPr>
              <w:t>P-Value</w:t>
            </w:r>
          </w:p>
        </w:tc>
      </w:tr>
      <w:tr w14:paraId="36DF0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8372C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Time, (days)</w:t>
            </w:r>
          </w:p>
        </w:tc>
        <w:tc>
          <w:tcPr>
            <w:tcW w:w="962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46596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48.0 (41.0, 56.0)</w:t>
            </w:r>
          </w:p>
        </w:tc>
        <w:tc>
          <w:tcPr>
            <w:tcW w:w="962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0EE93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48.0 (41.0, 55.0)</w:t>
            </w:r>
          </w:p>
        </w:tc>
        <w:tc>
          <w:tcPr>
            <w:tcW w:w="964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72AEB1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48.0 (40.8, 57.0)</w:t>
            </w:r>
          </w:p>
        </w:tc>
        <w:tc>
          <w:tcPr>
            <w:tcW w:w="635" w:type="pct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089125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0.674</w:t>
            </w:r>
          </w:p>
        </w:tc>
      </w:tr>
      <w:tr w14:paraId="11A456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D7A40B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Age, (years)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46F15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50.0 (44.0, 56.0)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45534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50.0 (43.3, 56.0)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BDA06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50.0 (44.0, 56.0)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51E9AF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0.683</w:t>
            </w:r>
          </w:p>
        </w:tc>
      </w:tr>
      <w:tr w14:paraId="5E5D3C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150CC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HR, (bpm)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F2912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84.0 (81.0, 88.0)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D2073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84.0 (81.0, 88.0)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42F12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84.0 (81.0, 90.0)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74D629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0.266</w:t>
            </w:r>
          </w:p>
        </w:tc>
      </w:tr>
      <w:tr w14:paraId="472CC4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0C6C03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FBG, (mmol/L)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0CBAC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5.34 (4.98, 5.96)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52F07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5.37 (4.98, 5.95)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CAB0B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5.34 (4.98, 6.03)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0C00301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0.649</w:t>
            </w:r>
          </w:p>
        </w:tc>
      </w:tr>
      <w:tr w14:paraId="02E2F1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501DF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ALT, (U/L)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20672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33.0 (27.0, 39.0)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F4AB8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33.0 (27.0, 39.0)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652F5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32.0 (27.0, 38.0)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096748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0.354</w:t>
            </w:r>
          </w:p>
        </w:tc>
      </w:tr>
      <w:tr w14:paraId="711574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BA9D02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AST, (U/L)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0672E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33.0 (27.0, 40.0)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F24C3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33.0 (27.0, 39.8)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AF252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33.5 (27.0, 40.0)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555A80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0.426</w:t>
            </w:r>
          </w:p>
        </w:tc>
      </w:tr>
      <w:tr w14:paraId="19F4A0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EF45E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G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GT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  <w:lang w:eastAsia="zh-CN"/>
              </w:rPr>
              <w:t>, (U/L)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A4054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31.0 (24.0, 40.0)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64EDD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30.5 (24.0, 40.0)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F081C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31.5 (24.0, 41.0)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5129E5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0.721</w:t>
            </w:r>
          </w:p>
        </w:tc>
      </w:tr>
      <w:tr w14:paraId="367DC3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5218F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TG, (mmol/L)</w:t>
            </w:r>
          </w:p>
        </w:tc>
        <w:tc>
          <w:tcPr>
            <w:tcW w:w="962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4D332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1.28 (0.93, 1.68)</w:t>
            </w:r>
          </w:p>
        </w:tc>
        <w:tc>
          <w:tcPr>
            <w:tcW w:w="962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4E6C0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1.28 (0.93, 1.68)</w:t>
            </w:r>
          </w:p>
        </w:tc>
        <w:tc>
          <w:tcPr>
            <w:tcW w:w="964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2FB89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1.30 (0.94, 1.68)</w:t>
            </w:r>
          </w:p>
        </w:tc>
        <w:tc>
          <w:tcPr>
            <w:tcW w:w="635" w:type="pct"/>
            <w:tcBorders>
              <w:bottom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AD133B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0.221</w:t>
            </w:r>
          </w:p>
        </w:tc>
      </w:tr>
      <w:tr w14:paraId="517364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9304F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T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, (mmol/L)</w:t>
            </w:r>
          </w:p>
        </w:tc>
        <w:tc>
          <w:tcPr>
            <w:tcW w:w="962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F6763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4.27 (3.85, 4.85)</w:t>
            </w:r>
          </w:p>
        </w:tc>
        <w:tc>
          <w:tcPr>
            <w:tcW w:w="962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E25DF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3.85 (3.85, 4.85)</w:t>
            </w:r>
          </w:p>
        </w:tc>
        <w:tc>
          <w:tcPr>
            <w:tcW w:w="964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843088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4.28 (3.91, 4.85)</w:t>
            </w:r>
          </w:p>
        </w:tc>
        <w:tc>
          <w:tcPr>
            <w:tcW w:w="635" w:type="pct"/>
            <w:tcBorders>
              <w:top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8A167B">
            <w:pPr>
              <w:ind w:firstLine="227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0.154</w:t>
            </w:r>
          </w:p>
        </w:tc>
      </w:tr>
      <w:tr w14:paraId="5D4F2D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06F74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HDL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, (mmol/L)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98E4A1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1.31 (1.22, 1.40)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6EAF2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1.33 (1.22, 1.40)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D0761F6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1.31 (1.24, 1.40)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D73704">
            <w:pPr>
              <w:ind w:firstLine="227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0.682</w:t>
            </w:r>
          </w:p>
        </w:tc>
      </w:tr>
      <w:tr w14:paraId="505AF2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A48D1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LDL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, (mmol/L)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F28B9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3.04 (2.48, 3.35)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2835B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3.04 (2.46, 3.35)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1D66E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3.04 (2.50, 3.35)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1CEF6C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0.892</w:t>
            </w:r>
          </w:p>
        </w:tc>
      </w:tr>
      <w:tr w14:paraId="1AA04B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D78498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SCr, (μmol/L)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019DC4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88.0 (82.0, 95.0)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AAC21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88.0 (82.0, 95.0)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F1AF62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86.5 (81.0, 93.3)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96A475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0.109</w:t>
            </w:r>
          </w:p>
        </w:tc>
      </w:tr>
      <w:tr w14:paraId="76E549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85607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Urea, (mmol/L)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59619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5.44 (4.96, 6.10)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9F4B1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5.46 (5.06, 6.10)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8AB35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5.43 (4.96, 5.96)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799736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0.230</w:t>
            </w:r>
          </w:p>
        </w:tc>
      </w:tr>
      <w:tr w14:paraId="32A843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8393B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UA, (μmol/L)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61520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360 (318, 420)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DA5B1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364 (322, 419)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E624D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360 (310, 420)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883509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0.356</w:t>
            </w:r>
          </w:p>
        </w:tc>
      </w:tr>
      <w:tr w14:paraId="38C645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97DE0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R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val="en-US" w:eastAsia="zh-CN"/>
              </w:rPr>
              <w:t>BC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, (10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eastAsia="zh-CN"/>
              </w:rPr>
              <w:t>12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CC1BB7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4.51 (4.35, 4.81)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9254C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4.56 (4.35, 4.82)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0C0243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4.50 (4.35, 4.80)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ADB886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0.499</w:t>
            </w:r>
          </w:p>
        </w:tc>
      </w:tr>
      <w:tr w14:paraId="04E72D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01D906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val="en-US" w:eastAsia="zh-CN"/>
              </w:rPr>
              <w:t>BC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, (10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eastAsia="zh-CN"/>
              </w:rPr>
              <w:t>9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65FF7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8.50 (7.55, 9.12)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95500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8.50 (7.55, 8.98)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128C6D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8.46 (7.55, 9.14)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0A24FA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0.757</w:t>
            </w:r>
          </w:p>
        </w:tc>
      </w:tr>
      <w:tr w14:paraId="7E4780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3B76E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H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val="en-US" w:eastAsia="zh-CN"/>
              </w:rPr>
              <w:t>B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, (g/L)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5C1D0A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145 (140, 148)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D5B9A8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145 (140, 148)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87F2C3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145 (138, 147)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114A8C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0.172</w:t>
            </w:r>
          </w:p>
        </w:tc>
      </w:tr>
      <w:tr w14:paraId="56ADC5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47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6FFF2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Neut, (10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superscript"/>
                <w:lang w:eastAsia="zh-CN"/>
              </w:rPr>
              <w:t>9</w:t>
            </w:r>
            <w: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F88FC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4.69 (4.35, 5.36)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5240F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4.69 (4.35, 5.36)</w:t>
            </w:r>
          </w:p>
        </w:tc>
        <w:tc>
          <w:tcPr>
            <w:tcW w:w="964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80999C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4.70 (4.33, 5.39)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500CEA">
            <w:pPr>
              <w:jc w:val="both"/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20"/>
                <w:szCs w:val="20"/>
                <w:lang w:val="en-US" w:eastAsia="zh-CN"/>
              </w:rPr>
              <w:t>0.793</w:t>
            </w:r>
          </w:p>
        </w:tc>
      </w:tr>
    </w:tbl>
    <w:p w14:paraId="17FB3442"/>
    <w:p w14:paraId="198B24B2"/>
    <w:p w14:paraId="6102CC1A"/>
    <w:p w14:paraId="35A0B630"/>
    <w:p w14:paraId="34F16D0A"/>
    <w:p w14:paraId="0FB67991"/>
    <w:p w14:paraId="3AB2B8B2"/>
    <w:p w14:paraId="09CAF58C"/>
    <w:p w14:paraId="5FE61B88"/>
    <w:p w14:paraId="7FFC5287"/>
    <w:p w14:paraId="7FCD241F"/>
    <w:p w14:paraId="683AF0B9"/>
    <w:p w14:paraId="5AE0806C"/>
    <w:p w14:paraId="050F7643">
      <w:pPr>
        <w:rPr>
          <w:rFonts w:hint="eastAsia" w:eastAsia="宋体"/>
          <w:lang w:val="en-US" w:eastAsia="zh-CN"/>
        </w:rPr>
      </w:pPr>
      <w:r>
        <w:br w:type="page"/>
      </w:r>
      <w:r>
        <w:rPr>
          <w:rFonts w:hint="default" w:ascii="Arial" w:hAnsi="Arial" w:cs="Arial"/>
          <w:b/>
          <w:bCs/>
          <w:sz w:val="20"/>
          <w:szCs w:val="20"/>
          <w:highlight w:val="none"/>
          <w:lang w:eastAsia="uk-UA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>3</w:t>
      </w:r>
      <w:r>
        <w:rPr>
          <w:rFonts w:hint="default" w:ascii="Arial" w:hAnsi="Arial" w:cs="Arial"/>
          <w:sz w:val="20"/>
          <w:szCs w:val="20"/>
          <w:highlight w:val="none"/>
          <w:lang w:eastAsia="uk-UA"/>
        </w:rPr>
        <w:t xml:space="preserve"> Patient characteristics and baseline variables</w:t>
      </w:r>
    </w:p>
    <w:tbl>
      <w:tblPr>
        <w:tblStyle w:val="6"/>
        <w:tblW w:w="8640" w:type="dxa"/>
        <w:tblInd w:w="5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84"/>
        <w:gridCol w:w="1427"/>
        <w:gridCol w:w="1427"/>
        <w:gridCol w:w="1427"/>
        <w:gridCol w:w="1430"/>
        <w:gridCol w:w="845"/>
      </w:tblGrid>
      <w:tr w14:paraId="75FCF4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506E13C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427" w:type="dxa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4BB9D0B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Quetiapine</w:t>
            </w:r>
          </w:p>
          <w:p w14:paraId="75BF0E6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99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279FCF4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Clozapine</w:t>
            </w:r>
          </w:p>
          <w:p w14:paraId="7DDF781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238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1625F627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Olanzapine</w:t>
            </w:r>
          </w:p>
          <w:p w14:paraId="40A8B3BB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177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0" w:type="dxa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464624D6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Risperidone</w:t>
            </w:r>
          </w:p>
          <w:p w14:paraId="678D8DD6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81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0BFFF8EB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P-Value</w:t>
            </w:r>
          </w:p>
        </w:tc>
      </w:tr>
      <w:tr w14:paraId="11AE40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</w:tcPr>
          <w:p w14:paraId="0435699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>Result</w:t>
            </w:r>
          </w:p>
        </w:tc>
        <w:tc>
          <w:tcPr>
            <w:tcW w:w="1427" w:type="dxa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</w:tcPr>
          <w:p w14:paraId="7A2E548C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</w:tcPr>
          <w:p w14:paraId="35BC81A0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</w:tcPr>
          <w:p w14:paraId="2737A3B1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</w:tcPr>
          <w:p w14:paraId="535E0A80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</w:tcPr>
          <w:p w14:paraId="59C5BB4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0.912</w:t>
            </w:r>
          </w:p>
        </w:tc>
      </w:tr>
      <w:tr w14:paraId="060BFD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4DC017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neffective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E4C6E1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31 (31.3)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BFD165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66 (27.7)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C2CB7F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53 (29.9)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A9B821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 (28.4)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6ADB9C67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66C777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50EA83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ffective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D21523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68 (68.7)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31042E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172 (72.3)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EFBE26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124 (70.1)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914167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58 (71.6)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2AFA130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3F006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17926D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Sedatives,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FAE7A16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65A823F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497E253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0EC6C096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9D6E3D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&lt;0.001</w:t>
            </w:r>
          </w:p>
        </w:tc>
      </w:tr>
      <w:tr w14:paraId="13B147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A2BA56D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43DD38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40 (40.4)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908A48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74 (31.1)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239BA2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74 (41.8)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D00353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 (22.2)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C076B6F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11C94A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3234D0A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Lorazepam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327011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42 (42.4)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AE4735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110 (46.2)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0F96A00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63 (35.6)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172A9F8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44 (54.3)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9364386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5D7914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92F129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Alprazolam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01A935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 (2.0)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E6EECF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 (5.5)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924258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 (5.1)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C5F174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11 (13.6)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9826679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584ECA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7036542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Clonazepam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3B61A7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 (6.1)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C2F422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 (2.1)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4B799E3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 (1.7)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1B975D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 (3.7)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469F0DD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C63D2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4F64B67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Oxazepam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C82549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 (2.0)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0F2C31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17 (7.1)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59EEF0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12 (6.8)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0C117B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 (1.2)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F4A9080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6B1DFB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90F83C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Zopiclone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D54B75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 (2.0)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A2C37C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 (5.5)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EBC9D9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 (2.3)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271F17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 (1.2)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EAE677F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188003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BEDD5A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Estazolam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388D77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 (5.1)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0E57B8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 (2.5)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78F00E5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12 (6.8)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1FEF87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 (3.7)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CECC990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1E77DD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95FC40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Anemia, n(%)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07BDE573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5490294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CC3D233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20CFA6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0.916</w:t>
            </w:r>
          </w:p>
        </w:tc>
      </w:tr>
      <w:tr w14:paraId="266665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3C4BAA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522842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89 (89.9)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76898B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211 (88.7)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9F1C4B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159 (89.8)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551942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74 (91.4)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2A84A26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709FD2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2604A9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C674E9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10 (10.1)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3A9D56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27 (11.3)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F27687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 (10.2)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F1711F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 (8.6)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96A2621">
            <w:pPr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0B39D6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1DE36A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Education Level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417F8FC9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3BB6093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C196498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4EE6E55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&lt;0.001</w:t>
            </w:r>
          </w:p>
        </w:tc>
      </w:tr>
      <w:tr w14:paraId="22AB75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56CE65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ISCED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5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or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below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B838A4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 (23.2)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2A191B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88 (37.0)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157EEB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73 (41.2)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07F7953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45 (55.6)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9EBD02C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4605A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701062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ISCED 6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or above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849FCD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76 (76.8)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421894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150 (63.0)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2C6096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104 (58.8)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0B6B06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36 (44.4)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17B4E0DE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32EB27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0FDFBE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Smoking, n(%)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7565734E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665B6D8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10DFAEA8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18636EF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0.182</w:t>
            </w:r>
          </w:p>
        </w:tc>
      </w:tr>
      <w:tr w14:paraId="1A3F9B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1528A5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E511D2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81 (81.8)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956361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181 (76.1)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E90CB8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125 (70.6)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070DEEE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58 (71.6)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F044131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1044F7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92DF05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1878DC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 (18.2)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040FF4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57 (23.9)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FE381D3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52 (29.4)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CE003A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 (28.4)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D786E64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724A4D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896C87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Alcohol</w:t>
            </w: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drinking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CF6E251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E8549E0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BD51377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34CF9A7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2F9398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0.831</w:t>
            </w:r>
          </w:p>
        </w:tc>
      </w:tr>
      <w:tr w14:paraId="2DFAD5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437960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9C12BD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83 (83.8)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13EDC4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202 (84.9)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66D13E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152 (85.9)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145DDC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66 (81.5)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47515C9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2AD51C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4425B78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6587E5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 (16.2)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973940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36 (15.1)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B0FA57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25 (14.1)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4C39E1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15 (18.5)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8D7C00A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3D632D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11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4119A4E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Allergy</w:t>
            </w: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history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09CA17D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860FBC4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3D5FF0D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94733CB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0.037</w:t>
            </w:r>
          </w:p>
        </w:tc>
      </w:tr>
      <w:tr w14:paraId="75FD8B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EB0894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2F7DBD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93 (93.9)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CA4144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222 (93.3)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E1B9DB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168 (94.9)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81B9D3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69 (85.2)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DC2D925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5B2738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4D87CC4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D64030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 (6.1)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7AFC7D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 (6.7)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FF8E5A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 (5.1)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0CD98D30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12 (14.8)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500BD61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</w:tbl>
    <w:p w14:paraId="05A9051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right"/>
        <w:textAlignment w:val="baseline"/>
      </w:pPr>
      <w:r>
        <w:rPr>
          <w:rFonts w:hint="eastAsia" w:ascii="Arial" w:hAnsi="Arial" w:eastAsia="宋体" w:cs="Arial"/>
          <w:b w:val="0"/>
          <w:bCs w:val="0"/>
          <w:sz w:val="20"/>
          <w:szCs w:val="20"/>
          <w:highlight w:val="none"/>
          <w:lang w:val="en-US" w:eastAsia="zh-CN"/>
        </w:rPr>
        <w:t>(Continued)</w:t>
      </w:r>
    </w:p>
    <w:p w14:paraId="2C60823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27"/>
        <w:textAlignment w:val="baseline"/>
        <w:rPr>
          <w:rFonts w:hint="default" w:ascii="Arial" w:hAnsi="Arial" w:cs="Arial"/>
          <w:b/>
          <w:bCs/>
          <w:sz w:val="20"/>
          <w:szCs w:val="20"/>
          <w:highlight w:val="none"/>
          <w:lang w:eastAsia="uk-UA"/>
        </w:rPr>
      </w:pPr>
    </w:p>
    <w:p w14:paraId="0326CAD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27"/>
        <w:textAlignment w:val="baseline"/>
        <w:rPr>
          <w:rFonts w:hint="default" w:ascii="Arial" w:hAnsi="Arial" w:cs="Arial"/>
          <w:b/>
          <w:bCs/>
          <w:sz w:val="20"/>
          <w:szCs w:val="20"/>
          <w:highlight w:val="none"/>
          <w:lang w:eastAsia="uk-UA"/>
        </w:rPr>
      </w:pPr>
    </w:p>
    <w:p w14:paraId="24C7F88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27"/>
        <w:textAlignment w:val="baseline"/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eastAsia="uk-UA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 xml:space="preserve">3 </w:t>
      </w:r>
      <w:r>
        <w:rPr>
          <w:rFonts w:hint="eastAsia" w:ascii="Arial" w:hAnsi="Arial" w:eastAsia="宋体" w:cs="Arial"/>
          <w:b w:val="0"/>
          <w:bCs w:val="0"/>
          <w:sz w:val="20"/>
          <w:szCs w:val="20"/>
          <w:highlight w:val="none"/>
          <w:lang w:val="en-US" w:eastAsia="zh-CN"/>
        </w:rPr>
        <w:t>(Continued)</w:t>
      </w:r>
    </w:p>
    <w:tbl>
      <w:tblPr>
        <w:tblStyle w:val="6"/>
        <w:tblW w:w="8640" w:type="dxa"/>
        <w:tblInd w:w="5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84"/>
        <w:gridCol w:w="1427"/>
        <w:gridCol w:w="1427"/>
        <w:gridCol w:w="1427"/>
        <w:gridCol w:w="1430"/>
        <w:gridCol w:w="845"/>
      </w:tblGrid>
      <w:tr w14:paraId="3F5D7B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663C32A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/>
                <w:bCs w:val="0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427" w:type="dxa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37A9056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Quetiapine</w:t>
            </w:r>
          </w:p>
          <w:p w14:paraId="637EEF8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99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6A1C395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Clozapine</w:t>
            </w:r>
          </w:p>
          <w:p w14:paraId="6D4AAF9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238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68E22E3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Olanzapine</w:t>
            </w:r>
          </w:p>
          <w:p w14:paraId="5A37F9EC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177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0" w:type="dxa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5925DA16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Risperidone</w:t>
            </w:r>
          </w:p>
          <w:p w14:paraId="415E8F4D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81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bottom w:val="single" w:color="auto" w:sz="8" w:space="0"/>
              <w:tl2br w:val="nil"/>
              <w:tr2bl w:val="nil"/>
            </w:tcBorders>
            <w:shd w:val="clear" w:color="auto" w:fill="FFFFFF"/>
            <w:vAlign w:val="top"/>
          </w:tcPr>
          <w:p w14:paraId="2F024AEE">
            <w:pPr>
              <w:ind w:left="0" w:leftChars="0" w:firstLine="0" w:firstLineChars="0"/>
              <w:jc w:val="center"/>
              <w:rPr>
                <w:rFonts w:hint="default" w:ascii="Arial" w:hAnsi="Arial" w:eastAsia="Times New Roman" w:cs="Arial"/>
                <w:b/>
                <w:bCs w:val="0"/>
                <w:color w:val="00000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P-Value</w:t>
            </w:r>
          </w:p>
        </w:tc>
      </w:tr>
      <w:tr w14:paraId="6A260F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</w:tcPr>
          <w:p w14:paraId="58D2222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Gender status, n(%)</w:t>
            </w:r>
          </w:p>
        </w:tc>
        <w:tc>
          <w:tcPr>
            <w:tcW w:w="1427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</w:tcPr>
          <w:p w14:paraId="7143FDB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</w:tcPr>
          <w:p w14:paraId="1FF6AAB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</w:tcPr>
          <w:p w14:paraId="3494616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</w:tcPr>
          <w:p w14:paraId="495C8513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8" w:space="0"/>
              <w:tl2br w:val="nil"/>
              <w:tr2bl w:val="nil"/>
            </w:tcBorders>
            <w:shd w:val="clear" w:color="auto" w:fill="FFFFFF"/>
          </w:tcPr>
          <w:p w14:paraId="2512687F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0.119</w:t>
            </w:r>
          </w:p>
        </w:tc>
      </w:tr>
      <w:tr w14:paraId="00A3A2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7CF31AA5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A440A6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48 (48.5)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B8FE36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107 (45.0)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8E36C3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86 (48.6)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E5BCA2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49 (60.5)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CAB764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774D2E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14DE2C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BEAA74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51 (51.5)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6DD41E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131 (55.0)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7C43C2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91 (51.4)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933908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32 (39.5)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0E67FC9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978A7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11" w:type="dxa"/>
            <w:gridSpan w:val="2"/>
            <w:tcBorders>
              <w:bottom w:val="nil"/>
              <w:tl2br w:val="nil"/>
              <w:tr2bl w:val="nil"/>
            </w:tcBorders>
            <w:shd w:val="clear" w:color="auto" w:fill="FFFFFF"/>
          </w:tcPr>
          <w:p w14:paraId="32BF8092">
            <w:pPr>
              <w:widowControl w:val="0"/>
              <w:ind w:left="0" w:leftChars="0" w:firstLine="0" w:firstLineChars="0"/>
              <w:jc w:val="left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Marital status, n(%)</w:t>
            </w:r>
          </w:p>
        </w:tc>
        <w:tc>
          <w:tcPr>
            <w:tcW w:w="1427" w:type="dxa"/>
            <w:tcBorders>
              <w:bottom w:val="nil"/>
              <w:tl2br w:val="nil"/>
              <w:tr2bl w:val="nil"/>
            </w:tcBorders>
            <w:shd w:val="clear" w:color="auto" w:fill="FFFFFF"/>
          </w:tcPr>
          <w:p w14:paraId="708F067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bottom w:val="nil"/>
              <w:tl2br w:val="nil"/>
              <w:tr2bl w:val="nil"/>
            </w:tcBorders>
            <w:shd w:val="clear" w:color="auto" w:fill="FFFFFF"/>
          </w:tcPr>
          <w:p w14:paraId="19F33FB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0" w:type="dxa"/>
            <w:tcBorders>
              <w:bottom w:val="nil"/>
              <w:tl2br w:val="nil"/>
              <w:tr2bl w:val="nil"/>
            </w:tcBorders>
            <w:shd w:val="clear" w:color="auto" w:fill="FFFFFF"/>
          </w:tcPr>
          <w:p w14:paraId="5BCF5C7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tcBorders>
              <w:bottom w:val="nil"/>
              <w:tl2br w:val="nil"/>
              <w:tr2bl w:val="nil"/>
            </w:tcBorders>
            <w:shd w:val="clear" w:color="auto" w:fill="FFFFFF"/>
          </w:tcPr>
          <w:p w14:paraId="0C3B8CFF">
            <w:pPr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&lt;0.00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 w14:paraId="094989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220BD8B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1427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77FBF5F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60 (60.6)</w:t>
            </w:r>
          </w:p>
        </w:tc>
        <w:tc>
          <w:tcPr>
            <w:tcW w:w="1427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62C45FD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166 (69.7)</w:t>
            </w:r>
          </w:p>
        </w:tc>
        <w:tc>
          <w:tcPr>
            <w:tcW w:w="1427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3A4CD6C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113 (63.8)</w:t>
            </w:r>
          </w:p>
        </w:tc>
        <w:tc>
          <w:tcPr>
            <w:tcW w:w="1430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167BEB7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60 (74.1)</w:t>
            </w:r>
          </w:p>
        </w:tc>
        <w:tc>
          <w:tcPr>
            <w:tcW w:w="845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5BF93639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127B50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738BE0A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Divorced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7F0D6B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14 (14.1)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6C8686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59 (24.8)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701197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34 (19.2)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6B572D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 (22.2)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99CB68F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903BD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2497DA7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Single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D784D9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25 (25.3)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118CD1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 (5.5)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682878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30 (16.9)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43EA998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 (3.7)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8E156FC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35ECD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903D6F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amily history,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FE5BFCD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FC329F5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BA747B9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1C853D2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75E1F5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&lt;0.0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01</w:t>
            </w:r>
          </w:p>
        </w:tc>
      </w:tr>
      <w:tr w14:paraId="10BB86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2005701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N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egative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F832E1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75 (75.8)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050627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209 (87.8)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32E1CF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128 (72.3)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8F8D8B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58 (71.6)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E0F6129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0CE10A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8BA26D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ositive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E665B3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24 (24.2)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8D5DFC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29 (12.2)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E11D14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49 (27.7)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D690AC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 (28.4)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32BA277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3B7DDC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5A32BA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H</w:t>
            </w:r>
            <w:r>
              <w:rPr>
                <w:rFonts w:hint="eastAsia" w:ascii="Arial" w:hAnsi="Arial" w:eastAsia="宋体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>TN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, n(%)</w:t>
            </w:r>
          </w:p>
        </w:tc>
        <w:tc>
          <w:tcPr>
            <w:tcW w:w="2854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10C19241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6DB9C0F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9EAAB01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AA289CC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0.866</w:t>
            </w:r>
          </w:p>
        </w:tc>
      </w:tr>
      <w:tr w14:paraId="615F5C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AB4E53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524E2D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78 (78.8)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6B74FD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181 (76.1)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10BD06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137 (77.4)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368276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65 (80.2)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657C46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F175A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29BE77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BE6CC1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21 (21.2)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234055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57 (23.9)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B87D81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40 (22.6)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160CD16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 (19.8)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6710F5CA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759F6D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11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07E39DAB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H</w:t>
            </w:r>
            <w:r>
              <w:rPr>
                <w:rFonts w:hint="eastAsia" w:ascii="Arial" w:hAnsi="Arial" w:eastAsia="宋体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>LD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CBD7EAF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E4BAC0E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12917B2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B31BEE1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0.905</w:t>
            </w:r>
          </w:p>
        </w:tc>
      </w:tr>
      <w:tr w14:paraId="0C087A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BCB446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639ED1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83 (83.8)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CCDEBD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205 (86.1)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0C3888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152 (85.9)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C030C3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71 (87.7)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1EEC7CA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9C985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7BE9D752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C137DF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 (16.2)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ACA1DF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33 (13.9)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591901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25 (14.1)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0CA9B9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10 (12.3)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68613CD2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5CA2F2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E7D4FB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DM,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1D4C497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00E56A3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98F6E22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01B3DAA3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C939EA1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0.503</w:t>
            </w:r>
          </w:p>
        </w:tc>
      </w:tr>
      <w:tr w14:paraId="4DD73E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0EFF40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863E83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79 (79.8)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F7D202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187 (</w:t>
            </w:r>
            <w:r>
              <w:rPr>
                <w:rFonts w:hint="eastAsia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78.6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20A224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134 (</w:t>
            </w:r>
            <w:r>
              <w:rPr>
                <w:rFonts w:hint="eastAsia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75.7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00F78D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68 (84.0)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EB1A39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E13EC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3688B1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B1C534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20 (20.2)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2BB1EB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51 (</w:t>
            </w:r>
            <w:r>
              <w:rPr>
                <w:rFonts w:hint="eastAsia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21.4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32AC46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43 (</w:t>
            </w:r>
            <w:r>
              <w:rPr>
                <w:rFonts w:hint="eastAsia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24.3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F6B674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 (16.0)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6DD3D89E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389A2C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79665F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CHD,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1027271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051F7E6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D9B7E61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F7300DE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60A4730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0.089</w:t>
            </w:r>
          </w:p>
        </w:tc>
      </w:tr>
      <w:tr w14:paraId="0AD793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F44627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5AAF05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80 (80.8)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1C7261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177 (74.4)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1DA405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128 (72.3)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41D408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52 (64.2)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6B106E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315C8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986C89C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2023FA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19 (19.2)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271418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61 (25.6)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8E36E3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49 (27.7)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EEC5E8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29 (35.8)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7F2A495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FC67C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11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13DB44F6">
            <w:pPr>
              <w:widowControl w:val="0"/>
              <w:ind w:left="0" w:leftChars="0" w:firstLine="0" w:firstLineChars="0"/>
              <w:jc w:val="left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Thyroid Disease,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095A401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6C7D814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F98EA1D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542BD9B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0.389</w:t>
            </w:r>
          </w:p>
        </w:tc>
      </w:tr>
      <w:tr w14:paraId="6030B2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D16530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9268E1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94 (94.9)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A58E99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223 (93.7)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06AF8A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169 (95.5)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1AF3BF9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73 (90.1)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19BA2AF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D0CCC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469D228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B35AB1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 (5.1)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3BCEFE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15 (6.3)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C64712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 (4.5)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FD3865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 (9.9)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7A476AE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2D4348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25B5E83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CVA,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3E871B6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D5C6755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62081B9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4C5B2804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9E39FD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0.541</w:t>
            </w:r>
          </w:p>
        </w:tc>
      </w:tr>
      <w:tr w14:paraId="295A24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24818085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FF46AC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88 (88.9)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B609F7C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220 (92.4)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2E0B1C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157 (88.7)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C9FCE63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72 (88.9)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80155B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9944C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12C587A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3B3B1B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11 (11.1)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325C14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 (7.6)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6229D2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20 (11.3)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0F1F9BE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 (11.1)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13F4490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</w:tbl>
    <w:p w14:paraId="2AECFA1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27"/>
        <w:jc w:val="right"/>
        <w:textAlignment w:val="baseline"/>
      </w:pPr>
      <w:r>
        <w:rPr>
          <w:rFonts w:hint="eastAsia" w:ascii="Arial" w:hAnsi="Arial" w:eastAsia="宋体" w:cs="Arial"/>
          <w:b w:val="0"/>
          <w:bCs w:val="0"/>
          <w:sz w:val="20"/>
          <w:szCs w:val="20"/>
          <w:highlight w:val="none"/>
          <w:lang w:val="en-US" w:eastAsia="zh-CN"/>
        </w:rPr>
        <w:t>(Continued)</w:t>
      </w:r>
    </w:p>
    <w:p w14:paraId="691BDC74">
      <w:pPr>
        <w:widowControl w:val="0"/>
        <w:ind w:left="0" w:leftChars="0" w:firstLine="0" w:firstLineChars="0"/>
        <w:jc w:val="left"/>
        <w:rPr>
          <w:rFonts w:hint="default" w:ascii="Arial" w:hAnsi="Arial" w:cs="Arial"/>
          <w:b w:val="0"/>
          <w:bCs/>
          <w:color w:val="000000"/>
          <w:sz w:val="18"/>
          <w:szCs w:val="18"/>
        </w:rPr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eastAsia="uk-UA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 xml:space="preserve">3 </w:t>
      </w:r>
      <w:r>
        <w:rPr>
          <w:rFonts w:hint="eastAsia" w:ascii="Arial" w:hAnsi="Arial" w:eastAsia="宋体" w:cs="Arial"/>
          <w:b w:val="0"/>
          <w:bCs w:val="0"/>
          <w:sz w:val="20"/>
          <w:szCs w:val="20"/>
          <w:highlight w:val="none"/>
          <w:lang w:val="en-US" w:eastAsia="zh-CN"/>
        </w:rPr>
        <w:t>(Continued)</w:t>
      </w:r>
    </w:p>
    <w:tbl>
      <w:tblPr>
        <w:tblStyle w:val="6"/>
        <w:tblW w:w="8640" w:type="dxa"/>
        <w:tblInd w:w="5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84"/>
        <w:gridCol w:w="1427"/>
        <w:gridCol w:w="1427"/>
        <w:gridCol w:w="1427"/>
        <w:gridCol w:w="1430"/>
        <w:gridCol w:w="845"/>
      </w:tblGrid>
      <w:tr w14:paraId="57A0C2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/>
          </w:tcPr>
          <w:p w14:paraId="17FD498B">
            <w:pPr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42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/>
          </w:tcPr>
          <w:p w14:paraId="501134B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Quetiapine</w:t>
            </w:r>
          </w:p>
          <w:p w14:paraId="0ED4DA9E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99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/>
          </w:tcPr>
          <w:p w14:paraId="32A75E9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Clozapine</w:t>
            </w:r>
          </w:p>
          <w:p w14:paraId="75F61588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238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/>
          </w:tcPr>
          <w:p w14:paraId="6E4D2AFF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Olanzapine</w:t>
            </w:r>
          </w:p>
          <w:p w14:paraId="048377FD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177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/>
          </w:tcPr>
          <w:p w14:paraId="1D71189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Risperidone</w:t>
            </w:r>
          </w:p>
          <w:p w14:paraId="48CA858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FFFFFF"/>
          </w:tcPr>
          <w:p w14:paraId="0D8EC2C1">
            <w:pPr>
              <w:ind w:left="0" w:leftChars="0" w:firstLine="0" w:firstLineChars="0"/>
              <w:jc w:val="right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sz w:val="18"/>
                <w:szCs w:val="18"/>
              </w:rPr>
              <w:t>P-Value</w:t>
            </w:r>
          </w:p>
        </w:tc>
      </w:tr>
      <w:tr w14:paraId="0E73E1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11" w:type="dxa"/>
            <w:gridSpan w:val="2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1809CC3">
            <w:pPr>
              <w:widowControl w:val="0"/>
              <w:ind w:left="0" w:leftChars="0" w:firstLine="0" w:firstLineChars="0"/>
              <w:jc w:val="left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Constipation, n(%)</w:t>
            </w: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8503C73">
            <w:pPr>
              <w:widowControl w:val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6E3816D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1D69239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CFBA209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0.094</w:t>
            </w:r>
          </w:p>
        </w:tc>
      </w:tr>
      <w:tr w14:paraId="4B82FD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1E220B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A74D5B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50 (50.5)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709788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131 (55.0)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900DBF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105 (59.3)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6F1158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55 (67.9)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0A78A24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7A5783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12B3F1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74DD8A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49 (49.5)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79F79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107 (45.0)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8F2794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72 (40.7)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F4FBFA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26 (32.1)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2F8D5C7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112ADB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719C6A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EPS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, n(%)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108A477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FC61FC3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3400692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F430A1B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C33D4F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0.315</w:t>
            </w:r>
          </w:p>
        </w:tc>
      </w:tr>
      <w:tr w14:paraId="088115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882C6B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D78FED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98 (99.0)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A456CD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229 (96.2)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51C55F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169 (95.5)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6477BA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76 (93.8)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780778B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60FAB7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2F0052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B91F9C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 (1.0)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F1AD61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 (3.8)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2F8EF9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 (4.5)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C67D575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 (6.2)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FA50F32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1B6F4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5971B54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MECT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, n(%)</w:t>
            </w:r>
          </w:p>
        </w:tc>
        <w:tc>
          <w:tcPr>
            <w:tcW w:w="1427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0272185D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4CEF718A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60C7F45B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0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026D266E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14:paraId="2240F565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0.154</w:t>
            </w:r>
          </w:p>
        </w:tc>
      </w:tr>
      <w:tr w14:paraId="77EDE5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C6A5F9A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6B0098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91 (91.9)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E95B6C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228 (95.8)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7FD7F7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170 (96.0)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BDEA14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80 (98.8)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75E6904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DF90C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741571B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F4202C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 (8.1)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D362E7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10 (4.2)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2DDD6A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 (4.0)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7DBC2E0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 (1.2)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E80D141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220513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11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6B9AED4A">
            <w:pPr>
              <w:widowControl w:val="0"/>
              <w:ind w:left="0" w:leftChars="0" w:firstLine="0" w:firstLineChars="0"/>
              <w:jc w:val="left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H</w:t>
            </w:r>
            <w:r>
              <w:rPr>
                <w:rFonts w:hint="eastAsia" w:ascii="Arial" w:hAnsi="Arial" w:cs="Arial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PRL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B2A945E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05D1DB7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212E687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610A2795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0.491</w:t>
            </w:r>
          </w:p>
        </w:tc>
      </w:tr>
      <w:tr w14:paraId="50CBD9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0224D70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655B2A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86 (86.9)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DA0575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219 (92.0)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10B182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162 (91.5)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74C5ED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74 (91.4)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9A89A4A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3B60A1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3348A1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651B1B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13 (13.1)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9E7EDD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19 (8.0)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82E21A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15 (8.5)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CA10B8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 (8.6)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1093D940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52B691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018D87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TESS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A5E3CCA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60AEAE0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93A3D68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D6E06B1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4BBE01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0.997</w:t>
            </w:r>
          </w:p>
        </w:tc>
      </w:tr>
      <w:tr w14:paraId="517812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1381372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86D323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79 (79.8)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1E63EA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185 (77.7)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C92A88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142 (80.2)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8523035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65 (80.2)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EC6DC74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2FB49E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49623F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1-3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A449281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17 (17.2)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9738C8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45 (18.9)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82C8950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30 (17.0)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C8411B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14 (17.3)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1ABAED4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384721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CEAC2C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4-6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1C1753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 (3.0)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CE8BF4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 (3.4)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46CAB6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 (2.8)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7DD98C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 (3.1)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6EA25582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0EA4D5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11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14:paraId="3C8D97A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Common</w:t>
            </w: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</w:rPr>
              <w:t>cold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, n(%)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24A3AF5">
            <w:pPr>
              <w:widowControl w:val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739B0E8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4FF836C6">
            <w:pPr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2689D3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0.427</w:t>
            </w:r>
          </w:p>
        </w:tc>
      </w:tr>
      <w:tr w14:paraId="0FF716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EC7D71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0A980A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97 (98.0)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CABE39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230 (96.6)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87325B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168 (94.9)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1CF3053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76 (93.8)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93DC9BC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404467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3EE2AD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6B81E1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 (2.0)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2CDE71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 (3.4)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9C42AA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 (5.1)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6A49BE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 (6.2)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DE07C27">
            <w:pPr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14:paraId="6AECAE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6D59AD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BMI, (kg/m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651654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23.9 (23.6,24.8)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18B041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23.8 (23.5,24.8)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820A50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23.7 (23.5,24.6)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0EFB71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24.2 (23.6,24.8)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1F9BF461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0.051</w:t>
            </w:r>
          </w:p>
        </w:tc>
      </w:tr>
      <w:tr w14:paraId="265E07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E0559B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>History of SCZ,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lang w:eastAsia="zh-CN"/>
              </w:rPr>
              <w:t>(years)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C166BE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22.0 (18.0,25.5)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7F99FC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23.0 (17.0,30.0)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0E13D4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20.0 (11.0,27.0)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BB2CCC0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21.0 (18.0,25.0)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5ECAF23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0.004</w:t>
            </w:r>
          </w:p>
        </w:tc>
      </w:tr>
      <w:tr w14:paraId="6BBF45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429A17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highlight w:val="none"/>
                <w:lang w:eastAsia="zh-CN"/>
              </w:rPr>
              <w:t>BPRS, (scores)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550CC6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42.0 (36.0,46.0)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20E5A8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40.0 (36.0,44.8)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26E68F5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41.0 (36.0,46.0)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775466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42.0 (38.0,43.0)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EB625F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highlight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</w:tr>
      <w:tr w14:paraId="0223FA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16228A3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Time, (days)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95AB61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48.0 (42.5,56.0)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F590A6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47.0 (40.0,54.7)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051846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46.0 (40.0,56.0)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13A02FC0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50.0 (43.0,55.0)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784C5A3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0.158</w:t>
            </w:r>
          </w:p>
        </w:tc>
      </w:tr>
      <w:tr w14:paraId="7983CE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A1D0DB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Age, (years)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E03774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49.0 (45.0,53.0)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D47AB6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51.0 (45.0,55.0)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205CBD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49.0 (37.0,59.0)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38FE262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49.0 (45.0,52.0)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0315BB47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0.168</w:t>
            </w:r>
          </w:p>
        </w:tc>
      </w:tr>
      <w:tr w14:paraId="21F8BE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9CB1766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HR, (bpm)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BEE580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84.0 (81.0,86.0)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791184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84.0 (81.0,88.0)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14FFC6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84.0 (81.0,88.0)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DF80AD6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84.0 (81.0,90.0)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44CF60A">
            <w:pPr>
              <w:ind w:left="0" w:leftChars="0" w:firstLine="0" w:firstLineChars="0"/>
              <w:jc w:val="center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  <w:t>0.532</w:t>
            </w:r>
          </w:p>
        </w:tc>
      </w:tr>
      <w:tr w14:paraId="775182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2B00614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FBG, (mmol/L)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80A39C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5.34 (4.72,5.93)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D4F819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5.34 (5.11,5.93)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4517450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5.46 (5.11,5.93)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8E6D8B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5.34 (5.18,5.78)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344C11D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0.897</w:t>
            </w:r>
          </w:p>
        </w:tc>
      </w:tr>
      <w:tr w14:paraId="3A9ABB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4207FD5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ALT, (U/L)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32FE3F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32.0 (27.0,39.0)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EEFC9C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32.0 (27.0,38.0)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E2484F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33.0 (28.0,38.0)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4477D41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31.0 (26.0,34.0)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CC748D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0.210</w:t>
            </w:r>
          </w:p>
        </w:tc>
      </w:tr>
      <w:tr w14:paraId="08405C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203EAFDE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AST, (U/L)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6A0C4B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32.0 (27.0,37.5)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903370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32.0 (26.0,39.0)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BB13FF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34.0 (27.0,40.0)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6319A5D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32.0 (26.0,38.0)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4DE186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0.230</w:t>
            </w:r>
          </w:p>
        </w:tc>
      </w:tr>
    </w:tbl>
    <w:p w14:paraId="6E2F514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0" w:firstLineChars="0"/>
        <w:jc w:val="right"/>
        <w:textAlignment w:val="baseline"/>
        <w:rPr>
          <w:rFonts w:hint="default" w:ascii="Arial" w:hAnsi="Arial" w:cs="Arial"/>
          <w:b/>
          <w:bCs/>
          <w:sz w:val="20"/>
          <w:szCs w:val="20"/>
          <w:highlight w:val="none"/>
          <w:lang w:eastAsia="uk-UA"/>
        </w:rPr>
      </w:pPr>
      <w:r>
        <w:rPr>
          <w:rFonts w:hint="eastAsia" w:ascii="Arial" w:hAnsi="Arial" w:eastAsia="宋体" w:cs="Arial"/>
          <w:b w:val="0"/>
          <w:bCs w:val="0"/>
          <w:sz w:val="20"/>
          <w:szCs w:val="20"/>
          <w:highlight w:val="none"/>
          <w:lang w:val="en-US" w:eastAsia="zh-CN"/>
        </w:rPr>
        <w:t>(Continued)</w:t>
      </w:r>
    </w:p>
    <w:p w14:paraId="70C5D51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0" w:firstLineChars="0"/>
        <w:textAlignment w:val="baseline"/>
      </w:pPr>
      <w:r>
        <w:rPr>
          <w:rFonts w:hint="default" w:ascii="Arial" w:hAnsi="Arial" w:cs="Arial"/>
          <w:b/>
          <w:bCs/>
          <w:sz w:val="20"/>
          <w:szCs w:val="20"/>
          <w:highlight w:val="none"/>
          <w:lang w:eastAsia="uk-UA"/>
        </w:rPr>
        <w:t>Table S</w:t>
      </w:r>
      <w:r>
        <w:rPr>
          <w:rFonts w:hint="eastAsia" w:ascii="Arial" w:hAnsi="Arial" w:eastAsia="宋体" w:cs="Arial"/>
          <w:b/>
          <w:bCs/>
          <w:sz w:val="20"/>
          <w:szCs w:val="20"/>
          <w:highlight w:val="none"/>
          <w:lang w:val="en-US" w:eastAsia="zh-CN"/>
        </w:rPr>
        <w:t xml:space="preserve">3 </w:t>
      </w:r>
      <w:r>
        <w:rPr>
          <w:rFonts w:hint="eastAsia" w:ascii="Arial" w:hAnsi="Arial" w:eastAsia="宋体" w:cs="Arial"/>
          <w:b w:val="0"/>
          <w:bCs w:val="0"/>
          <w:sz w:val="20"/>
          <w:szCs w:val="20"/>
          <w:highlight w:val="none"/>
          <w:lang w:val="en-US" w:eastAsia="zh-CN"/>
        </w:rPr>
        <w:t>(Continued)</w:t>
      </w:r>
    </w:p>
    <w:tbl>
      <w:tblPr>
        <w:tblStyle w:val="6"/>
        <w:tblW w:w="8640" w:type="dxa"/>
        <w:tblInd w:w="5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84"/>
        <w:gridCol w:w="1427"/>
        <w:gridCol w:w="1427"/>
        <w:gridCol w:w="1427"/>
        <w:gridCol w:w="1430"/>
        <w:gridCol w:w="845"/>
      </w:tblGrid>
      <w:tr w14:paraId="2AD852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0899ED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59E1196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Quetiapine</w:t>
            </w:r>
          </w:p>
          <w:p w14:paraId="6775A4B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99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483246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Clozapine</w:t>
            </w:r>
          </w:p>
          <w:p w14:paraId="507E2E0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238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EDA69BD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Olanzapine</w:t>
            </w:r>
          </w:p>
          <w:p w14:paraId="31CB27C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177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FF2DD05">
            <w:pPr>
              <w:ind w:left="0" w:leftChars="0" w:firstLine="0" w:firstLineChars="0"/>
              <w:jc w:val="center"/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Risperidone</w:t>
            </w:r>
          </w:p>
          <w:p w14:paraId="162438F5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 xml:space="preserve">(N = </w:t>
            </w:r>
            <w:r>
              <w:rPr>
                <w:rFonts w:hint="default" w:ascii="Arial" w:hAnsi="Arial" w:eastAsia="宋体" w:cs="Arial"/>
                <w:b/>
                <w:bCs w:val="0"/>
                <w:color w:val="000000"/>
                <w:sz w:val="18"/>
                <w:szCs w:val="18"/>
                <w:lang w:val="en-US" w:eastAsia="zh-CN"/>
              </w:rPr>
              <w:t>81</w:t>
            </w: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CBA223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 w:val="0"/>
                <w:color w:val="000000"/>
                <w:sz w:val="18"/>
                <w:szCs w:val="18"/>
              </w:rPr>
              <w:t>P-Value</w:t>
            </w:r>
          </w:p>
        </w:tc>
      </w:tr>
      <w:tr w14:paraId="5C81CE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BCB325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G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val="en-US" w:eastAsia="zh-CN"/>
              </w:rPr>
              <w:t>GT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, (U/L)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64BD2D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34.0 (26.0,39.0)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F0961B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30.0 (24.0,37.0)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0A9FEB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30.0 (24.0,41.0)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F84CB3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31.0 (24.0,46.0)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BBF3122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0.095</w:t>
            </w:r>
          </w:p>
        </w:tc>
      </w:tr>
      <w:tr w14:paraId="33CC26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30987C3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TG, (mmol/L)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D05076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1.22 (0.88,1.50)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05FD83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1.28 (0.93,1.62)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470086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1.24 (0.92,1.62)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12663C3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1.35 (0.94,1.86)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4FF29B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0.074</w:t>
            </w:r>
          </w:p>
        </w:tc>
      </w:tr>
      <w:tr w14:paraId="52744A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6B8BF67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, (mmol/L)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A1A0069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4.17 (3.78,4.75)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CF17CF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4.27 (3.85,4.67)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A00A71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4.22 (3.85,4.85)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4CA23DB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4.22 (3.85,4.58)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1420CFF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0.185</w:t>
            </w:r>
          </w:p>
        </w:tc>
      </w:tr>
      <w:tr w14:paraId="0D46F4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0155C58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highlight w:val="none"/>
                <w:lang w:eastAsia="zh-CN"/>
              </w:rPr>
              <w:t>HDL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highlight w:val="none"/>
                <w:lang w:eastAsia="zh-CN"/>
              </w:rPr>
              <w:t>, (mmol/L)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6A302C2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1.33 (1.25,1.40)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87FDBC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1.35 (1.25,1.40)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E1EFAF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1.32 (1.24,1.40)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7AE2144C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1.30 (1.16,1.39)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193A225E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0.169</w:t>
            </w:r>
          </w:p>
        </w:tc>
      </w:tr>
      <w:tr w14:paraId="51C47A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69C0471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LDL</w:t>
            </w:r>
            <w:r>
              <w:rPr>
                <w:rFonts w:hint="default" w:ascii="Arial" w:hAnsi="Arial" w:cs="Arial"/>
                <w:b w:val="0"/>
                <w:bCs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, (mmol/L)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10077495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3.06 (2.55,3.24)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689898FD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2.84 (2.46,3.15)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08BCE8C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2.89 (2.49,3.22)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06BAAE1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3.03 (2.29,3.47)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2CE68DE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0.363</w:t>
            </w:r>
          </w:p>
        </w:tc>
      </w:tr>
      <w:tr w14:paraId="6CD6E0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5A79003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SCr, (μmol/L)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32DC011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90.0 (80.0,95.0)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F982ACB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87.0 (82.0,94.0)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5D62DB1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86.0 (82.0,95.0)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4E5E4DF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88.0 (82.0,93.0)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40DC5F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0.951</w:t>
            </w:r>
          </w:p>
        </w:tc>
      </w:tr>
      <w:tr w14:paraId="24400C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66B4C998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Urea, (mmol/L)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A8B025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5.47 (5.14,6.10)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64D0DA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5.42 (4.96,5.86)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770EC48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5.50 (5.05,6.10)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5F0E18D3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5.44 (4.96,5.96)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500D852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0.255</w:t>
            </w:r>
          </w:p>
        </w:tc>
      </w:tr>
      <w:tr w14:paraId="536E8F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</w:tcPr>
          <w:p w14:paraId="470BA504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UA, (μmol/L)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83CF993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367 (322,417.5)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2A4D76DE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360 (320,411)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</w:tcPr>
          <w:p w14:paraId="459C6815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359 (308,420)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</w:tcPr>
          <w:p w14:paraId="23472D4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368 (312,432)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</w:tcPr>
          <w:p w14:paraId="4A12C9A1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0.457</w:t>
            </w:r>
          </w:p>
        </w:tc>
      </w:tr>
      <w:tr w14:paraId="57F8B6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8FFADE9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R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val="en-US" w:eastAsia="zh-CN"/>
              </w:rPr>
              <w:t>BC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, (10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vertAlign w:val="superscript"/>
                <w:lang w:eastAsia="zh-CN"/>
              </w:rPr>
              <w:t>12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06D9BD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4.66 (4.42,5.10)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6DF6C14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4.57 (4.35,4.82)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CAE7D0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4.50 (4.36,4.73)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E99C88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4.47 (4.35,4.80)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35A8D0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0.061</w:t>
            </w:r>
          </w:p>
        </w:tc>
      </w:tr>
      <w:tr w14:paraId="31D202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592C54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W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val="en-US" w:eastAsia="zh-CN"/>
              </w:rPr>
              <w:t>BC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, (10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vertAlign w:val="superscript"/>
                <w:lang w:eastAsia="zh-CN"/>
              </w:rPr>
              <w:t>9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85AFC4A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8.50 (7.52,9.17)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8AD8AF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8.56 (7.58,9.22)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737A134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8.41 (7.55,8.96)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673F420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8.31 (7.42,8.93)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1A9E8A9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0.568</w:t>
            </w:r>
          </w:p>
        </w:tc>
      </w:tr>
      <w:tr w14:paraId="67C306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A6F6C33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H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val="en-US" w:eastAsia="zh-CN"/>
              </w:rPr>
              <w:t>B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, (g/L)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86F15A0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145 (140,150)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2385A48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145 (140,148)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276D68F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145 (140,147)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4FDE11D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145. (140,147)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449FCDA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0.408</w:t>
            </w:r>
          </w:p>
        </w:tc>
      </w:tr>
      <w:tr w14:paraId="143220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65B8C7F">
            <w:pPr>
              <w:widowControl w:val="0"/>
              <w:ind w:left="0" w:leftChars="0" w:firstLine="0" w:firstLineChars="0"/>
              <w:jc w:val="both"/>
              <w:rPr>
                <w:rFonts w:hint="default" w:ascii="Arial" w:hAnsi="Arial" w:eastAsia="Times New Roman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Neut, (10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vertAlign w:val="superscript"/>
                <w:lang w:eastAsia="zh-CN"/>
              </w:rPr>
              <w:t>9</w:t>
            </w:r>
            <w:r>
              <w:rPr>
                <w:rFonts w:hint="default" w:ascii="Arial" w:hAnsi="Arial" w:cs="Arial"/>
                <w:b w:val="0"/>
                <w:color w:val="000000"/>
                <w:sz w:val="18"/>
                <w:szCs w:val="18"/>
                <w:lang w:eastAsia="zh-CN"/>
              </w:rPr>
              <w:t>/L)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BBA7D1F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4.80 (4.32,5.67)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65F9807">
            <w:pPr>
              <w:widowControl w:val="0"/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4.66 (4.37,5.25)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96E0EC8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4.80 (4.36,5.67)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0507165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4.66 (4.42,5.01)</w:t>
            </w:r>
          </w:p>
        </w:tc>
        <w:tc>
          <w:tcPr>
            <w:tcW w:w="8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B8EE82B">
            <w:pPr>
              <w:ind w:left="0" w:leftChars="0" w:firstLine="0" w:firstLineChars="0"/>
              <w:jc w:val="center"/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color w:val="000000"/>
                <w:sz w:val="18"/>
                <w:szCs w:val="18"/>
                <w:lang w:val="en-US" w:eastAsia="zh-CN"/>
              </w:rPr>
              <w:t>0.064</w:t>
            </w:r>
          </w:p>
        </w:tc>
      </w:tr>
    </w:tbl>
    <w:p w14:paraId="070552A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baseline"/>
        <w:rPr>
          <w:rFonts w:hint="default" w:ascii="Arial" w:hAnsi="Arial" w:cs="Arial"/>
          <w:b/>
          <w:bCs/>
          <w:sz w:val="20"/>
          <w:szCs w:val="20"/>
          <w:highlight w:val="none"/>
          <w:lang w:eastAsia="uk-UA"/>
        </w:rPr>
      </w:pPr>
    </w:p>
    <w:p w14:paraId="7DA8EE8F">
      <w:pPr>
        <w:rPr>
          <w:rFonts w:hint="default" w:ascii="Arial" w:hAnsi="Arial" w:cs="Arial"/>
        </w:rPr>
      </w:pPr>
    </w:p>
    <w:p w14:paraId="4879FE58">
      <w:pPr>
        <w:ind w:left="0" w:leftChars="0" w:firstLine="0" w:firstLineChars="0"/>
      </w:pPr>
    </w:p>
    <w:p w14:paraId="69101578">
      <w:pPr>
        <w:ind w:left="0" w:leftChars="0" w:firstLine="0" w:firstLineChars="0"/>
      </w:pPr>
    </w:p>
    <w:p w14:paraId="589AB8BA">
      <w:pPr>
        <w:ind w:left="0" w:leftChars="0" w:firstLine="0" w:firstLineChars="0"/>
      </w:pPr>
    </w:p>
    <w:p w14:paraId="32AC4903">
      <w:pPr>
        <w:ind w:left="0" w:leftChars="0" w:firstLine="0" w:firstLineChars="0"/>
      </w:pPr>
    </w:p>
    <w:p w14:paraId="0CA73CC5">
      <w:pPr>
        <w:ind w:left="0" w:leftChars="0" w:firstLine="0" w:firstLineChars="0"/>
      </w:pPr>
    </w:p>
    <w:p w14:paraId="43AAD3B1">
      <w:pPr>
        <w:ind w:left="0" w:leftChars="0" w:firstLine="0" w:firstLineChars="0"/>
      </w:pPr>
    </w:p>
    <w:p w14:paraId="70A91E84">
      <w:pPr>
        <w:ind w:left="0" w:leftChars="0" w:firstLine="0" w:firstLineChars="0"/>
      </w:pPr>
    </w:p>
    <w:p w14:paraId="16FE4167">
      <w:pPr>
        <w:ind w:left="0" w:leftChars="0" w:firstLine="0" w:firstLineChars="0"/>
      </w:pPr>
    </w:p>
    <w:p w14:paraId="057AF2F2">
      <w:pPr>
        <w:ind w:left="0" w:leftChars="0" w:firstLine="0" w:firstLineChars="0"/>
      </w:pPr>
    </w:p>
    <w:p w14:paraId="0BB766F0">
      <w:pPr>
        <w:ind w:left="0" w:leftChars="0" w:firstLine="0" w:firstLineChars="0"/>
      </w:pPr>
    </w:p>
    <w:p w14:paraId="031FC91C">
      <w:pPr>
        <w:ind w:left="0" w:leftChars="0" w:firstLine="0" w:firstLineChars="0"/>
      </w:pPr>
    </w:p>
    <w:p w14:paraId="2781B8D1">
      <w:pPr>
        <w:ind w:left="0" w:leftChars="0" w:firstLine="0" w:firstLineChars="0"/>
      </w:pPr>
    </w:p>
    <w:p w14:paraId="730A8FBF">
      <w:pPr>
        <w:ind w:left="0" w:leftChars="0" w:firstLine="0" w:firstLineChars="0"/>
      </w:pPr>
    </w:p>
    <w:p w14:paraId="04E598EE">
      <w:pPr>
        <w:ind w:left="0" w:leftChars="0" w:firstLine="0" w:firstLineChars="0"/>
      </w:pPr>
    </w:p>
    <w:p w14:paraId="0EBC7DB7">
      <w:pPr>
        <w:ind w:left="0" w:leftChars="0" w:firstLine="0" w:firstLineChars="0"/>
      </w:pPr>
    </w:p>
    <w:p w14:paraId="73EEF54C">
      <w:pPr>
        <w:ind w:left="0" w:leftChars="0" w:firstLine="0" w:firstLineChars="0"/>
      </w:pPr>
    </w:p>
    <w:p w14:paraId="2718C162">
      <w:pPr>
        <w:ind w:left="0" w:leftChars="0" w:firstLine="0" w:firstLineChars="0"/>
      </w:pPr>
    </w:p>
    <w:p w14:paraId="2B0B6A0E">
      <w:pPr>
        <w:ind w:left="0" w:leftChars="0" w:firstLine="0" w:firstLineChars="0"/>
      </w:pPr>
    </w:p>
    <w:p w14:paraId="674891F2">
      <w:pPr>
        <w:ind w:left="0" w:leftChars="0" w:firstLine="0" w:firstLineChars="0"/>
      </w:pPr>
    </w:p>
    <w:p w14:paraId="1BC2E043">
      <w:pPr>
        <w:ind w:left="0" w:leftChars="0" w:firstLine="0" w:firstLineChars="0"/>
      </w:pPr>
    </w:p>
    <w:p w14:paraId="636450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192" w:lineRule="atLeast"/>
        <w:ind w:left="0" w:right="0" w:firstLine="0"/>
      </w:pPr>
    </w:p>
    <w:sectPr>
      <w:footerReference r:id="rId5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EFB78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3C5502C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2866AD"/>
    <w:rsid w:val="097D275D"/>
    <w:rsid w:val="11243C64"/>
    <w:rsid w:val="11BD6E2E"/>
    <w:rsid w:val="16E85B24"/>
    <w:rsid w:val="17BD7FC2"/>
    <w:rsid w:val="200A0531"/>
    <w:rsid w:val="225F5E8B"/>
    <w:rsid w:val="250C082D"/>
    <w:rsid w:val="28B50505"/>
    <w:rsid w:val="2B186FE0"/>
    <w:rsid w:val="2B5E0F1D"/>
    <w:rsid w:val="337E053C"/>
    <w:rsid w:val="349314EF"/>
    <w:rsid w:val="39CD6C9C"/>
    <w:rsid w:val="3CB17FE8"/>
    <w:rsid w:val="3E5C638A"/>
    <w:rsid w:val="44031347"/>
    <w:rsid w:val="456F674B"/>
    <w:rsid w:val="462F2DA7"/>
    <w:rsid w:val="49F76966"/>
    <w:rsid w:val="52047062"/>
    <w:rsid w:val="5C341831"/>
    <w:rsid w:val="5EDF3CD6"/>
    <w:rsid w:val="66420E5D"/>
    <w:rsid w:val="664E7765"/>
    <w:rsid w:val="6B785A42"/>
    <w:rsid w:val="6D0655E2"/>
    <w:rsid w:val="74563C34"/>
    <w:rsid w:val="7D5F1E9E"/>
    <w:rsid w:val="7EB85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1023</Words>
  <Characters>6854</Characters>
  <Lines>0</Lines>
  <Paragraphs>0</Paragraphs>
  <TotalTime>22</TotalTime>
  <ScaleCrop>false</ScaleCrop>
  <LinksUpToDate>false</LinksUpToDate>
  <CharactersWithSpaces>10582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2023-04-23T12:17:00Z</dcterms:created>
  <dc:creator>asus</dc:creator>
  <cp:lastModifiedBy>云翳</cp:lastModifiedBy>
  <dcterms:modified xsi:type="dcterms:W3CDTF">2026-02-11T06:29:19Z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74983E3CB40B44DFB4EB027ED46839CE_13</vt:lpwstr>
  </property>
  <property fmtid="{D5CDD505-2E9C-101B-9397-08002B2CF9AE}" pid="4" name="KSOTemplateDocerSaveRecord">
    <vt:lpwstr>eyJoZGlkIjoiYWQyNjRhYjJhZmE2MWE5OGVjZWY4ZjU0YmFkMzEyOWEiLCJ1c2VySWQiOiI5MzcyODM0MjUifQ==</vt:lpwstr>
  </property>
</Properties>
</file>