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B21F1">
      <w:pPr>
        <w:rPr>
          <w:rFonts w:ascii="Times New Roman" w:hAnsi="Times New Roman" w:cs="Times New Roman"/>
          <w:sz w:val="24"/>
          <w:szCs w:val="28"/>
        </w:rPr>
      </w:pPr>
      <w:r>
        <w:rPr>
          <w:rFonts w:hint="eastAsia" w:ascii="Times New Roman" w:hAnsi="Times New Roman" w:cs="Times New Roman"/>
          <w:b/>
          <w:bCs/>
          <w:sz w:val="24"/>
          <w:szCs w:val="28"/>
        </w:rPr>
        <w:t>Supplementary Table S1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Assignment of independent variables</w:t>
      </w:r>
    </w:p>
    <w:tbl>
      <w:tblPr>
        <w:tblStyle w:val="14"/>
        <w:tblW w:w="141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992"/>
        <w:gridCol w:w="9639"/>
      </w:tblGrid>
      <w:tr w14:paraId="6D7FF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left w:val="nil"/>
              <w:bottom w:val="single" w:color="auto" w:sz="4" w:space="0"/>
              <w:right w:val="nil"/>
            </w:tcBorders>
          </w:tcPr>
          <w:p w14:paraId="02757B4B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992" w:type="dxa"/>
            <w:tcBorders>
              <w:left w:val="nil"/>
              <w:bottom w:val="single" w:color="auto" w:sz="4" w:space="0"/>
              <w:right w:val="nil"/>
            </w:tcBorders>
          </w:tcPr>
          <w:p w14:paraId="7007AEA1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  <w:t>Code</w:t>
            </w:r>
          </w:p>
        </w:tc>
        <w:tc>
          <w:tcPr>
            <w:tcW w:w="9639" w:type="dxa"/>
            <w:tcBorders>
              <w:left w:val="nil"/>
              <w:bottom w:val="single" w:color="auto" w:sz="4" w:space="0"/>
              <w:right w:val="nil"/>
            </w:tcBorders>
          </w:tcPr>
          <w:p w14:paraId="71C35425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  <w:t>Assignment of values</w:t>
            </w:r>
          </w:p>
        </w:tc>
      </w:tr>
      <w:tr w14:paraId="470B5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05BB2EF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8EC6A8B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X₁</w:t>
            </w:r>
          </w:p>
        </w:tc>
        <w:tc>
          <w:tcPr>
            <w:tcW w:w="963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0C029AA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  <w:t>Male = 0; Female = 1.</w:t>
            </w:r>
          </w:p>
        </w:tc>
      </w:tr>
      <w:tr w14:paraId="17AE9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8192E22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  <w:t>Education level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0B7B3C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2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68837F11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  <w:t>Dummy variables were created using Primary education or below as the reference: Primary education or below = 000; Junior high school = 100; High school/vocational school = 010; College or above = 001.</w:t>
            </w:r>
          </w:p>
        </w:tc>
      </w:tr>
      <w:tr w14:paraId="0B70E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054D2E6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  <w:t>Place of residence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2B904D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3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2F4BD681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  <w:t>Rural=0; Town=1.</w:t>
            </w:r>
          </w:p>
        </w:tc>
      </w:tr>
      <w:tr w14:paraId="4412D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5948E4F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  <w:t>Personal monthly income (CNY)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242053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4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7F8EFC3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  <w:t>Dummy-coded using &lt; 3,000 CNY as the reference: &lt; 3000 CNY = 000; 3001-4999 CNY =100; 5000-7999CNY = 010; ≥8,000 CNY = 001.</w:t>
            </w:r>
          </w:p>
        </w:tc>
      </w:tr>
      <w:tr w14:paraId="2A093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2B4A4E3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  <w:t>Occupational type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265D2E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5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65D1507A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  <w:t>Administrative, corporate, institutional units=000, Farmer=100, Self-employed=010, Worker=001.</w:t>
            </w:r>
          </w:p>
        </w:tc>
      </w:tr>
      <w:tr w14:paraId="111DE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F740DF2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  <w:t>Occupational nature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47C452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6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76435B99"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2"/>
                <w:sz w:val="20"/>
                <w:szCs w:val="20"/>
                <w14:ligatures w14:val="none"/>
              </w:rPr>
              <w:t>Dummy-coded using physical work as the reference: Physical work=00, Mental work=10, Mixed work=01.</w:t>
            </w:r>
          </w:p>
        </w:tc>
      </w:tr>
      <w:tr w14:paraId="22D4F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BECB2D7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Primary household income source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95BD11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7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558322A5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No=0, Yes=1.</w:t>
            </w:r>
          </w:p>
        </w:tc>
      </w:tr>
      <w:tr w14:paraId="78F39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F2C0DEE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NRS scores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1F2B05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8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7EC2243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1-3=1, 4-6=2.</w:t>
            </w:r>
          </w:p>
        </w:tc>
      </w:tr>
      <w:tr w14:paraId="60B9F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291FDDE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NYHA functional class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C511AD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9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2444067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Dummy-coded using Class I as reference: Class I = 00; Class II = 01; Class III = 10</w:t>
            </w:r>
          </w:p>
        </w:tc>
      </w:tr>
      <w:tr w14:paraId="4F30E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F7051C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RTW-SE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FF3BC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10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4A5295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Raw values</w:t>
            </w:r>
          </w:p>
        </w:tc>
      </w:tr>
      <w:tr w14:paraId="466F2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B3FBA3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 xml:space="preserve">Anxiety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D6F28C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11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6F23AB4A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Raw values</w:t>
            </w:r>
          </w:p>
        </w:tc>
      </w:tr>
      <w:tr w14:paraId="7D6DE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AF49E30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 xml:space="preserve">Depression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656DD4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12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4F33486A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Raw values</w:t>
            </w:r>
          </w:p>
        </w:tc>
      </w:tr>
      <w:tr w14:paraId="04246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B7CF4BA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BIPQ total score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C55910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13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4F69E5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Raw values</w:t>
            </w:r>
          </w:p>
        </w:tc>
      </w:tr>
      <w:tr w14:paraId="164C0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DD51750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Cognitive representation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EC351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14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4ABED707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Raw values</w:t>
            </w:r>
          </w:p>
        </w:tc>
      </w:tr>
      <w:tr w14:paraId="151E8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C59309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Emotional representation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A91A3E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15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660A820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Raw values</w:t>
            </w:r>
          </w:p>
        </w:tc>
      </w:tr>
      <w:tr w14:paraId="29DF9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3D6B4CC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Comprehension ability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E2B9EA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16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5B0354F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Raw values</w:t>
            </w:r>
          </w:p>
        </w:tc>
      </w:tr>
      <w:tr w14:paraId="1A56B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125D43C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SSRS total score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4BC143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17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4C41FB6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Raw values</w:t>
            </w:r>
          </w:p>
        </w:tc>
      </w:tr>
      <w:tr w14:paraId="45215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A00C8D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Objective support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26CB2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18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7A4BB310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Raw values</w:t>
            </w:r>
          </w:p>
        </w:tc>
      </w:tr>
      <w:tr w14:paraId="6561F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753BB83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Subjective support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4D688E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19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7EB0F2DD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Raw values</w:t>
            </w:r>
          </w:p>
        </w:tc>
      </w:tr>
      <w:tr w14:paraId="0F12A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ED7BBA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Utilization of support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47EE7C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bscript"/>
                <w14:ligatures w14:val="none"/>
              </w:rPr>
              <w:t>20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5394D094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Raw values</w:t>
            </w:r>
          </w:p>
        </w:tc>
      </w:tr>
      <w:tr w14:paraId="3EE3C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1C8188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Return to work status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4622B83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Y</w:t>
            </w:r>
          </w:p>
        </w:tc>
        <w:tc>
          <w:tcPr>
            <w:tcW w:w="963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52C486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Not returned = 0; Returned = 1</w:t>
            </w:r>
          </w:p>
        </w:tc>
      </w:tr>
    </w:tbl>
    <w:p w14:paraId="480BA994"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C2E"/>
    <w:rsid w:val="00040C2E"/>
    <w:rsid w:val="000413D6"/>
    <w:rsid w:val="001F7614"/>
    <w:rsid w:val="002C41D2"/>
    <w:rsid w:val="00581F3D"/>
    <w:rsid w:val="0060241B"/>
    <w:rsid w:val="007E758A"/>
    <w:rsid w:val="00934796"/>
    <w:rsid w:val="009557C6"/>
    <w:rsid w:val="00C84177"/>
    <w:rsid w:val="00CF7045"/>
    <w:rsid w:val="00DB487F"/>
    <w:rsid w:val="00EA511C"/>
    <w:rsid w:val="65F6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1145</Characters>
  <Lines>72</Lines>
  <Paragraphs>76</Paragraphs>
  <TotalTime>74</TotalTime>
  <ScaleCrop>false</ScaleCrop>
  <LinksUpToDate>false</LinksUpToDate>
  <CharactersWithSpaces>1296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2025-11-13T12:45:00Z</dcterms:created>
  <dc:creator>lianzhiman@qq.com</dc:creator>
  <cp:lastModifiedBy>祝浓</cp:lastModifiedBy>
  <dcterms:modified xsi:type="dcterms:W3CDTF">2025-12-11T07:56:12Z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ed66f7ae-41eb-4fdf-a782-0d1098c23f31</vt:lpwstr>
  </property>
  <property fmtid="{D5CDD505-2E9C-101B-9397-08002B2CF9AE}" pid="3" name="KSOTemplateDocerSaveRecord">
    <vt:lpwstr>eyJoZGlkIjoiMzNiZTUyOTcxYjM0OTBkYTRhMDViZTUzNjAxNDAyMzYiLCJ1c2VySWQiOiIxMzEyODE4NjI3In0=</vt:lpwstr>
  </property>
  <property fmtid="{D5CDD505-2E9C-101B-9397-08002B2CF9AE}" pid="4" name="KSOProductBuildVer">
    <vt:lpwstr>2052-12.1.0.23542</vt:lpwstr>
  </property>
  <property fmtid="{D5CDD505-2E9C-101B-9397-08002B2CF9AE}" pid="5" name="ICV">
    <vt:lpwstr>F0D59CCCA8CA4C3C9E28A065F81A3BF9_12</vt:lpwstr>
  </property>
</Properties>
</file>