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5853" w14:textId="706182C3" w:rsidR="00C6494C" w:rsidRPr="00EE2CF2" w:rsidRDefault="00EE2CF2" w:rsidP="00C6494C">
      <w:pPr>
        <w:jc w:val="both"/>
        <w:rPr>
          <w:rFonts w:ascii="Arial" w:eastAsia="宋体" w:hAnsi="Arial" w:cs="Arial"/>
          <w:b/>
          <w:bCs/>
          <w:sz w:val="20"/>
          <w:szCs w:val="20"/>
        </w:rPr>
      </w:pPr>
      <w:r w:rsidRPr="00EE2CF2">
        <w:rPr>
          <w:rFonts w:ascii="Arial" w:eastAsia="宋体" w:hAnsi="Arial" w:cs="Arial"/>
          <w:b/>
          <w:bCs/>
          <w:sz w:val="20"/>
          <w:szCs w:val="20"/>
        </w:rPr>
        <w:t>supplementary</w:t>
      </w:r>
      <w:r w:rsidR="00C6494C" w:rsidRPr="00EE2CF2">
        <w:rPr>
          <w:rFonts w:ascii="Arial" w:eastAsia="宋体" w:hAnsi="Arial" w:cs="Arial"/>
          <w:b/>
          <w:bCs/>
          <w:sz w:val="20"/>
          <w:szCs w:val="20"/>
        </w:rPr>
        <w:t>1</w:t>
      </w:r>
      <w:r w:rsidR="00C6494C" w:rsidRPr="00EE2CF2">
        <w:rPr>
          <w:rFonts w:ascii="Arial" w:eastAsia="宋体" w:hAnsi="Arial" w:cs="Arial"/>
          <w:b/>
          <w:bCs/>
          <w:sz w:val="20"/>
          <w:szCs w:val="20"/>
        </w:rPr>
        <w:t>：</w:t>
      </w:r>
    </w:p>
    <w:p w14:paraId="2A9248AD" w14:textId="5D655D24" w:rsidR="00EE2CF2" w:rsidRPr="00EE2CF2" w:rsidRDefault="00EE2CF2" w:rsidP="00EE2CF2">
      <w:pPr>
        <w:jc w:val="both"/>
        <w:rPr>
          <w:rFonts w:ascii="Arial" w:eastAsia="宋体" w:hAnsi="Arial" w:cs="Arial"/>
          <w:sz w:val="20"/>
          <w:szCs w:val="20"/>
        </w:rPr>
      </w:pPr>
      <w:r w:rsidRPr="00EE2CF2">
        <w:rPr>
          <w:rFonts w:ascii="Arial" w:eastAsia="宋体" w:hAnsi="Arial" w:cs="Arial"/>
          <w:sz w:val="20"/>
          <w:szCs w:val="20"/>
        </w:rPr>
        <w:t>The AECOPD and Non-AECOPD groups exhibited significant differences in age, body mass index (BMI), percentage of predicted forced expiratory volume in 1 second (FEV1%pred), FEV1/FVC ratio, VE</w:t>
      </w:r>
      <w:r w:rsidR="001F526D">
        <w:rPr>
          <w:rFonts w:ascii="Arial" w:eastAsia="宋体" w:hAnsi="Arial" w:cs="Arial" w:hint="eastAsia"/>
          <w:sz w:val="20"/>
          <w:szCs w:val="20"/>
        </w:rPr>
        <w:t>-</w:t>
      </w:r>
      <w:r w:rsidRPr="00EE2CF2">
        <w:rPr>
          <w:rFonts w:ascii="Arial" w:eastAsia="宋体" w:hAnsi="Arial" w:cs="Arial"/>
          <w:sz w:val="20"/>
          <w:szCs w:val="20"/>
        </w:rPr>
        <w:t>VCO2</w:t>
      </w:r>
      <w:r w:rsidR="003F0E40">
        <w:rPr>
          <w:rFonts w:ascii="Arial" w:eastAsia="宋体" w:hAnsi="Arial" w:cs="Arial" w:hint="eastAsia"/>
          <w:sz w:val="20"/>
          <w:szCs w:val="20"/>
        </w:rPr>
        <w:t xml:space="preserve"> </w:t>
      </w:r>
      <w:r w:rsidRPr="00EE2CF2">
        <w:rPr>
          <w:rFonts w:ascii="Arial" w:eastAsia="宋体" w:hAnsi="Arial" w:cs="Arial"/>
          <w:sz w:val="20"/>
          <w:szCs w:val="20"/>
        </w:rPr>
        <w:t>slope, and carbon dioxide ventilation equivalent (EqCO2). Since our study outcome was a binary variable, we performed multivariate logistic regression analysis on the 6 variables showing differences (Table 1). Notably, as FEV1/FVC is a derivative parameter of FEV1, including both FEV1/FVC and FEV1%pred in the multivariate regression analysis could compromise model stability and validity. Therefore, FEV1/FVC was excluded from the final regression model.</w:t>
      </w:r>
      <w:r>
        <w:rPr>
          <w:rFonts w:ascii="Arial" w:eastAsia="宋体" w:hAnsi="Arial" w:cs="Arial" w:hint="eastAsia"/>
          <w:sz w:val="20"/>
          <w:szCs w:val="20"/>
        </w:rPr>
        <w:t xml:space="preserve"> </w:t>
      </w:r>
      <w:r w:rsidRPr="00EE2CF2">
        <w:rPr>
          <w:rFonts w:ascii="Arial" w:eastAsia="宋体" w:hAnsi="Arial" w:cs="Arial"/>
          <w:sz w:val="20"/>
          <w:szCs w:val="20"/>
        </w:rPr>
        <w:t>The logistic regression analysis revealed that the VE</w:t>
      </w:r>
      <w:r w:rsidR="001F526D">
        <w:rPr>
          <w:rFonts w:ascii="Arial" w:eastAsia="宋体" w:hAnsi="Arial" w:cs="Arial" w:hint="eastAsia"/>
          <w:sz w:val="20"/>
          <w:szCs w:val="20"/>
        </w:rPr>
        <w:t>-</w:t>
      </w:r>
      <w:r w:rsidRPr="00EE2CF2">
        <w:rPr>
          <w:rFonts w:ascii="Arial" w:eastAsia="宋体" w:hAnsi="Arial" w:cs="Arial"/>
          <w:sz w:val="20"/>
          <w:szCs w:val="20"/>
        </w:rPr>
        <w:t>VCO2 slope served as a significant predictor of AECOPD (Wald = 4.34, p = 0.037; OR = 1.32, 95% CI: 1.016–1.704).</w:t>
      </w:r>
      <w:r>
        <w:rPr>
          <w:rFonts w:ascii="Arial" w:eastAsia="宋体" w:hAnsi="Arial" w:cs="Arial" w:hint="eastAsia"/>
          <w:sz w:val="20"/>
          <w:szCs w:val="20"/>
        </w:rPr>
        <w:t xml:space="preserve"> </w:t>
      </w:r>
      <w:r w:rsidRPr="00EE2CF2">
        <w:rPr>
          <w:rFonts w:ascii="Arial" w:eastAsia="宋体" w:hAnsi="Arial" w:cs="Arial"/>
          <w:sz w:val="20"/>
          <w:szCs w:val="20"/>
        </w:rPr>
        <w:t>Specifically,</w:t>
      </w:r>
      <w:r>
        <w:rPr>
          <w:rFonts w:ascii="Arial" w:eastAsia="宋体" w:hAnsi="Arial" w:cs="Arial" w:hint="eastAsia"/>
          <w:sz w:val="20"/>
          <w:szCs w:val="20"/>
        </w:rPr>
        <w:t xml:space="preserve"> </w:t>
      </w:r>
      <w:r w:rsidRPr="00EE2CF2">
        <w:rPr>
          <w:rFonts w:ascii="Arial" w:eastAsia="宋体" w:hAnsi="Arial" w:cs="Arial"/>
          <w:sz w:val="20"/>
          <w:szCs w:val="20"/>
        </w:rPr>
        <w:t>each unit increase in VE</w:t>
      </w:r>
      <w:r w:rsidR="001F526D">
        <w:rPr>
          <w:rFonts w:ascii="Arial" w:eastAsia="宋体" w:hAnsi="Arial" w:cs="Arial" w:hint="eastAsia"/>
          <w:sz w:val="20"/>
          <w:szCs w:val="20"/>
        </w:rPr>
        <w:t>-</w:t>
      </w:r>
      <w:r w:rsidRPr="00EE2CF2">
        <w:rPr>
          <w:rFonts w:ascii="Arial" w:eastAsia="宋体" w:hAnsi="Arial" w:cs="Arial"/>
          <w:sz w:val="20"/>
          <w:szCs w:val="20"/>
        </w:rPr>
        <w:t>VCO2</w:t>
      </w:r>
      <w:r w:rsidR="0031502C">
        <w:rPr>
          <w:rFonts w:ascii="Arial" w:eastAsia="宋体" w:hAnsi="Arial" w:cs="Arial" w:hint="eastAsia"/>
          <w:sz w:val="20"/>
          <w:szCs w:val="20"/>
        </w:rPr>
        <w:t xml:space="preserve"> </w:t>
      </w:r>
      <w:r w:rsidRPr="00EE2CF2">
        <w:rPr>
          <w:rFonts w:ascii="Arial" w:eastAsia="宋体" w:hAnsi="Arial" w:cs="Arial"/>
          <w:sz w:val="20"/>
          <w:szCs w:val="20"/>
        </w:rPr>
        <w:t>slope was associated with a 32% elevation in AECOPD risk. Similarly, each incremental unit of age correlated with an 11% increase in AECOPD risk (95% CI: 1.003–1.221, p = 0.042).</w:t>
      </w:r>
    </w:p>
    <w:p w14:paraId="66065FD3" w14:textId="6A5E8483" w:rsidR="009876F8" w:rsidRPr="00EE2CF2" w:rsidRDefault="00CD336D" w:rsidP="009876F8">
      <w:pPr>
        <w:jc w:val="both"/>
        <w:rPr>
          <w:rFonts w:ascii="Arial" w:eastAsia="宋体" w:hAnsi="Arial" w:cs="Arial"/>
          <w:b/>
          <w:bCs/>
          <w:color w:val="156082" w:themeColor="accent1"/>
          <w:sz w:val="20"/>
          <w:szCs w:val="20"/>
        </w:rPr>
      </w:pPr>
      <w:r w:rsidRPr="00CD336D">
        <w:rPr>
          <w:rFonts w:ascii="Arial" w:eastAsia="宋体" w:hAnsi="Arial" w:cs="Arial"/>
          <w:b/>
          <w:bCs/>
          <w:sz w:val="20"/>
          <w:szCs w:val="20"/>
        </w:rPr>
        <w:t xml:space="preserve">Supplementary </w:t>
      </w:r>
      <w:r w:rsidR="00EE2CF2" w:rsidRPr="00EE2CF2">
        <w:rPr>
          <w:rFonts w:ascii="Arial" w:eastAsia="宋体" w:hAnsi="Arial" w:cs="Arial"/>
          <w:b/>
          <w:bCs/>
          <w:sz w:val="20"/>
          <w:szCs w:val="20"/>
        </w:rPr>
        <w:t>Table 1</w:t>
      </w:r>
    </w:p>
    <w:tbl>
      <w:tblPr>
        <w:tblStyle w:val="ac"/>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3C0655" w:rsidRPr="00EE2CF2" w14:paraId="0C2CC3BA" w14:textId="77777777" w:rsidTr="00D444F6">
        <w:trPr>
          <w:jc w:val="center"/>
        </w:trPr>
        <w:tc>
          <w:tcPr>
            <w:tcW w:w="2074" w:type="dxa"/>
            <w:vAlign w:val="center"/>
          </w:tcPr>
          <w:p w14:paraId="6128B9EB"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Variables</w:t>
            </w:r>
          </w:p>
        </w:tc>
        <w:tc>
          <w:tcPr>
            <w:tcW w:w="2074" w:type="dxa"/>
            <w:vAlign w:val="center"/>
          </w:tcPr>
          <w:p w14:paraId="72714994" w14:textId="1AC2C5D5"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Odds Ratio,</w:t>
            </w:r>
            <w:r w:rsidR="0031502C">
              <w:rPr>
                <w:rFonts w:ascii="Arial" w:eastAsia="黑体" w:hAnsi="Arial" w:cs="Arial" w:hint="eastAsia"/>
                <w:sz w:val="20"/>
                <w:szCs w:val="20"/>
              </w:rPr>
              <w:t xml:space="preserve"> </w:t>
            </w:r>
            <w:r w:rsidRPr="00EE2CF2">
              <w:rPr>
                <w:rFonts w:ascii="Arial" w:eastAsia="黑体" w:hAnsi="Arial" w:cs="Arial"/>
                <w:sz w:val="20"/>
                <w:szCs w:val="20"/>
              </w:rPr>
              <w:t>OR</w:t>
            </w:r>
          </w:p>
        </w:tc>
        <w:tc>
          <w:tcPr>
            <w:tcW w:w="2074" w:type="dxa"/>
            <w:vAlign w:val="center"/>
          </w:tcPr>
          <w:p w14:paraId="7F20B177"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95% CI</w:t>
            </w:r>
          </w:p>
        </w:tc>
        <w:tc>
          <w:tcPr>
            <w:tcW w:w="2074" w:type="dxa"/>
            <w:vAlign w:val="center"/>
          </w:tcPr>
          <w:p w14:paraId="2445286E" w14:textId="29436D3F"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p-val</w:t>
            </w:r>
            <w:r w:rsidR="0031502C">
              <w:rPr>
                <w:rFonts w:ascii="Arial" w:eastAsia="黑体" w:hAnsi="Arial" w:cs="Arial" w:hint="eastAsia"/>
                <w:sz w:val="20"/>
                <w:szCs w:val="20"/>
              </w:rPr>
              <w:t>ue</w:t>
            </w:r>
          </w:p>
        </w:tc>
      </w:tr>
      <w:tr w:rsidR="003C0655" w:rsidRPr="00EE2CF2" w14:paraId="791AE458" w14:textId="77777777" w:rsidTr="00D444F6">
        <w:trPr>
          <w:jc w:val="center"/>
        </w:trPr>
        <w:tc>
          <w:tcPr>
            <w:tcW w:w="2074" w:type="dxa"/>
            <w:vAlign w:val="center"/>
          </w:tcPr>
          <w:p w14:paraId="2C5D8027"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Age</w:t>
            </w:r>
          </w:p>
        </w:tc>
        <w:tc>
          <w:tcPr>
            <w:tcW w:w="2074" w:type="dxa"/>
            <w:vAlign w:val="center"/>
          </w:tcPr>
          <w:p w14:paraId="1A0A19E2"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1.11</w:t>
            </w:r>
          </w:p>
        </w:tc>
        <w:tc>
          <w:tcPr>
            <w:tcW w:w="2074" w:type="dxa"/>
            <w:vAlign w:val="center"/>
          </w:tcPr>
          <w:p w14:paraId="108FB20B"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1.003-1.221</w:t>
            </w:r>
          </w:p>
        </w:tc>
        <w:tc>
          <w:tcPr>
            <w:tcW w:w="2074" w:type="dxa"/>
            <w:vAlign w:val="center"/>
          </w:tcPr>
          <w:p w14:paraId="73AE19A6" w14:textId="77777777" w:rsidR="002B6232" w:rsidRPr="00EE2CF2" w:rsidRDefault="002B6232" w:rsidP="00D444F6">
            <w:pPr>
              <w:jc w:val="center"/>
              <w:rPr>
                <w:rFonts w:ascii="Arial" w:eastAsia="黑体" w:hAnsi="Arial" w:cs="Arial"/>
                <w:sz w:val="20"/>
                <w:szCs w:val="20"/>
              </w:rPr>
            </w:pPr>
            <w:r w:rsidRPr="00CD336D">
              <w:rPr>
                <w:rFonts w:ascii="Arial" w:eastAsia="黑体" w:hAnsi="Arial" w:cs="Arial"/>
                <w:sz w:val="20"/>
                <w:szCs w:val="20"/>
              </w:rPr>
              <w:t>0.042*</w:t>
            </w:r>
          </w:p>
        </w:tc>
      </w:tr>
      <w:tr w:rsidR="003C0655" w:rsidRPr="00EE2CF2" w14:paraId="750CDBB8" w14:textId="77777777" w:rsidTr="00D444F6">
        <w:trPr>
          <w:jc w:val="center"/>
        </w:trPr>
        <w:tc>
          <w:tcPr>
            <w:tcW w:w="2074" w:type="dxa"/>
            <w:vAlign w:val="center"/>
          </w:tcPr>
          <w:p w14:paraId="17B70BAB"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BMI</w:t>
            </w:r>
          </w:p>
        </w:tc>
        <w:tc>
          <w:tcPr>
            <w:tcW w:w="2074" w:type="dxa"/>
            <w:vAlign w:val="center"/>
          </w:tcPr>
          <w:p w14:paraId="644750CC"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0.93</w:t>
            </w:r>
          </w:p>
        </w:tc>
        <w:tc>
          <w:tcPr>
            <w:tcW w:w="2074" w:type="dxa"/>
            <w:vAlign w:val="center"/>
          </w:tcPr>
          <w:p w14:paraId="1EF38C5C"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0.763-1.128</w:t>
            </w:r>
          </w:p>
        </w:tc>
        <w:tc>
          <w:tcPr>
            <w:tcW w:w="2074" w:type="dxa"/>
            <w:vAlign w:val="center"/>
          </w:tcPr>
          <w:p w14:paraId="005C6EA2"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0.453</w:t>
            </w:r>
          </w:p>
        </w:tc>
      </w:tr>
      <w:tr w:rsidR="003C0655" w:rsidRPr="00EE2CF2" w14:paraId="1E9ABAA3" w14:textId="77777777" w:rsidTr="00D444F6">
        <w:trPr>
          <w:jc w:val="center"/>
        </w:trPr>
        <w:tc>
          <w:tcPr>
            <w:tcW w:w="2074" w:type="dxa"/>
            <w:vAlign w:val="center"/>
          </w:tcPr>
          <w:p w14:paraId="09561BC2" w14:textId="6500A189"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FEV1%pred</w:t>
            </w:r>
          </w:p>
        </w:tc>
        <w:tc>
          <w:tcPr>
            <w:tcW w:w="2074" w:type="dxa"/>
            <w:vAlign w:val="center"/>
          </w:tcPr>
          <w:p w14:paraId="4773915B"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0.94</w:t>
            </w:r>
          </w:p>
        </w:tc>
        <w:tc>
          <w:tcPr>
            <w:tcW w:w="2074" w:type="dxa"/>
            <w:vAlign w:val="center"/>
          </w:tcPr>
          <w:p w14:paraId="379C2C85"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0.890-0.998</w:t>
            </w:r>
          </w:p>
        </w:tc>
        <w:tc>
          <w:tcPr>
            <w:tcW w:w="2074" w:type="dxa"/>
            <w:vAlign w:val="center"/>
          </w:tcPr>
          <w:p w14:paraId="7D64C9B2" w14:textId="77777777" w:rsidR="002B6232" w:rsidRPr="00EE2CF2" w:rsidRDefault="002B6232" w:rsidP="00D444F6">
            <w:pPr>
              <w:jc w:val="center"/>
              <w:rPr>
                <w:rFonts w:ascii="Arial" w:eastAsia="黑体" w:hAnsi="Arial" w:cs="Arial"/>
                <w:sz w:val="20"/>
                <w:szCs w:val="20"/>
              </w:rPr>
            </w:pPr>
            <w:r w:rsidRPr="00CD336D">
              <w:rPr>
                <w:rFonts w:ascii="Arial" w:eastAsia="黑体" w:hAnsi="Arial" w:cs="Arial"/>
                <w:sz w:val="20"/>
                <w:szCs w:val="20"/>
              </w:rPr>
              <w:t>0.044*</w:t>
            </w:r>
          </w:p>
        </w:tc>
      </w:tr>
      <w:tr w:rsidR="003C0655" w:rsidRPr="00EE2CF2" w14:paraId="26D23B95" w14:textId="77777777" w:rsidTr="00D444F6">
        <w:trPr>
          <w:jc w:val="center"/>
        </w:trPr>
        <w:tc>
          <w:tcPr>
            <w:tcW w:w="2074" w:type="dxa"/>
            <w:vAlign w:val="center"/>
          </w:tcPr>
          <w:p w14:paraId="30F6B431" w14:textId="3396F04B"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VE</w:t>
            </w:r>
            <w:r w:rsidR="001F526D">
              <w:rPr>
                <w:rFonts w:ascii="Arial" w:eastAsia="黑体" w:hAnsi="Arial" w:cs="Arial" w:hint="eastAsia"/>
                <w:sz w:val="20"/>
                <w:szCs w:val="20"/>
              </w:rPr>
              <w:t>-</w:t>
            </w:r>
            <w:r w:rsidRPr="00EE2CF2">
              <w:rPr>
                <w:rFonts w:ascii="Arial" w:eastAsia="黑体" w:hAnsi="Arial" w:cs="Arial"/>
                <w:sz w:val="20"/>
                <w:szCs w:val="20"/>
              </w:rPr>
              <w:t>VCO2 slope</w:t>
            </w:r>
          </w:p>
        </w:tc>
        <w:tc>
          <w:tcPr>
            <w:tcW w:w="2074" w:type="dxa"/>
            <w:vAlign w:val="center"/>
          </w:tcPr>
          <w:p w14:paraId="036B7F64"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1.32</w:t>
            </w:r>
          </w:p>
        </w:tc>
        <w:tc>
          <w:tcPr>
            <w:tcW w:w="2074" w:type="dxa"/>
            <w:vAlign w:val="center"/>
          </w:tcPr>
          <w:p w14:paraId="4E02CCA9"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1.016-1.704</w:t>
            </w:r>
          </w:p>
        </w:tc>
        <w:tc>
          <w:tcPr>
            <w:tcW w:w="2074" w:type="dxa"/>
            <w:vAlign w:val="center"/>
          </w:tcPr>
          <w:p w14:paraId="5C72451C" w14:textId="77777777" w:rsidR="002B6232" w:rsidRPr="00EE2CF2" w:rsidRDefault="002B6232" w:rsidP="00D444F6">
            <w:pPr>
              <w:jc w:val="center"/>
              <w:rPr>
                <w:rFonts w:ascii="Arial" w:eastAsia="黑体" w:hAnsi="Arial" w:cs="Arial"/>
                <w:sz w:val="20"/>
                <w:szCs w:val="20"/>
              </w:rPr>
            </w:pPr>
            <w:r w:rsidRPr="00CD336D">
              <w:rPr>
                <w:rFonts w:ascii="Arial" w:eastAsia="黑体" w:hAnsi="Arial" w:cs="Arial"/>
                <w:sz w:val="20"/>
                <w:szCs w:val="20"/>
              </w:rPr>
              <w:t>0.037*</w:t>
            </w:r>
          </w:p>
        </w:tc>
      </w:tr>
      <w:tr w:rsidR="003C0655" w:rsidRPr="00EE2CF2" w14:paraId="7933A69B" w14:textId="77777777" w:rsidTr="00D444F6">
        <w:trPr>
          <w:jc w:val="center"/>
        </w:trPr>
        <w:tc>
          <w:tcPr>
            <w:tcW w:w="2074" w:type="dxa"/>
            <w:vAlign w:val="center"/>
          </w:tcPr>
          <w:p w14:paraId="6A4498FF"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EqCO2</w:t>
            </w:r>
          </w:p>
        </w:tc>
        <w:tc>
          <w:tcPr>
            <w:tcW w:w="2074" w:type="dxa"/>
            <w:vAlign w:val="center"/>
          </w:tcPr>
          <w:p w14:paraId="64AE4E9E"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0.99</w:t>
            </w:r>
          </w:p>
        </w:tc>
        <w:tc>
          <w:tcPr>
            <w:tcW w:w="2074" w:type="dxa"/>
            <w:vAlign w:val="center"/>
          </w:tcPr>
          <w:p w14:paraId="0E0AF764"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0.823-1.180</w:t>
            </w:r>
          </w:p>
        </w:tc>
        <w:tc>
          <w:tcPr>
            <w:tcW w:w="2074" w:type="dxa"/>
            <w:vAlign w:val="center"/>
          </w:tcPr>
          <w:p w14:paraId="55C171B2" w14:textId="77777777" w:rsidR="002B6232" w:rsidRPr="00EE2CF2" w:rsidRDefault="002B6232" w:rsidP="00D444F6">
            <w:pPr>
              <w:jc w:val="center"/>
              <w:rPr>
                <w:rFonts w:ascii="Arial" w:eastAsia="黑体" w:hAnsi="Arial" w:cs="Arial"/>
                <w:sz w:val="20"/>
                <w:szCs w:val="20"/>
              </w:rPr>
            </w:pPr>
            <w:r w:rsidRPr="00EE2CF2">
              <w:rPr>
                <w:rFonts w:ascii="Arial" w:eastAsia="黑体" w:hAnsi="Arial" w:cs="Arial"/>
                <w:sz w:val="20"/>
                <w:szCs w:val="20"/>
              </w:rPr>
              <w:t>0.876</w:t>
            </w:r>
          </w:p>
        </w:tc>
      </w:tr>
    </w:tbl>
    <w:p w14:paraId="212F7273" w14:textId="768BF6C3" w:rsidR="00B26778" w:rsidRDefault="00B26778" w:rsidP="002B6232">
      <w:pPr>
        <w:jc w:val="both"/>
        <w:rPr>
          <w:rFonts w:ascii="宋体" w:eastAsia="宋体" w:hAnsi="宋体" w:hint="eastAsia"/>
          <w:b/>
          <w:bCs/>
          <w:color w:val="156082" w:themeColor="accent1"/>
          <w:sz w:val="24"/>
        </w:rPr>
      </w:pPr>
    </w:p>
    <w:p w14:paraId="0F6EA418" w14:textId="77777777" w:rsidR="00EE2CF2" w:rsidRPr="00EE2CF2" w:rsidRDefault="00EE2CF2" w:rsidP="00EE2CF2">
      <w:pPr>
        <w:jc w:val="both"/>
        <w:rPr>
          <w:rFonts w:ascii="宋体" w:eastAsia="宋体" w:hAnsi="宋体" w:hint="eastAsia"/>
          <w:b/>
          <w:bCs/>
          <w:sz w:val="24"/>
        </w:rPr>
      </w:pPr>
      <w:r w:rsidRPr="00EE2CF2">
        <w:rPr>
          <w:rFonts w:ascii="Arial" w:eastAsia="宋体" w:hAnsi="Arial" w:cs="Arial"/>
          <w:b/>
          <w:bCs/>
          <w:sz w:val="20"/>
          <w:szCs w:val="20"/>
        </w:rPr>
        <w:t>supplementary1</w:t>
      </w:r>
      <w:r w:rsidRPr="00EE2CF2">
        <w:rPr>
          <w:rFonts w:ascii="Arial" w:eastAsia="宋体" w:hAnsi="Arial" w:cs="Arial"/>
          <w:b/>
          <w:bCs/>
          <w:sz w:val="20"/>
          <w:szCs w:val="20"/>
        </w:rPr>
        <w:t>：</w:t>
      </w:r>
      <w:r w:rsidRPr="00EE2CF2">
        <w:rPr>
          <w:rFonts w:ascii="Arial" w:eastAsia="宋体" w:hAnsi="Arial" w:cs="Arial"/>
          <w:sz w:val="20"/>
          <w:szCs w:val="20"/>
        </w:rPr>
        <w:t>Results of DeLong Test</w:t>
      </w:r>
    </w:p>
    <w:p w14:paraId="5548F10B" w14:textId="06321113" w:rsidR="00361817" w:rsidRPr="00EE2CF2" w:rsidRDefault="00EE2CF2" w:rsidP="00EE2CF2">
      <w:pPr>
        <w:jc w:val="both"/>
        <w:rPr>
          <w:rFonts w:ascii="Arial" w:eastAsia="宋体" w:hAnsi="Arial" w:cs="Arial"/>
          <w:sz w:val="20"/>
          <w:szCs w:val="20"/>
        </w:rPr>
      </w:pPr>
      <w:r w:rsidRPr="00EE2CF2">
        <w:rPr>
          <w:rFonts w:ascii="Arial" w:eastAsia="宋体" w:hAnsi="Arial" w:cs="Arial"/>
          <w:sz w:val="20"/>
          <w:szCs w:val="20"/>
        </w:rPr>
        <w:t>Our findings identified VE</w:t>
      </w:r>
      <w:r w:rsidR="001F526D">
        <w:rPr>
          <w:rFonts w:ascii="Arial" w:eastAsia="宋体" w:hAnsi="Arial" w:cs="Arial" w:hint="eastAsia"/>
          <w:sz w:val="20"/>
          <w:szCs w:val="20"/>
        </w:rPr>
        <w:t>-</w:t>
      </w:r>
      <w:r w:rsidRPr="00EE2CF2">
        <w:rPr>
          <w:rFonts w:ascii="Arial" w:eastAsia="宋体" w:hAnsi="Arial" w:cs="Arial"/>
          <w:sz w:val="20"/>
          <w:szCs w:val="20"/>
        </w:rPr>
        <w:t>VCO2</w:t>
      </w:r>
      <w:r w:rsidR="0031502C">
        <w:rPr>
          <w:rFonts w:ascii="Arial" w:eastAsia="宋体" w:hAnsi="Arial" w:cs="Arial" w:hint="eastAsia"/>
          <w:sz w:val="20"/>
          <w:szCs w:val="20"/>
        </w:rPr>
        <w:t xml:space="preserve"> </w:t>
      </w:r>
      <w:r w:rsidRPr="00EE2CF2">
        <w:rPr>
          <w:rFonts w:ascii="Arial" w:eastAsia="宋体" w:hAnsi="Arial" w:cs="Arial"/>
          <w:sz w:val="20"/>
          <w:szCs w:val="20"/>
        </w:rPr>
        <w:t>slope, age, and FEV1%pred as risk factors for AECOPD. To evaluate their predictive capacity, we performed ROC curve analysis. Given that lower FEV1%pred values indicated stronger predictive power, we used their reciprocals for comparison with the other two indicators. Pairwise comparisons via the DeLong test among the three individual indicators and their composite index revealed no statistically significant differences in AUC values (Age vs. VE/VCO2</w:t>
      </w:r>
      <w:r w:rsidR="0031502C">
        <w:rPr>
          <w:rFonts w:ascii="Arial" w:eastAsia="宋体" w:hAnsi="Arial" w:cs="Arial" w:hint="eastAsia"/>
          <w:sz w:val="20"/>
          <w:szCs w:val="20"/>
        </w:rPr>
        <w:t xml:space="preserve"> </w:t>
      </w:r>
      <w:r w:rsidRPr="00EE2CF2">
        <w:rPr>
          <w:rFonts w:ascii="Arial" w:eastAsia="宋体" w:hAnsi="Arial" w:cs="Arial"/>
          <w:sz w:val="20"/>
          <w:szCs w:val="20"/>
        </w:rPr>
        <w:t>slope: Z = -0.132, p = 0.8952; Age vs. 1/FEV1%pred: Z = 0.597, p = 0.5502; VE/VCO2</w:t>
      </w:r>
      <w:r w:rsidR="0031502C">
        <w:rPr>
          <w:rFonts w:ascii="Arial" w:eastAsia="宋体" w:hAnsi="Arial" w:cs="Arial" w:hint="eastAsia"/>
          <w:sz w:val="20"/>
          <w:szCs w:val="20"/>
        </w:rPr>
        <w:t xml:space="preserve"> </w:t>
      </w:r>
      <w:r w:rsidRPr="00EE2CF2">
        <w:rPr>
          <w:rFonts w:ascii="Arial" w:eastAsia="宋体" w:hAnsi="Arial" w:cs="Arial"/>
          <w:sz w:val="20"/>
          <w:szCs w:val="20"/>
        </w:rPr>
        <w:t>slope vs. 1/FEV1%pred: Z = 0.695, p = 0.4872; Composite Index vs. Age: Z = 1.279, p = 0.203; Composite Index vs. VE/VCO2</w:t>
      </w:r>
      <w:r w:rsidR="0031502C">
        <w:rPr>
          <w:rFonts w:ascii="Arial" w:eastAsia="宋体" w:hAnsi="Arial" w:cs="Arial" w:hint="eastAsia"/>
          <w:sz w:val="20"/>
          <w:szCs w:val="20"/>
        </w:rPr>
        <w:t xml:space="preserve"> </w:t>
      </w:r>
      <w:r w:rsidRPr="00EE2CF2">
        <w:rPr>
          <w:rFonts w:ascii="Arial" w:eastAsia="宋体" w:hAnsi="Arial" w:cs="Arial"/>
          <w:sz w:val="20"/>
          <w:szCs w:val="20"/>
        </w:rPr>
        <w:t>slope: Z = 1.185, p = 0.2379; Composite Index vs. 1/FEV1%pred: Z = 1.914, p = 0.0578).</w:t>
      </w:r>
    </w:p>
    <w:sectPr w:rsidR="00361817" w:rsidRPr="00EE2CF2">
      <w:pgSz w:w="11906" w:h="16838"/>
      <w:pgMar w:top="1440" w:right="1800" w:bottom="1440" w:left="1800" w:header="851" w:footer="992" w:gutter="0"/>
      <w:pgBorders>
        <w:top w:val="single" w:sz="4" w:space="1" w:color="auto"/>
        <w:bottom w:val="single" w:sz="4" w:space="1"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7D24" w14:textId="77777777" w:rsidR="005D5FC0" w:rsidRDefault="005D5FC0">
      <w:pPr>
        <w:spacing w:line="240" w:lineRule="auto"/>
        <w:rPr>
          <w:rFonts w:hint="eastAsia"/>
        </w:rPr>
      </w:pPr>
      <w:r>
        <w:separator/>
      </w:r>
    </w:p>
  </w:endnote>
  <w:endnote w:type="continuationSeparator" w:id="0">
    <w:p w14:paraId="67C8C4A7" w14:textId="77777777" w:rsidR="005D5FC0" w:rsidRDefault="005D5FC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5B12" w14:textId="77777777" w:rsidR="005D5FC0" w:rsidRDefault="005D5FC0">
      <w:pPr>
        <w:spacing w:after="0"/>
        <w:rPr>
          <w:rFonts w:hint="eastAsia"/>
        </w:rPr>
      </w:pPr>
      <w:r>
        <w:separator/>
      </w:r>
    </w:p>
  </w:footnote>
  <w:footnote w:type="continuationSeparator" w:id="0">
    <w:p w14:paraId="7FB7C6D2" w14:textId="77777777" w:rsidR="005D5FC0" w:rsidRDefault="005D5FC0">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6DE"/>
    <w:multiLevelType w:val="hybridMultilevel"/>
    <w:tmpl w:val="3200AB3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E64546C"/>
    <w:multiLevelType w:val="multilevel"/>
    <w:tmpl w:val="6E64546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21057007">
    <w:abstractNumId w:val="1"/>
  </w:num>
  <w:num w:numId="2" w16cid:durableId="95803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B44"/>
    <w:rsid w:val="00000138"/>
    <w:rsid w:val="000019AC"/>
    <w:rsid w:val="00001C2E"/>
    <w:rsid w:val="0000335F"/>
    <w:rsid w:val="00003684"/>
    <w:rsid w:val="0000713F"/>
    <w:rsid w:val="00013FB3"/>
    <w:rsid w:val="000152AE"/>
    <w:rsid w:val="000152B1"/>
    <w:rsid w:val="00017F82"/>
    <w:rsid w:val="00025126"/>
    <w:rsid w:val="0002755F"/>
    <w:rsid w:val="00030FAF"/>
    <w:rsid w:val="00032524"/>
    <w:rsid w:val="0003436E"/>
    <w:rsid w:val="000345A7"/>
    <w:rsid w:val="0003524C"/>
    <w:rsid w:val="00035328"/>
    <w:rsid w:val="00037C2B"/>
    <w:rsid w:val="00046F0C"/>
    <w:rsid w:val="000503EC"/>
    <w:rsid w:val="00051978"/>
    <w:rsid w:val="00052426"/>
    <w:rsid w:val="00052A3A"/>
    <w:rsid w:val="00056018"/>
    <w:rsid w:val="00056ABB"/>
    <w:rsid w:val="00063BE7"/>
    <w:rsid w:val="00063E76"/>
    <w:rsid w:val="00065B38"/>
    <w:rsid w:val="0006618D"/>
    <w:rsid w:val="00071B44"/>
    <w:rsid w:val="00073FE4"/>
    <w:rsid w:val="000763E3"/>
    <w:rsid w:val="00076997"/>
    <w:rsid w:val="00076B0C"/>
    <w:rsid w:val="00077FB7"/>
    <w:rsid w:val="00083070"/>
    <w:rsid w:val="000835F8"/>
    <w:rsid w:val="0008397C"/>
    <w:rsid w:val="000843C7"/>
    <w:rsid w:val="00084BBF"/>
    <w:rsid w:val="00085076"/>
    <w:rsid w:val="00091419"/>
    <w:rsid w:val="000937B4"/>
    <w:rsid w:val="00094EDA"/>
    <w:rsid w:val="00095D0E"/>
    <w:rsid w:val="000962EA"/>
    <w:rsid w:val="0009699B"/>
    <w:rsid w:val="000A010A"/>
    <w:rsid w:val="000A594B"/>
    <w:rsid w:val="000A72E7"/>
    <w:rsid w:val="000B0057"/>
    <w:rsid w:val="000B5222"/>
    <w:rsid w:val="000B7386"/>
    <w:rsid w:val="000B7C2F"/>
    <w:rsid w:val="000C5A7A"/>
    <w:rsid w:val="000C68FE"/>
    <w:rsid w:val="000D0EB5"/>
    <w:rsid w:val="000D1FC8"/>
    <w:rsid w:val="000D2401"/>
    <w:rsid w:val="000D2B7A"/>
    <w:rsid w:val="000D2DD9"/>
    <w:rsid w:val="000D4ABD"/>
    <w:rsid w:val="000D60DC"/>
    <w:rsid w:val="000D737A"/>
    <w:rsid w:val="000E154E"/>
    <w:rsid w:val="000E4731"/>
    <w:rsid w:val="000F100B"/>
    <w:rsid w:val="000F3835"/>
    <w:rsid w:val="000F3D65"/>
    <w:rsid w:val="000F47F1"/>
    <w:rsid w:val="000F68EE"/>
    <w:rsid w:val="000F7A70"/>
    <w:rsid w:val="00101823"/>
    <w:rsid w:val="00102073"/>
    <w:rsid w:val="0010219A"/>
    <w:rsid w:val="0010489F"/>
    <w:rsid w:val="00105E94"/>
    <w:rsid w:val="00114DFE"/>
    <w:rsid w:val="00115B73"/>
    <w:rsid w:val="00115C64"/>
    <w:rsid w:val="0012162C"/>
    <w:rsid w:val="00124A15"/>
    <w:rsid w:val="00125397"/>
    <w:rsid w:val="0012755C"/>
    <w:rsid w:val="00130A00"/>
    <w:rsid w:val="00130D12"/>
    <w:rsid w:val="00131DCD"/>
    <w:rsid w:val="001330B0"/>
    <w:rsid w:val="00134D9C"/>
    <w:rsid w:val="00142AE3"/>
    <w:rsid w:val="00143F3C"/>
    <w:rsid w:val="00145168"/>
    <w:rsid w:val="00145E93"/>
    <w:rsid w:val="001514E8"/>
    <w:rsid w:val="00152F23"/>
    <w:rsid w:val="0015306D"/>
    <w:rsid w:val="001554A5"/>
    <w:rsid w:val="00157B7C"/>
    <w:rsid w:val="0016136D"/>
    <w:rsid w:val="001653CB"/>
    <w:rsid w:val="001668FF"/>
    <w:rsid w:val="00166D86"/>
    <w:rsid w:val="00167140"/>
    <w:rsid w:val="00171535"/>
    <w:rsid w:val="00171AA0"/>
    <w:rsid w:val="00172352"/>
    <w:rsid w:val="00177D3A"/>
    <w:rsid w:val="00180CA8"/>
    <w:rsid w:val="00181103"/>
    <w:rsid w:val="00182337"/>
    <w:rsid w:val="00183B82"/>
    <w:rsid w:val="00186739"/>
    <w:rsid w:val="00187B96"/>
    <w:rsid w:val="00191E76"/>
    <w:rsid w:val="00191F35"/>
    <w:rsid w:val="00192301"/>
    <w:rsid w:val="00194741"/>
    <w:rsid w:val="0019533D"/>
    <w:rsid w:val="00197F46"/>
    <w:rsid w:val="001A462D"/>
    <w:rsid w:val="001A4713"/>
    <w:rsid w:val="001A6806"/>
    <w:rsid w:val="001A72C1"/>
    <w:rsid w:val="001B0DDD"/>
    <w:rsid w:val="001C12F3"/>
    <w:rsid w:val="001C1561"/>
    <w:rsid w:val="001C4CFA"/>
    <w:rsid w:val="001D1F54"/>
    <w:rsid w:val="001D6767"/>
    <w:rsid w:val="001E3951"/>
    <w:rsid w:val="001E55D5"/>
    <w:rsid w:val="001E6F53"/>
    <w:rsid w:val="001F0222"/>
    <w:rsid w:val="001F42F9"/>
    <w:rsid w:val="001F5245"/>
    <w:rsid w:val="001F526D"/>
    <w:rsid w:val="001F7AD5"/>
    <w:rsid w:val="00204576"/>
    <w:rsid w:val="00205977"/>
    <w:rsid w:val="00205FE1"/>
    <w:rsid w:val="00207FEE"/>
    <w:rsid w:val="002108B3"/>
    <w:rsid w:val="002119DA"/>
    <w:rsid w:val="00215C44"/>
    <w:rsid w:val="0021700F"/>
    <w:rsid w:val="00217202"/>
    <w:rsid w:val="002179A2"/>
    <w:rsid w:val="00222B78"/>
    <w:rsid w:val="00225EC9"/>
    <w:rsid w:val="00227DCA"/>
    <w:rsid w:val="00230B83"/>
    <w:rsid w:val="002317EA"/>
    <w:rsid w:val="00232565"/>
    <w:rsid w:val="0023275B"/>
    <w:rsid w:val="00232E24"/>
    <w:rsid w:val="00236704"/>
    <w:rsid w:val="00236CB0"/>
    <w:rsid w:val="00242F25"/>
    <w:rsid w:val="00243443"/>
    <w:rsid w:val="00243C2B"/>
    <w:rsid w:val="0024428F"/>
    <w:rsid w:val="0024445C"/>
    <w:rsid w:val="002451B4"/>
    <w:rsid w:val="0025073E"/>
    <w:rsid w:val="0026008C"/>
    <w:rsid w:val="00261144"/>
    <w:rsid w:val="002623D2"/>
    <w:rsid w:val="002656C2"/>
    <w:rsid w:val="002665A4"/>
    <w:rsid w:val="00266B63"/>
    <w:rsid w:val="00274DD3"/>
    <w:rsid w:val="0028119E"/>
    <w:rsid w:val="00286CCB"/>
    <w:rsid w:val="002870D1"/>
    <w:rsid w:val="0029202B"/>
    <w:rsid w:val="00293235"/>
    <w:rsid w:val="00293EAF"/>
    <w:rsid w:val="002977DE"/>
    <w:rsid w:val="002A043F"/>
    <w:rsid w:val="002A0F1D"/>
    <w:rsid w:val="002A1F80"/>
    <w:rsid w:val="002A35F5"/>
    <w:rsid w:val="002A5F7A"/>
    <w:rsid w:val="002A7358"/>
    <w:rsid w:val="002B1E27"/>
    <w:rsid w:val="002B2577"/>
    <w:rsid w:val="002B371B"/>
    <w:rsid w:val="002B40E5"/>
    <w:rsid w:val="002B5B6A"/>
    <w:rsid w:val="002B6232"/>
    <w:rsid w:val="002C0001"/>
    <w:rsid w:val="002C0BDF"/>
    <w:rsid w:val="002C1E1F"/>
    <w:rsid w:val="002C4F1B"/>
    <w:rsid w:val="002C5545"/>
    <w:rsid w:val="002C580B"/>
    <w:rsid w:val="002C5E80"/>
    <w:rsid w:val="002C5F8A"/>
    <w:rsid w:val="002D0FA8"/>
    <w:rsid w:val="002D667F"/>
    <w:rsid w:val="002D7D6B"/>
    <w:rsid w:val="002E1DCD"/>
    <w:rsid w:val="002E1F47"/>
    <w:rsid w:val="002E214C"/>
    <w:rsid w:val="002E2616"/>
    <w:rsid w:val="002E4144"/>
    <w:rsid w:val="002E4C7B"/>
    <w:rsid w:val="002E5388"/>
    <w:rsid w:val="002E53B3"/>
    <w:rsid w:val="002E7344"/>
    <w:rsid w:val="002F06E6"/>
    <w:rsid w:val="002F158F"/>
    <w:rsid w:val="002F20F3"/>
    <w:rsid w:val="002F2B56"/>
    <w:rsid w:val="002F3EB5"/>
    <w:rsid w:val="0030076A"/>
    <w:rsid w:val="00302A27"/>
    <w:rsid w:val="00311678"/>
    <w:rsid w:val="00311C7E"/>
    <w:rsid w:val="003129D1"/>
    <w:rsid w:val="0031502C"/>
    <w:rsid w:val="0031713C"/>
    <w:rsid w:val="00323C71"/>
    <w:rsid w:val="00325726"/>
    <w:rsid w:val="00331534"/>
    <w:rsid w:val="00331596"/>
    <w:rsid w:val="00331F98"/>
    <w:rsid w:val="00332F96"/>
    <w:rsid w:val="00335EA1"/>
    <w:rsid w:val="00336D8F"/>
    <w:rsid w:val="00341E8C"/>
    <w:rsid w:val="00345174"/>
    <w:rsid w:val="0034669C"/>
    <w:rsid w:val="00347ECB"/>
    <w:rsid w:val="0035048C"/>
    <w:rsid w:val="003511E2"/>
    <w:rsid w:val="00353486"/>
    <w:rsid w:val="00353B3E"/>
    <w:rsid w:val="003551F8"/>
    <w:rsid w:val="003556C7"/>
    <w:rsid w:val="0036065E"/>
    <w:rsid w:val="00360F02"/>
    <w:rsid w:val="00361817"/>
    <w:rsid w:val="00362B74"/>
    <w:rsid w:val="00365E2B"/>
    <w:rsid w:val="00366890"/>
    <w:rsid w:val="00371F8A"/>
    <w:rsid w:val="00372074"/>
    <w:rsid w:val="003736D6"/>
    <w:rsid w:val="003738DF"/>
    <w:rsid w:val="003768E5"/>
    <w:rsid w:val="00381112"/>
    <w:rsid w:val="0038262F"/>
    <w:rsid w:val="00383435"/>
    <w:rsid w:val="00391E34"/>
    <w:rsid w:val="0039321E"/>
    <w:rsid w:val="00393BD3"/>
    <w:rsid w:val="00394856"/>
    <w:rsid w:val="003973E5"/>
    <w:rsid w:val="003A1D0F"/>
    <w:rsid w:val="003A6E00"/>
    <w:rsid w:val="003B3F41"/>
    <w:rsid w:val="003B45BF"/>
    <w:rsid w:val="003C0630"/>
    <w:rsid w:val="003C0655"/>
    <w:rsid w:val="003C1E09"/>
    <w:rsid w:val="003C32B7"/>
    <w:rsid w:val="003C3C7A"/>
    <w:rsid w:val="003C3CC2"/>
    <w:rsid w:val="003C45CE"/>
    <w:rsid w:val="003C77F8"/>
    <w:rsid w:val="003D50A5"/>
    <w:rsid w:val="003D7B3F"/>
    <w:rsid w:val="003E2029"/>
    <w:rsid w:val="003E2427"/>
    <w:rsid w:val="003E63CD"/>
    <w:rsid w:val="003E71D1"/>
    <w:rsid w:val="003F0E40"/>
    <w:rsid w:val="00400CD4"/>
    <w:rsid w:val="0041090D"/>
    <w:rsid w:val="00410938"/>
    <w:rsid w:val="0041162B"/>
    <w:rsid w:val="00412605"/>
    <w:rsid w:val="00413A3C"/>
    <w:rsid w:val="004158B7"/>
    <w:rsid w:val="00422FCB"/>
    <w:rsid w:val="00430F60"/>
    <w:rsid w:val="004373E5"/>
    <w:rsid w:val="00443CB8"/>
    <w:rsid w:val="004468C7"/>
    <w:rsid w:val="00447743"/>
    <w:rsid w:val="0045468A"/>
    <w:rsid w:val="00455596"/>
    <w:rsid w:val="00457C3F"/>
    <w:rsid w:val="00461141"/>
    <w:rsid w:val="0046226F"/>
    <w:rsid w:val="00464163"/>
    <w:rsid w:val="004651E4"/>
    <w:rsid w:val="00466C4C"/>
    <w:rsid w:val="00472B0C"/>
    <w:rsid w:val="004745B4"/>
    <w:rsid w:val="00474888"/>
    <w:rsid w:val="00474B7E"/>
    <w:rsid w:val="004776BD"/>
    <w:rsid w:val="00481FFB"/>
    <w:rsid w:val="004832E3"/>
    <w:rsid w:val="00490BB8"/>
    <w:rsid w:val="004937C6"/>
    <w:rsid w:val="00494B42"/>
    <w:rsid w:val="00496A99"/>
    <w:rsid w:val="00497BBB"/>
    <w:rsid w:val="00497E7C"/>
    <w:rsid w:val="004A0AA6"/>
    <w:rsid w:val="004A14B0"/>
    <w:rsid w:val="004A2FD2"/>
    <w:rsid w:val="004A5C8B"/>
    <w:rsid w:val="004A6D2F"/>
    <w:rsid w:val="004A6DB3"/>
    <w:rsid w:val="004B2F4E"/>
    <w:rsid w:val="004B352C"/>
    <w:rsid w:val="004B4F1B"/>
    <w:rsid w:val="004B5878"/>
    <w:rsid w:val="004B5A4E"/>
    <w:rsid w:val="004C0555"/>
    <w:rsid w:val="004C1423"/>
    <w:rsid w:val="004C4497"/>
    <w:rsid w:val="004C6643"/>
    <w:rsid w:val="004D14D1"/>
    <w:rsid w:val="004D2DBF"/>
    <w:rsid w:val="004D35B3"/>
    <w:rsid w:val="004D5BBC"/>
    <w:rsid w:val="004D5BE7"/>
    <w:rsid w:val="004E0752"/>
    <w:rsid w:val="004E095A"/>
    <w:rsid w:val="004E1829"/>
    <w:rsid w:val="004E35DD"/>
    <w:rsid w:val="004E543B"/>
    <w:rsid w:val="004E62C7"/>
    <w:rsid w:val="004F08B2"/>
    <w:rsid w:val="004F11F0"/>
    <w:rsid w:val="004F1C19"/>
    <w:rsid w:val="004F23FD"/>
    <w:rsid w:val="004F4C44"/>
    <w:rsid w:val="004F63FA"/>
    <w:rsid w:val="00501383"/>
    <w:rsid w:val="00501E4C"/>
    <w:rsid w:val="00503015"/>
    <w:rsid w:val="005032BA"/>
    <w:rsid w:val="005059F8"/>
    <w:rsid w:val="00505F09"/>
    <w:rsid w:val="00506F06"/>
    <w:rsid w:val="00511F08"/>
    <w:rsid w:val="00512FD6"/>
    <w:rsid w:val="00517FE6"/>
    <w:rsid w:val="00522A28"/>
    <w:rsid w:val="0053163F"/>
    <w:rsid w:val="005322C3"/>
    <w:rsid w:val="00535687"/>
    <w:rsid w:val="00536476"/>
    <w:rsid w:val="005406D8"/>
    <w:rsid w:val="00542E20"/>
    <w:rsid w:val="005464AD"/>
    <w:rsid w:val="005528A4"/>
    <w:rsid w:val="005557C3"/>
    <w:rsid w:val="00561DEA"/>
    <w:rsid w:val="00566933"/>
    <w:rsid w:val="00567437"/>
    <w:rsid w:val="00574F14"/>
    <w:rsid w:val="00575C64"/>
    <w:rsid w:val="00576BDD"/>
    <w:rsid w:val="0058375C"/>
    <w:rsid w:val="00587165"/>
    <w:rsid w:val="005873A2"/>
    <w:rsid w:val="00590DCC"/>
    <w:rsid w:val="00592EA4"/>
    <w:rsid w:val="005956D9"/>
    <w:rsid w:val="00595D77"/>
    <w:rsid w:val="005970DB"/>
    <w:rsid w:val="005A22D6"/>
    <w:rsid w:val="005A2A1C"/>
    <w:rsid w:val="005A2FDB"/>
    <w:rsid w:val="005A305B"/>
    <w:rsid w:val="005A3B81"/>
    <w:rsid w:val="005A60AF"/>
    <w:rsid w:val="005B0760"/>
    <w:rsid w:val="005B0867"/>
    <w:rsid w:val="005B5C19"/>
    <w:rsid w:val="005C06AB"/>
    <w:rsid w:val="005C0EB8"/>
    <w:rsid w:val="005C3D91"/>
    <w:rsid w:val="005C488B"/>
    <w:rsid w:val="005C7721"/>
    <w:rsid w:val="005C7CE3"/>
    <w:rsid w:val="005D4E5B"/>
    <w:rsid w:val="005D5FC0"/>
    <w:rsid w:val="005E148A"/>
    <w:rsid w:val="005E271A"/>
    <w:rsid w:val="005E4060"/>
    <w:rsid w:val="005E4662"/>
    <w:rsid w:val="005E747C"/>
    <w:rsid w:val="005F0ABA"/>
    <w:rsid w:val="005F25D4"/>
    <w:rsid w:val="005F2F21"/>
    <w:rsid w:val="005F5D65"/>
    <w:rsid w:val="0060065A"/>
    <w:rsid w:val="006021B9"/>
    <w:rsid w:val="006074AD"/>
    <w:rsid w:val="00607B48"/>
    <w:rsid w:val="00610C43"/>
    <w:rsid w:val="00616959"/>
    <w:rsid w:val="00616AFE"/>
    <w:rsid w:val="006218CB"/>
    <w:rsid w:val="006279DF"/>
    <w:rsid w:val="00627A26"/>
    <w:rsid w:val="0063220A"/>
    <w:rsid w:val="00632F58"/>
    <w:rsid w:val="00633D0A"/>
    <w:rsid w:val="00641514"/>
    <w:rsid w:val="006415C1"/>
    <w:rsid w:val="006422CF"/>
    <w:rsid w:val="00642BD1"/>
    <w:rsid w:val="006444CD"/>
    <w:rsid w:val="00651B2A"/>
    <w:rsid w:val="00652FFE"/>
    <w:rsid w:val="00653246"/>
    <w:rsid w:val="00653784"/>
    <w:rsid w:val="0065378E"/>
    <w:rsid w:val="00653D67"/>
    <w:rsid w:val="00654B00"/>
    <w:rsid w:val="006553BC"/>
    <w:rsid w:val="00655BD9"/>
    <w:rsid w:val="00656130"/>
    <w:rsid w:val="00656E72"/>
    <w:rsid w:val="00656FE0"/>
    <w:rsid w:val="0066101A"/>
    <w:rsid w:val="00661D46"/>
    <w:rsid w:val="00661DA2"/>
    <w:rsid w:val="00662D35"/>
    <w:rsid w:val="00665F11"/>
    <w:rsid w:val="00667161"/>
    <w:rsid w:val="00670249"/>
    <w:rsid w:val="006703BD"/>
    <w:rsid w:val="00674CD3"/>
    <w:rsid w:val="00676305"/>
    <w:rsid w:val="0067692F"/>
    <w:rsid w:val="006777E3"/>
    <w:rsid w:val="006807A8"/>
    <w:rsid w:val="0069085E"/>
    <w:rsid w:val="00691F27"/>
    <w:rsid w:val="00697BCB"/>
    <w:rsid w:val="006A014A"/>
    <w:rsid w:val="006A0275"/>
    <w:rsid w:val="006A10CE"/>
    <w:rsid w:val="006A14B1"/>
    <w:rsid w:val="006A4280"/>
    <w:rsid w:val="006A48FE"/>
    <w:rsid w:val="006A574E"/>
    <w:rsid w:val="006A6F34"/>
    <w:rsid w:val="006A751A"/>
    <w:rsid w:val="006B2C70"/>
    <w:rsid w:val="006B2D34"/>
    <w:rsid w:val="006B5330"/>
    <w:rsid w:val="006B7FD4"/>
    <w:rsid w:val="006C07EF"/>
    <w:rsid w:val="006C1B9E"/>
    <w:rsid w:val="006C1D63"/>
    <w:rsid w:val="006C39B3"/>
    <w:rsid w:val="006C7A50"/>
    <w:rsid w:val="006D0FC1"/>
    <w:rsid w:val="006D46A7"/>
    <w:rsid w:val="006D4928"/>
    <w:rsid w:val="006D6541"/>
    <w:rsid w:val="006E143A"/>
    <w:rsid w:val="006E716C"/>
    <w:rsid w:val="006F19BF"/>
    <w:rsid w:val="006F1B3D"/>
    <w:rsid w:val="006F65DF"/>
    <w:rsid w:val="006F6EAD"/>
    <w:rsid w:val="006F7150"/>
    <w:rsid w:val="006F7C11"/>
    <w:rsid w:val="00704062"/>
    <w:rsid w:val="0070482A"/>
    <w:rsid w:val="00715C2A"/>
    <w:rsid w:val="00716082"/>
    <w:rsid w:val="0072025E"/>
    <w:rsid w:val="00721065"/>
    <w:rsid w:val="0072281C"/>
    <w:rsid w:val="00723938"/>
    <w:rsid w:val="007243FA"/>
    <w:rsid w:val="007301EA"/>
    <w:rsid w:val="00730D39"/>
    <w:rsid w:val="0073392E"/>
    <w:rsid w:val="00734BA3"/>
    <w:rsid w:val="007357C8"/>
    <w:rsid w:val="00736608"/>
    <w:rsid w:val="007517FD"/>
    <w:rsid w:val="00752C1C"/>
    <w:rsid w:val="00755742"/>
    <w:rsid w:val="00755F74"/>
    <w:rsid w:val="00756F29"/>
    <w:rsid w:val="0076164C"/>
    <w:rsid w:val="00762FB9"/>
    <w:rsid w:val="00764672"/>
    <w:rsid w:val="0076467A"/>
    <w:rsid w:val="00765CAB"/>
    <w:rsid w:val="00766DEF"/>
    <w:rsid w:val="00770046"/>
    <w:rsid w:val="00771217"/>
    <w:rsid w:val="007720FA"/>
    <w:rsid w:val="00775078"/>
    <w:rsid w:val="0077663D"/>
    <w:rsid w:val="00781323"/>
    <w:rsid w:val="0078716E"/>
    <w:rsid w:val="007909EF"/>
    <w:rsid w:val="00792D83"/>
    <w:rsid w:val="0079377D"/>
    <w:rsid w:val="00793ED7"/>
    <w:rsid w:val="0079497B"/>
    <w:rsid w:val="00796D04"/>
    <w:rsid w:val="007A30DD"/>
    <w:rsid w:val="007A5AD3"/>
    <w:rsid w:val="007A62B5"/>
    <w:rsid w:val="007A7FD7"/>
    <w:rsid w:val="007B02DA"/>
    <w:rsid w:val="007B0BCF"/>
    <w:rsid w:val="007B2427"/>
    <w:rsid w:val="007B2EF6"/>
    <w:rsid w:val="007C3DD5"/>
    <w:rsid w:val="007C4702"/>
    <w:rsid w:val="007C5607"/>
    <w:rsid w:val="007C748C"/>
    <w:rsid w:val="007C7D43"/>
    <w:rsid w:val="007D0DE4"/>
    <w:rsid w:val="007D2020"/>
    <w:rsid w:val="007D36F9"/>
    <w:rsid w:val="007D4FE3"/>
    <w:rsid w:val="007D61E4"/>
    <w:rsid w:val="007D7239"/>
    <w:rsid w:val="007D74C9"/>
    <w:rsid w:val="007E4246"/>
    <w:rsid w:val="007E5C34"/>
    <w:rsid w:val="007F00C3"/>
    <w:rsid w:val="007F2F89"/>
    <w:rsid w:val="007F31ED"/>
    <w:rsid w:val="007F38CE"/>
    <w:rsid w:val="007F3AA5"/>
    <w:rsid w:val="0080038E"/>
    <w:rsid w:val="008042BB"/>
    <w:rsid w:val="0080636C"/>
    <w:rsid w:val="00807F81"/>
    <w:rsid w:val="008105E5"/>
    <w:rsid w:val="00810942"/>
    <w:rsid w:val="00811D56"/>
    <w:rsid w:val="00813291"/>
    <w:rsid w:val="008157EC"/>
    <w:rsid w:val="00821E6F"/>
    <w:rsid w:val="0082430B"/>
    <w:rsid w:val="00830BC6"/>
    <w:rsid w:val="008325B5"/>
    <w:rsid w:val="00833A45"/>
    <w:rsid w:val="00834244"/>
    <w:rsid w:val="00834D68"/>
    <w:rsid w:val="008362C9"/>
    <w:rsid w:val="00836704"/>
    <w:rsid w:val="00836AF3"/>
    <w:rsid w:val="008371FD"/>
    <w:rsid w:val="00837309"/>
    <w:rsid w:val="008415C1"/>
    <w:rsid w:val="00842277"/>
    <w:rsid w:val="00843E8E"/>
    <w:rsid w:val="008453CD"/>
    <w:rsid w:val="0085327C"/>
    <w:rsid w:val="00856A1F"/>
    <w:rsid w:val="0085743D"/>
    <w:rsid w:val="0086100F"/>
    <w:rsid w:val="0086248F"/>
    <w:rsid w:val="008638DD"/>
    <w:rsid w:val="00866B7E"/>
    <w:rsid w:val="008825BD"/>
    <w:rsid w:val="00886DE4"/>
    <w:rsid w:val="008878F7"/>
    <w:rsid w:val="00890946"/>
    <w:rsid w:val="008925BB"/>
    <w:rsid w:val="00894503"/>
    <w:rsid w:val="0089475D"/>
    <w:rsid w:val="00894EC1"/>
    <w:rsid w:val="008969E3"/>
    <w:rsid w:val="0089795F"/>
    <w:rsid w:val="008A20A5"/>
    <w:rsid w:val="008A5EB3"/>
    <w:rsid w:val="008A6CDB"/>
    <w:rsid w:val="008A7957"/>
    <w:rsid w:val="008B0DE1"/>
    <w:rsid w:val="008B66A0"/>
    <w:rsid w:val="008B7854"/>
    <w:rsid w:val="008C0C05"/>
    <w:rsid w:val="008C263F"/>
    <w:rsid w:val="008C783E"/>
    <w:rsid w:val="008D127A"/>
    <w:rsid w:val="008D166C"/>
    <w:rsid w:val="008D5608"/>
    <w:rsid w:val="008E171C"/>
    <w:rsid w:val="008E3451"/>
    <w:rsid w:val="008E61B3"/>
    <w:rsid w:val="008F0098"/>
    <w:rsid w:val="008F364A"/>
    <w:rsid w:val="00900D1E"/>
    <w:rsid w:val="009045D4"/>
    <w:rsid w:val="00907B9E"/>
    <w:rsid w:val="00914254"/>
    <w:rsid w:val="00916ACB"/>
    <w:rsid w:val="00921CE2"/>
    <w:rsid w:val="00924FE4"/>
    <w:rsid w:val="00925120"/>
    <w:rsid w:val="00927C30"/>
    <w:rsid w:val="00931DEE"/>
    <w:rsid w:val="009362BF"/>
    <w:rsid w:val="00936351"/>
    <w:rsid w:val="0094019E"/>
    <w:rsid w:val="00940980"/>
    <w:rsid w:val="00945527"/>
    <w:rsid w:val="00950144"/>
    <w:rsid w:val="00951324"/>
    <w:rsid w:val="0095165E"/>
    <w:rsid w:val="00952D5E"/>
    <w:rsid w:val="009542A7"/>
    <w:rsid w:val="00954CBC"/>
    <w:rsid w:val="00957DAF"/>
    <w:rsid w:val="0096255C"/>
    <w:rsid w:val="009628BA"/>
    <w:rsid w:val="00962B9C"/>
    <w:rsid w:val="0096339E"/>
    <w:rsid w:val="0096418E"/>
    <w:rsid w:val="0096760F"/>
    <w:rsid w:val="00976EB7"/>
    <w:rsid w:val="009846C8"/>
    <w:rsid w:val="009862BB"/>
    <w:rsid w:val="009876F8"/>
    <w:rsid w:val="00991B46"/>
    <w:rsid w:val="00995869"/>
    <w:rsid w:val="00997732"/>
    <w:rsid w:val="00997B1E"/>
    <w:rsid w:val="00997CAE"/>
    <w:rsid w:val="00997FA2"/>
    <w:rsid w:val="009A7006"/>
    <w:rsid w:val="009B0094"/>
    <w:rsid w:val="009B1969"/>
    <w:rsid w:val="009B7518"/>
    <w:rsid w:val="009B7872"/>
    <w:rsid w:val="009C1DDF"/>
    <w:rsid w:val="009C27CB"/>
    <w:rsid w:val="009C502D"/>
    <w:rsid w:val="009C5F72"/>
    <w:rsid w:val="009C7A2C"/>
    <w:rsid w:val="009C7DA3"/>
    <w:rsid w:val="009D2A14"/>
    <w:rsid w:val="009D660B"/>
    <w:rsid w:val="009E31AC"/>
    <w:rsid w:val="009E52A4"/>
    <w:rsid w:val="009E70DC"/>
    <w:rsid w:val="009F1643"/>
    <w:rsid w:val="009F22AE"/>
    <w:rsid w:val="009F3BE8"/>
    <w:rsid w:val="009F5017"/>
    <w:rsid w:val="00A03D48"/>
    <w:rsid w:val="00A067B6"/>
    <w:rsid w:val="00A073A6"/>
    <w:rsid w:val="00A07796"/>
    <w:rsid w:val="00A11C55"/>
    <w:rsid w:val="00A16A11"/>
    <w:rsid w:val="00A222D9"/>
    <w:rsid w:val="00A22532"/>
    <w:rsid w:val="00A233B8"/>
    <w:rsid w:val="00A24749"/>
    <w:rsid w:val="00A25D75"/>
    <w:rsid w:val="00A3547A"/>
    <w:rsid w:val="00A35AE8"/>
    <w:rsid w:val="00A35D85"/>
    <w:rsid w:val="00A44A61"/>
    <w:rsid w:val="00A456E5"/>
    <w:rsid w:val="00A458B1"/>
    <w:rsid w:val="00A4647D"/>
    <w:rsid w:val="00A46A86"/>
    <w:rsid w:val="00A51B70"/>
    <w:rsid w:val="00A54009"/>
    <w:rsid w:val="00A57744"/>
    <w:rsid w:val="00A623A2"/>
    <w:rsid w:val="00A651EC"/>
    <w:rsid w:val="00A659BD"/>
    <w:rsid w:val="00A65AC5"/>
    <w:rsid w:val="00A66952"/>
    <w:rsid w:val="00A70682"/>
    <w:rsid w:val="00A71310"/>
    <w:rsid w:val="00A7489B"/>
    <w:rsid w:val="00A748C4"/>
    <w:rsid w:val="00A74D0A"/>
    <w:rsid w:val="00A769AB"/>
    <w:rsid w:val="00A774D0"/>
    <w:rsid w:val="00A81A48"/>
    <w:rsid w:val="00A86438"/>
    <w:rsid w:val="00A86A46"/>
    <w:rsid w:val="00A91D7C"/>
    <w:rsid w:val="00A9441B"/>
    <w:rsid w:val="00A95ACC"/>
    <w:rsid w:val="00AA1EE9"/>
    <w:rsid w:val="00AA21FB"/>
    <w:rsid w:val="00AA6925"/>
    <w:rsid w:val="00AB024A"/>
    <w:rsid w:val="00AB08DE"/>
    <w:rsid w:val="00AB0A19"/>
    <w:rsid w:val="00AB1149"/>
    <w:rsid w:val="00AB23E3"/>
    <w:rsid w:val="00AB4DBD"/>
    <w:rsid w:val="00AC0BF2"/>
    <w:rsid w:val="00AC2DAD"/>
    <w:rsid w:val="00AD14F2"/>
    <w:rsid w:val="00AD1DE8"/>
    <w:rsid w:val="00AD3466"/>
    <w:rsid w:val="00AD473C"/>
    <w:rsid w:val="00AD6D02"/>
    <w:rsid w:val="00AE16A0"/>
    <w:rsid w:val="00AE186E"/>
    <w:rsid w:val="00AE22E7"/>
    <w:rsid w:val="00AE4304"/>
    <w:rsid w:val="00AE459A"/>
    <w:rsid w:val="00AE4996"/>
    <w:rsid w:val="00AE5482"/>
    <w:rsid w:val="00AE5B67"/>
    <w:rsid w:val="00AE6833"/>
    <w:rsid w:val="00AF0774"/>
    <w:rsid w:val="00AF0A0E"/>
    <w:rsid w:val="00AF30C9"/>
    <w:rsid w:val="00B01309"/>
    <w:rsid w:val="00B04173"/>
    <w:rsid w:val="00B047FD"/>
    <w:rsid w:val="00B07FD4"/>
    <w:rsid w:val="00B140DC"/>
    <w:rsid w:val="00B14BAB"/>
    <w:rsid w:val="00B17CF1"/>
    <w:rsid w:val="00B206EF"/>
    <w:rsid w:val="00B20C4D"/>
    <w:rsid w:val="00B22EB7"/>
    <w:rsid w:val="00B2336D"/>
    <w:rsid w:val="00B24855"/>
    <w:rsid w:val="00B24B01"/>
    <w:rsid w:val="00B24C8C"/>
    <w:rsid w:val="00B26168"/>
    <w:rsid w:val="00B2646B"/>
    <w:rsid w:val="00B26778"/>
    <w:rsid w:val="00B40678"/>
    <w:rsid w:val="00B40955"/>
    <w:rsid w:val="00B41E70"/>
    <w:rsid w:val="00B46E3C"/>
    <w:rsid w:val="00B47BAD"/>
    <w:rsid w:val="00B5571C"/>
    <w:rsid w:val="00B564CC"/>
    <w:rsid w:val="00B56617"/>
    <w:rsid w:val="00B566CA"/>
    <w:rsid w:val="00B56E4F"/>
    <w:rsid w:val="00B57850"/>
    <w:rsid w:val="00B60443"/>
    <w:rsid w:val="00B612F2"/>
    <w:rsid w:val="00B63868"/>
    <w:rsid w:val="00B63B5D"/>
    <w:rsid w:val="00B64C85"/>
    <w:rsid w:val="00B66474"/>
    <w:rsid w:val="00B66C84"/>
    <w:rsid w:val="00B67688"/>
    <w:rsid w:val="00B70B3A"/>
    <w:rsid w:val="00B7211D"/>
    <w:rsid w:val="00B75406"/>
    <w:rsid w:val="00B75E7C"/>
    <w:rsid w:val="00B820C0"/>
    <w:rsid w:val="00B827FD"/>
    <w:rsid w:val="00B865EC"/>
    <w:rsid w:val="00B91791"/>
    <w:rsid w:val="00B970E9"/>
    <w:rsid w:val="00B975A1"/>
    <w:rsid w:val="00B97950"/>
    <w:rsid w:val="00BA145A"/>
    <w:rsid w:val="00BA1B7B"/>
    <w:rsid w:val="00BA32A0"/>
    <w:rsid w:val="00BA4837"/>
    <w:rsid w:val="00BA59E1"/>
    <w:rsid w:val="00BB52A5"/>
    <w:rsid w:val="00BB7935"/>
    <w:rsid w:val="00BB7C96"/>
    <w:rsid w:val="00BC0308"/>
    <w:rsid w:val="00BC1457"/>
    <w:rsid w:val="00BC3399"/>
    <w:rsid w:val="00BC4306"/>
    <w:rsid w:val="00BC78AB"/>
    <w:rsid w:val="00BD49F6"/>
    <w:rsid w:val="00BD551E"/>
    <w:rsid w:val="00BD5EF0"/>
    <w:rsid w:val="00BD6381"/>
    <w:rsid w:val="00BD6BFF"/>
    <w:rsid w:val="00BD7F0F"/>
    <w:rsid w:val="00BE0C2F"/>
    <w:rsid w:val="00BE26D4"/>
    <w:rsid w:val="00BE2D3C"/>
    <w:rsid w:val="00BE333D"/>
    <w:rsid w:val="00BE6F17"/>
    <w:rsid w:val="00BE713B"/>
    <w:rsid w:val="00BF0563"/>
    <w:rsid w:val="00BF29A5"/>
    <w:rsid w:val="00BF3C3E"/>
    <w:rsid w:val="00BF60EE"/>
    <w:rsid w:val="00BF6391"/>
    <w:rsid w:val="00BF7B96"/>
    <w:rsid w:val="00C00653"/>
    <w:rsid w:val="00C01964"/>
    <w:rsid w:val="00C02D41"/>
    <w:rsid w:val="00C064BE"/>
    <w:rsid w:val="00C079C1"/>
    <w:rsid w:val="00C07C8D"/>
    <w:rsid w:val="00C15719"/>
    <w:rsid w:val="00C17879"/>
    <w:rsid w:val="00C17C2A"/>
    <w:rsid w:val="00C209F6"/>
    <w:rsid w:val="00C23CF9"/>
    <w:rsid w:val="00C26800"/>
    <w:rsid w:val="00C27C1E"/>
    <w:rsid w:val="00C3545C"/>
    <w:rsid w:val="00C414D5"/>
    <w:rsid w:val="00C41BE1"/>
    <w:rsid w:val="00C41C07"/>
    <w:rsid w:val="00C42D64"/>
    <w:rsid w:val="00C44502"/>
    <w:rsid w:val="00C4483F"/>
    <w:rsid w:val="00C449DA"/>
    <w:rsid w:val="00C44A9F"/>
    <w:rsid w:val="00C456E6"/>
    <w:rsid w:val="00C45E16"/>
    <w:rsid w:val="00C51209"/>
    <w:rsid w:val="00C51F8A"/>
    <w:rsid w:val="00C558A7"/>
    <w:rsid w:val="00C60730"/>
    <w:rsid w:val="00C642D4"/>
    <w:rsid w:val="00C6494C"/>
    <w:rsid w:val="00C70B7E"/>
    <w:rsid w:val="00C72B64"/>
    <w:rsid w:val="00C72CB5"/>
    <w:rsid w:val="00C76AC7"/>
    <w:rsid w:val="00C8245F"/>
    <w:rsid w:val="00C85A0D"/>
    <w:rsid w:val="00CA046A"/>
    <w:rsid w:val="00CA1769"/>
    <w:rsid w:val="00CA1FA6"/>
    <w:rsid w:val="00CA32AF"/>
    <w:rsid w:val="00CA3521"/>
    <w:rsid w:val="00CA4DB3"/>
    <w:rsid w:val="00CA73BC"/>
    <w:rsid w:val="00CB22A0"/>
    <w:rsid w:val="00CB4348"/>
    <w:rsid w:val="00CB5297"/>
    <w:rsid w:val="00CB683B"/>
    <w:rsid w:val="00CC1BF5"/>
    <w:rsid w:val="00CC34A1"/>
    <w:rsid w:val="00CC3D42"/>
    <w:rsid w:val="00CC5959"/>
    <w:rsid w:val="00CC60C3"/>
    <w:rsid w:val="00CC712C"/>
    <w:rsid w:val="00CD13C4"/>
    <w:rsid w:val="00CD2309"/>
    <w:rsid w:val="00CD336D"/>
    <w:rsid w:val="00CD617F"/>
    <w:rsid w:val="00CD6D20"/>
    <w:rsid w:val="00CD74A2"/>
    <w:rsid w:val="00CD7F5A"/>
    <w:rsid w:val="00CE416F"/>
    <w:rsid w:val="00CE4CCC"/>
    <w:rsid w:val="00CE72B2"/>
    <w:rsid w:val="00CF11D0"/>
    <w:rsid w:val="00CF2743"/>
    <w:rsid w:val="00CF27B8"/>
    <w:rsid w:val="00CF5714"/>
    <w:rsid w:val="00CF61C3"/>
    <w:rsid w:val="00CF6B67"/>
    <w:rsid w:val="00CF79CB"/>
    <w:rsid w:val="00CF7BE5"/>
    <w:rsid w:val="00D01A8E"/>
    <w:rsid w:val="00D02A6B"/>
    <w:rsid w:val="00D0359F"/>
    <w:rsid w:val="00D132AC"/>
    <w:rsid w:val="00D15CBD"/>
    <w:rsid w:val="00D22CC1"/>
    <w:rsid w:val="00D2333C"/>
    <w:rsid w:val="00D240DA"/>
    <w:rsid w:val="00D24CE7"/>
    <w:rsid w:val="00D26F6A"/>
    <w:rsid w:val="00D30548"/>
    <w:rsid w:val="00D347E9"/>
    <w:rsid w:val="00D37677"/>
    <w:rsid w:val="00D37A21"/>
    <w:rsid w:val="00D42ABE"/>
    <w:rsid w:val="00D4368C"/>
    <w:rsid w:val="00D444F6"/>
    <w:rsid w:val="00D50543"/>
    <w:rsid w:val="00D50799"/>
    <w:rsid w:val="00D51BDF"/>
    <w:rsid w:val="00D54B4F"/>
    <w:rsid w:val="00D55BE3"/>
    <w:rsid w:val="00D564E6"/>
    <w:rsid w:val="00D56CBB"/>
    <w:rsid w:val="00D57F3E"/>
    <w:rsid w:val="00D67D1E"/>
    <w:rsid w:val="00D73B89"/>
    <w:rsid w:val="00D75C0D"/>
    <w:rsid w:val="00D76464"/>
    <w:rsid w:val="00D77977"/>
    <w:rsid w:val="00D832F4"/>
    <w:rsid w:val="00D85E77"/>
    <w:rsid w:val="00D86B69"/>
    <w:rsid w:val="00D920CB"/>
    <w:rsid w:val="00D9308C"/>
    <w:rsid w:val="00D972B5"/>
    <w:rsid w:val="00D97448"/>
    <w:rsid w:val="00DA1782"/>
    <w:rsid w:val="00DA368D"/>
    <w:rsid w:val="00DA65CB"/>
    <w:rsid w:val="00DA6FE9"/>
    <w:rsid w:val="00DA786C"/>
    <w:rsid w:val="00DA7D61"/>
    <w:rsid w:val="00DB0CD1"/>
    <w:rsid w:val="00DB2A90"/>
    <w:rsid w:val="00DB3AE6"/>
    <w:rsid w:val="00DB587C"/>
    <w:rsid w:val="00DB68BA"/>
    <w:rsid w:val="00DB7789"/>
    <w:rsid w:val="00DC027F"/>
    <w:rsid w:val="00DC247D"/>
    <w:rsid w:val="00DC3213"/>
    <w:rsid w:val="00DC47E3"/>
    <w:rsid w:val="00DC51BE"/>
    <w:rsid w:val="00DC7FD3"/>
    <w:rsid w:val="00DD13DC"/>
    <w:rsid w:val="00DD2F8B"/>
    <w:rsid w:val="00DD5D5B"/>
    <w:rsid w:val="00DD7007"/>
    <w:rsid w:val="00DE047E"/>
    <w:rsid w:val="00DE0C56"/>
    <w:rsid w:val="00DE330F"/>
    <w:rsid w:val="00DF4239"/>
    <w:rsid w:val="00DF7BCE"/>
    <w:rsid w:val="00E007FB"/>
    <w:rsid w:val="00E010E6"/>
    <w:rsid w:val="00E04867"/>
    <w:rsid w:val="00E07B55"/>
    <w:rsid w:val="00E1569B"/>
    <w:rsid w:val="00E16EAA"/>
    <w:rsid w:val="00E206C2"/>
    <w:rsid w:val="00E22C20"/>
    <w:rsid w:val="00E36496"/>
    <w:rsid w:val="00E40834"/>
    <w:rsid w:val="00E441D7"/>
    <w:rsid w:val="00E454C7"/>
    <w:rsid w:val="00E45EAC"/>
    <w:rsid w:val="00E47CFF"/>
    <w:rsid w:val="00E50726"/>
    <w:rsid w:val="00E53947"/>
    <w:rsid w:val="00E6650A"/>
    <w:rsid w:val="00E7020D"/>
    <w:rsid w:val="00E71207"/>
    <w:rsid w:val="00E72F8A"/>
    <w:rsid w:val="00E77E44"/>
    <w:rsid w:val="00E80895"/>
    <w:rsid w:val="00E83027"/>
    <w:rsid w:val="00E84A16"/>
    <w:rsid w:val="00E93F40"/>
    <w:rsid w:val="00E95FCB"/>
    <w:rsid w:val="00E97AF3"/>
    <w:rsid w:val="00EA2C7E"/>
    <w:rsid w:val="00EA6F5B"/>
    <w:rsid w:val="00EB042B"/>
    <w:rsid w:val="00EB1E40"/>
    <w:rsid w:val="00EB29CB"/>
    <w:rsid w:val="00EC19D0"/>
    <w:rsid w:val="00EC2D23"/>
    <w:rsid w:val="00EC5085"/>
    <w:rsid w:val="00ED6EB3"/>
    <w:rsid w:val="00ED70C0"/>
    <w:rsid w:val="00ED7199"/>
    <w:rsid w:val="00ED75CF"/>
    <w:rsid w:val="00EE11A9"/>
    <w:rsid w:val="00EE2CF2"/>
    <w:rsid w:val="00EE4D7A"/>
    <w:rsid w:val="00EF1097"/>
    <w:rsid w:val="00EF2016"/>
    <w:rsid w:val="00EF4A7C"/>
    <w:rsid w:val="00EF5D76"/>
    <w:rsid w:val="00EF624F"/>
    <w:rsid w:val="00F0211C"/>
    <w:rsid w:val="00F022A7"/>
    <w:rsid w:val="00F12685"/>
    <w:rsid w:val="00F132AD"/>
    <w:rsid w:val="00F13405"/>
    <w:rsid w:val="00F13AED"/>
    <w:rsid w:val="00F15D86"/>
    <w:rsid w:val="00F171E3"/>
    <w:rsid w:val="00F204F8"/>
    <w:rsid w:val="00F20E80"/>
    <w:rsid w:val="00F2165A"/>
    <w:rsid w:val="00F220EF"/>
    <w:rsid w:val="00F25B69"/>
    <w:rsid w:val="00F25EB0"/>
    <w:rsid w:val="00F3047E"/>
    <w:rsid w:val="00F30B31"/>
    <w:rsid w:val="00F324EA"/>
    <w:rsid w:val="00F357C9"/>
    <w:rsid w:val="00F407F8"/>
    <w:rsid w:val="00F410A2"/>
    <w:rsid w:val="00F41ADE"/>
    <w:rsid w:val="00F4250D"/>
    <w:rsid w:val="00F459E9"/>
    <w:rsid w:val="00F47111"/>
    <w:rsid w:val="00F47197"/>
    <w:rsid w:val="00F50786"/>
    <w:rsid w:val="00F52163"/>
    <w:rsid w:val="00F55432"/>
    <w:rsid w:val="00F60E2C"/>
    <w:rsid w:val="00F630C7"/>
    <w:rsid w:val="00F6354E"/>
    <w:rsid w:val="00F73F71"/>
    <w:rsid w:val="00F757F3"/>
    <w:rsid w:val="00F8017B"/>
    <w:rsid w:val="00F815DF"/>
    <w:rsid w:val="00F8253F"/>
    <w:rsid w:val="00F849AD"/>
    <w:rsid w:val="00F8673C"/>
    <w:rsid w:val="00F870BB"/>
    <w:rsid w:val="00F873F1"/>
    <w:rsid w:val="00F93F9B"/>
    <w:rsid w:val="00F94D0B"/>
    <w:rsid w:val="00F97A6F"/>
    <w:rsid w:val="00FA1137"/>
    <w:rsid w:val="00FA41D3"/>
    <w:rsid w:val="00FA4919"/>
    <w:rsid w:val="00FA5A19"/>
    <w:rsid w:val="00FA5D16"/>
    <w:rsid w:val="00FA7BE7"/>
    <w:rsid w:val="00FB08C0"/>
    <w:rsid w:val="00FB12FF"/>
    <w:rsid w:val="00FB19B1"/>
    <w:rsid w:val="00FB3DAE"/>
    <w:rsid w:val="00FB4199"/>
    <w:rsid w:val="00FC0BF5"/>
    <w:rsid w:val="00FD2FDA"/>
    <w:rsid w:val="00FD3D16"/>
    <w:rsid w:val="00FE04E8"/>
    <w:rsid w:val="00FE1DC4"/>
    <w:rsid w:val="00FE42E4"/>
    <w:rsid w:val="00FE6D83"/>
    <w:rsid w:val="00FE7C22"/>
    <w:rsid w:val="00FF33FE"/>
    <w:rsid w:val="00FF544C"/>
    <w:rsid w:val="00FF5A6C"/>
    <w:rsid w:val="01DB7B86"/>
    <w:rsid w:val="026B7AFB"/>
    <w:rsid w:val="0B073AE9"/>
    <w:rsid w:val="0B3418C1"/>
    <w:rsid w:val="0D86163D"/>
    <w:rsid w:val="0DCB0031"/>
    <w:rsid w:val="0FCB4BD4"/>
    <w:rsid w:val="14BA114E"/>
    <w:rsid w:val="1B222E53"/>
    <w:rsid w:val="1BFC0FAA"/>
    <w:rsid w:val="1CA25E9D"/>
    <w:rsid w:val="20907508"/>
    <w:rsid w:val="241C01E1"/>
    <w:rsid w:val="277A5916"/>
    <w:rsid w:val="2D7917F0"/>
    <w:rsid w:val="2DA62934"/>
    <w:rsid w:val="3C5F19FC"/>
    <w:rsid w:val="441A605F"/>
    <w:rsid w:val="48967758"/>
    <w:rsid w:val="490909C6"/>
    <w:rsid w:val="54966534"/>
    <w:rsid w:val="5C71213D"/>
    <w:rsid w:val="607E198E"/>
    <w:rsid w:val="72976CF7"/>
    <w:rsid w:val="7446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F730BC"/>
  <w15:docId w15:val="{9D919FA1-6461-4430-BBA6-9A8BE46C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CF2"/>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qFormat/>
    <w:rPr>
      <w:rFonts w:ascii="Times New Roman" w:hAnsi="Times New Roman" w:cs="Times New Roman"/>
      <w:sz w:val="24"/>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3">
    <w:name w:val="书目1"/>
    <w:basedOn w:val="a"/>
    <w:next w:val="a"/>
    <w:uiPriority w:val="37"/>
    <w:unhideWhenUsed/>
  </w:style>
  <w:style w:type="paragraph" w:customStyle="1" w:styleId="21">
    <w:name w:val="书目2"/>
    <w:basedOn w:val="a"/>
    <w:next w:val="a"/>
    <w:uiPriority w:val="37"/>
    <w:unhideWhenUsed/>
  </w:style>
  <w:style w:type="paragraph" w:styleId="af2">
    <w:name w:val="Bibliography"/>
    <w:basedOn w:val="a"/>
    <w:next w:val="a"/>
    <w:uiPriority w:val="37"/>
    <w:unhideWhenUsed/>
    <w:rsid w:val="0096339E"/>
  </w:style>
  <w:style w:type="paragraph" w:styleId="HTML">
    <w:name w:val="HTML Preformatted"/>
    <w:basedOn w:val="a"/>
    <w:link w:val="HTML0"/>
    <w:uiPriority w:val="99"/>
    <w:semiHidden/>
    <w:unhideWhenUsed/>
    <w:rsid w:val="00ED70C0"/>
    <w:rPr>
      <w:rFonts w:ascii="Courier New" w:hAnsi="Courier New" w:cs="Courier New"/>
      <w:sz w:val="20"/>
      <w:szCs w:val="20"/>
    </w:rPr>
  </w:style>
  <w:style w:type="character" w:customStyle="1" w:styleId="HTML0">
    <w:name w:val="HTML 预设格式 字符"/>
    <w:basedOn w:val="a0"/>
    <w:link w:val="HTML"/>
    <w:uiPriority w:val="99"/>
    <w:semiHidden/>
    <w:rsid w:val="00ED70C0"/>
    <w:rPr>
      <w:rFonts w:ascii="Courier New" w:hAnsi="Courier New" w:cs="Courier New"/>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917B5BC-C6DC-4ED5-96D5-6D996767A7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10055</TotalTime>
  <Pages>1</Pages>
  <Words>321</Words>
  <Characters>1779</Characters>
  <Application>Microsoft Office Word</Application>
  <DocSecurity>0</DocSecurity>
  <Lines>49</Lines>
  <Paragraphs>33</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李晓娜</dc:creator>
  <cp:keywords/>
  <dc:description/>
  <cp:lastModifiedBy>晓娜 李</cp:lastModifiedBy>
  <cp:revision>22</cp:revision>
  <dcterms:created xsi:type="dcterms:W3CDTF">2024-12-12T12:01:00Z</dcterms:created>
  <dcterms:modified xsi:type="dcterms:W3CDTF">2026-02-20T12:34:00Z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id="uax6mLmg"/&gt;&lt;style id="http://www.zotero.org/styles/nature" hasBibliography="1" bibliographyStyleHasBeenSet="1"/&gt;&lt;prefs&gt;&lt;pref name="fieldType" value="Field"/&gt;&lt;/prefs&gt;&lt;/data&gt;</vt:lpwstr>
  </property>
  <property fmtid="{D5CDD505-2E9C-101B-9397-08002B2CF9AE}" pid="3" name="KSOTemplateDocerSaveRecord">
    <vt:lpwstr>eyJoZGlkIjoiOTc3M2Y5NzIzMDFlZjAyY2Q4Njk5ODkyYjFjNzBiNTQiLCJ1c2VySWQiOiI0Nzc0NTc3OTYifQ==</vt:lpwstr>
  </property>
  <property fmtid="{D5CDD505-2E9C-101B-9397-08002B2CF9AE}" pid="4" name="KSOProductBuildVer">
    <vt:lpwstr>2052-12.1.0.21915</vt:lpwstr>
  </property>
  <property fmtid="{D5CDD505-2E9C-101B-9397-08002B2CF9AE}" pid="5" name="ICV">
    <vt:lpwstr>3517C79B9DF2498782024CA231F80C65_12</vt:lpwstr>
  </property>
</Properties>
</file>