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745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Bold" w:hAnsi="Times New Roman Bold" w:eastAsia="Times New Roman Bold" w:cs="Times New Roman Bold"/>
          <w:b/>
          <w:bCs/>
          <w:color w:val="000000"/>
          <w:szCs w:val="21"/>
          <w:lang w:val="en-US"/>
        </w:rPr>
      </w:pPr>
      <w:r>
        <w:rPr>
          <w:rFonts w:hint="default" w:ascii="Times New Roman Bold" w:hAnsi="Times New Roman Bold" w:eastAsia="Times New Roman Bold" w:cs="Times New Roman Bold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Supplementary Table 1. Laboratory </w:t>
      </w:r>
      <w:r>
        <w:rPr>
          <w:rFonts w:hint="eastAsia" w:ascii="Times New Roman Bold" w:hAnsi="Times New Roman Bold" w:eastAsia="Times New Roman Bold" w:cs="Times New Roman Bold"/>
          <w:b/>
          <w:bCs/>
          <w:color w:val="000000"/>
          <w:kern w:val="2"/>
          <w:sz w:val="21"/>
          <w:szCs w:val="21"/>
          <w:lang w:val="en-US" w:eastAsia="zh-CN" w:bidi="ar"/>
        </w:rPr>
        <w:t>R</w:t>
      </w:r>
      <w:bookmarkStart w:id="0" w:name="_GoBack"/>
      <w:bookmarkEnd w:id="0"/>
      <w:r>
        <w:rPr>
          <w:rFonts w:hint="default" w:ascii="Times New Roman Bold" w:hAnsi="Times New Roman Bold" w:eastAsia="Times New Roman Bold" w:cs="Times New Roman Bold"/>
          <w:b/>
          <w:bCs/>
          <w:color w:val="000000"/>
          <w:kern w:val="2"/>
          <w:sz w:val="21"/>
          <w:szCs w:val="21"/>
          <w:lang w:val="en-US" w:eastAsia="zh-CN" w:bidi="ar"/>
        </w:rPr>
        <w:t>esults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5FAA0C6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357B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02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Conventional closed-loop warming group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64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Intelligent closed-loop warming group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6A3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/>
                <w:iCs/>
                <w:color w:val="000000"/>
                <w:kern w:val="2"/>
                <w:sz w:val="21"/>
                <w:szCs w:val="21"/>
                <w:lang w:val="en-US" w:eastAsia="zh-CN" w:bidi="ar"/>
              </w:rPr>
              <w:t>p</w:t>
            </w:r>
          </w:p>
        </w:tc>
      </w:tr>
      <w:tr w14:paraId="6CA0F55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5E2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F04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n=59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D6A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n=59</w:t>
            </w: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5A5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5931A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48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Preoperative laboratory results</w:t>
            </w:r>
          </w:p>
        </w:tc>
      </w:tr>
      <w:tr w14:paraId="39CAB18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3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WBC, 10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B9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6.41 ±1.96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9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6.67 ± 1.58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38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0.420</w:t>
            </w:r>
          </w:p>
        </w:tc>
      </w:tr>
      <w:tr w14:paraId="63F81BA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5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Neut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21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62.54 ± 9.81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28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59.38 ± 13.49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989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0.148</w:t>
            </w:r>
          </w:p>
        </w:tc>
      </w:tr>
      <w:tr w14:paraId="363B751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71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Lymp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AE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29.39 ±8.61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4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30.23 ± 7.25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13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0.570</w:t>
            </w:r>
          </w:p>
        </w:tc>
      </w:tr>
      <w:tr w14:paraId="4B21E0F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6A3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Mono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6D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5.66 ± 1.64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3F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5.57 ± 1.36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46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0.746</w:t>
            </w:r>
          </w:p>
        </w:tc>
      </w:tr>
      <w:tr w14:paraId="1725E47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6B0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EOS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2.13 ± 3.01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45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2.46 ± 2.28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29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0.512</w:t>
            </w:r>
          </w:p>
        </w:tc>
      </w:tr>
      <w:tr w14:paraId="4F9668F9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5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Baso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8A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0.61 ±0.47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2E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0.49 ± 0.23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FB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0.090</w:t>
            </w:r>
          </w:p>
        </w:tc>
      </w:tr>
      <w:tr w14:paraId="7008E51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0B2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RBC, 10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12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3B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4.33 ± 0.72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21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4.43 ± 0.76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D0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0.444</w:t>
            </w:r>
          </w:p>
        </w:tc>
      </w:tr>
      <w:tr w14:paraId="67ECBE9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D8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Neutrophil ratio, 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0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5.20 ± 8.71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54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6.06 ± 10.32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127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0.624</w:t>
            </w:r>
          </w:p>
        </w:tc>
      </w:tr>
      <w:tr w14:paraId="25365C02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FC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Lymphocyte ratio, 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88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1.82 ± 0.56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B6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1.98 ± 0.56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F6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0.131</w:t>
            </w:r>
          </w:p>
        </w:tc>
      </w:tr>
      <w:tr w14:paraId="7A18527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6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Monocyte ratio,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BE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0.45 ± 0.68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0A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0.64 ± 1.21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47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0.275</w:t>
            </w:r>
          </w:p>
        </w:tc>
      </w:tr>
      <w:tr w14:paraId="764E2A9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B3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EOS 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ratio,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B7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2.71 ± 19.64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24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0.22 ± 0.30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23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0.331</w:t>
            </w:r>
          </w:p>
        </w:tc>
      </w:tr>
      <w:tr w14:paraId="72E3FEC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7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Baso 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ratio,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AB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0.04 ± 0.04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16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0.07 ± 0.10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7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0.078</w:t>
            </w:r>
          </w:p>
        </w:tc>
      </w:tr>
      <w:tr w14:paraId="2BF419E2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D6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Hemoglobin, 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B0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130.18 ± 23.34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D3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137.58 ± 22.69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37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0.084</w:t>
            </w:r>
          </w:p>
        </w:tc>
      </w:tr>
      <w:tr w14:paraId="76070A3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36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Platelet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ABD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221.39 ± 48.08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A7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230.12 ± 65.96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AF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0.413</w:t>
            </w:r>
          </w:p>
        </w:tc>
      </w:tr>
      <w:tr w14:paraId="12DDB7A1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FC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ALT, U/L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877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22.45 ± 19.13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D7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22.31 ± 13.93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71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0.963</w:t>
            </w:r>
          </w:p>
        </w:tc>
      </w:tr>
      <w:tr w14:paraId="6BC3D2A6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6BA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AST, U/L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96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22.49 ± 9.54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23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21.51 ± 6.24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77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0.509</w:t>
            </w:r>
          </w:p>
        </w:tc>
      </w:tr>
      <w:tr w14:paraId="523E23C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44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TBiL,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BB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11.42 ± 4.40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13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13.20 ± 10.09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6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0.216</w:t>
            </w:r>
          </w:p>
        </w:tc>
      </w:tr>
      <w:tr w14:paraId="4EC1E01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99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DBiL,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D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2.17 ± 1.42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E8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2.40 ± 2.51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58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0.529</w:t>
            </w:r>
          </w:p>
        </w:tc>
      </w:tr>
      <w:tr w14:paraId="6662DB0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7D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Total protein, 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677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79.21 ± 56.13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34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70.74 ± 6.01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A9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0.251</w:t>
            </w:r>
          </w:p>
        </w:tc>
      </w:tr>
      <w:tr w14:paraId="7333C5A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90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Albumin, 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4F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43.11 ± 7.04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A3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43.60 ± 4.78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24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0.658</w:t>
            </w:r>
          </w:p>
        </w:tc>
      </w:tr>
      <w:tr w14:paraId="4E6E257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B1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UA,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E4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286.15 ± 70.17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59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312.73 ± 88.38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AB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0.073</w:t>
            </w:r>
          </w:p>
        </w:tc>
      </w:tr>
      <w:tr w14:paraId="6A64DF6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A1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BUN,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3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6.27 ± 5.43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EC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5.82 ± 1.65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6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0.547</w:t>
            </w:r>
          </w:p>
        </w:tc>
      </w:tr>
      <w:tr w14:paraId="1CBED1B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EF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FSG,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F2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5.79 ± 1.98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BD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5.74 ± 1.44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A7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0.873</w:t>
            </w:r>
          </w:p>
        </w:tc>
      </w:tr>
      <w:tr w14:paraId="3FFEB56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E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Scr,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F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63.14 ± 19.26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97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70.95 ± 21.40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45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0.039</w:t>
            </w:r>
          </w:p>
        </w:tc>
      </w:tr>
      <w:tr w14:paraId="4C18BCF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9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CK, U/L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A3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86.99 ±47.67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EF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93.31 ± 56.93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EE0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0.515</w:t>
            </w:r>
          </w:p>
        </w:tc>
      </w:tr>
      <w:tr w14:paraId="12D01B9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4D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LDH, U/L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E0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165.04 ± 50.66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36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163.92 ± 39.68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86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0.894</w:t>
            </w:r>
          </w:p>
        </w:tc>
      </w:tr>
      <w:tr w14:paraId="7052E5C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Lipoprotein, mg/dL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7C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22.58 ± 23.79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8D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21.08 ± 20.67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06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0.715</w:t>
            </w:r>
          </w:p>
        </w:tc>
      </w:tr>
      <w:tr w14:paraId="6E58BD2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2E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INR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62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0.913 ± 0.55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E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0.916 ± 0.55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1B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0.750</w:t>
            </w:r>
          </w:p>
        </w:tc>
      </w:tr>
      <w:tr w14:paraId="0335A16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0C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PTA, 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55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114.45 ± 11.27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47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116.15 ± 16.25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BC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0.51</w:t>
            </w:r>
          </w:p>
        </w:tc>
      </w:tr>
      <w:tr w14:paraId="4D3DA57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4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APTT, 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8B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29.00 ± 14.18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A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29.70 ± 31.53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52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0.877</w:t>
            </w:r>
          </w:p>
        </w:tc>
      </w:tr>
      <w:tr w14:paraId="3BEF9CE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C4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PT, 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EB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11.32 ± 0.61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4C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11.25 ± 0.58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EC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0.529</w:t>
            </w:r>
          </w:p>
        </w:tc>
      </w:tr>
      <w:tr w14:paraId="5404CC1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E7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TT, 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3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18.27 ± 2.03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5E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18.14 ± 2.02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4D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0.713</w:t>
            </w:r>
          </w:p>
        </w:tc>
      </w:tr>
      <w:tr w14:paraId="2E16FF3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A5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Fibrinogen, 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6C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2.62 ± 0.64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F2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2.83 ± 0.99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96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0.172</w:t>
            </w:r>
          </w:p>
        </w:tc>
      </w:tr>
      <w:tr w14:paraId="5EFED5D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9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D-dimer, mg/L FEU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6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0.34 ± 0.50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5C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0.26 ± 0.24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3B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0.272</w:t>
            </w:r>
          </w:p>
        </w:tc>
      </w:tr>
      <w:tr w14:paraId="08B9066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68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Serum K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00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3.89 ± 0.35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16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3.91± 0.49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51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0.175</w:t>
            </w:r>
          </w:p>
        </w:tc>
      </w:tr>
      <w:tr w14:paraId="1FB29D8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37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TC,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F9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4.68 ± 0.83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F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4.71 ± 0.92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29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0.855</w:t>
            </w:r>
          </w:p>
        </w:tc>
      </w:tr>
      <w:tr w14:paraId="133C5919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59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TG,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48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2.29 ± 3.66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36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2.27 ± 1.81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B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0.971</w:t>
            </w:r>
          </w:p>
        </w:tc>
      </w:tr>
      <w:tr w14:paraId="03C6B52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B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HDL.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7C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1.32 ± 0.45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0C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1.25 ± 0.40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5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0.327</w:t>
            </w:r>
          </w:p>
        </w:tc>
      </w:tr>
      <w:tr w14:paraId="6436E11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DA3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LDL,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7E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2.71 ± 0.75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B3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2.70 ± 0.77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11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0.929</w:t>
            </w:r>
          </w:p>
        </w:tc>
      </w:tr>
      <w:tr w14:paraId="7410136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2C2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Serum K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DA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4.19 ± 0.30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1D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4.13 ± 0.58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F4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0.53</w:t>
            </w:r>
          </w:p>
        </w:tc>
      </w:tr>
      <w:tr w14:paraId="7E4E9AF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4AA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1"/>
                <w:szCs w:val="21"/>
                <w:lang w:val="en-US" w:eastAsia="zh-CN" w:bidi="ar"/>
              </w:rPr>
              <w:t>HS-CRP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, mg/L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7F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1"/>
                <w:szCs w:val="21"/>
                <w:lang w:val="en-US" w:eastAsia="zh-CN" w:bidi="ar"/>
              </w:rPr>
              <w:t>3.97 ± 11.56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A8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1"/>
                <w:szCs w:val="21"/>
                <w:lang w:val="en-US" w:eastAsia="zh-CN" w:bidi="ar"/>
              </w:rPr>
              <w:t>3.02 ± 8.07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AF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1"/>
                <w:szCs w:val="21"/>
                <w:lang w:val="en-US" w:eastAsia="zh-CN" w:bidi="ar"/>
              </w:rPr>
              <w:t>0.606</w:t>
            </w:r>
          </w:p>
        </w:tc>
      </w:tr>
      <w:tr w14:paraId="4F816C6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64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NHR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6C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52.74 ± 23.03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88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51.30 ± 19.02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18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0.713</w:t>
            </w:r>
          </w:p>
        </w:tc>
      </w:tr>
      <w:tr w14:paraId="765B0CF6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8B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Postoperative laboratory indicators</w:t>
            </w:r>
          </w:p>
        </w:tc>
      </w:tr>
      <w:tr w14:paraId="68DD1AC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20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WBC, 10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0C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12.01 ± 3.42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A3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12.89 ± 3.77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7F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0.185</w:t>
            </w:r>
          </w:p>
        </w:tc>
      </w:tr>
      <w:tr w14:paraId="160FCB9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E0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Neut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E4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84.62 ± 5.55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17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84.51 ± 5.00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8B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0.909</w:t>
            </w:r>
          </w:p>
        </w:tc>
      </w:tr>
      <w:tr w14:paraId="76303ED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E3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Lymp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71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10.15 ± 4.73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F31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10.55 ± 3.95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7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0.619</w:t>
            </w:r>
          </w:p>
        </w:tc>
      </w:tr>
      <w:tr w14:paraId="3C5D381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D5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Mono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CF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4.82 ± 1.65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A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4.61 ± 1.72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42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0.494</w:t>
            </w:r>
          </w:p>
        </w:tc>
      </w:tr>
      <w:tr w14:paraId="7034FA3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95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EOS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A0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0.25 ± 1.19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B5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0.16 ± 0.38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4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0.568</w:t>
            </w:r>
          </w:p>
        </w:tc>
      </w:tr>
      <w:tr w14:paraId="47A88F5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4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Baso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B7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0.29 ± 1.16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22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0.16 ± 0.09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C0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0.392</w:t>
            </w:r>
          </w:p>
        </w:tc>
      </w:tr>
      <w:tr w14:paraId="4F941F7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19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RBC, 10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12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D7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3.99 ± 0.88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7FA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4.31 ± 0.53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9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0.017</w:t>
            </w:r>
          </w:p>
        </w:tc>
      </w:tr>
      <w:tr w14:paraId="25B8513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3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Neutrophil ratio, 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59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11.35 ± 9.56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41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14.72 ± 16.10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97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0.17</w:t>
            </w:r>
          </w:p>
        </w:tc>
      </w:tr>
      <w:tr w14:paraId="2FC2B18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0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Lymphocyte ratio, 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33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1.32 ± 1.18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A4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1.29 ± 0.51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27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0.865</w:t>
            </w:r>
          </w:p>
        </w:tc>
      </w:tr>
      <w:tr w14:paraId="2F6ABA0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26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Monocyte ratio,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4A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0.65 ± 0.53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4D9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0.82 ± 1.35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25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0.355</w:t>
            </w:r>
          </w:p>
        </w:tc>
      </w:tr>
      <w:tr w14:paraId="527A490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208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Eosinophil 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ratio,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AB3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0.01 ± 0.02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5F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0.05 ± 0.19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EC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0.105</w:t>
            </w:r>
          </w:p>
        </w:tc>
      </w:tr>
      <w:tr w14:paraId="54904EA9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DA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Baso 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ratio, 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96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0.02 ± 0.02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3D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0.02 ± 0.03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A5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0.412</w:t>
            </w:r>
          </w:p>
        </w:tc>
      </w:tr>
      <w:tr w14:paraId="40BC40A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775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Hemoglobin, 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1F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123.76 ± 21.86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74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132.41 ± 14.72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8D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0.013</w:t>
            </w:r>
          </w:p>
        </w:tc>
      </w:tr>
      <w:tr w14:paraId="664A51D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26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Platelet count, 10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51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207.25 ± 58.04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45E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214.36 ± 61.41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495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0.52</w:t>
            </w:r>
          </w:p>
        </w:tc>
      </w:tr>
      <w:tr w14:paraId="5DA314F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5FC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ALT, U/L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F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32.16 ± 40.54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8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26.97 ±24.10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9A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</w:t>
            </w:r>
          </w:p>
        </w:tc>
      </w:tr>
      <w:tr w14:paraId="7F855D6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B9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AST, U/L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55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28.33 ± 15.14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4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27.64 ± 13.18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88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0.791</w:t>
            </w:r>
          </w:p>
        </w:tc>
      </w:tr>
      <w:tr w14:paraId="6BBB576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9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TBiL,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20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14.76 ± 3.54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5E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15.77 ± 5.48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76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0.238</w:t>
            </w:r>
          </w:p>
        </w:tc>
      </w:tr>
      <w:tr w14:paraId="7437C1B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80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DBiL,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57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4.41 ± 10.07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90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2.81 ± 0.86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08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0.225</w:t>
            </w:r>
          </w:p>
        </w:tc>
      </w:tr>
      <w:tr w14:paraId="276DCC6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55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Total protein, 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FD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61.19 ± 6.26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22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63.34 ± 5.70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52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0.053</w:t>
            </w:r>
          </w:p>
        </w:tc>
      </w:tr>
      <w:tr w14:paraId="4FE2812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3E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Albumin, 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F4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36.82 ± 2.53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B9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37.37 ± 5.22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F3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0.466</w:t>
            </w:r>
          </w:p>
        </w:tc>
      </w:tr>
      <w:tr w14:paraId="038FC1B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4F9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UA,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EE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245.33 ± 57.38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AD4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273.09 ± 63.98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76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0.07</w:t>
            </w:r>
          </w:p>
        </w:tc>
      </w:tr>
      <w:tr w14:paraId="4B22DF41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2D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BUN,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9D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4.72 ± 1.17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C7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5.06 ± 1.38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2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0.155</w:t>
            </w:r>
          </w:p>
        </w:tc>
      </w:tr>
      <w:tr w14:paraId="12CED4E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67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FSG,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D9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6.87 ± 1.97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1C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6.74 ± 1.73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87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0.707</w:t>
            </w:r>
          </w:p>
        </w:tc>
      </w:tr>
      <w:tr w14:paraId="7AFB5C3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4E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Scr, umol/L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9E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63.50 ± 11.46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02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63.91 ± 10.43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A7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0.839</w:t>
            </w:r>
          </w:p>
        </w:tc>
      </w:tr>
      <w:tr w14:paraId="5EDD899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55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Serum K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48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4.01 ± 0.40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14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4.14 ± 0.40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A6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0.086</w:t>
            </w:r>
          </w:p>
        </w:tc>
      </w:tr>
      <w:tr w14:paraId="712B0492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42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TC,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52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4.44 ±0.55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BE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4.53 ± 0.55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B1B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0.38</w:t>
            </w:r>
          </w:p>
        </w:tc>
      </w:tr>
      <w:tr w14:paraId="0676D05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B8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Triglyceride,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78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1.39 ± 0.61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FCB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1.85 ±1.89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AC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0.081</w:t>
            </w:r>
          </w:p>
        </w:tc>
      </w:tr>
      <w:tr w14:paraId="17E9E0D6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77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HDL.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0B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1.25 ± 0.17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698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1.17 ± 0.17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5C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0.018</w:t>
            </w:r>
          </w:p>
        </w:tc>
      </w:tr>
      <w:tr w14:paraId="23A9CB7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43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LDL, mmol/L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534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2.66 ±0.52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E3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2.75 ± 0.48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61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0.323</w:t>
            </w:r>
          </w:p>
        </w:tc>
      </w:tr>
      <w:tr w14:paraId="3381265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DF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BNP, pg/mL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E7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105.35 ± 59.04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E7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112.75 ± 89.48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2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0.597</w:t>
            </w:r>
          </w:p>
        </w:tc>
      </w:tr>
      <w:tr w14:paraId="5ACF1E1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37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D-dimer, mg/L FEU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68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1.16 ± 0.84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91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3.47 ± 13.18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29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0.182</w:t>
            </w:r>
          </w:p>
        </w:tc>
      </w:tr>
      <w:tr w14:paraId="1F7A0C01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F90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05" w:firstLineChars="50"/>
              <w:jc w:val="both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HS-CRP, mg/L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07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1"/>
                <w:szCs w:val="21"/>
                <w:lang w:val="en-US" w:eastAsia="zh-CN" w:bidi="ar"/>
              </w:rPr>
              <w:t>20.43 ± 11.65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2A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1"/>
                <w:szCs w:val="21"/>
                <w:lang w:val="en-US" w:eastAsia="zh-CN" w:bidi="ar"/>
              </w:rPr>
              <w:t>31.64 ± 34.63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870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0.020</w:t>
            </w:r>
          </w:p>
        </w:tc>
      </w:tr>
      <w:tr w14:paraId="0909760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796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lang w:val="en-U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NHR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641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68.97 ± 10.25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B58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73.74  ± 13.68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F21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2"/>
                <w:sz w:val="21"/>
                <w:szCs w:val="21"/>
                <w:lang w:val="en-US" w:eastAsia="zh-CN" w:bidi="ar"/>
              </w:rPr>
              <w:t>0.017</w:t>
            </w:r>
          </w:p>
        </w:tc>
      </w:tr>
    </w:tbl>
    <w:p w14:paraId="758298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Times New Roman Regular" w:cs="Times New Roman Regular"/>
          <w:color w:val="000000"/>
          <w:szCs w:val="21"/>
          <w:lang w:val="en-US"/>
        </w:rPr>
      </w:pPr>
      <w:r>
        <w:rPr>
          <w:rFonts w:hint="default" w:ascii="Times New Roman Regular" w:hAnsi="Times New Roman Regular" w:eastAsia="Times New Roman Regular" w:cs="Times New Roman Regular"/>
          <w:color w:val="000000"/>
          <w:kern w:val="2"/>
          <w:sz w:val="21"/>
          <w:szCs w:val="21"/>
          <w:lang w:val="en-US" w:eastAsia="zh-CN" w:bidi="ar"/>
        </w:rPr>
        <w:t xml:space="preserve">ALT, alanine transaminase; APTT, activated partial thromboplastin time; Baso, basophilic granulocyte; BUN, blood urea nitrogen; CK, </w:t>
      </w:r>
      <w:r>
        <w:rPr>
          <w:rFonts w:hint="default" w:ascii="Times New Roman Regular" w:hAnsi="Times New Roman Regular" w:eastAsia="宋体" w:cs="Times New Roman Regular"/>
          <w:color w:val="000000"/>
          <w:kern w:val="2"/>
          <w:sz w:val="21"/>
          <w:szCs w:val="21"/>
          <w:lang w:val="en-US" w:eastAsia="zh-CN" w:bidi="ar"/>
        </w:rPr>
        <w:t xml:space="preserve">Creatine kinase; </w:t>
      </w:r>
      <w:r>
        <w:rPr>
          <w:rFonts w:hint="default" w:ascii="Times New Roman Regular" w:hAnsi="Times New Roman Regular" w:eastAsia="Times New Roman Regular" w:cs="Times New Roman Regular"/>
          <w:color w:val="000000"/>
          <w:kern w:val="2"/>
          <w:sz w:val="21"/>
          <w:szCs w:val="21"/>
          <w:lang w:val="en-US" w:eastAsia="zh-CN" w:bidi="ar"/>
        </w:rPr>
        <w:t xml:space="preserve">EOS, eosinophil; FSG, fasting serum glucose; HDL, high-density lipoprotein; HS-CRP, C-reactive protein; INR, international normalized ratio; LDH, lactic dehydrogenase; LDL, low density lipoprotein; Lymp, lymphocyte; Mono, monocyte; Neut, neutrophil; NHR, neutrophil to high-density lipoprotein ratio; PT, prothrombin time; PTA, prothrombin activity; RBC, red blood cell count; Scr, serum creatinine; TBG, total bile pigment; TC, total cholesterol; </w:t>
      </w:r>
      <w:r>
        <w:rPr>
          <w:rFonts w:hint="default" w:ascii="Times New Roman Regular" w:hAnsi="Times New Roman Regular" w:eastAsia="宋体" w:cs="Times New Roman Regular"/>
          <w:color w:val="000000"/>
          <w:kern w:val="2"/>
          <w:sz w:val="21"/>
          <w:szCs w:val="21"/>
          <w:lang w:val="en-US" w:eastAsia="zh-CN" w:bidi="ar"/>
        </w:rPr>
        <w:t>TG, triglyceride;</w:t>
      </w:r>
      <w:r>
        <w:rPr>
          <w:rFonts w:hint="default" w:ascii="Times New Roman Regular" w:hAnsi="Times New Roman Regular" w:eastAsia="Times New Roman Regular" w:cs="Times New Roman Regular"/>
          <w:color w:val="000000"/>
          <w:kern w:val="2"/>
          <w:sz w:val="21"/>
          <w:szCs w:val="21"/>
          <w:lang w:val="en-US" w:eastAsia="zh-CN" w:bidi="ar"/>
        </w:rPr>
        <w:t xml:space="preserve"> TT, thrombin time; UA, uric acid; WBC, white blood cell count.</w:t>
      </w:r>
    </w:p>
    <w:p w14:paraId="18AE2A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Times New Roman Regular" w:cs="Times New Roman Regular"/>
          <w:color w:val="000000"/>
          <w:szCs w:val="21"/>
          <w:lang w:val="en-US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2"/>
          <w:sz w:val="21"/>
          <w:szCs w:val="21"/>
          <w:lang w:val="en-US" w:eastAsia="zh-CN" w:bidi="ar"/>
        </w:rPr>
        <w:br w:type="page"/>
      </w:r>
    </w:p>
    <w:p w14:paraId="193D3C81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5F089"/>
    <w:rsid w:val="220649F6"/>
    <w:rsid w:val="BFF5F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801</Words>
  <Characters>3488</Characters>
  <Lines>0</Lines>
  <Paragraphs>0</Paragraphs>
  <TotalTime>0</TotalTime>
  <ScaleCrop>false</ScaleCrop>
  <LinksUpToDate>false</LinksUpToDate>
  <CharactersWithSpaces>3981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2025-10-09T20:27:00Z</dcterms:created>
  <dc:creator>陈瑞蓉</dc:creator>
  <cp:lastModifiedBy>瑜小明</cp:lastModifiedBy>
  <dcterms:modified xsi:type="dcterms:W3CDTF">2025-10-12T17:12:22Z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7FDE9104B729106934AAE768775817E5_41</vt:lpwstr>
  </property>
  <property fmtid="{D5CDD505-2E9C-101B-9397-08002B2CF9AE}" pid="4" name="KSOTemplateDocerSaveRecord">
    <vt:lpwstr>eyJoZGlkIjoiODZiZjM5Y2Q2N2JkNmI0ODU2YmIyZGVhZWQyM2YxNDAiLCJ1c2VySWQiOiIzMzc5NTI1NTAifQ==</vt:lpwstr>
  </property>
</Properties>
</file>