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62024" w14:textId="77777777" w:rsidR="00DB37AD" w:rsidRPr="009539F9" w:rsidRDefault="00DB37AD" w:rsidP="00DB37AD">
      <w:pPr>
        <w:pStyle w:val="Balk2"/>
        <w:spacing w:line="480" w:lineRule="auto"/>
        <w:rPr>
          <w:rFonts w:eastAsia="Times New Roman"/>
          <w:b w:val="0"/>
          <w:color w:val="000000"/>
          <w:sz w:val="24"/>
          <w:szCs w:val="24"/>
        </w:rPr>
      </w:pPr>
      <w:r w:rsidRPr="009539F9">
        <w:rPr>
          <w:rStyle w:val="Gl"/>
          <w:rFonts w:eastAsia="Times New Roman"/>
          <w:b/>
          <w:color w:val="000000"/>
          <w:sz w:val="24"/>
          <w:szCs w:val="24"/>
        </w:rPr>
        <w:t>Supplementary Information</w:t>
      </w:r>
    </w:p>
    <w:p w14:paraId="42BBC43E" w14:textId="77777777" w:rsidR="00DB37AD" w:rsidRPr="009539F9" w:rsidRDefault="00DB37AD" w:rsidP="00DB37AD">
      <w:pPr>
        <w:pStyle w:val="NormalWeb"/>
        <w:spacing w:line="480" w:lineRule="auto"/>
        <w:rPr>
          <w:color w:val="000000"/>
        </w:rPr>
      </w:pPr>
      <w:r w:rsidRPr="009539F9">
        <w:rPr>
          <w:color w:val="000000"/>
        </w:rPr>
        <w:t>Supplementary material is available online for this article.</w:t>
      </w:r>
    </w:p>
    <w:p w14:paraId="38645D15" w14:textId="77777777" w:rsidR="00DB37AD" w:rsidRPr="009539F9" w:rsidRDefault="00DB37AD" w:rsidP="00DB37AD">
      <w:pPr>
        <w:pStyle w:val="NormalWeb"/>
        <w:numPr>
          <w:ilvl w:val="0"/>
          <w:numId w:val="1"/>
        </w:numPr>
        <w:spacing w:line="480" w:lineRule="auto"/>
        <w:rPr>
          <w:color w:val="000000"/>
        </w:rPr>
      </w:pPr>
      <w:r w:rsidRPr="009539F9">
        <w:rPr>
          <w:rStyle w:val="Gl"/>
          <w:color w:val="000000"/>
        </w:rPr>
        <w:t>Online Resource 1:</w:t>
      </w:r>
      <w:r w:rsidRPr="009539F9">
        <w:rPr>
          <w:rStyle w:val="apple-converted-space"/>
          <w:color w:val="000000"/>
        </w:rPr>
        <w:t> </w:t>
      </w:r>
      <w:r w:rsidRPr="009539F9">
        <w:rPr>
          <w:color w:val="000000"/>
        </w:rPr>
        <w:t>Supplementary Table 1 – Glasgow Prognostic Score (GPS/mGPS)</w:t>
      </w:r>
    </w:p>
    <w:p w14:paraId="7D53D14E" w14:textId="77777777" w:rsidR="00DB37AD" w:rsidRPr="009539F9" w:rsidRDefault="00DB37AD" w:rsidP="00DB37AD">
      <w:pPr>
        <w:pStyle w:val="NormalWeb"/>
        <w:numPr>
          <w:ilvl w:val="0"/>
          <w:numId w:val="1"/>
        </w:numPr>
        <w:spacing w:line="480" w:lineRule="auto"/>
        <w:rPr>
          <w:color w:val="000000"/>
        </w:rPr>
      </w:pPr>
      <w:r w:rsidRPr="009539F9">
        <w:rPr>
          <w:rStyle w:val="Gl"/>
          <w:color w:val="000000"/>
        </w:rPr>
        <w:t>Online Resource 2:</w:t>
      </w:r>
      <w:r w:rsidRPr="009539F9">
        <w:rPr>
          <w:rStyle w:val="apple-converted-space"/>
          <w:color w:val="000000"/>
        </w:rPr>
        <w:t> </w:t>
      </w:r>
      <w:r w:rsidRPr="009539F9">
        <w:rPr>
          <w:color w:val="000000"/>
        </w:rPr>
        <w:t>Supplementary Table 2 – CONUT Score</w:t>
      </w:r>
    </w:p>
    <w:p w14:paraId="1391A602" w14:textId="77777777" w:rsidR="00DB37AD" w:rsidRPr="009539F9" w:rsidRDefault="00DB37AD" w:rsidP="00DB37AD">
      <w:pPr>
        <w:pStyle w:val="NormalWeb"/>
        <w:numPr>
          <w:ilvl w:val="0"/>
          <w:numId w:val="1"/>
        </w:numPr>
        <w:spacing w:line="480" w:lineRule="auto"/>
        <w:rPr>
          <w:color w:val="000000"/>
        </w:rPr>
      </w:pPr>
      <w:r w:rsidRPr="009539F9">
        <w:rPr>
          <w:rStyle w:val="Gl"/>
          <w:color w:val="000000"/>
        </w:rPr>
        <w:t>Online Resources 3–9:</w:t>
      </w:r>
      <w:r w:rsidRPr="009539F9">
        <w:rPr>
          <w:rStyle w:val="apple-converted-space"/>
          <w:color w:val="000000"/>
        </w:rPr>
        <w:t> </w:t>
      </w:r>
      <w:r w:rsidRPr="009539F9">
        <w:rPr>
          <w:color w:val="000000"/>
        </w:rPr>
        <w:t>Supplementary Tables 3–8 – Extended demographic, laboratory, pathology, and treatment-related data; Supplementary Table 9 – Demographic, baseline, and pathological findings of IgAN patients in different HALP score groups</w:t>
      </w:r>
    </w:p>
    <w:p w14:paraId="559A5A31" w14:textId="77777777" w:rsidR="00DB37AD" w:rsidRPr="009539F9" w:rsidRDefault="00DB37AD" w:rsidP="00DB37AD">
      <w:pPr>
        <w:pStyle w:val="NormalWeb"/>
        <w:numPr>
          <w:ilvl w:val="0"/>
          <w:numId w:val="1"/>
        </w:numPr>
        <w:spacing w:line="480" w:lineRule="auto"/>
        <w:rPr>
          <w:color w:val="000000"/>
        </w:rPr>
      </w:pPr>
      <w:r w:rsidRPr="009539F9">
        <w:rPr>
          <w:rStyle w:val="Gl"/>
          <w:color w:val="000000"/>
        </w:rPr>
        <w:t>Online Resource 10:</w:t>
      </w:r>
      <w:r w:rsidRPr="009539F9">
        <w:rPr>
          <w:rStyle w:val="apple-converted-space"/>
          <w:color w:val="000000"/>
        </w:rPr>
        <w:t> </w:t>
      </w:r>
      <w:r w:rsidRPr="009539F9">
        <w:rPr>
          <w:color w:val="000000"/>
        </w:rPr>
        <w:t>Supplementary Figures 1a–b – Additional visual analyses of renal outcomes</w:t>
      </w:r>
    </w:p>
    <w:p w14:paraId="42074960" w14:textId="77777777" w:rsidR="00A330C1" w:rsidRPr="009539F9" w:rsidRDefault="00A330C1" w:rsidP="00A330C1">
      <w:pPr>
        <w:pStyle w:val="NormalWeb"/>
        <w:spacing w:line="480" w:lineRule="auto"/>
        <w:rPr>
          <w:color w:val="000000"/>
        </w:rPr>
      </w:pPr>
    </w:p>
    <w:p w14:paraId="2C96B474" w14:textId="77777777" w:rsidR="00A330C1" w:rsidRPr="009539F9" w:rsidRDefault="00A330C1" w:rsidP="00A330C1">
      <w:pPr>
        <w:pStyle w:val="NormalWeb"/>
        <w:spacing w:line="480" w:lineRule="auto"/>
        <w:rPr>
          <w:color w:val="000000"/>
        </w:rPr>
      </w:pPr>
    </w:p>
    <w:p w14:paraId="72878848" w14:textId="77777777" w:rsidR="00A330C1" w:rsidRPr="009539F9" w:rsidRDefault="00A330C1" w:rsidP="00A330C1">
      <w:pPr>
        <w:pStyle w:val="NormalWeb"/>
        <w:spacing w:line="480" w:lineRule="auto"/>
        <w:rPr>
          <w:color w:val="000000"/>
        </w:rPr>
      </w:pPr>
    </w:p>
    <w:p w14:paraId="54842DCA" w14:textId="77777777" w:rsidR="00A330C1" w:rsidRPr="009539F9" w:rsidRDefault="00A330C1" w:rsidP="00A330C1">
      <w:pPr>
        <w:pStyle w:val="NormalWeb"/>
        <w:spacing w:line="480" w:lineRule="auto"/>
        <w:rPr>
          <w:color w:val="000000"/>
        </w:rPr>
      </w:pPr>
    </w:p>
    <w:p w14:paraId="6DDD7885" w14:textId="77777777" w:rsidR="00A330C1" w:rsidRPr="009539F9" w:rsidRDefault="00A330C1" w:rsidP="00A330C1">
      <w:pPr>
        <w:pStyle w:val="NormalWeb"/>
        <w:spacing w:line="480" w:lineRule="auto"/>
        <w:rPr>
          <w:color w:val="000000"/>
        </w:rPr>
      </w:pPr>
    </w:p>
    <w:p w14:paraId="646573DC" w14:textId="77777777" w:rsidR="00A330C1" w:rsidRPr="009539F9" w:rsidRDefault="00A330C1" w:rsidP="00A330C1">
      <w:pPr>
        <w:pStyle w:val="NormalWeb"/>
        <w:spacing w:line="480" w:lineRule="auto"/>
        <w:rPr>
          <w:color w:val="000000"/>
        </w:rPr>
      </w:pPr>
    </w:p>
    <w:p w14:paraId="231AAE58" w14:textId="77777777" w:rsidR="00A330C1" w:rsidRPr="009539F9" w:rsidRDefault="00A330C1" w:rsidP="00A330C1">
      <w:pPr>
        <w:pStyle w:val="NormalWeb"/>
        <w:spacing w:line="480" w:lineRule="auto"/>
        <w:rPr>
          <w:color w:val="000000"/>
        </w:rPr>
      </w:pPr>
    </w:p>
    <w:p w14:paraId="6032957D" w14:textId="77777777" w:rsidR="00A330C1" w:rsidRPr="009539F9" w:rsidRDefault="00A330C1" w:rsidP="00A330C1">
      <w:pPr>
        <w:pStyle w:val="NormalWeb"/>
        <w:spacing w:line="480" w:lineRule="auto"/>
        <w:rPr>
          <w:color w:val="000000"/>
        </w:rPr>
      </w:pPr>
    </w:p>
    <w:p w14:paraId="1D82DDDF" w14:textId="24C267A3" w:rsidR="00DB37AD" w:rsidRPr="009539F9" w:rsidRDefault="00DB37AD" w:rsidP="00DB37AD">
      <w:pPr>
        <w:pStyle w:val="Balk1"/>
        <w:spacing w:line="48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Hlk187251262"/>
      <w:r w:rsidRPr="009539F9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Supplement</w:t>
      </w:r>
      <w:r w:rsidR="00BB6535" w:rsidRPr="009539F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ary</w:t>
      </w:r>
      <w:r w:rsidRPr="009539F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Table 1. Glasgow Prognostic Score (GPS)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0"/>
        <w:gridCol w:w="4244"/>
      </w:tblGrid>
      <w:tr w:rsidR="00DB37AD" w:rsidRPr="009539F9" w14:paraId="03D78310" w14:textId="77777777" w:rsidTr="00B25C8D">
        <w:tc>
          <w:tcPr>
            <w:tcW w:w="8494" w:type="dxa"/>
            <w:gridSpan w:val="2"/>
          </w:tcPr>
          <w:p w14:paraId="40868635" w14:textId="77777777" w:rsidR="00DB37AD" w:rsidRPr="009539F9" w:rsidRDefault="00DB37AD" w:rsidP="00B25C8D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b/>
                <w:sz w:val="24"/>
                <w:szCs w:val="24"/>
              </w:rPr>
              <w:t>Glasgow Prognostic Score (GPS)</w:t>
            </w:r>
          </w:p>
        </w:tc>
      </w:tr>
      <w:bookmarkEnd w:id="0"/>
      <w:tr w:rsidR="00DB37AD" w:rsidRPr="009539F9" w14:paraId="656B042F" w14:textId="77777777" w:rsidTr="00B25C8D">
        <w:tc>
          <w:tcPr>
            <w:tcW w:w="4250" w:type="dxa"/>
          </w:tcPr>
          <w:p w14:paraId="7DCBAE30" w14:textId="77777777" w:rsidR="00DB37AD" w:rsidRPr="009539F9" w:rsidRDefault="00DB37AD" w:rsidP="00B25C8D">
            <w:pPr>
              <w:spacing w:after="160"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b/>
                <w:sz w:val="24"/>
                <w:szCs w:val="24"/>
              </w:rPr>
              <w:t>Criteria</w:t>
            </w:r>
          </w:p>
        </w:tc>
        <w:tc>
          <w:tcPr>
            <w:tcW w:w="4244" w:type="dxa"/>
          </w:tcPr>
          <w:p w14:paraId="09E65C2E" w14:textId="77777777" w:rsidR="00DB37AD" w:rsidRPr="009539F9" w:rsidRDefault="00DB37AD" w:rsidP="00B25C8D">
            <w:pPr>
              <w:spacing w:after="160"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b/>
                <w:sz w:val="24"/>
                <w:szCs w:val="24"/>
              </w:rPr>
              <w:t>Score</w:t>
            </w:r>
          </w:p>
        </w:tc>
      </w:tr>
      <w:tr w:rsidR="00DB37AD" w:rsidRPr="009539F9" w14:paraId="2019D08A" w14:textId="77777777" w:rsidTr="00B25C8D">
        <w:tc>
          <w:tcPr>
            <w:tcW w:w="4250" w:type="dxa"/>
          </w:tcPr>
          <w:p w14:paraId="558C771C" w14:textId="77777777" w:rsidR="00DB37AD" w:rsidRPr="009539F9" w:rsidRDefault="00DB37AD" w:rsidP="00B25C8D">
            <w:pPr>
              <w:spacing w:after="16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 xml:space="preserve">CRP </w:t>
            </w:r>
            <w:r w:rsidRPr="009539F9">
              <w:rPr>
                <w:rFonts w:ascii="Cambria Math" w:eastAsia="Cambria" w:hAnsi="Cambria Math" w:cs="Cambria Math"/>
                <w:sz w:val="24"/>
                <w:szCs w:val="24"/>
              </w:rPr>
              <w:t>⩽</w:t>
            </w: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 xml:space="preserve"> 10 mg/L and Albumin </w:t>
            </w:r>
            <w:r w:rsidRPr="009539F9">
              <w:rPr>
                <w:rFonts w:ascii="Cambria Math" w:eastAsia="Cambria" w:hAnsi="Cambria Math" w:cs="Cambria Math"/>
                <w:sz w:val="24"/>
                <w:szCs w:val="24"/>
              </w:rPr>
              <w:t>⩾</w:t>
            </w: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 xml:space="preserve"> 35 g/L</w:t>
            </w:r>
          </w:p>
        </w:tc>
        <w:tc>
          <w:tcPr>
            <w:tcW w:w="4244" w:type="dxa"/>
          </w:tcPr>
          <w:p w14:paraId="08C24691" w14:textId="77777777" w:rsidR="00DB37AD" w:rsidRPr="009539F9" w:rsidRDefault="00DB37AD" w:rsidP="00B25C8D">
            <w:pPr>
              <w:spacing w:after="16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37AD" w:rsidRPr="009539F9" w14:paraId="739D70EE" w14:textId="77777777" w:rsidTr="00B25C8D">
        <w:tc>
          <w:tcPr>
            <w:tcW w:w="4250" w:type="dxa"/>
          </w:tcPr>
          <w:p w14:paraId="196209E3" w14:textId="77777777" w:rsidR="00DB37AD" w:rsidRPr="009539F9" w:rsidRDefault="00DB37AD" w:rsidP="00B25C8D">
            <w:pPr>
              <w:spacing w:after="16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 xml:space="preserve">CRP </w:t>
            </w:r>
            <w:r w:rsidRPr="009539F9">
              <w:rPr>
                <w:rFonts w:ascii="Cambria Math" w:eastAsia="Cambria" w:hAnsi="Cambria Math" w:cs="Cambria Math"/>
                <w:sz w:val="24"/>
                <w:szCs w:val="24"/>
              </w:rPr>
              <w:t>⩽</w:t>
            </w: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 xml:space="preserve"> 10 mg/L and Albumin &lt; 35 g/L</w:t>
            </w:r>
          </w:p>
        </w:tc>
        <w:tc>
          <w:tcPr>
            <w:tcW w:w="4244" w:type="dxa"/>
          </w:tcPr>
          <w:p w14:paraId="61221571" w14:textId="77777777" w:rsidR="00DB37AD" w:rsidRPr="009539F9" w:rsidRDefault="00DB37AD" w:rsidP="00B25C8D">
            <w:pPr>
              <w:spacing w:after="16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37AD" w:rsidRPr="009539F9" w14:paraId="3FEBE030" w14:textId="77777777" w:rsidTr="00B25C8D">
        <w:tc>
          <w:tcPr>
            <w:tcW w:w="4250" w:type="dxa"/>
          </w:tcPr>
          <w:p w14:paraId="7A025557" w14:textId="77777777" w:rsidR="00DB37AD" w:rsidRPr="009539F9" w:rsidRDefault="00DB37AD" w:rsidP="00B25C8D">
            <w:pPr>
              <w:spacing w:after="16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CRP &gt; 10 mg/L and Albumin &gt; 35 g/L</w:t>
            </w:r>
          </w:p>
        </w:tc>
        <w:tc>
          <w:tcPr>
            <w:tcW w:w="4244" w:type="dxa"/>
          </w:tcPr>
          <w:p w14:paraId="4690E69D" w14:textId="77777777" w:rsidR="00DB37AD" w:rsidRPr="009539F9" w:rsidRDefault="00DB37AD" w:rsidP="00B25C8D">
            <w:pPr>
              <w:spacing w:after="16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37AD" w:rsidRPr="009539F9" w14:paraId="449A7E3C" w14:textId="77777777" w:rsidTr="00B25C8D">
        <w:tc>
          <w:tcPr>
            <w:tcW w:w="4250" w:type="dxa"/>
          </w:tcPr>
          <w:p w14:paraId="57047265" w14:textId="77777777" w:rsidR="00DB37AD" w:rsidRPr="009539F9" w:rsidRDefault="00DB37AD" w:rsidP="00B25C8D">
            <w:pPr>
              <w:spacing w:after="16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CRP &gt; 10 mg/L and Albumin &lt; 35 g/L</w:t>
            </w:r>
          </w:p>
        </w:tc>
        <w:tc>
          <w:tcPr>
            <w:tcW w:w="4244" w:type="dxa"/>
          </w:tcPr>
          <w:p w14:paraId="60A5682D" w14:textId="77777777" w:rsidR="00DB37AD" w:rsidRPr="009539F9" w:rsidRDefault="00DB37AD" w:rsidP="00B25C8D">
            <w:pPr>
              <w:keepNext/>
              <w:spacing w:after="16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B37AD" w:rsidRPr="009539F9" w14:paraId="1C2960B8" w14:textId="77777777" w:rsidTr="00B25C8D">
        <w:tc>
          <w:tcPr>
            <w:tcW w:w="8494" w:type="dxa"/>
            <w:gridSpan w:val="2"/>
          </w:tcPr>
          <w:p w14:paraId="75E98F3F" w14:textId="77777777" w:rsidR="00DB37AD" w:rsidRPr="009539F9" w:rsidRDefault="00DB37AD" w:rsidP="00B25C8D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b/>
                <w:sz w:val="24"/>
                <w:szCs w:val="24"/>
              </w:rPr>
              <w:t>Modified Glasgow Prognostic Score (mGPS)</w:t>
            </w:r>
          </w:p>
        </w:tc>
      </w:tr>
      <w:tr w:rsidR="00DB37AD" w:rsidRPr="009539F9" w14:paraId="1445E2DC" w14:textId="77777777" w:rsidTr="00B25C8D">
        <w:tc>
          <w:tcPr>
            <w:tcW w:w="4250" w:type="dxa"/>
          </w:tcPr>
          <w:p w14:paraId="7A703DFE" w14:textId="77777777" w:rsidR="00DB37AD" w:rsidRPr="009539F9" w:rsidRDefault="00DB37AD" w:rsidP="00B25C8D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b/>
                <w:sz w:val="24"/>
                <w:szCs w:val="24"/>
              </w:rPr>
              <w:t>Criteria</w:t>
            </w:r>
          </w:p>
        </w:tc>
        <w:tc>
          <w:tcPr>
            <w:tcW w:w="4244" w:type="dxa"/>
          </w:tcPr>
          <w:p w14:paraId="3F074098" w14:textId="77777777" w:rsidR="00DB37AD" w:rsidRPr="009539F9" w:rsidRDefault="00DB37AD" w:rsidP="00B25C8D">
            <w:pPr>
              <w:keepNext/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b/>
                <w:sz w:val="24"/>
                <w:szCs w:val="24"/>
              </w:rPr>
              <w:t>Score</w:t>
            </w:r>
          </w:p>
        </w:tc>
      </w:tr>
      <w:tr w:rsidR="00DB37AD" w:rsidRPr="009539F9" w14:paraId="55E2DDC2" w14:textId="77777777" w:rsidTr="00B25C8D">
        <w:tc>
          <w:tcPr>
            <w:tcW w:w="4250" w:type="dxa"/>
          </w:tcPr>
          <w:p w14:paraId="581CCB04" w14:textId="77777777" w:rsidR="00DB37AD" w:rsidRPr="009539F9" w:rsidRDefault="00DB37AD" w:rsidP="00B25C8D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 xml:space="preserve">CRP </w:t>
            </w:r>
            <w:r w:rsidRPr="009539F9">
              <w:rPr>
                <w:rFonts w:ascii="Cambria Math" w:eastAsia="Cambria" w:hAnsi="Cambria Math" w:cs="Cambria Math"/>
                <w:sz w:val="24"/>
                <w:szCs w:val="24"/>
              </w:rPr>
              <w:t>⩽</w:t>
            </w: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 xml:space="preserve"> 10 mg/L, any Albumin value</w:t>
            </w:r>
          </w:p>
        </w:tc>
        <w:tc>
          <w:tcPr>
            <w:tcW w:w="4244" w:type="dxa"/>
          </w:tcPr>
          <w:p w14:paraId="63A54206" w14:textId="77777777" w:rsidR="00DB37AD" w:rsidRPr="009539F9" w:rsidRDefault="00DB37AD" w:rsidP="00B25C8D">
            <w:pPr>
              <w:keepNext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37AD" w:rsidRPr="009539F9" w14:paraId="583F3691" w14:textId="77777777" w:rsidTr="00B25C8D">
        <w:tc>
          <w:tcPr>
            <w:tcW w:w="4250" w:type="dxa"/>
          </w:tcPr>
          <w:p w14:paraId="7B6245CC" w14:textId="77777777" w:rsidR="00DB37AD" w:rsidRPr="009539F9" w:rsidRDefault="00DB37AD" w:rsidP="00B25C8D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CRP &gt; 10 mg/L and Albumin &gt; 35 g/L</w:t>
            </w:r>
          </w:p>
        </w:tc>
        <w:tc>
          <w:tcPr>
            <w:tcW w:w="4244" w:type="dxa"/>
          </w:tcPr>
          <w:p w14:paraId="041C99A6" w14:textId="77777777" w:rsidR="00DB37AD" w:rsidRPr="009539F9" w:rsidRDefault="00DB37AD" w:rsidP="00B25C8D">
            <w:pPr>
              <w:keepNext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B37AD" w:rsidRPr="009539F9" w14:paraId="42F6ECD1" w14:textId="77777777" w:rsidTr="00B25C8D">
        <w:tc>
          <w:tcPr>
            <w:tcW w:w="4250" w:type="dxa"/>
          </w:tcPr>
          <w:p w14:paraId="0C1D3A89" w14:textId="77777777" w:rsidR="00DB37AD" w:rsidRPr="009539F9" w:rsidRDefault="00DB37AD" w:rsidP="00B25C8D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CRP &gt; 10 mg/L and Albumin &lt; 35 g/L</w:t>
            </w:r>
          </w:p>
        </w:tc>
        <w:tc>
          <w:tcPr>
            <w:tcW w:w="4244" w:type="dxa"/>
          </w:tcPr>
          <w:p w14:paraId="585B55C9" w14:textId="77777777" w:rsidR="00DB37AD" w:rsidRPr="009539F9" w:rsidRDefault="00DB37AD" w:rsidP="00B25C8D">
            <w:pPr>
              <w:keepNext/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17A31318" w14:textId="33E93421" w:rsidR="0041288D" w:rsidRPr="009539F9" w:rsidRDefault="0041288D" w:rsidP="0041288D">
      <w:pPr>
        <w:spacing w:line="480" w:lineRule="auto"/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US" w:eastAsia="tr-TR"/>
        </w:rPr>
      </w:pPr>
      <w:r w:rsidRPr="009539F9">
        <w:rPr>
          <w:rFonts w:ascii="Times New Roman" w:eastAsia="Times New Roman" w:hAnsi="Times New Roman" w:cs="Times New Roman"/>
          <w:b/>
          <w:bCs/>
          <w:i/>
          <w:color w:val="000000"/>
          <w:sz w:val="20"/>
          <w:szCs w:val="20"/>
          <w:lang w:eastAsia="tr-TR"/>
        </w:rPr>
        <w:t>Notes</w:t>
      </w:r>
      <w:r w:rsidRPr="009539F9">
        <w:rPr>
          <w:rFonts w:ascii="Times New Roman" w:eastAsia="Times New Roman" w:hAnsi="Times New Roman" w:cs="Times New Roman"/>
          <w:b/>
          <w:bCs/>
          <w:i/>
          <w:color w:val="000000"/>
          <w:sz w:val="20"/>
          <w:szCs w:val="20"/>
          <w:lang w:val="en-US" w:eastAsia="tr-TR"/>
        </w:rPr>
        <w:t>:</w:t>
      </w:r>
      <w:r w:rsidRPr="009539F9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US" w:eastAsia="tr-TR"/>
        </w:rPr>
        <w:t xml:space="preserve"> The Glasgow Prognostic Score (GPS) and modified Glasgow Prognostic Score (mGPS) are calculated based on serum C-reactive protein and albumin levels. Higher scores indicate greater systemic inflammation and poorer nutritional status.</w:t>
      </w:r>
    </w:p>
    <w:p w14:paraId="66203F2E" w14:textId="77777777" w:rsidR="0041288D" w:rsidRPr="009539F9" w:rsidRDefault="0041288D" w:rsidP="0041288D">
      <w:pPr>
        <w:spacing w:line="480" w:lineRule="auto"/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US" w:eastAsia="tr-TR"/>
        </w:rPr>
      </w:pPr>
      <w:r w:rsidRPr="009539F9">
        <w:rPr>
          <w:rFonts w:ascii="Times New Roman" w:eastAsia="Times New Roman" w:hAnsi="Times New Roman" w:cs="Times New Roman"/>
          <w:b/>
          <w:bCs/>
          <w:i/>
          <w:color w:val="000000"/>
          <w:sz w:val="20"/>
          <w:szCs w:val="20"/>
          <w:lang w:val="en-US" w:eastAsia="tr-TR"/>
        </w:rPr>
        <w:t>Abbreviations:</w:t>
      </w:r>
      <w:r w:rsidRPr="009539F9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US" w:eastAsia="tr-TR"/>
        </w:rPr>
        <w:br/>
        <w:t>GPS, Glasgow Prognostic Score; mGPS, modified Glasgow Prognostic Score; CRP, C-reactive protein.</w:t>
      </w:r>
    </w:p>
    <w:p w14:paraId="21F2A033" w14:textId="2D6C365A" w:rsidR="00DB37AD" w:rsidRPr="009539F9" w:rsidRDefault="00DB37AD" w:rsidP="00DB37AD">
      <w:pPr>
        <w:spacing w:line="480" w:lineRule="auto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tr-TR"/>
        </w:rPr>
      </w:pPr>
      <w:r w:rsidRPr="009539F9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tr-TR"/>
        </w:rPr>
        <w:br/>
      </w:r>
    </w:p>
    <w:p w14:paraId="0F9DC9CF" w14:textId="77777777" w:rsidR="00A330C1" w:rsidRPr="009539F9" w:rsidRDefault="00A330C1" w:rsidP="00DB37AD">
      <w:pPr>
        <w:spacing w:line="480" w:lineRule="auto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tr-TR"/>
        </w:rPr>
      </w:pPr>
    </w:p>
    <w:p w14:paraId="6E318FC5" w14:textId="77777777" w:rsidR="00A330C1" w:rsidRPr="009539F9" w:rsidRDefault="00A330C1" w:rsidP="00DB37AD">
      <w:pPr>
        <w:spacing w:line="480" w:lineRule="auto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tr-TR"/>
        </w:rPr>
      </w:pPr>
    </w:p>
    <w:p w14:paraId="7E656C41" w14:textId="77777777" w:rsidR="00A330C1" w:rsidRPr="009539F9" w:rsidRDefault="00A330C1" w:rsidP="00DB37AD">
      <w:pPr>
        <w:spacing w:line="480" w:lineRule="auto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</w:p>
    <w:p w14:paraId="73F887BC" w14:textId="77777777" w:rsidR="00B25C8D" w:rsidRPr="009539F9" w:rsidRDefault="00B25C8D">
      <w:pPr>
        <w:rPr>
          <w:rFonts w:ascii="Times New Roman" w:hAnsi="Times New Roman" w:cs="Times New Roman"/>
        </w:rPr>
      </w:pPr>
    </w:p>
    <w:p w14:paraId="0BB24C00" w14:textId="77777777" w:rsidR="00A330C1" w:rsidRPr="009539F9" w:rsidRDefault="00A330C1">
      <w:pPr>
        <w:rPr>
          <w:rFonts w:ascii="Times New Roman" w:hAnsi="Times New Roman" w:cs="Times New Roman"/>
        </w:rPr>
      </w:pPr>
    </w:p>
    <w:p w14:paraId="599DE801" w14:textId="050F8C78" w:rsidR="00A330C1" w:rsidRPr="009539F9" w:rsidRDefault="00BB6535" w:rsidP="00A330C1">
      <w:pPr>
        <w:pStyle w:val="Balk1"/>
        <w:spacing w:line="48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539F9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Supplementary</w:t>
      </w:r>
      <w:r w:rsidR="00A330C1" w:rsidRPr="009539F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Table 2.</w:t>
      </w:r>
      <w:r w:rsidRPr="009539F9">
        <w:rPr>
          <w:rStyle w:val="Vurgu"/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539F9">
        <w:rPr>
          <w:rStyle w:val="Vurgu"/>
          <w:rFonts w:ascii="Times New Roman" w:hAnsi="Times New Roman" w:cs="Times New Roman"/>
          <w:b/>
          <w:i w:val="0"/>
          <w:color w:val="000000"/>
          <w:sz w:val="24"/>
          <w:szCs w:val="24"/>
        </w:rPr>
        <w:t>Components of the CONUT score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A330C1" w:rsidRPr="009539F9" w14:paraId="14889756" w14:textId="77777777" w:rsidTr="00B25C8D">
        <w:tc>
          <w:tcPr>
            <w:tcW w:w="2160" w:type="dxa"/>
          </w:tcPr>
          <w:p w14:paraId="19DA5265" w14:textId="77777777" w:rsidR="00A330C1" w:rsidRPr="009539F9" w:rsidRDefault="00A330C1" w:rsidP="00B25C8D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b/>
                <w:sz w:val="24"/>
                <w:szCs w:val="24"/>
              </w:rPr>
              <w:t>Parameter</w:t>
            </w:r>
          </w:p>
        </w:tc>
        <w:tc>
          <w:tcPr>
            <w:tcW w:w="2160" w:type="dxa"/>
          </w:tcPr>
          <w:p w14:paraId="6797B2F9" w14:textId="77777777" w:rsidR="00A330C1" w:rsidRPr="009539F9" w:rsidRDefault="00A330C1" w:rsidP="00B25C8D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b/>
                <w:sz w:val="24"/>
                <w:szCs w:val="24"/>
              </w:rPr>
              <w:t>Value Range</w:t>
            </w:r>
          </w:p>
        </w:tc>
        <w:tc>
          <w:tcPr>
            <w:tcW w:w="2160" w:type="dxa"/>
          </w:tcPr>
          <w:p w14:paraId="41B9E2D5" w14:textId="77777777" w:rsidR="00A330C1" w:rsidRPr="009539F9" w:rsidRDefault="00A330C1" w:rsidP="00B25C8D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b/>
                <w:sz w:val="24"/>
                <w:szCs w:val="24"/>
              </w:rPr>
              <w:t>Score</w:t>
            </w:r>
          </w:p>
        </w:tc>
        <w:tc>
          <w:tcPr>
            <w:tcW w:w="2160" w:type="dxa"/>
          </w:tcPr>
          <w:p w14:paraId="133FE032" w14:textId="77777777" w:rsidR="00A330C1" w:rsidRPr="009539F9" w:rsidRDefault="00A330C1" w:rsidP="00B25C8D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b/>
                <w:sz w:val="24"/>
                <w:szCs w:val="24"/>
              </w:rPr>
              <w:t>Nutritional Total Score</w:t>
            </w:r>
          </w:p>
        </w:tc>
      </w:tr>
      <w:tr w:rsidR="00A330C1" w:rsidRPr="009539F9" w14:paraId="4A9316B9" w14:textId="77777777" w:rsidTr="00B25C8D">
        <w:tc>
          <w:tcPr>
            <w:tcW w:w="2160" w:type="dxa"/>
          </w:tcPr>
          <w:p w14:paraId="5722886C" w14:textId="77777777" w:rsidR="00A330C1" w:rsidRPr="009539F9" w:rsidRDefault="00A330C1" w:rsidP="00B25C8D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b/>
                <w:sz w:val="24"/>
                <w:szCs w:val="24"/>
              </w:rPr>
              <w:t>Serum Albumin Level (g/dL)</w:t>
            </w:r>
          </w:p>
        </w:tc>
        <w:tc>
          <w:tcPr>
            <w:tcW w:w="2160" w:type="dxa"/>
          </w:tcPr>
          <w:p w14:paraId="62D86A54" w14:textId="77777777" w:rsidR="00A330C1" w:rsidRPr="009539F9" w:rsidRDefault="00A330C1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≥ 3.5</w:t>
            </w:r>
          </w:p>
        </w:tc>
        <w:tc>
          <w:tcPr>
            <w:tcW w:w="2160" w:type="dxa"/>
          </w:tcPr>
          <w:p w14:paraId="23740337" w14:textId="77777777" w:rsidR="00A330C1" w:rsidRPr="009539F9" w:rsidRDefault="00A330C1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60" w:type="dxa"/>
          </w:tcPr>
          <w:p w14:paraId="34AC21A2" w14:textId="77777777" w:rsidR="00A330C1" w:rsidRPr="009539F9" w:rsidRDefault="00A330C1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Normal (0–1)</w:t>
            </w:r>
          </w:p>
        </w:tc>
      </w:tr>
      <w:tr w:rsidR="00A330C1" w:rsidRPr="009539F9" w14:paraId="43841F92" w14:textId="77777777" w:rsidTr="00B25C8D">
        <w:trPr>
          <w:trHeight w:val="581"/>
        </w:trPr>
        <w:tc>
          <w:tcPr>
            <w:tcW w:w="2160" w:type="dxa"/>
          </w:tcPr>
          <w:p w14:paraId="07DB8D01" w14:textId="77777777" w:rsidR="00A330C1" w:rsidRPr="009539F9" w:rsidRDefault="00A330C1" w:rsidP="00B25C8D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14:paraId="0CBD1205" w14:textId="77777777" w:rsidR="00A330C1" w:rsidRPr="009539F9" w:rsidRDefault="00A330C1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3.0 – 3.49</w:t>
            </w:r>
          </w:p>
        </w:tc>
        <w:tc>
          <w:tcPr>
            <w:tcW w:w="2160" w:type="dxa"/>
          </w:tcPr>
          <w:p w14:paraId="4C68F533" w14:textId="77777777" w:rsidR="00A330C1" w:rsidRPr="009539F9" w:rsidRDefault="00A330C1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14:paraId="719385E2" w14:textId="77777777" w:rsidR="00A330C1" w:rsidRPr="009539F9" w:rsidRDefault="00A330C1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Mild Nutritional Risk (2–4)</w:t>
            </w:r>
          </w:p>
        </w:tc>
      </w:tr>
      <w:tr w:rsidR="00A330C1" w:rsidRPr="009539F9" w14:paraId="093AFD3C" w14:textId="77777777" w:rsidTr="00B25C8D">
        <w:tc>
          <w:tcPr>
            <w:tcW w:w="2160" w:type="dxa"/>
          </w:tcPr>
          <w:p w14:paraId="3EBBF03E" w14:textId="77777777" w:rsidR="00A330C1" w:rsidRPr="009539F9" w:rsidRDefault="00A330C1" w:rsidP="00B25C8D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14:paraId="4AFC49F2" w14:textId="77777777" w:rsidR="00A330C1" w:rsidRPr="009539F9" w:rsidRDefault="00A330C1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2.5 – 2.99</w:t>
            </w:r>
          </w:p>
        </w:tc>
        <w:tc>
          <w:tcPr>
            <w:tcW w:w="2160" w:type="dxa"/>
          </w:tcPr>
          <w:p w14:paraId="4BADB76F" w14:textId="77777777" w:rsidR="00A330C1" w:rsidRPr="009539F9" w:rsidRDefault="00A330C1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0" w:type="dxa"/>
          </w:tcPr>
          <w:p w14:paraId="6262F417" w14:textId="77777777" w:rsidR="00A330C1" w:rsidRPr="009539F9" w:rsidRDefault="00A330C1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Moderate Nutritional Risk (5–8)</w:t>
            </w:r>
          </w:p>
        </w:tc>
      </w:tr>
      <w:tr w:rsidR="00A330C1" w:rsidRPr="009539F9" w14:paraId="5ACE8503" w14:textId="77777777" w:rsidTr="00B25C8D">
        <w:tc>
          <w:tcPr>
            <w:tcW w:w="2160" w:type="dxa"/>
          </w:tcPr>
          <w:p w14:paraId="3711A956" w14:textId="77777777" w:rsidR="00A330C1" w:rsidRPr="009539F9" w:rsidRDefault="00A330C1" w:rsidP="00B25C8D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14:paraId="3B9A071C" w14:textId="77777777" w:rsidR="00A330C1" w:rsidRPr="009539F9" w:rsidRDefault="00A330C1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&lt; 2.5</w:t>
            </w:r>
          </w:p>
        </w:tc>
        <w:tc>
          <w:tcPr>
            <w:tcW w:w="2160" w:type="dxa"/>
          </w:tcPr>
          <w:p w14:paraId="1F0F7FDC" w14:textId="77777777" w:rsidR="00A330C1" w:rsidRPr="009539F9" w:rsidRDefault="00A330C1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60" w:type="dxa"/>
          </w:tcPr>
          <w:p w14:paraId="30A8E7BA" w14:textId="77777777" w:rsidR="00A330C1" w:rsidRPr="009539F9" w:rsidRDefault="00A330C1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Severe Nutritional Risk (9–12)</w:t>
            </w:r>
          </w:p>
        </w:tc>
      </w:tr>
      <w:tr w:rsidR="00A330C1" w:rsidRPr="009539F9" w14:paraId="1868A449" w14:textId="77777777" w:rsidTr="00B25C8D">
        <w:tc>
          <w:tcPr>
            <w:tcW w:w="2160" w:type="dxa"/>
          </w:tcPr>
          <w:p w14:paraId="3FD1B801" w14:textId="77777777" w:rsidR="00A330C1" w:rsidRPr="009539F9" w:rsidRDefault="00A330C1" w:rsidP="00B25C8D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b/>
                <w:sz w:val="24"/>
                <w:szCs w:val="24"/>
              </w:rPr>
              <w:t>Absolute Lymphocyte Count (/mm³)</w:t>
            </w:r>
          </w:p>
        </w:tc>
        <w:tc>
          <w:tcPr>
            <w:tcW w:w="2160" w:type="dxa"/>
          </w:tcPr>
          <w:p w14:paraId="6B8CD820" w14:textId="77777777" w:rsidR="00A330C1" w:rsidRPr="009539F9" w:rsidRDefault="00A330C1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≥ 1600</w:t>
            </w:r>
          </w:p>
        </w:tc>
        <w:tc>
          <w:tcPr>
            <w:tcW w:w="2160" w:type="dxa"/>
          </w:tcPr>
          <w:p w14:paraId="154C34B2" w14:textId="77777777" w:rsidR="00A330C1" w:rsidRPr="009539F9" w:rsidRDefault="00A330C1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60" w:type="dxa"/>
          </w:tcPr>
          <w:p w14:paraId="278E47E3" w14:textId="77777777" w:rsidR="00A330C1" w:rsidRPr="009539F9" w:rsidRDefault="00A330C1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0C1" w:rsidRPr="009539F9" w14:paraId="428E43C6" w14:textId="77777777" w:rsidTr="00B25C8D">
        <w:tc>
          <w:tcPr>
            <w:tcW w:w="2160" w:type="dxa"/>
          </w:tcPr>
          <w:p w14:paraId="01734FAD" w14:textId="77777777" w:rsidR="00A330C1" w:rsidRPr="009539F9" w:rsidRDefault="00A330C1" w:rsidP="00B25C8D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14:paraId="3FC45A71" w14:textId="77777777" w:rsidR="00A330C1" w:rsidRPr="009539F9" w:rsidRDefault="00A330C1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1200 – 1599</w:t>
            </w:r>
          </w:p>
        </w:tc>
        <w:tc>
          <w:tcPr>
            <w:tcW w:w="2160" w:type="dxa"/>
          </w:tcPr>
          <w:p w14:paraId="6ACE7C89" w14:textId="77777777" w:rsidR="00A330C1" w:rsidRPr="009539F9" w:rsidRDefault="00A330C1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</w:tcPr>
          <w:p w14:paraId="0E8C971F" w14:textId="77777777" w:rsidR="00A330C1" w:rsidRPr="009539F9" w:rsidRDefault="00A330C1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0C1" w:rsidRPr="009539F9" w14:paraId="15F29509" w14:textId="77777777" w:rsidTr="00B25C8D">
        <w:tc>
          <w:tcPr>
            <w:tcW w:w="2160" w:type="dxa"/>
          </w:tcPr>
          <w:p w14:paraId="66CACFA7" w14:textId="77777777" w:rsidR="00A330C1" w:rsidRPr="009539F9" w:rsidRDefault="00A330C1" w:rsidP="00B25C8D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14:paraId="0D8D39E0" w14:textId="77777777" w:rsidR="00A330C1" w:rsidRPr="009539F9" w:rsidRDefault="00A330C1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800 – 1199</w:t>
            </w:r>
          </w:p>
        </w:tc>
        <w:tc>
          <w:tcPr>
            <w:tcW w:w="2160" w:type="dxa"/>
          </w:tcPr>
          <w:p w14:paraId="7DF1F1AE" w14:textId="77777777" w:rsidR="00A330C1" w:rsidRPr="009539F9" w:rsidRDefault="00A330C1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14:paraId="45D19FF7" w14:textId="77777777" w:rsidR="00A330C1" w:rsidRPr="009539F9" w:rsidRDefault="00A330C1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0C1" w:rsidRPr="009539F9" w14:paraId="049DAB93" w14:textId="77777777" w:rsidTr="00B25C8D">
        <w:tc>
          <w:tcPr>
            <w:tcW w:w="2160" w:type="dxa"/>
          </w:tcPr>
          <w:p w14:paraId="164C26A1" w14:textId="77777777" w:rsidR="00A330C1" w:rsidRPr="009539F9" w:rsidRDefault="00A330C1" w:rsidP="00B25C8D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14:paraId="0272B659" w14:textId="77777777" w:rsidR="00A330C1" w:rsidRPr="009539F9" w:rsidRDefault="00A330C1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&lt; 800</w:t>
            </w:r>
          </w:p>
        </w:tc>
        <w:tc>
          <w:tcPr>
            <w:tcW w:w="2160" w:type="dxa"/>
          </w:tcPr>
          <w:p w14:paraId="05CA2F3B" w14:textId="77777777" w:rsidR="00A330C1" w:rsidRPr="009539F9" w:rsidRDefault="00A330C1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0" w:type="dxa"/>
          </w:tcPr>
          <w:p w14:paraId="38829512" w14:textId="77777777" w:rsidR="00A330C1" w:rsidRPr="009539F9" w:rsidRDefault="00A330C1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0C1" w:rsidRPr="009539F9" w14:paraId="527754EC" w14:textId="77777777" w:rsidTr="00B25C8D">
        <w:tc>
          <w:tcPr>
            <w:tcW w:w="2160" w:type="dxa"/>
          </w:tcPr>
          <w:p w14:paraId="2FCBDB01" w14:textId="77777777" w:rsidR="00A330C1" w:rsidRPr="009539F9" w:rsidRDefault="00A330C1" w:rsidP="00B25C8D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b/>
                <w:sz w:val="24"/>
                <w:szCs w:val="24"/>
              </w:rPr>
              <w:t>Total Cholesterol Level (mg/dL)</w:t>
            </w:r>
          </w:p>
        </w:tc>
        <w:tc>
          <w:tcPr>
            <w:tcW w:w="2160" w:type="dxa"/>
          </w:tcPr>
          <w:p w14:paraId="3A9D7C79" w14:textId="77777777" w:rsidR="00A330C1" w:rsidRPr="009539F9" w:rsidRDefault="00A330C1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≥ 180</w:t>
            </w:r>
          </w:p>
        </w:tc>
        <w:tc>
          <w:tcPr>
            <w:tcW w:w="2160" w:type="dxa"/>
          </w:tcPr>
          <w:p w14:paraId="46BCEFE5" w14:textId="77777777" w:rsidR="00A330C1" w:rsidRPr="009539F9" w:rsidRDefault="00A330C1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60" w:type="dxa"/>
          </w:tcPr>
          <w:p w14:paraId="594BF809" w14:textId="77777777" w:rsidR="00A330C1" w:rsidRPr="009539F9" w:rsidRDefault="00A330C1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0C1" w:rsidRPr="009539F9" w14:paraId="06514AAD" w14:textId="77777777" w:rsidTr="00B25C8D">
        <w:tc>
          <w:tcPr>
            <w:tcW w:w="2160" w:type="dxa"/>
          </w:tcPr>
          <w:p w14:paraId="4701D1E7" w14:textId="77777777" w:rsidR="00A330C1" w:rsidRPr="009539F9" w:rsidRDefault="00A330C1" w:rsidP="00B25C8D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14:paraId="2BDE6189" w14:textId="77777777" w:rsidR="00A330C1" w:rsidRPr="009539F9" w:rsidRDefault="00A330C1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140 – 179</w:t>
            </w:r>
          </w:p>
        </w:tc>
        <w:tc>
          <w:tcPr>
            <w:tcW w:w="2160" w:type="dxa"/>
          </w:tcPr>
          <w:p w14:paraId="0D509DB6" w14:textId="77777777" w:rsidR="00A330C1" w:rsidRPr="009539F9" w:rsidRDefault="00A330C1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</w:tcPr>
          <w:p w14:paraId="68BF19E5" w14:textId="77777777" w:rsidR="00A330C1" w:rsidRPr="009539F9" w:rsidRDefault="00A330C1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0C1" w:rsidRPr="009539F9" w14:paraId="0609A305" w14:textId="77777777" w:rsidTr="00B25C8D">
        <w:tc>
          <w:tcPr>
            <w:tcW w:w="2160" w:type="dxa"/>
          </w:tcPr>
          <w:p w14:paraId="77AA7236" w14:textId="77777777" w:rsidR="00A330C1" w:rsidRPr="009539F9" w:rsidRDefault="00A330C1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0EC77A1" w14:textId="77777777" w:rsidR="00A330C1" w:rsidRPr="009539F9" w:rsidRDefault="00A330C1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100 – 139</w:t>
            </w:r>
          </w:p>
        </w:tc>
        <w:tc>
          <w:tcPr>
            <w:tcW w:w="2160" w:type="dxa"/>
          </w:tcPr>
          <w:p w14:paraId="6AB6389F" w14:textId="77777777" w:rsidR="00A330C1" w:rsidRPr="009539F9" w:rsidRDefault="00A330C1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14:paraId="6BA7237F" w14:textId="77777777" w:rsidR="00A330C1" w:rsidRPr="009539F9" w:rsidRDefault="00A330C1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0C1" w:rsidRPr="009539F9" w14:paraId="60AA0948" w14:textId="77777777" w:rsidTr="00B25C8D">
        <w:tc>
          <w:tcPr>
            <w:tcW w:w="2160" w:type="dxa"/>
          </w:tcPr>
          <w:p w14:paraId="3ABFAF3D" w14:textId="77777777" w:rsidR="00A330C1" w:rsidRPr="009539F9" w:rsidRDefault="00A330C1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6B28861" w14:textId="77777777" w:rsidR="00A330C1" w:rsidRPr="009539F9" w:rsidRDefault="00A330C1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&lt; 100</w:t>
            </w:r>
          </w:p>
        </w:tc>
        <w:tc>
          <w:tcPr>
            <w:tcW w:w="2160" w:type="dxa"/>
          </w:tcPr>
          <w:p w14:paraId="6A26ED8B" w14:textId="77777777" w:rsidR="00A330C1" w:rsidRPr="009539F9" w:rsidRDefault="00A330C1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0" w:type="dxa"/>
          </w:tcPr>
          <w:p w14:paraId="7273D472" w14:textId="77777777" w:rsidR="00A330C1" w:rsidRPr="009539F9" w:rsidRDefault="00A330C1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32F056" w14:textId="3666D2C4" w:rsidR="00A330C1" w:rsidRPr="009539F9" w:rsidRDefault="0041288D" w:rsidP="00A330C1">
      <w:pPr>
        <w:pStyle w:val="NormalWeb"/>
        <w:spacing w:line="480" w:lineRule="auto"/>
        <w:rPr>
          <w:rStyle w:val="Vurgu"/>
          <w:color w:val="000000"/>
          <w:sz w:val="20"/>
          <w:szCs w:val="20"/>
        </w:rPr>
      </w:pPr>
      <w:r w:rsidRPr="009539F9">
        <w:rPr>
          <w:rStyle w:val="Vurgu"/>
          <w:b/>
          <w:bCs/>
          <w:color w:val="000000"/>
          <w:sz w:val="20"/>
          <w:szCs w:val="20"/>
        </w:rPr>
        <w:t>Notes:</w:t>
      </w:r>
      <w:r w:rsidRPr="009539F9">
        <w:rPr>
          <w:rStyle w:val="Vurgu"/>
          <w:color w:val="000000"/>
          <w:sz w:val="20"/>
          <w:szCs w:val="20"/>
        </w:rPr>
        <w:t xml:space="preserve"> </w:t>
      </w:r>
      <w:r w:rsidRPr="009539F9">
        <w:rPr>
          <w:i/>
          <w:iCs/>
          <w:color w:val="000000"/>
          <w:sz w:val="20"/>
          <w:szCs w:val="20"/>
        </w:rPr>
        <w:t xml:space="preserve">The CONUT score is calculated as the sum of points assigned for serum albumin, absolute lymphocyte count, and total cholesterol. Total scores are categorized as follows: normal nutritional status (0–1), mild </w:t>
      </w:r>
      <w:r w:rsidRPr="009539F9">
        <w:rPr>
          <w:i/>
          <w:iCs/>
          <w:color w:val="000000"/>
          <w:sz w:val="20"/>
          <w:szCs w:val="20"/>
        </w:rPr>
        <w:lastRenderedPageBreak/>
        <w:t>nutritional risk (2–4), moderate nutritional risk (5–8), and severe nutritional risk (9–12). Higher scores indicate worse nutritional status.</w:t>
      </w:r>
    </w:p>
    <w:p w14:paraId="1B3B03A3" w14:textId="21B069CB" w:rsidR="00A330C1" w:rsidRPr="009539F9" w:rsidRDefault="00A330C1" w:rsidP="00A330C1">
      <w:pPr>
        <w:spacing w:line="480" w:lineRule="auto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  <w:r w:rsidRPr="009539F9">
        <w:rPr>
          <w:rFonts w:ascii="Times New Roman" w:eastAsia="Times New Roman" w:hAnsi="Times New Roman" w:cs="Times New Roman"/>
          <w:b/>
          <w:bCs/>
          <w:i/>
          <w:color w:val="000000"/>
          <w:sz w:val="20"/>
          <w:szCs w:val="20"/>
          <w:lang w:eastAsia="tr-TR"/>
        </w:rPr>
        <w:t>Abbreviations:</w:t>
      </w:r>
      <w:r w:rsidRPr="009539F9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tr-TR"/>
        </w:rPr>
        <w:t> CONUT, Controlling Nutritional Status; Alb, Albumin; TC, Total Cholesterol; TLC, Total Lymphocyte Count.</w:t>
      </w:r>
    </w:p>
    <w:p w14:paraId="521A64E8" w14:textId="77777777" w:rsidR="00A330C1" w:rsidRPr="009539F9" w:rsidRDefault="00A330C1">
      <w:pPr>
        <w:rPr>
          <w:rFonts w:ascii="Times New Roman" w:hAnsi="Times New Roman" w:cs="Times New Roman"/>
        </w:rPr>
      </w:pPr>
    </w:p>
    <w:p w14:paraId="1DF398A6" w14:textId="77777777" w:rsidR="00145E30" w:rsidRPr="009539F9" w:rsidRDefault="00145E30">
      <w:pPr>
        <w:rPr>
          <w:rFonts w:ascii="Times New Roman" w:hAnsi="Times New Roman" w:cs="Times New Roman"/>
        </w:rPr>
      </w:pPr>
    </w:p>
    <w:p w14:paraId="2533E8EE" w14:textId="77777777" w:rsidR="00145E30" w:rsidRPr="009539F9" w:rsidRDefault="00145E30">
      <w:pPr>
        <w:rPr>
          <w:rFonts w:ascii="Times New Roman" w:hAnsi="Times New Roman" w:cs="Times New Roman"/>
        </w:rPr>
      </w:pPr>
    </w:p>
    <w:p w14:paraId="537BB705" w14:textId="77777777" w:rsidR="00145E30" w:rsidRPr="009539F9" w:rsidRDefault="00145E30">
      <w:pPr>
        <w:rPr>
          <w:rFonts w:ascii="Times New Roman" w:hAnsi="Times New Roman" w:cs="Times New Roman"/>
        </w:rPr>
      </w:pPr>
    </w:p>
    <w:p w14:paraId="4C291C5F" w14:textId="77777777" w:rsidR="00145E30" w:rsidRPr="009539F9" w:rsidRDefault="00145E30">
      <w:pPr>
        <w:rPr>
          <w:rFonts w:ascii="Times New Roman" w:hAnsi="Times New Roman" w:cs="Times New Roman"/>
        </w:rPr>
      </w:pPr>
    </w:p>
    <w:p w14:paraId="60325562" w14:textId="77777777" w:rsidR="00145E30" w:rsidRPr="009539F9" w:rsidRDefault="00145E30">
      <w:pPr>
        <w:rPr>
          <w:rFonts w:ascii="Times New Roman" w:hAnsi="Times New Roman" w:cs="Times New Roman"/>
        </w:rPr>
      </w:pPr>
    </w:p>
    <w:p w14:paraId="06026786" w14:textId="77777777" w:rsidR="00145E30" w:rsidRPr="009539F9" w:rsidRDefault="00145E30">
      <w:pPr>
        <w:rPr>
          <w:rFonts w:ascii="Times New Roman" w:hAnsi="Times New Roman" w:cs="Times New Roman"/>
        </w:rPr>
      </w:pPr>
    </w:p>
    <w:p w14:paraId="254A27C5" w14:textId="77777777" w:rsidR="00145E30" w:rsidRPr="009539F9" w:rsidRDefault="00145E30">
      <w:pPr>
        <w:rPr>
          <w:rFonts w:ascii="Times New Roman" w:hAnsi="Times New Roman" w:cs="Times New Roman"/>
        </w:rPr>
      </w:pPr>
    </w:p>
    <w:p w14:paraId="28E46ADD" w14:textId="77777777" w:rsidR="00145E30" w:rsidRPr="009539F9" w:rsidRDefault="00145E30">
      <w:pPr>
        <w:rPr>
          <w:rFonts w:ascii="Times New Roman" w:hAnsi="Times New Roman" w:cs="Times New Roman"/>
        </w:rPr>
      </w:pPr>
    </w:p>
    <w:p w14:paraId="5DE45FE6" w14:textId="77777777" w:rsidR="00145E30" w:rsidRPr="009539F9" w:rsidRDefault="00145E30">
      <w:pPr>
        <w:rPr>
          <w:rFonts w:ascii="Times New Roman" w:hAnsi="Times New Roman" w:cs="Times New Roman"/>
        </w:rPr>
      </w:pPr>
    </w:p>
    <w:p w14:paraId="1D3FDC90" w14:textId="77777777" w:rsidR="00145E30" w:rsidRPr="009539F9" w:rsidRDefault="00145E30">
      <w:pPr>
        <w:rPr>
          <w:rFonts w:ascii="Times New Roman" w:hAnsi="Times New Roman" w:cs="Times New Roman"/>
        </w:rPr>
      </w:pPr>
    </w:p>
    <w:p w14:paraId="35FD4A45" w14:textId="77777777" w:rsidR="00145E30" w:rsidRPr="009539F9" w:rsidRDefault="00145E30">
      <w:pPr>
        <w:rPr>
          <w:rFonts w:ascii="Times New Roman" w:hAnsi="Times New Roman" w:cs="Times New Roman"/>
        </w:rPr>
      </w:pPr>
    </w:p>
    <w:p w14:paraId="5116F742" w14:textId="77777777" w:rsidR="00145E30" w:rsidRPr="009539F9" w:rsidRDefault="00145E30">
      <w:pPr>
        <w:rPr>
          <w:rFonts w:ascii="Times New Roman" w:hAnsi="Times New Roman" w:cs="Times New Roman"/>
        </w:rPr>
      </w:pPr>
    </w:p>
    <w:p w14:paraId="79186FAC" w14:textId="77777777" w:rsidR="00145E30" w:rsidRPr="009539F9" w:rsidRDefault="00145E30">
      <w:pPr>
        <w:rPr>
          <w:rFonts w:ascii="Times New Roman" w:hAnsi="Times New Roman" w:cs="Times New Roman"/>
        </w:rPr>
      </w:pPr>
    </w:p>
    <w:p w14:paraId="39810B60" w14:textId="77777777" w:rsidR="00145E30" w:rsidRPr="009539F9" w:rsidRDefault="00145E30">
      <w:pPr>
        <w:rPr>
          <w:rFonts w:ascii="Times New Roman" w:hAnsi="Times New Roman" w:cs="Times New Roman"/>
        </w:rPr>
      </w:pPr>
    </w:p>
    <w:p w14:paraId="269E3F50" w14:textId="77777777" w:rsidR="00145E30" w:rsidRPr="009539F9" w:rsidRDefault="00145E30">
      <w:pPr>
        <w:rPr>
          <w:rFonts w:ascii="Times New Roman" w:hAnsi="Times New Roman" w:cs="Times New Roman"/>
        </w:rPr>
      </w:pPr>
    </w:p>
    <w:p w14:paraId="1FEFA6F2" w14:textId="77777777" w:rsidR="00145E30" w:rsidRPr="009539F9" w:rsidRDefault="00145E30">
      <w:pPr>
        <w:rPr>
          <w:rFonts w:ascii="Times New Roman" w:hAnsi="Times New Roman" w:cs="Times New Roman"/>
        </w:rPr>
      </w:pPr>
    </w:p>
    <w:p w14:paraId="47E4654F" w14:textId="77777777" w:rsidR="00145E30" w:rsidRPr="009539F9" w:rsidRDefault="00145E30">
      <w:pPr>
        <w:rPr>
          <w:rFonts w:ascii="Times New Roman" w:hAnsi="Times New Roman" w:cs="Times New Roman"/>
        </w:rPr>
      </w:pPr>
    </w:p>
    <w:p w14:paraId="200F67E9" w14:textId="77777777" w:rsidR="00145E30" w:rsidRPr="009539F9" w:rsidRDefault="00145E30">
      <w:pPr>
        <w:rPr>
          <w:rFonts w:ascii="Times New Roman" w:hAnsi="Times New Roman" w:cs="Times New Roman"/>
        </w:rPr>
      </w:pPr>
    </w:p>
    <w:p w14:paraId="0A1211D1" w14:textId="77777777" w:rsidR="00145E30" w:rsidRPr="009539F9" w:rsidRDefault="00145E30">
      <w:pPr>
        <w:rPr>
          <w:rFonts w:ascii="Times New Roman" w:hAnsi="Times New Roman" w:cs="Times New Roman"/>
        </w:rPr>
      </w:pPr>
    </w:p>
    <w:p w14:paraId="72422CEE" w14:textId="77777777" w:rsidR="00145E30" w:rsidRPr="009539F9" w:rsidRDefault="00145E30">
      <w:pPr>
        <w:rPr>
          <w:rFonts w:ascii="Times New Roman" w:hAnsi="Times New Roman" w:cs="Times New Roman"/>
        </w:rPr>
      </w:pPr>
    </w:p>
    <w:p w14:paraId="6FC29487" w14:textId="77777777" w:rsidR="00145E30" w:rsidRPr="009539F9" w:rsidRDefault="00145E30">
      <w:pPr>
        <w:rPr>
          <w:rFonts w:ascii="Times New Roman" w:hAnsi="Times New Roman" w:cs="Times New Roman"/>
        </w:rPr>
      </w:pPr>
    </w:p>
    <w:p w14:paraId="16C8F8CE" w14:textId="77777777" w:rsidR="00145E30" w:rsidRPr="009539F9" w:rsidRDefault="00145E30">
      <w:pPr>
        <w:rPr>
          <w:rFonts w:ascii="Times New Roman" w:hAnsi="Times New Roman" w:cs="Times New Roman"/>
        </w:rPr>
      </w:pPr>
    </w:p>
    <w:p w14:paraId="36FDB0C2" w14:textId="77777777" w:rsidR="00145E30" w:rsidRPr="009539F9" w:rsidRDefault="00145E30">
      <w:pPr>
        <w:rPr>
          <w:rFonts w:ascii="Times New Roman" w:hAnsi="Times New Roman" w:cs="Times New Roman"/>
        </w:rPr>
      </w:pPr>
    </w:p>
    <w:p w14:paraId="3D72C59D" w14:textId="77777777" w:rsidR="00145E30" w:rsidRPr="009539F9" w:rsidRDefault="00145E30">
      <w:pPr>
        <w:rPr>
          <w:rFonts w:ascii="Times New Roman" w:hAnsi="Times New Roman" w:cs="Times New Roman"/>
        </w:rPr>
      </w:pPr>
    </w:p>
    <w:p w14:paraId="7713E848" w14:textId="77777777" w:rsidR="00145E30" w:rsidRPr="009539F9" w:rsidRDefault="00145E30">
      <w:pPr>
        <w:rPr>
          <w:rFonts w:ascii="Times New Roman" w:hAnsi="Times New Roman" w:cs="Times New Roman"/>
        </w:rPr>
      </w:pPr>
    </w:p>
    <w:p w14:paraId="51C3009A" w14:textId="77777777" w:rsidR="00145E30" w:rsidRPr="009539F9" w:rsidRDefault="00145E30">
      <w:pPr>
        <w:rPr>
          <w:rFonts w:ascii="Times New Roman" w:hAnsi="Times New Roman" w:cs="Times New Roman"/>
        </w:rPr>
      </w:pPr>
    </w:p>
    <w:p w14:paraId="40FAE3E5" w14:textId="77777777" w:rsidR="00145E30" w:rsidRPr="009539F9" w:rsidRDefault="00145E30">
      <w:pPr>
        <w:rPr>
          <w:rFonts w:ascii="Times New Roman" w:hAnsi="Times New Roman" w:cs="Times New Roman"/>
        </w:rPr>
      </w:pPr>
    </w:p>
    <w:p w14:paraId="74059AC2" w14:textId="77777777" w:rsidR="00145E30" w:rsidRPr="009539F9" w:rsidRDefault="00145E30">
      <w:pPr>
        <w:rPr>
          <w:rFonts w:ascii="Times New Roman" w:hAnsi="Times New Roman" w:cs="Times New Roman"/>
        </w:rPr>
      </w:pPr>
    </w:p>
    <w:p w14:paraId="160F0B20" w14:textId="77777777" w:rsidR="00145E30" w:rsidRPr="009539F9" w:rsidRDefault="00145E30">
      <w:pPr>
        <w:rPr>
          <w:rFonts w:ascii="Times New Roman" w:hAnsi="Times New Roman" w:cs="Times New Roman"/>
        </w:rPr>
      </w:pPr>
    </w:p>
    <w:p w14:paraId="5A2A8DD6" w14:textId="77777777" w:rsidR="00145E30" w:rsidRPr="009539F9" w:rsidRDefault="00145E30">
      <w:pPr>
        <w:rPr>
          <w:rFonts w:ascii="Times New Roman" w:hAnsi="Times New Roman" w:cs="Times New Roman"/>
        </w:rPr>
      </w:pPr>
    </w:p>
    <w:p w14:paraId="2D9021F6" w14:textId="77777777" w:rsidR="00145E30" w:rsidRPr="009539F9" w:rsidRDefault="00145E30">
      <w:pPr>
        <w:rPr>
          <w:rFonts w:ascii="Times New Roman" w:hAnsi="Times New Roman" w:cs="Times New Roman"/>
        </w:rPr>
      </w:pPr>
    </w:p>
    <w:p w14:paraId="0D739E55" w14:textId="77777777" w:rsidR="00145E30" w:rsidRPr="009539F9" w:rsidRDefault="00145E30">
      <w:pPr>
        <w:rPr>
          <w:rFonts w:ascii="Times New Roman" w:hAnsi="Times New Roman" w:cs="Times New Roman"/>
        </w:rPr>
      </w:pPr>
    </w:p>
    <w:p w14:paraId="278DCCB1" w14:textId="77777777" w:rsidR="00145E30" w:rsidRPr="009539F9" w:rsidRDefault="00145E30">
      <w:pPr>
        <w:rPr>
          <w:rFonts w:ascii="Times New Roman" w:hAnsi="Times New Roman" w:cs="Times New Roman"/>
        </w:rPr>
      </w:pPr>
    </w:p>
    <w:p w14:paraId="05F2636B" w14:textId="77777777" w:rsidR="00145E30" w:rsidRPr="009539F9" w:rsidRDefault="00145E30">
      <w:pPr>
        <w:rPr>
          <w:rFonts w:ascii="Times New Roman" w:hAnsi="Times New Roman" w:cs="Times New Roman"/>
        </w:rPr>
      </w:pPr>
    </w:p>
    <w:p w14:paraId="3EDCAD6E" w14:textId="77777777" w:rsidR="00145E30" w:rsidRPr="009539F9" w:rsidRDefault="00145E30">
      <w:pPr>
        <w:rPr>
          <w:rFonts w:ascii="Times New Roman" w:hAnsi="Times New Roman" w:cs="Times New Roman"/>
        </w:rPr>
      </w:pPr>
    </w:p>
    <w:p w14:paraId="32F61939" w14:textId="77777777" w:rsidR="00145E30" w:rsidRPr="009539F9" w:rsidRDefault="00145E30">
      <w:pPr>
        <w:rPr>
          <w:rFonts w:ascii="Times New Roman" w:hAnsi="Times New Roman" w:cs="Times New Roman"/>
        </w:rPr>
      </w:pPr>
    </w:p>
    <w:p w14:paraId="4B52B4CA" w14:textId="67ED2B8A" w:rsidR="00145E30" w:rsidRPr="009539F9" w:rsidRDefault="00BB6535" w:rsidP="00145E30">
      <w:pPr>
        <w:pStyle w:val="Balk1"/>
        <w:spacing w:line="48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539F9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Supplementary </w:t>
      </w:r>
      <w:r w:rsidR="00145E30" w:rsidRPr="009539F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Table 3. Demographic and Clinical Characteristics of Patients</w:t>
      </w:r>
    </w:p>
    <w:tbl>
      <w:tblPr>
        <w:tblStyle w:val="TabloKlavuzu"/>
        <w:tblW w:w="11244" w:type="dxa"/>
        <w:tblInd w:w="-8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381"/>
        <w:gridCol w:w="1642"/>
        <w:gridCol w:w="1642"/>
        <w:gridCol w:w="1634"/>
        <w:gridCol w:w="1601"/>
        <w:gridCol w:w="1643"/>
      </w:tblGrid>
      <w:tr w:rsidR="00145E30" w:rsidRPr="009539F9" w14:paraId="52B9563D" w14:textId="77777777" w:rsidTr="00B25C8D">
        <w:trPr>
          <w:trHeight w:val="1078"/>
        </w:trPr>
        <w:tc>
          <w:tcPr>
            <w:tcW w:w="1701" w:type="dxa"/>
          </w:tcPr>
          <w:p w14:paraId="3EEE8FBC" w14:textId="77777777" w:rsidR="00145E30" w:rsidRPr="009539F9" w:rsidRDefault="00145E30" w:rsidP="00B25C8D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b/>
                <w:sz w:val="24"/>
                <w:szCs w:val="24"/>
              </w:rPr>
              <w:t>Variable</w:t>
            </w:r>
          </w:p>
        </w:tc>
        <w:tc>
          <w:tcPr>
            <w:tcW w:w="1381" w:type="dxa"/>
          </w:tcPr>
          <w:p w14:paraId="610CFDC8" w14:textId="77777777" w:rsidR="00145E30" w:rsidRPr="009539F9" w:rsidRDefault="00145E30" w:rsidP="00B25C8D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2" w:type="dxa"/>
          </w:tcPr>
          <w:p w14:paraId="4A70BD5E" w14:textId="77777777" w:rsidR="00145E30" w:rsidRPr="009539F9" w:rsidRDefault="00145E30" w:rsidP="00B25C8D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b/>
                <w:sz w:val="24"/>
                <w:szCs w:val="24"/>
              </w:rPr>
              <w:t>Total (n=204)</w:t>
            </w:r>
          </w:p>
        </w:tc>
        <w:tc>
          <w:tcPr>
            <w:tcW w:w="1642" w:type="dxa"/>
          </w:tcPr>
          <w:p w14:paraId="621DA593" w14:textId="48B0B239" w:rsidR="00145E30" w:rsidRPr="009539F9" w:rsidRDefault="00145E30" w:rsidP="00B25C8D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&lt;30% Decline in </w:t>
            </w:r>
            <w:r w:rsidR="00394B4C" w:rsidRPr="009539F9">
              <w:rPr>
                <w:rFonts w:ascii="Times New Roman" w:hAnsi="Times New Roman" w:cs="Times New Roman"/>
                <w:b/>
                <w:sz w:val="24"/>
                <w:szCs w:val="24"/>
              </w:rPr>
              <w:t>eGFR</w:t>
            </w:r>
            <w:r w:rsidRPr="009539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(n=145)</w:t>
            </w:r>
          </w:p>
        </w:tc>
        <w:tc>
          <w:tcPr>
            <w:tcW w:w="1634" w:type="dxa"/>
          </w:tcPr>
          <w:p w14:paraId="2665DDDB" w14:textId="740CF535" w:rsidR="00145E30" w:rsidRPr="009539F9" w:rsidRDefault="00145E30" w:rsidP="00B25C8D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≥30% Decline in </w:t>
            </w:r>
            <w:r w:rsidR="00394B4C" w:rsidRPr="009539F9">
              <w:rPr>
                <w:rFonts w:ascii="Times New Roman" w:hAnsi="Times New Roman" w:cs="Times New Roman"/>
                <w:b/>
                <w:sz w:val="24"/>
                <w:szCs w:val="24"/>
              </w:rPr>
              <w:t>eGFR</w:t>
            </w:r>
            <w:r w:rsidRPr="009539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(n=24)</w:t>
            </w:r>
          </w:p>
        </w:tc>
        <w:tc>
          <w:tcPr>
            <w:tcW w:w="1601" w:type="dxa"/>
          </w:tcPr>
          <w:p w14:paraId="2CFCF227" w14:textId="037B8632" w:rsidR="00145E30" w:rsidRPr="009539F9" w:rsidRDefault="0041288D" w:rsidP="00B25C8D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b/>
                <w:sz w:val="24"/>
                <w:szCs w:val="24"/>
              </w:rPr>
              <w:t>ESKD</w:t>
            </w:r>
            <w:r w:rsidR="00D01D2C" w:rsidRPr="009539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45E30" w:rsidRPr="009539F9">
              <w:rPr>
                <w:rFonts w:ascii="Times New Roman" w:hAnsi="Times New Roman" w:cs="Times New Roman"/>
                <w:b/>
                <w:sz w:val="24"/>
                <w:szCs w:val="24"/>
              </w:rPr>
              <w:t>(n=35)</w:t>
            </w:r>
          </w:p>
        </w:tc>
        <w:tc>
          <w:tcPr>
            <w:tcW w:w="1643" w:type="dxa"/>
          </w:tcPr>
          <w:p w14:paraId="7EE2829A" w14:textId="77777777" w:rsidR="00145E30" w:rsidRPr="009539F9" w:rsidRDefault="00145E30" w:rsidP="00B25C8D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</w:tr>
      <w:tr w:rsidR="00145E30" w:rsidRPr="009539F9" w14:paraId="055B65B2" w14:textId="77777777" w:rsidTr="00B25C8D">
        <w:trPr>
          <w:trHeight w:val="1092"/>
        </w:trPr>
        <w:tc>
          <w:tcPr>
            <w:tcW w:w="1701" w:type="dxa"/>
          </w:tcPr>
          <w:p w14:paraId="59BC64A2" w14:textId="77777777" w:rsidR="00145E30" w:rsidRPr="009539F9" w:rsidRDefault="00145E30" w:rsidP="00B25C8D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b/>
                <w:sz w:val="24"/>
                <w:szCs w:val="24"/>
              </w:rPr>
              <w:t>Presence of CVD at diagnosis, n (%)</w:t>
            </w:r>
          </w:p>
        </w:tc>
        <w:tc>
          <w:tcPr>
            <w:tcW w:w="1381" w:type="dxa"/>
          </w:tcPr>
          <w:p w14:paraId="2B6D882C" w14:textId="77777777" w:rsidR="00145E30" w:rsidRPr="009539F9" w:rsidRDefault="00145E30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14:paraId="240DDA5A" w14:textId="77777777" w:rsidR="00145E30" w:rsidRPr="009539F9" w:rsidRDefault="00145E30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15 (7.4)</w:t>
            </w:r>
          </w:p>
        </w:tc>
        <w:tc>
          <w:tcPr>
            <w:tcW w:w="1642" w:type="dxa"/>
          </w:tcPr>
          <w:p w14:paraId="427E646B" w14:textId="77777777" w:rsidR="00145E30" w:rsidRPr="009539F9" w:rsidRDefault="00145E30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11 (7.6)</w:t>
            </w:r>
          </w:p>
        </w:tc>
        <w:tc>
          <w:tcPr>
            <w:tcW w:w="1634" w:type="dxa"/>
          </w:tcPr>
          <w:p w14:paraId="05DF3FC8" w14:textId="77777777" w:rsidR="00145E30" w:rsidRPr="009539F9" w:rsidRDefault="00145E30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1 (4.2)</w:t>
            </w:r>
          </w:p>
        </w:tc>
        <w:tc>
          <w:tcPr>
            <w:tcW w:w="1601" w:type="dxa"/>
          </w:tcPr>
          <w:p w14:paraId="609E8624" w14:textId="77777777" w:rsidR="00145E30" w:rsidRPr="009539F9" w:rsidRDefault="00145E30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3 (8.6)</w:t>
            </w:r>
          </w:p>
        </w:tc>
        <w:tc>
          <w:tcPr>
            <w:tcW w:w="1643" w:type="dxa"/>
          </w:tcPr>
          <w:p w14:paraId="3C8CEC8B" w14:textId="77777777" w:rsidR="00145E30" w:rsidRPr="009539F9" w:rsidRDefault="00145E30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0.800</w:t>
            </w:r>
          </w:p>
        </w:tc>
      </w:tr>
      <w:tr w:rsidR="00145E30" w:rsidRPr="009539F9" w14:paraId="69A78D31" w14:textId="77777777" w:rsidTr="00B25C8D">
        <w:trPr>
          <w:trHeight w:val="1078"/>
        </w:trPr>
        <w:tc>
          <w:tcPr>
            <w:tcW w:w="1701" w:type="dxa"/>
          </w:tcPr>
          <w:p w14:paraId="1E58FEEF" w14:textId="77777777" w:rsidR="00145E30" w:rsidRPr="009539F9" w:rsidRDefault="00145E30" w:rsidP="00B25C8D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b/>
                <w:sz w:val="24"/>
                <w:szCs w:val="24"/>
              </w:rPr>
              <w:t>Presence of CVA at diagnosis, n (%)</w:t>
            </w:r>
          </w:p>
        </w:tc>
        <w:tc>
          <w:tcPr>
            <w:tcW w:w="1381" w:type="dxa"/>
          </w:tcPr>
          <w:p w14:paraId="5738E32D" w14:textId="77777777" w:rsidR="00145E30" w:rsidRPr="009539F9" w:rsidRDefault="00145E30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14:paraId="3C7012B5" w14:textId="77777777" w:rsidR="00145E30" w:rsidRPr="009539F9" w:rsidRDefault="00145E30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4 (2.0)</w:t>
            </w:r>
          </w:p>
        </w:tc>
        <w:tc>
          <w:tcPr>
            <w:tcW w:w="1642" w:type="dxa"/>
          </w:tcPr>
          <w:p w14:paraId="328A9008" w14:textId="77777777" w:rsidR="00145E30" w:rsidRPr="009539F9" w:rsidRDefault="00145E30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4 (2.8)</w:t>
            </w:r>
          </w:p>
        </w:tc>
        <w:tc>
          <w:tcPr>
            <w:tcW w:w="1634" w:type="dxa"/>
          </w:tcPr>
          <w:p w14:paraId="08C45A6D" w14:textId="77777777" w:rsidR="00145E30" w:rsidRPr="009539F9" w:rsidRDefault="00145E30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0 (0.0)</w:t>
            </w:r>
          </w:p>
        </w:tc>
        <w:tc>
          <w:tcPr>
            <w:tcW w:w="1601" w:type="dxa"/>
          </w:tcPr>
          <w:p w14:paraId="6FCDC111" w14:textId="77777777" w:rsidR="00145E30" w:rsidRPr="009539F9" w:rsidRDefault="00145E30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0 (0.0)</w:t>
            </w:r>
          </w:p>
        </w:tc>
        <w:tc>
          <w:tcPr>
            <w:tcW w:w="1643" w:type="dxa"/>
          </w:tcPr>
          <w:p w14:paraId="43748F3A" w14:textId="77777777" w:rsidR="00145E30" w:rsidRPr="009539F9" w:rsidRDefault="00145E30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0.436</w:t>
            </w:r>
          </w:p>
        </w:tc>
      </w:tr>
      <w:tr w:rsidR="00145E30" w:rsidRPr="009539F9" w14:paraId="344100A8" w14:textId="77777777" w:rsidTr="00B25C8D">
        <w:trPr>
          <w:trHeight w:val="1092"/>
        </w:trPr>
        <w:tc>
          <w:tcPr>
            <w:tcW w:w="1701" w:type="dxa"/>
          </w:tcPr>
          <w:p w14:paraId="050F2E88" w14:textId="77777777" w:rsidR="00145E30" w:rsidRPr="009539F9" w:rsidRDefault="00145E30" w:rsidP="00B25C8D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b/>
                <w:sz w:val="24"/>
                <w:szCs w:val="24"/>
              </w:rPr>
              <w:t>Systolic BP at diagnosis (mmHg) (IQR)</w:t>
            </w:r>
          </w:p>
        </w:tc>
        <w:tc>
          <w:tcPr>
            <w:tcW w:w="1381" w:type="dxa"/>
          </w:tcPr>
          <w:p w14:paraId="3278CEEE" w14:textId="77777777" w:rsidR="00145E30" w:rsidRPr="009539F9" w:rsidRDefault="00145E30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14:paraId="5FA74ACA" w14:textId="77777777" w:rsidR="00145E30" w:rsidRPr="009539F9" w:rsidRDefault="00145E30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128.0 (22)</w:t>
            </w:r>
          </w:p>
        </w:tc>
        <w:tc>
          <w:tcPr>
            <w:tcW w:w="1642" w:type="dxa"/>
          </w:tcPr>
          <w:p w14:paraId="2FED086B" w14:textId="77777777" w:rsidR="00145E30" w:rsidRPr="009539F9" w:rsidRDefault="00145E30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124.0 (19.2)ᵇ</w:t>
            </w:r>
          </w:p>
        </w:tc>
        <w:tc>
          <w:tcPr>
            <w:tcW w:w="1634" w:type="dxa"/>
          </w:tcPr>
          <w:p w14:paraId="3368ACF7" w14:textId="77777777" w:rsidR="00145E30" w:rsidRPr="009539F9" w:rsidRDefault="00145E30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129.5 (27.8)ᶜ</w:t>
            </w:r>
          </w:p>
        </w:tc>
        <w:tc>
          <w:tcPr>
            <w:tcW w:w="1601" w:type="dxa"/>
          </w:tcPr>
          <w:p w14:paraId="51C04D21" w14:textId="77777777" w:rsidR="00145E30" w:rsidRPr="009539F9" w:rsidRDefault="00145E30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140.0 (31.5)</w:t>
            </w:r>
          </w:p>
        </w:tc>
        <w:tc>
          <w:tcPr>
            <w:tcW w:w="1643" w:type="dxa"/>
          </w:tcPr>
          <w:p w14:paraId="595BDD2E" w14:textId="70A8AA63" w:rsidR="00145E30" w:rsidRPr="009539F9" w:rsidRDefault="00841258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145E30" w:rsidRPr="009539F9" w14:paraId="1E645F00" w14:textId="77777777" w:rsidTr="00B25C8D">
        <w:trPr>
          <w:trHeight w:val="1344"/>
        </w:trPr>
        <w:tc>
          <w:tcPr>
            <w:tcW w:w="1701" w:type="dxa"/>
          </w:tcPr>
          <w:p w14:paraId="3CC309CB" w14:textId="77777777" w:rsidR="00145E30" w:rsidRPr="009539F9" w:rsidRDefault="00145E30" w:rsidP="00B25C8D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b/>
                <w:sz w:val="24"/>
                <w:szCs w:val="24"/>
              </w:rPr>
              <w:t>Diastolic BP at diagnosis (mmHg) (SD)</w:t>
            </w:r>
          </w:p>
        </w:tc>
        <w:tc>
          <w:tcPr>
            <w:tcW w:w="1381" w:type="dxa"/>
          </w:tcPr>
          <w:p w14:paraId="215B85A4" w14:textId="77777777" w:rsidR="00145E30" w:rsidRPr="009539F9" w:rsidRDefault="00145E30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</w:tcPr>
          <w:p w14:paraId="4F22B6B3" w14:textId="77777777" w:rsidR="00145E30" w:rsidRPr="009539F9" w:rsidRDefault="00145E30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80.5 ± 13.2</w:t>
            </w:r>
          </w:p>
        </w:tc>
        <w:tc>
          <w:tcPr>
            <w:tcW w:w="1642" w:type="dxa"/>
          </w:tcPr>
          <w:p w14:paraId="01C7CDDE" w14:textId="77777777" w:rsidR="00145E30" w:rsidRPr="009539F9" w:rsidRDefault="00145E30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78.0 ± 11.7ᵇ</w:t>
            </w:r>
          </w:p>
        </w:tc>
        <w:tc>
          <w:tcPr>
            <w:tcW w:w="1634" w:type="dxa"/>
          </w:tcPr>
          <w:p w14:paraId="69317325" w14:textId="77777777" w:rsidR="00145E30" w:rsidRPr="009539F9" w:rsidRDefault="00145E30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81.9 ± 16.4ᶜ</w:t>
            </w:r>
          </w:p>
        </w:tc>
        <w:tc>
          <w:tcPr>
            <w:tcW w:w="1601" w:type="dxa"/>
          </w:tcPr>
          <w:p w14:paraId="291B46CF" w14:textId="77777777" w:rsidR="00145E30" w:rsidRPr="009539F9" w:rsidRDefault="00145E30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89.5 ± 13.3</w:t>
            </w:r>
          </w:p>
        </w:tc>
        <w:tc>
          <w:tcPr>
            <w:tcW w:w="1643" w:type="dxa"/>
          </w:tcPr>
          <w:p w14:paraId="1678410D" w14:textId="119D7CAC" w:rsidR="00145E30" w:rsidRPr="009539F9" w:rsidRDefault="00145E30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</w:tbl>
    <w:p w14:paraId="52394533" w14:textId="252138DB" w:rsidR="00394B4C" w:rsidRPr="009539F9" w:rsidRDefault="00394B4C" w:rsidP="00394B4C">
      <w:pPr>
        <w:spacing w:line="480" w:lineRule="auto"/>
        <w:rPr>
          <w:rFonts w:ascii="Times New Roman" w:hAnsi="Times New Roman" w:cs="Times New Roman"/>
          <w:b/>
          <w:i/>
          <w:sz w:val="20"/>
          <w:szCs w:val="20"/>
          <w:lang w:val="en-US"/>
        </w:rPr>
      </w:pPr>
      <w:r w:rsidRPr="009539F9">
        <w:rPr>
          <w:rFonts w:ascii="Times New Roman" w:hAnsi="Times New Roman" w:cs="Times New Roman"/>
          <w:b/>
          <w:bCs/>
          <w:i/>
          <w:sz w:val="20"/>
          <w:szCs w:val="20"/>
          <w:lang w:val="en-US"/>
        </w:rPr>
        <w:t xml:space="preserve">Notes: </w:t>
      </w:r>
      <w:r w:rsidRPr="009539F9">
        <w:rPr>
          <w:rFonts w:ascii="Times New Roman" w:hAnsi="Times New Roman" w:cs="Times New Roman"/>
          <w:bCs/>
          <w:i/>
          <w:sz w:val="20"/>
          <w:szCs w:val="20"/>
          <w:lang w:val="en-US"/>
        </w:rPr>
        <w:t>Values are presented as number (percentage), mean ± standard deviation, or median (interquartile range), as appropriate.</w:t>
      </w:r>
      <w:r w:rsidRPr="009539F9">
        <w:rPr>
          <w:rFonts w:ascii="Times New Roman" w:hAnsi="Times New Roman" w:cs="Times New Roman"/>
          <w:bCs/>
          <w:i/>
          <w:sz w:val="20"/>
          <w:szCs w:val="20"/>
          <w:lang w:val="en-US"/>
        </w:rPr>
        <w:br/>
        <w:t>ᵇ Significant difference between the &lt;30% decline in eGFR and ESKD groups.</w:t>
      </w:r>
      <w:r w:rsidRPr="009539F9">
        <w:rPr>
          <w:rFonts w:ascii="Times New Roman" w:hAnsi="Times New Roman" w:cs="Times New Roman"/>
          <w:bCs/>
          <w:i/>
          <w:sz w:val="20"/>
          <w:szCs w:val="20"/>
          <w:lang w:val="en-US"/>
        </w:rPr>
        <w:br/>
        <w:t>ᶜ Significant difference between the ≥30% decline in eGFR and ESKD groups.</w:t>
      </w:r>
      <w:r w:rsidRPr="009539F9">
        <w:rPr>
          <w:rFonts w:ascii="Times New Roman" w:hAnsi="Times New Roman" w:cs="Times New Roman"/>
          <w:bCs/>
          <w:i/>
          <w:sz w:val="20"/>
          <w:szCs w:val="20"/>
          <w:lang w:val="en-US"/>
        </w:rPr>
        <w:br/>
        <w:t>A p value &lt; 0.05 was considered statistically significant.</w:t>
      </w:r>
    </w:p>
    <w:p w14:paraId="7A20A4CB" w14:textId="1610C9AC" w:rsidR="00394B4C" w:rsidRPr="009539F9" w:rsidRDefault="00394B4C" w:rsidP="00394B4C">
      <w:pPr>
        <w:spacing w:line="480" w:lineRule="auto"/>
        <w:rPr>
          <w:rFonts w:ascii="Times New Roman" w:hAnsi="Times New Roman" w:cs="Times New Roman"/>
          <w:b/>
          <w:i/>
          <w:sz w:val="20"/>
          <w:szCs w:val="20"/>
          <w:lang w:val="en-US"/>
        </w:rPr>
      </w:pPr>
      <w:r w:rsidRPr="009539F9">
        <w:rPr>
          <w:rFonts w:ascii="Times New Roman" w:hAnsi="Times New Roman" w:cs="Times New Roman"/>
          <w:b/>
          <w:bCs/>
          <w:i/>
          <w:sz w:val="20"/>
          <w:szCs w:val="20"/>
          <w:lang w:val="en-US"/>
        </w:rPr>
        <w:lastRenderedPageBreak/>
        <w:t xml:space="preserve">Abbreviations: </w:t>
      </w:r>
      <w:r w:rsidRPr="009539F9">
        <w:rPr>
          <w:rFonts w:ascii="Times New Roman" w:hAnsi="Times New Roman" w:cs="Times New Roman"/>
          <w:i/>
          <w:sz w:val="20"/>
          <w:szCs w:val="20"/>
          <w:lang w:val="en-US"/>
        </w:rPr>
        <w:t>eGFR, estimated glomerular filtration rate</w:t>
      </w:r>
      <w:r w:rsidRPr="009539F9">
        <w:rPr>
          <w:rFonts w:ascii="Times New Roman" w:hAnsi="Times New Roman" w:cs="Times New Roman"/>
          <w:bCs/>
          <w:i/>
          <w:sz w:val="20"/>
          <w:szCs w:val="20"/>
          <w:lang w:val="en-US"/>
        </w:rPr>
        <w:t>; ESKD, end-stage kidney diseas</w:t>
      </w:r>
      <w:r w:rsidR="0077733E" w:rsidRPr="009539F9">
        <w:rPr>
          <w:rFonts w:ascii="Times New Roman" w:hAnsi="Times New Roman" w:cs="Times New Roman"/>
          <w:bCs/>
          <w:i/>
          <w:sz w:val="20"/>
          <w:szCs w:val="20"/>
          <w:lang w:val="en-US"/>
        </w:rPr>
        <w:t>e</w:t>
      </w:r>
      <w:r w:rsidRPr="009539F9">
        <w:rPr>
          <w:rFonts w:ascii="Times New Roman" w:hAnsi="Times New Roman" w:cs="Times New Roman"/>
          <w:bCs/>
          <w:i/>
          <w:sz w:val="20"/>
          <w:szCs w:val="20"/>
          <w:lang w:val="en-US"/>
        </w:rPr>
        <w:t>; CVD, cardiovascular disease; CVA, cerebrovascular accident;</w:t>
      </w:r>
      <w:r w:rsidRPr="009539F9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tr-TR"/>
        </w:rPr>
        <w:t xml:space="preserve"> BP, Blood Pressure</w:t>
      </w:r>
      <w:r w:rsidRPr="009539F9">
        <w:rPr>
          <w:rFonts w:ascii="Times New Roman" w:hAnsi="Times New Roman" w:cs="Times New Roman"/>
          <w:bCs/>
          <w:i/>
          <w:sz w:val="20"/>
          <w:szCs w:val="20"/>
          <w:lang w:val="en-US"/>
        </w:rPr>
        <w:t>; RAS, renin–angiotensin system; IQR, interquartile range; SD, standard deviation.</w:t>
      </w:r>
    </w:p>
    <w:p w14:paraId="6AC881C5" w14:textId="77777777" w:rsidR="00394B4C" w:rsidRPr="009539F9" w:rsidRDefault="00394B4C" w:rsidP="00145E30">
      <w:pPr>
        <w:spacing w:line="48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14:paraId="10309D12" w14:textId="77777777" w:rsidR="00B165B1" w:rsidRPr="009539F9" w:rsidRDefault="00B165B1" w:rsidP="00145E30">
      <w:pPr>
        <w:spacing w:line="480" w:lineRule="auto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tr-TR"/>
        </w:rPr>
      </w:pPr>
    </w:p>
    <w:p w14:paraId="34066C52" w14:textId="1D158721" w:rsidR="0077733E" w:rsidRPr="009539F9" w:rsidRDefault="0077733E">
      <w:pP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tr-TR"/>
        </w:rPr>
      </w:pPr>
      <w:r w:rsidRPr="009539F9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tr-TR"/>
        </w:rPr>
        <w:br w:type="page"/>
      </w:r>
    </w:p>
    <w:p w14:paraId="54ECC6F3" w14:textId="047093FE" w:rsidR="00B165B1" w:rsidRPr="009539F9" w:rsidRDefault="00B30766" w:rsidP="00B165B1">
      <w:pPr>
        <w:pStyle w:val="Balk1"/>
        <w:spacing w:line="48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539F9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Supplementary </w:t>
      </w:r>
      <w:r w:rsidR="00B165B1" w:rsidRPr="009539F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Table 4. Clinical Outcomes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165B1" w:rsidRPr="009539F9" w14:paraId="0C1C6A48" w14:textId="77777777" w:rsidTr="00B25C8D">
        <w:tc>
          <w:tcPr>
            <w:tcW w:w="2880" w:type="dxa"/>
          </w:tcPr>
          <w:p w14:paraId="1A993F75" w14:textId="77777777" w:rsidR="00B165B1" w:rsidRPr="009539F9" w:rsidRDefault="00B165B1" w:rsidP="00B25C8D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b/>
                <w:sz w:val="24"/>
                <w:szCs w:val="24"/>
              </w:rPr>
              <w:t>Variable</w:t>
            </w:r>
          </w:p>
        </w:tc>
        <w:tc>
          <w:tcPr>
            <w:tcW w:w="2880" w:type="dxa"/>
          </w:tcPr>
          <w:p w14:paraId="0424238E" w14:textId="77777777" w:rsidR="00B165B1" w:rsidRPr="009539F9" w:rsidRDefault="00B165B1" w:rsidP="00B25C8D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b/>
                <w:sz w:val="24"/>
                <w:szCs w:val="24"/>
              </w:rPr>
              <w:t>Number (n)</w:t>
            </w:r>
          </w:p>
        </w:tc>
        <w:tc>
          <w:tcPr>
            <w:tcW w:w="2880" w:type="dxa"/>
          </w:tcPr>
          <w:p w14:paraId="7974ACF7" w14:textId="77777777" w:rsidR="00B165B1" w:rsidRPr="009539F9" w:rsidRDefault="00B165B1" w:rsidP="00B25C8D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B165B1" w:rsidRPr="009539F9" w14:paraId="63776895" w14:textId="77777777" w:rsidTr="00B25C8D">
        <w:tc>
          <w:tcPr>
            <w:tcW w:w="2880" w:type="dxa"/>
          </w:tcPr>
          <w:p w14:paraId="39260B06" w14:textId="1A5875B5" w:rsidR="00B165B1" w:rsidRPr="009539F9" w:rsidRDefault="00B165B1" w:rsidP="00B25C8D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&lt;30% Decline in </w:t>
            </w:r>
            <w:r w:rsidR="00394B4C" w:rsidRPr="009539F9">
              <w:rPr>
                <w:rFonts w:ascii="Times New Roman" w:hAnsi="Times New Roman" w:cs="Times New Roman"/>
                <w:b/>
                <w:sz w:val="24"/>
                <w:szCs w:val="24"/>
              </w:rPr>
              <w:t>eGFR</w:t>
            </w:r>
          </w:p>
        </w:tc>
        <w:tc>
          <w:tcPr>
            <w:tcW w:w="2880" w:type="dxa"/>
          </w:tcPr>
          <w:p w14:paraId="0381A7DF" w14:textId="77777777" w:rsidR="00B165B1" w:rsidRPr="009539F9" w:rsidRDefault="00B165B1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2880" w:type="dxa"/>
          </w:tcPr>
          <w:p w14:paraId="2011BC74" w14:textId="77777777" w:rsidR="00B165B1" w:rsidRPr="009539F9" w:rsidRDefault="00B165B1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71.08</w:t>
            </w:r>
          </w:p>
        </w:tc>
      </w:tr>
      <w:tr w:rsidR="00B165B1" w:rsidRPr="009539F9" w14:paraId="18458FC0" w14:textId="77777777" w:rsidTr="00B25C8D">
        <w:tc>
          <w:tcPr>
            <w:tcW w:w="2880" w:type="dxa"/>
          </w:tcPr>
          <w:p w14:paraId="76F4100A" w14:textId="272E7982" w:rsidR="00B165B1" w:rsidRPr="009539F9" w:rsidRDefault="00B165B1" w:rsidP="00B25C8D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≥30% Decline in </w:t>
            </w:r>
            <w:r w:rsidR="00394B4C" w:rsidRPr="009539F9">
              <w:rPr>
                <w:rFonts w:ascii="Times New Roman" w:hAnsi="Times New Roman" w:cs="Times New Roman"/>
                <w:b/>
                <w:sz w:val="24"/>
                <w:szCs w:val="24"/>
              </w:rPr>
              <w:t>eGFR</w:t>
            </w:r>
          </w:p>
        </w:tc>
        <w:tc>
          <w:tcPr>
            <w:tcW w:w="2880" w:type="dxa"/>
          </w:tcPr>
          <w:p w14:paraId="0C184FC4" w14:textId="77777777" w:rsidR="00B165B1" w:rsidRPr="009539F9" w:rsidRDefault="00B165B1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80" w:type="dxa"/>
          </w:tcPr>
          <w:p w14:paraId="1BB8B6B2" w14:textId="77777777" w:rsidR="00B165B1" w:rsidRPr="009539F9" w:rsidRDefault="00B165B1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11.76</w:t>
            </w:r>
          </w:p>
        </w:tc>
      </w:tr>
      <w:tr w:rsidR="00B165B1" w:rsidRPr="009539F9" w14:paraId="32F679CE" w14:textId="77777777" w:rsidTr="00B25C8D">
        <w:trPr>
          <w:trHeight w:val="77"/>
        </w:trPr>
        <w:tc>
          <w:tcPr>
            <w:tcW w:w="2880" w:type="dxa"/>
          </w:tcPr>
          <w:p w14:paraId="3FA87E5C" w14:textId="79C87BB4" w:rsidR="00B165B1" w:rsidRPr="009539F9" w:rsidRDefault="0041288D" w:rsidP="00B25C8D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b/>
                <w:sz w:val="24"/>
                <w:szCs w:val="24"/>
              </w:rPr>
              <w:t>ESKD</w:t>
            </w:r>
          </w:p>
        </w:tc>
        <w:tc>
          <w:tcPr>
            <w:tcW w:w="2880" w:type="dxa"/>
          </w:tcPr>
          <w:p w14:paraId="3E045F72" w14:textId="77777777" w:rsidR="00B165B1" w:rsidRPr="009539F9" w:rsidRDefault="00B165B1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880" w:type="dxa"/>
          </w:tcPr>
          <w:p w14:paraId="48CE71F4" w14:textId="77777777" w:rsidR="00B165B1" w:rsidRPr="009539F9" w:rsidRDefault="00B165B1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17.16</w:t>
            </w:r>
          </w:p>
        </w:tc>
      </w:tr>
    </w:tbl>
    <w:p w14:paraId="020684A8" w14:textId="77777777" w:rsidR="00394B4C" w:rsidRPr="009539F9" w:rsidRDefault="00B165B1" w:rsidP="00394B4C">
      <w:pPr>
        <w:pStyle w:val="NormalWeb"/>
        <w:spacing w:line="480" w:lineRule="auto"/>
        <w:rPr>
          <w:i/>
          <w:color w:val="000000"/>
          <w:sz w:val="20"/>
          <w:szCs w:val="20"/>
        </w:rPr>
      </w:pPr>
      <w:r w:rsidRPr="009539F9">
        <w:br/>
      </w:r>
      <w:r w:rsidR="00394B4C" w:rsidRPr="009539F9">
        <w:rPr>
          <w:rStyle w:val="Gl"/>
          <w:i/>
          <w:color w:val="000000"/>
          <w:sz w:val="20"/>
          <w:szCs w:val="20"/>
        </w:rPr>
        <w:t>Note:</w:t>
      </w:r>
      <w:r w:rsidR="00394B4C" w:rsidRPr="009539F9">
        <w:rPr>
          <w:rStyle w:val="apple-converted-space"/>
          <w:i/>
          <w:color w:val="000000"/>
          <w:sz w:val="20"/>
          <w:szCs w:val="20"/>
        </w:rPr>
        <w:t> </w:t>
      </w:r>
      <w:r w:rsidR="00394B4C" w:rsidRPr="009539F9">
        <w:rPr>
          <w:i/>
          <w:color w:val="000000"/>
          <w:sz w:val="20"/>
          <w:szCs w:val="20"/>
        </w:rPr>
        <w:t>Values are presented as number (n) and percentage (%).</w:t>
      </w:r>
    </w:p>
    <w:p w14:paraId="34AB9759" w14:textId="244CFA71" w:rsidR="00B165B1" w:rsidRPr="009539F9" w:rsidRDefault="00B165B1" w:rsidP="00B165B1">
      <w:pPr>
        <w:spacing w:line="480" w:lineRule="auto"/>
        <w:rPr>
          <w:rFonts w:ascii="Times New Roman" w:hAnsi="Times New Roman" w:cs="Times New Roman"/>
          <w:i/>
          <w:sz w:val="20"/>
          <w:szCs w:val="20"/>
        </w:rPr>
      </w:pPr>
      <w:r w:rsidRPr="009539F9">
        <w:rPr>
          <w:rFonts w:ascii="Times New Roman" w:hAnsi="Times New Roman" w:cs="Times New Roman"/>
          <w:b/>
          <w:i/>
          <w:sz w:val="20"/>
          <w:szCs w:val="20"/>
        </w:rPr>
        <w:t>Abbreviations:</w:t>
      </w:r>
      <w:r w:rsidRPr="009539F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394B4C" w:rsidRPr="009539F9">
        <w:rPr>
          <w:rFonts w:ascii="Times New Roman" w:hAnsi="Times New Roman" w:cs="Times New Roman"/>
          <w:i/>
          <w:sz w:val="20"/>
          <w:szCs w:val="20"/>
        </w:rPr>
        <w:t>eGFR</w:t>
      </w:r>
      <w:r w:rsidRPr="009539F9">
        <w:rPr>
          <w:rFonts w:ascii="Times New Roman" w:hAnsi="Times New Roman" w:cs="Times New Roman"/>
          <w:i/>
          <w:sz w:val="20"/>
          <w:szCs w:val="20"/>
        </w:rPr>
        <w:t xml:space="preserve">: </w:t>
      </w:r>
      <w:r w:rsidR="00394B4C" w:rsidRPr="009539F9">
        <w:rPr>
          <w:rFonts w:ascii="Times New Roman" w:hAnsi="Times New Roman" w:cs="Times New Roman"/>
          <w:i/>
          <w:sz w:val="20"/>
          <w:szCs w:val="20"/>
        </w:rPr>
        <w:t xml:space="preserve">estimated </w:t>
      </w:r>
      <w:r w:rsidRPr="009539F9">
        <w:rPr>
          <w:rFonts w:ascii="Times New Roman" w:hAnsi="Times New Roman" w:cs="Times New Roman"/>
          <w:i/>
          <w:sz w:val="20"/>
          <w:szCs w:val="20"/>
        </w:rPr>
        <w:t xml:space="preserve">Glomerular Filtration Rate; </w:t>
      </w:r>
      <w:r w:rsidR="0041288D" w:rsidRPr="009539F9">
        <w:rPr>
          <w:rFonts w:ascii="Times New Roman" w:hAnsi="Times New Roman" w:cs="Times New Roman"/>
          <w:i/>
          <w:sz w:val="20"/>
          <w:szCs w:val="20"/>
        </w:rPr>
        <w:t>ESKD</w:t>
      </w:r>
      <w:r w:rsidRPr="009539F9">
        <w:rPr>
          <w:rFonts w:ascii="Times New Roman" w:hAnsi="Times New Roman" w:cs="Times New Roman"/>
          <w:i/>
          <w:sz w:val="20"/>
          <w:szCs w:val="20"/>
        </w:rPr>
        <w:t xml:space="preserve">: </w:t>
      </w:r>
      <w:r w:rsidR="0041288D" w:rsidRPr="009539F9">
        <w:rPr>
          <w:rFonts w:ascii="Times New Roman" w:hAnsi="Times New Roman" w:cs="Times New Roman"/>
          <w:i/>
          <w:sz w:val="20"/>
          <w:szCs w:val="20"/>
        </w:rPr>
        <w:t>End-Stage Kidney Disease.</w:t>
      </w:r>
    </w:p>
    <w:p w14:paraId="757642C7" w14:textId="77777777" w:rsidR="00B165B1" w:rsidRPr="009539F9" w:rsidRDefault="00B165B1" w:rsidP="00145E30">
      <w:pPr>
        <w:spacing w:line="480" w:lineRule="auto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</w:p>
    <w:p w14:paraId="22A91336" w14:textId="77777777" w:rsidR="00145E30" w:rsidRPr="009539F9" w:rsidRDefault="00145E30">
      <w:pPr>
        <w:rPr>
          <w:rFonts w:ascii="Times New Roman" w:hAnsi="Times New Roman" w:cs="Times New Roman"/>
        </w:rPr>
      </w:pPr>
    </w:p>
    <w:p w14:paraId="63DCF209" w14:textId="77777777" w:rsidR="00426562" w:rsidRPr="009539F9" w:rsidRDefault="00426562">
      <w:pPr>
        <w:rPr>
          <w:rFonts w:ascii="Times New Roman" w:hAnsi="Times New Roman" w:cs="Times New Roman"/>
        </w:rPr>
      </w:pPr>
    </w:p>
    <w:p w14:paraId="2E3E2726" w14:textId="77777777" w:rsidR="00426562" w:rsidRPr="009539F9" w:rsidRDefault="00426562">
      <w:pPr>
        <w:rPr>
          <w:rFonts w:ascii="Times New Roman" w:hAnsi="Times New Roman" w:cs="Times New Roman"/>
        </w:rPr>
      </w:pPr>
    </w:p>
    <w:p w14:paraId="2170BB84" w14:textId="77777777" w:rsidR="00426562" w:rsidRPr="009539F9" w:rsidRDefault="00426562">
      <w:pPr>
        <w:rPr>
          <w:rFonts w:ascii="Times New Roman" w:hAnsi="Times New Roman" w:cs="Times New Roman"/>
        </w:rPr>
      </w:pPr>
    </w:p>
    <w:p w14:paraId="7CD68134" w14:textId="77777777" w:rsidR="00426562" w:rsidRPr="009539F9" w:rsidRDefault="00426562">
      <w:pPr>
        <w:rPr>
          <w:rFonts w:ascii="Times New Roman" w:hAnsi="Times New Roman" w:cs="Times New Roman"/>
        </w:rPr>
      </w:pPr>
    </w:p>
    <w:p w14:paraId="4C27A851" w14:textId="77777777" w:rsidR="00426562" w:rsidRPr="009539F9" w:rsidRDefault="00426562">
      <w:pPr>
        <w:rPr>
          <w:rFonts w:ascii="Times New Roman" w:hAnsi="Times New Roman" w:cs="Times New Roman"/>
        </w:rPr>
      </w:pPr>
    </w:p>
    <w:p w14:paraId="28711227" w14:textId="77777777" w:rsidR="00426562" w:rsidRPr="009539F9" w:rsidRDefault="00426562">
      <w:pPr>
        <w:rPr>
          <w:rFonts w:ascii="Times New Roman" w:hAnsi="Times New Roman" w:cs="Times New Roman"/>
        </w:rPr>
      </w:pPr>
    </w:p>
    <w:p w14:paraId="14D23D22" w14:textId="77777777" w:rsidR="00426562" w:rsidRPr="009539F9" w:rsidRDefault="00426562">
      <w:pPr>
        <w:rPr>
          <w:rFonts w:ascii="Times New Roman" w:hAnsi="Times New Roman" w:cs="Times New Roman"/>
        </w:rPr>
      </w:pPr>
    </w:p>
    <w:p w14:paraId="60800875" w14:textId="77777777" w:rsidR="00426562" w:rsidRPr="009539F9" w:rsidRDefault="00426562">
      <w:pPr>
        <w:rPr>
          <w:rFonts w:ascii="Times New Roman" w:hAnsi="Times New Roman" w:cs="Times New Roman"/>
        </w:rPr>
      </w:pPr>
    </w:p>
    <w:p w14:paraId="2AD158CE" w14:textId="77777777" w:rsidR="00426562" w:rsidRPr="009539F9" w:rsidRDefault="00426562">
      <w:pPr>
        <w:rPr>
          <w:rFonts w:ascii="Times New Roman" w:hAnsi="Times New Roman" w:cs="Times New Roman"/>
        </w:rPr>
      </w:pPr>
    </w:p>
    <w:p w14:paraId="3C48AAAE" w14:textId="77777777" w:rsidR="00426562" w:rsidRPr="009539F9" w:rsidRDefault="00426562">
      <w:pPr>
        <w:rPr>
          <w:rFonts w:ascii="Times New Roman" w:hAnsi="Times New Roman" w:cs="Times New Roman"/>
        </w:rPr>
      </w:pPr>
    </w:p>
    <w:p w14:paraId="4AC8B8DD" w14:textId="77777777" w:rsidR="00426562" w:rsidRPr="009539F9" w:rsidRDefault="00426562">
      <w:pPr>
        <w:rPr>
          <w:rFonts w:ascii="Times New Roman" w:hAnsi="Times New Roman" w:cs="Times New Roman"/>
        </w:rPr>
      </w:pPr>
    </w:p>
    <w:p w14:paraId="1168E675" w14:textId="77777777" w:rsidR="00426562" w:rsidRPr="009539F9" w:rsidRDefault="00426562">
      <w:pPr>
        <w:rPr>
          <w:rFonts w:ascii="Times New Roman" w:hAnsi="Times New Roman" w:cs="Times New Roman"/>
        </w:rPr>
      </w:pPr>
    </w:p>
    <w:p w14:paraId="005DC6C3" w14:textId="77777777" w:rsidR="00426562" w:rsidRPr="009539F9" w:rsidRDefault="00426562">
      <w:pPr>
        <w:rPr>
          <w:rFonts w:ascii="Times New Roman" w:hAnsi="Times New Roman" w:cs="Times New Roman"/>
        </w:rPr>
      </w:pPr>
    </w:p>
    <w:p w14:paraId="289ED96B" w14:textId="77777777" w:rsidR="00426562" w:rsidRPr="009539F9" w:rsidRDefault="00426562">
      <w:pPr>
        <w:rPr>
          <w:rFonts w:ascii="Times New Roman" w:hAnsi="Times New Roman" w:cs="Times New Roman"/>
        </w:rPr>
      </w:pPr>
    </w:p>
    <w:p w14:paraId="7107A8A6" w14:textId="77777777" w:rsidR="00426562" w:rsidRPr="009539F9" w:rsidRDefault="00426562">
      <w:pPr>
        <w:rPr>
          <w:rFonts w:ascii="Times New Roman" w:hAnsi="Times New Roman" w:cs="Times New Roman"/>
        </w:rPr>
      </w:pPr>
    </w:p>
    <w:p w14:paraId="4DDDDB2B" w14:textId="77777777" w:rsidR="00426562" w:rsidRPr="009539F9" w:rsidRDefault="00426562">
      <w:pPr>
        <w:rPr>
          <w:rFonts w:ascii="Times New Roman" w:hAnsi="Times New Roman" w:cs="Times New Roman"/>
        </w:rPr>
      </w:pPr>
    </w:p>
    <w:p w14:paraId="532DEBFE" w14:textId="77777777" w:rsidR="00426562" w:rsidRPr="009539F9" w:rsidRDefault="00426562">
      <w:pPr>
        <w:rPr>
          <w:rFonts w:ascii="Times New Roman" w:hAnsi="Times New Roman" w:cs="Times New Roman"/>
        </w:rPr>
      </w:pPr>
    </w:p>
    <w:p w14:paraId="23C35447" w14:textId="77777777" w:rsidR="00426562" w:rsidRPr="009539F9" w:rsidRDefault="00426562">
      <w:pPr>
        <w:rPr>
          <w:rFonts w:ascii="Times New Roman" w:hAnsi="Times New Roman" w:cs="Times New Roman"/>
        </w:rPr>
      </w:pPr>
    </w:p>
    <w:p w14:paraId="1784FBF1" w14:textId="77777777" w:rsidR="00426562" w:rsidRPr="009539F9" w:rsidRDefault="00426562">
      <w:pPr>
        <w:rPr>
          <w:rFonts w:ascii="Times New Roman" w:hAnsi="Times New Roman" w:cs="Times New Roman"/>
        </w:rPr>
      </w:pPr>
    </w:p>
    <w:p w14:paraId="63C1FF5A" w14:textId="77777777" w:rsidR="00426562" w:rsidRPr="009539F9" w:rsidRDefault="00426562">
      <w:pPr>
        <w:rPr>
          <w:rFonts w:ascii="Times New Roman" w:hAnsi="Times New Roman" w:cs="Times New Roman"/>
        </w:rPr>
      </w:pPr>
    </w:p>
    <w:p w14:paraId="246DFF61" w14:textId="77777777" w:rsidR="00426562" w:rsidRPr="009539F9" w:rsidRDefault="00426562">
      <w:pPr>
        <w:rPr>
          <w:rFonts w:ascii="Times New Roman" w:hAnsi="Times New Roman" w:cs="Times New Roman"/>
        </w:rPr>
      </w:pPr>
    </w:p>
    <w:p w14:paraId="2AEB045B" w14:textId="77777777" w:rsidR="00426562" w:rsidRPr="009539F9" w:rsidRDefault="00426562">
      <w:pPr>
        <w:rPr>
          <w:rFonts w:ascii="Times New Roman" w:hAnsi="Times New Roman" w:cs="Times New Roman"/>
        </w:rPr>
      </w:pPr>
    </w:p>
    <w:p w14:paraId="1512E1EA" w14:textId="77777777" w:rsidR="00426562" w:rsidRPr="009539F9" w:rsidRDefault="00426562">
      <w:pPr>
        <w:rPr>
          <w:rFonts w:ascii="Times New Roman" w:hAnsi="Times New Roman" w:cs="Times New Roman"/>
        </w:rPr>
      </w:pPr>
    </w:p>
    <w:p w14:paraId="10719318" w14:textId="77777777" w:rsidR="00426562" w:rsidRPr="009539F9" w:rsidRDefault="00426562">
      <w:pPr>
        <w:rPr>
          <w:rFonts w:ascii="Times New Roman" w:hAnsi="Times New Roman" w:cs="Times New Roman"/>
        </w:rPr>
      </w:pPr>
    </w:p>
    <w:p w14:paraId="7024C553" w14:textId="77777777" w:rsidR="00426562" w:rsidRPr="009539F9" w:rsidRDefault="00426562">
      <w:pPr>
        <w:rPr>
          <w:rFonts w:ascii="Times New Roman" w:hAnsi="Times New Roman" w:cs="Times New Roman"/>
        </w:rPr>
      </w:pPr>
    </w:p>
    <w:p w14:paraId="4DB2F78A" w14:textId="77777777" w:rsidR="00426562" w:rsidRPr="009539F9" w:rsidRDefault="00426562">
      <w:pPr>
        <w:rPr>
          <w:rFonts w:ascii="Times New Roman" w:hAnsi="Times New Roman" w:cs="Times New Roman"/>
        </w:rPr>
      </w:pPr>
    </w:p>
    <w:p w14:paraId="65CF42AC" w14:textId="77777777" w:rsidR="00426562" w:rsidRPr="009539F9" w:rsidRDefault="00426562">
      <w:pPr>
        <w:rPr>
          <w:rFonts w:ascii="Times New Roman" w:hAnsi="Times New Roman" w:cs="Times New Roman"/>
        </w:rPr>
      </w:pPr>
    </w:p>
    <w:p w14:paraId="5B3D9CA5" w14:textId="77777777" w:rsidR="00426562" w:rsidRPr="009539F9" w:rsidRDefault="00426562">
      <w:pPr>
        <w:rPr>
          <w:rFonts w:ascii="Times New Roman" w:hAnsi="Times New Roman" w:cs="Times New Roman"/>
        </w:rPr>
      </w:pPr>
    </w:p>
    <w:p w14:paraId="1195D1A8" w14:textId="49745092" w:rsidR="00426562" w:rsidRPr="009539F9" w:rsidRDefault="00B30766" w:rsidP="00426562">
      <w:pPr>
        <w:pStyle w:val="Balk1"/>
        <w:spacing w:line="48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539F9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Supplementary</w:t>
      </w:r>
      <w:r w:rsidR="00426562" w:rsidRPr="009539F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Table 5. Analysis of Laboratory Parameters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9"/>
        <w:gridCol w:w="1440"/>
        <w:gridCol w:w="1440"/>
        <w:gridCol w:w="1440"/>
        <w:gridCol w:w="1440"/>
        <w:gridCol w:w="1440"/>
      </w:tblGrid>
      <w:tr w:rsidR="00426562" w:rsidRPr="009539F9" w14:paraId="048F0A26" w14:textId="77777777" w:rsidTr="00394B4C">
        <w:tc>
          <w:tcPr>
            <w:tcW w:w="1709" w:type="dxa"/>
          </w:tcPr>
          <w:p w14:paraId="3B98CD82" w14:textId="77777777" w:rsidR="00426562" w:rsidRPr="009539F9" w:rsidRDefault="00426562" w:rsidP="00B25C8D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b/>
                <w:sz w:val="24"/>
                <w:szCs w:val="24"/>
              </w:rPr>
              <w:t>Variable</w:t>
            </w:r>
          </w:p>
        </w:tc>
        <w:tc>
          <w:tcPr>
            <w:tcW w:w="1440" w:type="dxa"/>
          </w:tcPr>
          <w:p w14:paraId="7010C5E5" w14:textId="77777777" w:rsidR="00426562" w:rsidRPr="009539F9" w:rsidRDefault="00426562" w:rsidP="00B25C8D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b/>
                <w:sz w:val="24"/>
                <w:szCs w:val="24"/>
              </w:rPr>
              <w:t>Total (n=204)</w:t>
            </w:r>
          </w:p>
        </w:tc>
        <w:tc>
          <w:tcPr>
            <w:tcW w:w="1440" w:type="dxa"/>
          </w:tcPr>
          <w:p w14:paraId="4E84E1F2" w14:textId="1824F8A8" w:rsidR="00426562" w:rsidRPr="009539F9" w:rsidRDefault="00426562" w:rsidP="00B25C8D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&lt;30% Decline in </w:t>
            </w:r>
            <w:r w:rsidR="00394B4C" w:rsidRPr="009539F9">
              <w:rPr>
                <w:rFonts w:ascii="Times New Roman" w:hAnsi="Times New Roman" w:cs="Times New Roman"/>
                <w:b/>
                <w:sz w:val="24"/>
                <w:szCs w:val="24"/>
              </w:rPr>
              <w:t>eGFR</w:t>
            </w:r>
            <w:r w:rsidRPr="009539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(n=145)</w:t>
            </w:r>
          </w:p>
        </w:tc>
        <w:tc>
          <w:tcPr>
            <w:tcW w:w="1440" w:type="dxa"/>
          </w:tcPr>
          <w:p w14:paraId="5ADCCF36" w14:textId="37A25D51" w:rsidR="00426562" w:rsidRPr="009539F9" w:rsidRDefault="00426562" w:rsidP="00B25C8D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≥30% Decline in </w:t>
            </w:r>
            <w:r w:rsidR="00394B4C" w:rsidRPr="009539F9">
              <w:rPr>
                <w:rFonts w:ascii="Times New Roman" w:hAnsi="Times New Roman" w:cs="Times New Roman"/>
                <w:b/>
                <w:sz w:val="24"/>
                <w:szCs w:val="24"/>
              </w:rPr>
              <w:t>eGFR</w:t>
            </w:r>
            <w:r w:rsidRPr="009539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(n=24)</w:t>
            </w:r>
          </w:p>
        </w:tc>
        <w:tc>
          <w:tcPr>
            <w:tcW w:w="1440" w:type="dxa"/>
          </w:tcPr>
          <w:p w14:paraId="640643B3" w14:textId="2A569E95" w:rsidR="00426562" w:rsidRPr="009539F9" w:rsidRDefault="0041288D" w:rsidP="00B25C8D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b/>
                <w:sz w:val="24"/>
                <w:szCs w:val="24"/>
              </w:rPr>
              <w:t>ESKD</w:t>
            </w:r>
            <w:r w:rsidR="00426562" w:rsidRPr="009539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(n=35)</w:t>
            </w:r>
          </w:p>
        </w:tc>
        <w:tc>
          <w:tcPr>
            <w:tcW w:w="1440" w:type="dxa"/>
          </w:tcPr>
          <w:p w14:paraId="5F60183F" w14:textId="77777777" w:rsidR="00426562" w:rsidRPr="009539F9" w:rsidRDefault="00426562" w:rsidP="00B25C8D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</w:tr>
      <w:tr w:rsidR="00426562" w:rsidRPr="009539F9" w14:paraId="15B86D95" w14:textId="77777777" w:rsidTr="00394B4C">
        <w:tc>
          <w:tcPr>
            <w:tcW w:w="1709" w:type="dxa"/>
          </w:tcPr>
          <w:p w14:paraId="4751FF5F" w14:textId="77777777" w:rsidR="00426562" w:rsidRPr="009539F9" w:rsidRDefault="00426562" w:rsidP="00B25C8D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b/>
                <w:sz w:val="24"/>
                <w:szCs w:val="24"/>
              </w:rPr>
              <w:t>Hematuria HPF</w:t>
            </w:r>
          </w:p>
        </w:tc>
        <w:tc>
          <w:tcPr>
            <w:tcW w:w="1440" w:type="dxa"/>
          </w:tcPr>
          <w:p w14:paraId="2FBEC6C4" w14:textId="77777777" w:rsidR="00426562" w:rsidRPr="009539F9" w:rsidRDefault="00426562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14 (6–32)</w:t>
            </w:r>
          </w:p>
        </w:tc>
        <w:tc>
          <w:tcPr>
            <w:tcW w:w="1440" w:type="dxa"/>
          </w:tcPr>
          <w:p w14:paraId="44DC0C38" w14:textId="77777777" w:rsidR="00426562" w:rsidRPr="009539F9" w:rsidRDefault="00426562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15 (30)</w:t>
            </w:r>
          </w:p>
        </w:tc>
        <w:tc>
          <w:tcPr>
            <w:tcW w:w="1440" w:type="dxa"/>
          </w:tcPr>
          <w:p w14:paraId="48CD90F7" w14:textId="77777777" w:rsidR="00426562" w:rsidRPr="009539F9" w:rsidRDefault="00426562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13.5 (22)</w:t>
            </w:r>
          </w:p>
        </w:tc>
        <w:tc>
          <w:tcPr>
            <w:tcW w:w="1440" w:type="dxa"/>
          </w:tcPr>
          <w:p w14:paraId="113F3EA8" w14:textId="77777777" w:rsidR="00426562" w:rsidRPr="009539F9" w:rsidRDefault="00426562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10 (21)</w:t>
            </w:r>
          </w:p>
        </w:tc>
        <w:tc>
          <w:tcPr>
            <w:tcW w:w="1440" w:type="dxa"/>
          </w:tcPr>
          <w:p w14:paraId="42536E3A" w14:textId="158B54B3" w:rsidR="00426562" w:rsidRPr="009539F9" w:rsidRDefault="00426562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0.505</w:t>
            </w:r>
          </w:p>
        </w:tc>
      </w:tr>
      <w:tr w:rsidR="00426562" w:rsidRPr="009539F9" w14:paraId="2AF7F874" w14:textId="77777777" w:rsidTr="00394B4C">
        <w:tc>
          <w:tcPr>
            <w:tcW w:w="1709" w:type="dxa"/>
          </w:tcPr>
          <w:p w14:paraId="6E848553" w14:textId="77777777" w:rsidR="00426562" w:rsidRPr="009539F9" w:rsidRDefault="00426562" w:rsidP="00B25C8D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b/>
                <w:sz w:val="24"/>
                <w:szCs w:val="24"/>
              </w:rPr>
              <w:t>Albumin (g/L)</w:t>
            </w:r>
          </w:p>
        </w:tc>
        <w:tc>
          <w:tcPr>
            <w:tcW w:w="1440" w:type="dxa"/>
          </w:tcPr>
          <w:p w14:paraId="6CFBAA6D" w14:textId="77777777" w:rsidR="00426562" w:rsidRPr="009539F9" w:rsidRDefault="00426562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40.6 (37–43)</w:t>
            </w:r>
          </w:p>
        </w:tc>
        <w:tc>
          <w:tcPr>
            <w:tcW w:w="1440" w:type="dxa"/>
          </w:tcPr>
          <w:p w14:paraId="0DC5F962" w14:textId="77777777" w:rsidR="00426562" w:rsidRPr="009539F9" w:rsidRDefault="00426562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40.6 (6)</w:t>
            </w:r>
          </w:p>
        </w:tc>
        <w:tc>
          <w:tcPr>
            <w:tcW w:w="1440" w:type="dxa"/>
          </w:tcPr>
          <w:p w14:paraId="7EFCD9B9" w14:textId="77777777" w:rsidR="00426562" w:rsidRPr="009539F9" w:rsidRDefault="00426562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43 (4.6)ᵇ</w:t>
            </w:r>
          </w:p>
        </w:tc>
        <w:tc>
          <w:tcPr>
            <w:tcW w:w="1440" w:type="dxa"/>
          </w:tcPr>
          <w:p w14:paraId="45398618" w14:textId="77777777" w:rsidR="00426562" w:rsidRPr="009539F9" w:rsidRDefault="00426562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39 (9)ᵃ</w:t>
            </w:r>
          </w:p>
        </w:tc>
        <w:tc>
          <w:tcPr>
            <w:tcW w:w="1440" w:type="dxa"/>
          </w:tcPr>
          <w:p w14:paraId="4ADA122C" w14:textId="4DD2F424" w:rsidR="00426562" w:rsidRPr="009539F9" w:rsidRDefault="00426562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0.003</w:t>
            </w:r>
          </w:p>
        </w:tc>
      </w:tr>
      <w:tr w:rsidR="00426562" w:rsidRPr="009539F9" w14:paraId="69BF6D0B" w14:textId="77777777" w:rsidTr="00394B4C">
        <w:tc>
          <w:tcPr>
            <w:tcW w:w="1709" w:type="dxa"/>
          </w:tcPr>
          <w:p w14:paraId="06034526" w14:textId="77777777" w:rsidR="00426562" w:rsidRPr="009539F9" w:rsidRDefault="00426562" w:rsidP="00B25C8D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b/>
                <w:sz w:val="24"/>
                <w:szCs w:val="24"/>
              </w:rPr>
              <w:t>Total Protein (g/L)</w:t>
            </w:r>
          </w:p>
        </w:tc>
        <w:tc>
          <w:tcPr>
            <w:tcW w:w="1440" w:type="dxa"/>
          </w:tcPr>
          <w:p w14:paraId="46806F76" w14:textId="77777777" w:rsidR="00426562" w:rsidRPr="009539F9" w:rsidRDefault="00426562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67.2 (63–71)</w:t>
            </w:r>
          </w:p>
        </w:tc>
        <w:tc>
          <w:tcPr>
            <w:tcW w:w="1440" w:type="dxa"/>
          </w:tcPr>
          <w:p w14:paraId="4840E599" w14:textId="77777777" w:rsidR="00426562" w:rsidRPr="009539F9" w:rsidRDefault="00426562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67 (8)ᵃᵇ</w:t>
            </w:r>
          </w:p>
        </w:tc>
        <w:tc>
          <w:tcPr>
            <w:tcW w:w="1440" w:type="dxa"/>
          </w:tcPr>
          <w:p w14:paraId="7CB4EF5A" w14:textId="77777777" w:rsidR="00426562" w:rsidRPr="009539F9" w:rsidRDefault="00426562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70 (6.5)ᵃ</w:t>
            </w:r>
          </w:p>
        </w:tc>
        <w:tc>
          <w:tcPr>
            <w:tcW w:w="1440" w:type="dxa"/>
          </w:tcPr>
          <w:p w14:paraId="444F488E" w14:textId="77777777" w:rsidR="00426562" w:rsidRPr="009539F9" w:rsidRDefault="00426562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65 (8.4)ᵇ</w:t>
            </w:r>
          </w:p>
        </w:tc>
        <w:tc>
          <w:tcPr>
            <w:tcW w:w="1440" w:type="dxa"/>
          </w:tcPr>
          <w:p w14:paraId="309F48FA" w14:textId="30ECD55B" w:rsidR="00426562" w:rsidRPr="009539F9" w:rsidRDefault="00426562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0.014</w:t>
            </w:r>
          </w:p>
        </w:tc>
      </w:tr>
      <w:tr w:rsidR="00426562" w:rsidRPr="009539F9" w14:paraId="1D2535EE" w14:textId="77777777" w:rsidTr="00394B4C">
        <w:tc>
          <w:tcPr>
            <w:tcW w:w="1709" w:type="dxa"/>
          </w:tcPr>
          <w:p w14:paraId="6FC7311C" w14:textId="77777777" w:rsidR="00426562" w:rsidRPr="009539F9" w:rsidRDefault="00426562" w:rsidP="00B25C8D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b/>
                <w:sz w:val="24"/>
                <w:szCs w:val="24"/>
              </w:rPr>
              <w:t>Uric Acid (mg/dL)</w:t>
            </w:r>
          </w:p>
        </w:tc>
        <w:tc>
          <w:tcPr>
            <w:tcW w:w="1440" w:type="dxa"/>
          </w:tcPr>
          <w:p w14:paraId="47B3F183" w14:textId="77777777" w:rsidR="00426562" w:rsidRPr="009539F9" w:rsidRDefault="00426562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6.76 ± 1.68</w:t>
            </w:r>
          </w:p>
        </w:tc>
        <w:tc>
          <w:tcPr>
            <w:tcW w:w="1440" w:type="dxa"/>
          </w:tcPr>
          <w:p w14:paraId="5D450F9F" w14:textId="77777777" w:rsidR="00426562" w:rsidRPr="009539F9" w:rsidRDefault="00426562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6.3 (2.2)ᵃ</w:t>
            </w:r>
          </w:p>
        </w:tc>
        <w:tc>
          <w:tcPr>
            <w:tcW w:w="1440" w:type="dxa"/>
          </w:tcPr>
          <w:p w14:paraId="3D752938" w14:textId="77777777" w:rsidR="00426562" w:rsidRPr="009539F9" w:rsidRDefault="00426562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7.1 (1.5)ᵃᵇ</w:t>
            </w:r>
          </w:p>
        </w:tc>
        <w:tc>
          <w:tcPr>
            <w:tcW w:w="1440" w:type="dxa"/>
          </w:tcPr>
          <w:p w14:paraId="52BB16BE" w14:textId="77777777" w:rsidR="00426562" w:rsidRPr="009539F9" w:rsidRDefault="00426562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7.4 (1.7)ᵇ</w:t>
            </w:r>
          </w:p>
        </w:tc>
        <w:tc>
          <w:tcPr>
            <w:tcW w:w="1440" w:type="dxa"/>
          </w:tcPr>
          <w:p w14:paraId="6E646936" w14:textId="4DCE1B67" w:rsidR="00426562" w:rsidRPr="009539F9" w:rsidRDefault="00426562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</w:tr>
      <w:tr w:rsidR="00426562" w:rsidRPr="009539F9" w14:paraId="483593DC" w14:textId="77777777" w:rsidTr="00394B4C">
        <w:tc>
          <w:tcPr>
            <w:tcW w:w="1709" w:type="dxa"/>
          </w:tcPr>
          <w:p w14:paraId="3792A1EF" w14:textId="77777777" w:rsidR="00426562" w:rsidRPr="009539F9" w:rsidRDefault="00426562" w:rsidP="00B25C8D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b/>
                <w:sz w:val="24"/>
                <w:szCs w:val="24"/>
              </w:rPr>
              <w:t>IgG (g/L)</w:t>
            </w:r>
          </w:p>
        </w:tc>
        <w:tc>
          <w:tcPr>
            <w:tcW w:w="1440" w:type="dxa"/>
          </w:tcPr>
          <w:p w14:paraId="0F5B29B1" w14:textId="77777777" w:rsidR="00426562" w:rsidRPr="009539F9" w:rsidRDefault="00426562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10.6 (8.9–12.2)</w:t>
            </w:r>
          </w:p>
        </w:tc>
        <w:tc>
          <w:tcPr>
            <w:tcW w:w="1440" w:type="dxa"/>
          </w:tcPr>
          <w:p w14:paraId="375B12F0" w14:textId="77777777" w:rsidR="00426562" w:rsidRPr="009539F9" w:rsidRDefault="00426562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10.7 (3.3)</w:t>
            </w:r>
          </w:p>
        </w:tc>
        <w:tc>
          <w:tcPr>
            <w:tcW w:w="1440" w:type="dxa"/>
          </w:tcPr>
          <w:p w14:paraId="3BF25E66" w14:textId="77777777" w:rsidR="00426562" w:rsidRPr="009539F9" w:rsidRDefault="00426562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11.2 (6.6)</w:t>
            </w:r>
          </w:p>
        </w:tc>
        <w:tc>
          <w:tcPr>
            <w:tcW w:w="1440" w:type="dxa"/>
          </w:tcPr>
          <w:p w14:paraId="5C1C4765" w14:textId="77777777" w:rsidR="00426562" w:rsidRPr="009539F9" w:rsidRDefault="00426562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9.8 (4.4)</w:t>
            </w:r>
          </w:p>
        </w:tc>
        <w:tc>
          <w:tcPr>
            <w:tcW w:w="1440" w:type="dxa"/>
          </w:tcPr>
          <w:p w14:paraId="43EBCD73" w14:textId="0F7950AF" w:rsidR="00426562" w:rsidRPr="009539F9" w:rsidRDefault="002C0C81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0.088</w:t>
            </w:r>
          </w:p>
        </w:tc>
      </w:tr>
      <w:tr w:rsidR="00426562" w:rsidRPr="009539F9" w14:paraId="5EE754E0" w14:textId="77777777" w:rsidTr="00394B4C">
        <w:tc>
          <w:tcPr>
            <w:tcW w:w="1709" w:type="dxa"/>
          </w:tcPr>
          <w:p w14:paraId="4A764C04" w14:textId="77777777" w:rsidR="00426562" w:rsidRPr="009539F9" w:rsidRDefault="00426562" w:rsidP="00B25C8D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b/>
                <w:sz w:val="24"/>
                <w:szCs w:val="24"/>
              </w:rPr>
              <w:t>IgA (g/L)</w:t>
            </w:r>
          </w:p>
        </w:tc>
        <w:tc>
          <w:tcPr>
            <w:tcW w:w="1440" w:type="dxa"/>
          </w:tcPr>
          <w:p w14:paraId="374F2147" w14:textId="77777777" w:rsidR="00426562" w:rsidRPr="009539F9" w:rsidRDefault="00426562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2.9 (2.3–3.7)</w:t>
            </w:r>
          </w:p>
        </w:tc>
        <w:tc>
          <w:tcPr>
            <w:tcW w:w="1440" w:type="dxa"/>
          </w:tcPr>
          <w:p w14:paraId="71BC62E1" w14:textId="77777777" w:rsidR="00426562" w:rsidRPr="009539F9" w:rsidRDefault="00426562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2.9 (1.4)</w:t>
            </w:r>
          </w:p>
        </w:tc>
        <w:tc>
          <w:tcPr>
            <w:tcW w:w="1440" w:type="dxa"/>
          </w:tcPr>
          <w:p w14:paraId="632A3385" w14:textId="77777777" w:rsidR="00426562" w:rsidRPr="009539F9" w:rsidRDefault="00426562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3.3 (1.7)</w:t>
            </w:r>
          </w:p>
        </w:tc>
        <w:tc>
          <w:tcPr>
            <w:tcW w:w="1440" w:type="dxa"/>
          </w:tcPr>
          <w:p w14:paraId="650750CD" w14:textId="77777777" w:rsidR="00426562" w:rsidRPr="009539F9" w:rsidRDefault="00426562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2.8 (0.9)</w:t>
            </w:r>
          </w:p>
        </w:tc>
        <w:tc>
          <w:tcPr>
            <w:tcW w:w="1440" w:type="dxa"/>
          </w:tcPr>
          <w:p w14:paraId="64B3C05B" w14:textId="3C18FA5A" w:rsidR="00426562" w:rsidRPr="009539F9" w:rsidRDefault="00426562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0.302</w:t>
            </w:r>
          </w:p>
        </w:tc>
      </w:tr>
      <w:tr w:rsidR="00426562" w:rsidRPr="009539F9" w14:paraId="21EC250A" w14:textId="77777777" w:rsidTr="00394B4C">
        <w:tc>
          <w:tcPr>
            <w:tcW w:w="1709" w:type="dxa"/>
          </w:tcPr>
          <w:p w14:paraId="6BAFEBD7" w14:textId="77777777" w:rsidR="00426562" w:rsidRPr="009539F9" w:rsidRDefault="00426562" w:rsidP="00B25C8D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b/>
                <w:sz w:val="24"/>
                <w:szCs w:val="24"/>
              </w:rPr>
              <w:t>C3 (mg/dL)</w:t>
            </w:r>
          </w:p>
        </w:tc>
        <w:tc>
          <w:tcPr>
            <w:tcW w:w="1440" w:type="dxa"/>
          </w:tcPr>
          <w:p w14:paraId="56F78879" w14:textId="77777777" w:rsidR="00426562" w:rsidRPr="009539F9" w:rsidRDefault="00426562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120 (108–135)</w:t>
            </w:r>
          </w:p>
        </w:tc>
        <w:tc>
          <w:tcPr>
            <w:tcW w:w="1440" w:type="dxa"/>
          </w:tcPr>
          <w:p w14:paraId="713B5D0D" w14:textId="77777777" w:rsidR="00426562" w:rsidRPr="009539F9" w:rsidRDefault="00426562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123 (31)</w:t>
            </w:r>
          </w:p>
        </w:tc>
        <w:tc>
          <w:tcPr>
            <w:tcW w:w="1440" w:type="dxa"/>
          </w:tcPr>
          <w:p w14:paraId="0D6DA66D" w14:textId="77777777" w:rsidR="00426562" w:rsidRPr="009539F9" w:rsidRDefault="00426562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108 (28)</w:t>
            </w:r>
          </w:p>
        </w:tc>
        <w:tc>
          <w:tcPr>
            <w:tcW w:w="1440" w:type="dxa"/>
          </w:tcPr>
          <w:p w14:paraId="429649E3" w14:textId="77777777" w:rsidR="00426562" w:rsidRPr="009539F9" w:rsidRDefault="00426562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114 (21)</w:t>
            </w:r>
          </w:p>
        </w:tc>
        <w:tc>
          <w:tcPr>
            <w:tcW w:w="1440" w:type="dxa"/>
          </w:tcPr>
          <w:p w14:paraId="1A9D5C57" w14:textId="2549320D" w:rsidR="00426562" w:rsidRPr="009539F9" w:rsidRDefault="00426562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0.060</w:t>
            </w:r>
          </w:p>
        </w:tc>
      </w:tr>
      <w:tr w:rsidR="00426562" w:rsidRPr="009539F9" w14:paraId="1BCF64A7" w14:textId="77777777" w:rsidTr="00394B4C">
        <w:tc>
          <w:tcPr>
            <w:tcW w:w="1709" w:type="dxa"/>
          </w:tcPr>
          <w:p w14:paraId="7B55A348" w14:textId="77777777" w:rsidR="00426562" w:rsidRPr="009539F9" w:rsidRDefault="00426562" w:rsidP="00B25C8D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b/>
                <w:sz w:val="24"/>
                <w:szCs w:val="24"/>
              </w:rPr>
              <w:t>C4 (mg/dL)</w:t>
            </w:r>
          </w:p>
        </w:tc>
        <w:tc>
          <w:tcPr>
            <w:tcW w:w="1440" w:type="dxa"/>
          </w:tcPr>
          <w:p w14:paraId="1F65F945" w14:textId="77777777" w:rsidR="00426562" w:rsidRPr="009539F9" w:rsidRDefault="00426562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29.64 ± 9.07</w:t>
            </w:r>
          </w:p>
        </w:tc>
        <w:tc>
          <w:tcPr>
            <w:tcW w:w="1440" w:type="dxa"/>
          </w:tcPr>
          <w:p w14:paraId="26188623" w14:textId="77777777" w:rsidR="00426562" w:rsidRPr="009539F9" w:rsidRDefault="00426562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29 (11.5)</w:t>
            </w:r>
          </w:p>
        </w:tc>
        <w:tc>
          <w:tcPr>
            <w:tcW w:w="1440" w:type="dxa"/>
          </w:tcPr>
          <w:p w14:paraId="15DEBDCA" w14:textId="77777777" w:rsidR="00426562" w:rsidRPr="009539F9" w:rsidRDefault="00426562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26 (10)</w:t>
            </w:r>
          </w:p>
        </w:tc>
        <w:tc>
          <w:tcPr>
            <w:tcW w:w="1440" w:type="dxa"/>
          </w:tcPr>
          <w:p w14:paraId="1D23B664" w14:textId="77777777" w:rsidR="00426562" w:rsidRPr="009539F9" w:rsidRDefault="00426562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30.5 (8.5)</w:t>
            </w:r>
          </w:p>
        </w:tc>
        <w:tc>
          <w:tcPr>
            <w:tcW w:w="1440" w:type="dxa"/>
          </w:tcPr>
          <w:p w14:paraId="7E18E328" w14:textId="0411F105" w:rsidR="00426562" w:rsidRPr="009539F9" w:rsidRDefault="00426562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0.327</w:t>
            </w:r>
          </w:p>
        </w:tc>
      </w:tr>
      <w:tr w:rsidR="00426562" w:rsidRPr="009539F9" w14:paraId="4FAA4641" w14:textId="77777777" w:rsidTr="00394B4C">
        <w:tc>
          <w:tcPr>
            <w:tcW w:w="1709" w:type="dxa"/>
          </w:tcPr>
          <w:p w14:paraId="7E551C87" w14:textId="77777777" w:rsidR="00426562" w:rsidRPr="009539F9" w:rsidRDefault="00426562" w:rsidP="00B25C8D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b/>
                <w:sz w:val="24"/>
                <w:szCs w:val="24"/>
              </w:rPr>
              <w:t>CRP (mg/L)</w:t>
            </w:r>
          </w:p>
        </w:tc>
        <w:tc>
          <w:tcPr>
            <w:tcW w:w="1440" w:type="dxa"/>
          </w:tcPr>
          <w:p w14:paraId="22345A49" w14:textId="77777777" w:rsidR="00426562" w:rsidRPr="009539F9" w:rsidRDefault="00426562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1.80 (0.89–4.54)</w:t>
            </w:r>
          </w:p>
        </w:tc>
        <w:tc>
          <w:tcPr>
            <w:tcW w:w="1440" w:type="dxa"/>
          </w:tcPr>
          <w:p w14:paraId="4D786415" w14:textId="77777777" w:rsidR="00426562" w:rsidRPr="009539F9" w:rsidRDefault="00426562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2 (4.9)</w:t>
            </w:r>
          </w:p>
        </w:tc>
        <w:tc>
          <w:tcPr>
            <w:tcW w:w="1440" w:type="dxa"/>
          </w:tcPr>
          <w:p w14:paraId="1EA450FF" w14:textId="77777777" w:rsidR="00426562" w:rsidRPr="009539F9" w:rsidRDefault="00426562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1.5 (2.8)</w:t>
            </w:r>
          </w:p>
        </w:tc>
        <w:tc>
          <w:tcPr>
            <w:tcW w:w="1440" w:type="dxa"/>
          </w:tcPr>
          <w:p w14:paraId="20C41889" w14:textId="77777777" w:rsidR="00426562" w:rsidRPr="009539F9" w:rsidRDefault="00426562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1.7 (2.6)</w:t>
            </w:r>
          </w:p>
        </w:tc>
        <w:tc>
          <w:tcPr>
            <w:tcW w:w="1440" w:type="dxa"/>
          </w:tcPr>
          <w:p w14:paraId="1DEE07B4" w14:textId="4C610E3E" w:rsidR="00426562" w:rsidRPr="009539F9" w:rsidRDefault="00BB4E3D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0.448</w:t>
            </w:r>
          </w:p>
        </w:tc>
      </w:tr>
      <w:tr w:rsidR="00426562" w:rsidRPr="009539F9" w14:paraId="32E5F5DB" w14:textId="77777777" w:rsidTr="00394B4C">
        <w:tc>
          <w:tcPr>
            <w:tcW w:w="1709" w:type="dxa"/>
          </w:tcPr>
          <w:p w14:paraId="5255F87D" w14:textId="77777777" w:rsidR="00426562" w:rsidRPr="009539F9" w:rsidRDefault="00426562" w:rsidP="00B25C8D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b/>
                <w:sz w:val="24"/>
                <w:szCs w:val="24"/>
              </w:rPr>
              <w:t>LDL (mg/dL)</w:t>
            </w:r>
          </w:p>
        </w:tc>
        <w:tc>
          <w:tcPr>
            <w:tcW w:w="1440" w:type="dxa"/>
          </w:tcPr>
          <w:p w14:paraId="472ABB30" w14:textId="77777777" w:rsidR="00426562" w:rsidRPr="009539F9" w:rsidRDefault="00426562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124.79 ± 39.05</w:t>
            </w:r>
          </w:p>
        </w:tc>
        <w:tc>
          <w:tcPr>
            <w:tcW w:w="1440" w:type="dxa"/>
          </w:tcPr>
          <w:p w14:paraId="4D5BE9DE" w14:textId="77777777" w:rsidR="00426562" w:rsidRPr="009539F9" w:rsidRDefault="00426562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117.5 (47.2)ᵃ</w:t>
            </w:r>
          </w:p>
        </w:tc>
        <w:tc>
          <w:tcPr>
            <w:tcW w:w="1440" w:type="dxa"/>
          </w:tcPr>
          <w:p w14:paraId="5A27C3C9" w14:textId="77777777" w:rsidR="00426562" w:rsidRPr="009539F9" w:rsidRDefault="00426562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115 (37.2)ᵃ</w:t>
            </w:r>
          </w:p>
        </w:tc>
        <w:tc>
          <w:tcPr>
            <w:tcW w:w="1440" w:type="dxa"/>
          </w:tcPr>
          <w:p w14:paraId="428EE391" w14:textId="77777777" w:rsidR="00426562" w:rsidRPr="009539F9" w:rsidRDefault="00426562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146.5 (48.2)ᵇ</w:t>
            </w:r>
          </w:p>
        </w:tc>
        <w:tc>
          <w:tcPr>
            <w:tcW w:w="1440" w:type="dxa"/>
          </w:tcPr>
          <w:p w14:paraId="7EBCFA94" w14:textId="426C350B" w:rsidR="00426562" w:rsidRPr="009539F9" w:rsidRDefault="00426562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</w:tr>
      <w:tr w:rsidR="00426562" w:rsidRPr="009539F9" w14:paraId="1F8A6401" w14:textId="77777777" w:rsidTr="00394B4C">
        <w:tc>
          <w:tcPr>
            <w:tcW w:w="1709" w:type="dxa"/>
          </w:tcPr>
          <w:p w14:paraId="3B15903A" w14:textId="77777777" w:rsidR="00426562" w:rsidRPr="009539F9" w:rsidRDefault="00426562" w:rsidP="00B25C8D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HDL (mg/dL)</w:t>
            </w:r>
          </w:p>
        </w:tc>
        <w:tc>
          <w:tcPr>
            <w:tcW w:w="1440" w:type="dxa"/>
          </w:tcPr>
          <w:p w14:paraId="454AC75A" w14:textId="77777777" w:rsidR="00426562" w:rsidRPr="009539F9" w:rsidRDefault="00426562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46.28 ± 17.75</w:t>
            </w:r>
          </w:p>
        </w:tc>
        <w:tc>
          <w:tcPr>
            <w:tcW w:w="1440" w:type="dxa"/>
          </w:tcPr>
          <w:p w14:paraId="60CEB012" w14:textId="77777777" w:rsidR="00426562" w:rsidRPr="009539F9" w:rsidRDefault="00426562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44 (17)</w:t>
            </w:r>
          </w:p>
        </w:tc>
        <w:tc>
          <w:tcPr>
            <w:tcW w:w="1440" w:type="dxa"/>
          </w:tcPr>
          <w:p w14:paraId="74457D59" w14:textId="77777777" w:rsidR="00426562" w:rsidRPr="009539F9" w:rsidRDefault="00426562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45 (20.5)</w:t>
            </w:r>
          </w:p>
        </w:tc>
        <w:tc>
          <w:tcPr>
            <w:tcW w:w="1440" w:type="dxa"/>
          </w:tcPr>
          <w:p w14:paraId="28E6C53B" w14:textId="77777777" w:rsidR="00426562" w:rsidRPr="009539F9" w:rsidRDefault="00426562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41 (16.2)</w:t>
            </w:r>
          </w:p>
        </w:tc>
        <w:tc>
          <w:tcPr>
            <w:tcW w:w="1440" w:type="dxa"/>
          </w:tcPr>
          <w:p w14:paraId="382932B0" w14:textId="4C3BBCA4" w:rsidR="00426562" w:rsidRPr="009539F9" w:rsidRDefault="00426562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0.345</w:t>
            </w:r>
          </w:p>
        </w:tc>
      </w:tr>
      <w:tr w:rsidR="00426562" w:rsidRPr="009539F9" w14:paraId="48C3CC80" w14:textId="77777777" w:rsidTr="00394B4C">
        <w:tc>
          <w:tcPr>
            <w:tcW w:w="1709" w:type="dxa"/>
          </w:tcPr>
          <w:p w14:paraId="1B2B3A94" w14:textId="77777777" w:rsidR="00426562" w:rsidRPr="009539F9" w:rsidRDefault="00426562" w:rsidP="00B25C8D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b/>
                <w:sz w:val="24"/>
                <w:szCs w:val="24"/>
              </w:rPr>
              <w:t>Triglyceride (mg/dL)</w:t>
            </w:r>
          </w:p>
        </w:tc>
        <w:tc>
          <w:tcPr>
            <w:tcW w:w="1440" w:type="dxa"/>
          </w:tcPr>
          <w:p w14:paraId="64730CCA" w14:textId="77777777" w:rsidR="00426562" w:rsidRPr="009539F9" w:rsidRDefault="00426562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148 (96–205)</w:t>
            </w:r>
          </w:p>
        </w:tc>
        <w:tc>
          <w:tcPr>
            <w:tcW w:w="1440" w:type="dxa"/>
          </w:tcPr>
          <w:p w14:paraId="2CBE9719" w14:textId="77777777" w:rsidR="00426562" w:rsidRPr="009539F9" w:rsidRDefault="00426562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142.5 (113.3)</w:t>
            </w:r>
          </w:p>
        </w:tc>
        <w:tc>
          <w:tcPr>
            <w:tcW w:w="1440" w:type="dxa"/>
          </w:tcPr>
          <w:p w14:paraId="26B75B46" w14:textId="77777777" w:rsidR="00426562" w:rsidRPr="009539F9" w:rsidRDefault="00426562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131 (118.3)</w:t>
            </w:r>
          </w:p>
        </w:tc>
        <w:tc>
          <w:tcPr>
            <w:tcW w:w="1440" w:type="dxa"/>
          </w:tcPr>
          <w:p w14:paraId="633540F4" w14:textId="77777777" w:rsidR="00426562" w:rsidRPr="009539F9" w:rsidRDefault="00426562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162 (126.5)</w:t>
            </w:r>
          </w:p>
        </w:tc>
        <w:tc>
          <w:tcPr>
            <w:tcW w:w="1440" w:type="dxa"/>
          </w:tcPr>
          <w:p w14:paraId="0D09B725" w14:textId="2AC0AAA8" w:rsidR="00426562" w:rsidRPr="009539F9" w:rsidRDefault="00426562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0.203</w:t>
            </w:r>
          </w:p>
        </w:tc>
      </w:tr>
      <w:tr w:rsidR="00426562" w:rsidRPr="009539F9" w14:paraId="0813375C" w14:textId="77777777" w:rsidTr="00394B4C">
        <w:tc>
          <w:tcPr>
            <w:tcW w:w="1709" w:type="dxa"/>
          </w:tcPr>
          <w:p w14:paraId="1A891DF9" w14:textId="77777777" w:rsidR="00426562" w:rsidRPr="009539F9" w:rsidRDefault="00426562" w:rsidP="00B25C8D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b/>
                <w:sz w:val="24"/>
                <w:szCs w:val="24"/>
              </w:rPr>
              <w:t>Total Cholesterol (mg/dL)</w:t>
            </w:r>
          </w:p>
        </w:tc>
        <w:tc>
          <w:tcPr>
            <w:tcW w:w="1440" w:type="dxa"/>
          </w:tcPr>
          <w:p w14:paraId="194F9A46" w14:textId="77777777" w:rsidR="00426562" w:rsidRPr="009539F9" w:rsidRDefault="00426562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205.01 ± 45.98</w:t>
            </w:r>
          </w:p>
        </w:tc>
        <w:tc>
          <w:tcPr>
            <w:tcW w:w="1440" w:type="dxa"/>
          </w:tcPr>
          <w:p w14:paraId="1DDE277A" w14:textId="77777777" w:rsidR="00426562" w:rsidRPr="009539F9" w:rsidRDefault="00426562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193 (56)ᵃ</w:t>
            </w:r>
          </w:p>
        </w:tc>
        <w:tc>
          <w:tcPr>
            <w:tcW w:w="1440" w:type="dxa"/>
          </w:tcPr>
          <w:p w14:paraId="6E9D4810" w14:textId="77777777" w:rsidR="00426562" w:rsidRPr="009539F9" w:rsidRDefault="00426562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198.5 (40)ᵃᵇ</w:t>
            </w:r>
          </w:p>
        </w:tc>
        <w:tc>
          <w:tcPr>
            <w:tcW w:w="1440" w:type="dxa"/>
          </w:tcPr>
          <w:p w14:paraId="22E2785D" w14:textId="77777777" w:rsidR="00426562" w:rsidRPr="009539F9" w:rsidRDefault="00426562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224 (86)ᵇ</w:t>
            </w:r>
          </w:p>
        </w:tc>
        <w:tc>
          <w:tcPr>
            <w:tcW w:w="1440" w:type="dxa"/>
          </w:tcPr>
          <w:p w14:paraId="653046A6" w14:textId="3C5FC905" w:rsidR="00426562" w:rsidRPr="009539F9" w:rsidRDefault="00426562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0.013</w:t>
            </w:r>
          </w:p>
        </w:tc>
      </w:tr>
      <w:tr w:rsidR="00426562" w:rsidRPr="009539F9" w14:paraId="7520531B" w14:textId="77777777" w:rsidTr="00394B4C">
        <w:tc>
          <w:tcPr>
            <w:tcW w:w="1709" w:type="dxa"/>
          </w:tcPr>
          <w:p w14:paraId="643F6ADC" w14:textId="77777777" w:rsidR="00426562" w:rsidRPr="009539F9" w:rsidRDefault="00426562" w:rsidP="00B25C8D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b/>
                <w:sz w:val="24"/>
                <w:szCs w:val="24"/>
              </w:rPr>
              <w:t>Ferritin (µg/L)</w:t>
            </w:r>
          </w:p>
        </w:tc>
        <w:tc>
          <w:tcPr>
            <w:tcW w:w="1440" w:type="dxa"/>
          </w:tcPr>
          <w:p w14:paraId="6FF35ABA" w14:textId="77777777" w:rsidR="00426562" w:rsidRPr="009539F9" w:rsidRDefault="00426562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87.7 (38.8–170.5)</w:t>
            </w:r>
          </w:p>
        </w:tc>
        <w:tc>
          <w:tcPr>
            <w:tcW w:w="1440" w:type="dxa"/>
          </w:tcPr>
          <w:p w14:paraId="65EC857B" w14:textId="77777777" w:rsidR="00426562" w:rsidRPr="009539F9" w:rsidRDefault="00426562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76.6 (127.4)</w:t>
            </w:r>
          </w:p>
        </w:tc>
        <w:tc>
          <w:tcPr>
            <w:tcW w:w="1440" w:type="dxa"/>
          </w:tcPr>
          <w:p w14:paraId="3DC9BFE3" w14:textId="77777777" w:rsidR="00426562" w:rsidRPr="009539F9" w:rsidRDefault="00426562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76.3 (112.6)</w:t>
            </w:r>
          </w:p>
        </w:tc>
        <w:tc>
          <w:tcPr>
            <w:tcW w:w="1440" w:type="dxa"/>
          </w:tcPr>
          <w:p w14:paraId="7FD33922" w14:textId="77777777" w:rsidR="00426562" w:rsidRPr="009539F9" w:rsidRDefault="00426562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152.8 (179.1)</w:t>
            </w:r>
          </w:p>
        </w:tc>
        <w:tc>
          <w:tcPr>
            <w:tcW w:w="1440" w:type="dxa"/>
          </w:tcPr>
          <w:p w14:paraId="6543CD1A" w14:textId="41AFA46D" w:rsidR="00426562" w:rsidRPr="009539F9" w:rsidRDefault="00426562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0.105</w:t>
            </w:r>
          </w:p>
        </w:tc>
      </w:tr>
      <w:tr w:rsidR="00426562" w:rsidRPr="009539F9" w14:paraId="3B0007C6" w14:textId="77777777" w:rsidTr="00394B4C">
        <w:tc>
          <w:tcPr>
            <w:tcW w:w="1709" w:type="dxa"/>
          </w:tcPr>
          <w:p w14:paraId="74212BE4" w14:textId="77777777" w:rsidR="00426562" w:rsidRPr="009539F9" w:rsidRDefault="00426562" w:rsidP="00B25C8D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b/>
                <w:sz w:val="24"/>
                <w:szCs w:val="24"/>
              </w:rPr>
              <w:t>HbA1c (%)</w:t>
            </w:r>
          </w:p>
        </w:tc>
        <w:tc>
          <w:tcPr>
            <w:tcW w:w="1440" w:type="dxa"/>
          </w:tcPr>
          <w:p w14:paraId="379DB80C" w14:textId="77777777" w:rsidR="00426562" w:rsidRPr="009539F9" w:rsidRDefault="00426562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5.68 ± 0.8</w:t>
            </w:r>
          </w:p>
        </w:tc>
        <w:tc>
          <w:tcPr>
            <w:tcW w:w="1440" w:type="dxa"/>
          </w:tcPr>
          <w:p w14:paraId="38AA85B1" w14:textId="77777777" w:rsidR="00426562" w:rsidRPr="009539F9" w:rsidRDefault="00426562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5.71 ± 0.88 (90)</w:t>
            </w:r>
          </w:p>
        </w:tc>
        <w:tc>
          <w:tcPr>
            <w:tcW w:w="1440" w:type="dxa"/>
          </w:tcPr>
          <w:p w14:paraId="00D7AF45" w14:textId="77777777" w:rsidR="00426562" w:rsidRPr="009539F9" w:rsidRDefault="00426562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5.75 ± 0.48 (12)</w:t>
            </w:r>
          </w:p>
        </w:tc>
        <w:tc>
          <w:tcPr>
            <w:tcW w:w="1440" w:type="dxa"/>
          </w:tcPr>
          <w:p w14:paraId="6D6BA6FB" w14:textId="77777777" w:rsidR="00426562" w:rsidRPr="009539F9" w:rsidRDefault="00426562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5.44 ± 0.54 (17)</w:t>
            </w:r>
          </w:p>
        </w:tc>
        <w:tc>
          <w:tcPr>
            <w:tcW w:w="1440" w:type="dxa"/>
          </w:tcPr>
          <w:p w14:paraId="55F1DEDF" w14:textId="77777777" w:rsidR="00426562" w:rsidRPr="009539F9" w:rsidRDefault="00426562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0.159</w:t>
            </w:r>
          </w:p>
        </w:tc>
      </w:tr>
      <w:tr w:rsidR="00426562" w:rsidRPr="009539F9" w14:paraId="2F0A739C" w14:textId="77777777" w:rsidTr="00394B4C">
        <w:tc>
          <w:tcPr>
            <w:tcW w:w="1709" w:type="dxa"/>
          </w:tcPr>
          <w:p w14:paraId="0B370CF3" w14:textId="77777777" w:rsidR="00426562" w:rsidRPr="009539F9" w:rsidRDefault="00426562" w:rsidP="00B25C8D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b/>
                <w:sz w:val="24"/>
                <w:szCs w:val="24"/>
              </w:rPr>
              <w:t>Parathormone (ng/L)</w:t>
            </w:r>
          </w:p>
        </w:tc>
        <w:tc>
          <w:tcPr>
            <w:tcW w:w="1440" w:type="dxa"/>
          </w:tcPr>
          <w:p w14:paraId="59F88DD5" w14:textId="77777777" w:rsidR="00426562" w:rsidRPr="009539F9" w:rsidRDefault="00426562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58.4 (33.1–88.1)</w:t>
            </w:r>
          </w:p>
        </w:tc>
        <w:tc>
          <w:tcPr>
            <w:tcW w:w="1440" w:type="dxa"/>
          </w:tcPr>
          <w:p w14:paraId="2F661021" w14:textId="77777777" w:rsidR="00426562" w:rsidRPr="009539F9" w:rsidRDefault="00426562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53 (40.4)ᵃ</w:t>
            </w:r>
          </w:p>
        </w:tc>
        <w:tc>
          <w:tcPr>
            <w:tcW w:w="1440" w:type="dxa"/>
          </w:tcPr>
          <w:p w14:paraId="79857D1B" w14:textId="77777777" w:rsidR="00426562" w:rsidRPr="009539F9" w:rsidRDefault="00426562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41.3 (53.2)ᵃ</w:t>
            </w:r>
          </w:p>
        </w:tc>
        <w:tc>
          <w:tcPr>
            <w:tcW w:w="1440" w:type="dxa"/>
          </w:tcPr>
          <w:p w14:paraId="111D5AB7" w14:textId="77777777" w:rsidR="00426562" w:rsidRPr="009539F9" w:rsidRDefault="00426562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106 (55)ᵇ</w:t>
            </w:r>
          </w:p>
        </w:tc>
        <w:tc>
          <w:tcPr>
            <w:tcW w:w="1440" w:type="dxa"/>
          </w:tcPr>
          <w:p w14:paraId="2E2DD328" w14:textId="0A43BAC0" w:rsidR="00426562" w:rsidRPr="009539F9" w:rsidRDefault="00426562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426562" w:rsidRPr="009539F9" w14:paraId="50FDE445" w14:textId="77777777" w:rsidTr="00394B4C">
        <w:tc>
          <w:tcPr>
            <w:tcW w:w="1709" w:type="dxa"/>
          </w:tcPr>
          <w:p w14:paraId="3F01E57D" w14:textId="77777777" w:rsidR="00426562" w:rsidRPr="009539F9" w:rsidRDefault="00426562" w:rsidP="00B25C8D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b/>
                <w:sz w:val="24"/>
                <w:szCs w:val="24"/>
              </w:rPr>
              <w:t>Hemoglobin (g/dL)</w:t>
            </w:r>
          </w:p>
        </w:tc>
        <w:tc>
          <w:tcPr>
            <w:tcW w:w="1440" w:type="dxa"/>
          </w:tcPr>
          <w:p w14:paraId="46CDC0A1" w14:textId="77777777" w:rsidR="00426562" w:rsidRPr="009539F9" w:rsidRDefault="00426562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12.90 ± 1.91</w:t>
            </w:r>
          </w:p>
        </w:tc>
        <w:tc>
          <w:tcPr>
            <w:tcW w:w="1440" w:type="dxa"/>
          </w:tcPr>
          <w:p w14:paraId="5E63C09F" w14:textId="77777777" w:rsidR="00426562" w:rsidRPr="009539F9" w:rsidRDefault="00426562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13 ± 1.9ᵃ</w:t>
            </w:r>
          </w:p>
        </w:tc>
        <w:tc>
          <w:tcPr>
            <w:tcW w:w="1440" w:type="dxa"/>
          </w:tcPr>
          <w:p w14:paraId="33E16F53" w14:textId="77777777" w:rsidR="00426562" w:rsidRPr="009539F9" w:rsidRDefault="00426562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13.4 ± 1.9ᵃ</w:t>
            </w:r>
          </w:p>
        </w:tc>
        <w:tc>
          <w:tcPr>
            <w:tcW w:w="1440" w:type="dxa"/>
          </w:tcPr>
          <w:p w14:paraId="6A789BA4" w14:textId="77777777" w:rsidR="00426562" w:rsidRPr="009539F9" w:rsidRDefault="00426562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12.3 ± 1.9ᵇ</w:t>
            </w:r>
          </w:p>
        </w:tc>
        <w:tc>
          <w:tcPr>
            <w:tcW w:w="1440" w:type="dxa"/>
          </w:tcPr>
          <w:p w14:paraId="2FF7D046" w14:textId="6360005C" w:rsidR="00426562" w:rsidRPr="009539F9" w:rsidRDefault="00426562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0.011</w:t>
            </w:r>
          </w:p>
        </w:tc>
      </w:tr>
      <w:tr w:rsidR="00426562" w:rsidRPr="009539F9" w14:paraId="4E2F6C24" w14:textId="77777777" w:rsidTr="00394B4C">
        <w:tc>
          <w:tcPr>
            <w:tcW w:w="1709" w:type="dxa"/>
          </w:tcPr>
          <w:p w14:paraId="372B18EA" w14:textId="77777777" w:rsidR="00426562" w:rsidRPr="009539F9" w:rsidRDefault="00426562" w:rsidP="00B25C8D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b/>
                <w:sz w:val="24"/>
                <w:szCs w:val="24"/>
              </w:rPr>
              <w:t>Neutrophils (/µL)</w:t>
            </w:r>
          </w:p>
        </w:tc>
        <w:tc>
          <w:tcPr>
            <w:tcW w:w="1440" w:type="dxa"/>
          </w:tcPr>
          <w:p w14:paraId="0B67876D" w14:textId="77777777" w:rsidR="00426562" w:rsidRPr="009539F9" w:rsidRDefault="00426562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4670 (3767–6095)</w:t>
            </w:r>
          </w:p>
        </w:tc>
        <w:tc>
          <w:tcPr>
            <w:tcW w:w="1440" w:type="dxa"/>
          </w:tcPr>
          <w:p w14:paraId="1DC31FD7" w14:textId="77777777" w:rsidR="00426562" w:rsidRPr="009539F9" w:rsidRDefault="00426562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4710 (2265)</w:t>
            </w:r>
          </w:p>
        </w:tc>
        <w:tc>
          <w:tcPr>
            <w:tcW w:w="1440" w:type="dxa"/>
          </w:tcPr>
          <w:p w14:paraId="61A93A45" w14:textId="77777777" w:rsidR="00426562" w:rsidRPr="009539F9" w:rsidRDefault="00426562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4295 (2657.5)</w:t>
            </w:r>
          </w:p>
        </w:tc>
        <w:tc>
          <w:tcPr>
            <w:tcW w:w="1440" w:type="dxa"/>
          </w:tcPr>
          <w:p w14:paraId="342D47A1" w14:textId="77777777" w:rsidR="00426562" w:rsidRPr="009539F9" w:rsidRDefault="00426562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4670 (2470)</w:t>
            </w:r>
          </w:p>
        </w:tc>
        <w:tc>
          <w:tcPr>
            <w:tcW w:w="1440" w:type="dxa"/>
          </w:tcPr>
          <w:p w14:paraId="4821A7CE" w14:textId="74FAB47E" w:rsidR="00426562" w:rsidRPr="009539F9" w:rsidRDefault="00426562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0.767</w:t>
            </w:r>
          </w:p>
        </w:tc>
      </w:tr>
      <w:tr w:rsidR="00426562" w:rsidRPr="009539F9" w14:paraId="1103F1C8" w14:textId="77777777" w:rsidTr="00394B4C">
        <w:tc>
          <w:tcPr>
            <w:tcW w:w="1709" w:type="dxa"/>
          </w:tcPr>
          <w:p w14:paraId="0C5486E9" w14:textId="77777777" w:rsidR="00426562" w:rsidRPr="009539F9" w:rsidRDefault="00426562" w:rsidP="00B25C8D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b/>
                <w:sz w:val="24"/>
                <w:szCs w:val="24"/>
              </w:rPr>
              <w:t>Lymphocytes (/µL)</w:t>
            </w:r>
          </w:p>
        </w:tc>
        <w:tc>
          <w:tcPr>
            <w:tcW w:w="1440" w:type="dxa"/>
          </w:tcPr>
          <w:p w14:paraId="21C8465A" w14:textId="77777777" w:rsidR="00426562" w:rsidRPr="009539F9" w:rsidRDefault="00426562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2130 (1660–2592)</w:t>
            </w:r>
          </w:p>
        </w:tc>
        <w:tc>
          <w:tcPr>
            <w:tcW w:w="1440" w:type="dxa"/>
          </w:tcPr>
          <w:p w14:paraId="1B3FBCE5" w14:textId="77777777" w:rsidR="00426562" w:rsidRPr="009539F9" w:rsidRDefault="00426562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2220 (965)</w:t>
            </w:r>
          </w:p>
        </w:tc>
        <w:tc>
          <w:tcPr>
            <w:tcW w:w="1440" w:type="dxa"/>
          </w:tcPr>
          <w:p w14:paraId="773E5AA1" w14:textId="77777777" w:rsidR="00426562" w:rsidRPr="009539F9" w:rsidRDefault="00426562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1825 (835)</w:t>
            </w:r>
          </w:p>
        </w:tc>
        <w:tc>
          <w:tcPr>
            <w:tcW w:w="1440" w:type="dxa"/>
          </w:tcPr>
          <w:p w14:paraId="2E27D098" w14:textId="77777777" w:rsidR="00426562" w:rsidRPr="009539F9" w:rsidRDefault="00426562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1910 (520)</w:t>
            </w:r>
          </w:p>
        </w:tc>
        <w:tc>
          <w:tcPr>
            <w:tcW w:w="1440" w:type="dxa"/>
          </w:tcPr>
          <w:p w14:paraId="487A25AB" w14:textId="50EB3544" w:rsidR="00426562" w:rsidRPr="009539F9" w:rsidRDefault="00426562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0.097</w:t>
            </w:r>
          </w:p>
        </w:tc>
      </w:tr>
      <w:tr w:rsidR="00426562" w:rsidRPr="009539F9" w14:paraId="0456D598" w14:textId="77777777" w:rsidTr="00394B4C">
        <w:tc>
          <w:tcPr>
            <w:tcW w:w="1709" w:type="dxa"/>
          </w:tcPr>
          <w:p w14:paraId="5F5F4545" w14:textId="77777777" w:rsidR="00426562" w:rsidRPr="009539F9" w:rsidRDefault="00426562" w:rsidP="00B25C8D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b/>
                <w:sz w:val="24"/>
                <w:szCs w:val="24"/>
              </w:rPr>
              <w:t>Platelets (10³/µL)</w:t>
            </w:r>
          </w:p>
        </w:tc>
        <w:tc>
          <w:tcPr>
            <w:tcW w:w="1440" w:type="dxa"/>
          </w:tcPr>
          <w:p w14:paraId="64F14A12" w14:textId="77777777" w:rsidR="00426562" w:rsidRPr="009539F9" w:rsidRDefault="00426562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250 (213–299)</w:t>
            </w:r>
          </w:p>
        </w:tc>
        <w:tc>
          <w:tcPr>
            <w:tcW w:w="1440" w:type="dxa"/>
          </w:tcPr>
          <w:p w14:paraId="17B384DC" w14:textId="77777777" w:rsidR="00426562" w:rsidRPr="009539F9" w:rsidRDefault="00426562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256 (96)</w:t>
            </w:r>
          </w:p>
        </w:tc>
        <w:tc>
          <w:tcPr>
            <w:tcW w:w="1440" w:type="dxa"/>
          </w:tcPr>
          <w:p w14:paraId="5CFCAA1C" w14:textId="77777777" w:rsidR="00426562" w:rsidRPr="009539F9" w:rsidRDefault="00426562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229.5 (80)</w:t>
            </w:r>
          </w:p>
        </w:tc>
        <w:tc>
          <w:tcPr>
            <w:tcW w:w="1440" w:type="dxa"/>
          </w:tcPr>
          <w:p w14:paraId="6416EB3B" w14:textId="77777777" w:rsidR="00426562" w:rsidRPr="009539F9" w:rsidRDefault="00426562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255 (72)</w:t>
            </w:r>
          </w:p>
        </w:tc>
        <w:tc>
          <w:tcPr>
            <w:tcW w:w="1440" w:type="dxa"/>
          </w:tcPr>
          <w:p w14:paraId="5E4B2853" w14:textId="6A675654" w:rsidR="00426562" w:rsidRPr="009539F9" w:rsidRDefault="00426562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0.610</w:t>
            </w:r>
          </w:p>
        </w:tc>
      </w:tr>
    </w:tbl>
    <w:p w14:paraId="594B6A1F" w14:textId="77777777" w:rsidR="008C0712" w:rsidRPr="009539F9" w:rsidRDefault="00394B4C" w:rsidP="00394B4C">
      <w:pPr>
        <w:spacing w:line="480" w:lineRule="auto"/>
      </w:pPr>
      <w:r w:rsidRPr="009539F9">
        <w:rPr>
          <w:rFonts w:ascii="Times New Roman" w:hAnsi="Times New Roman" w:cs="Times New Roman"/>
          <w:b/>
          <w:bCs/>
          <w:i/>
          <w:sz w:val="20"/>
          <w:szCs w:val="20"/>
          <w:lang w:val="en-US"/>
        </w:rPr>
        <w:t xml:space="preserve">Notes: </w:t>
      </w:r>
      <w:r w:rsidRPr="009539F9">
        <w:rPr>
          <w:rFonts w:ascii="Times New Roman" w:hAnsi="Times New Roman" w:cs="Times New Roman"/>
          <w:bCs/>
          <w:i/>
          <w:sz w:val="20"/>
          <w:szCs w:val="20"/>
          <w:lang w:val="en-US"/>
        </w:rPr>
        <w:t>Values are presented as number (percentage), mean ± standard deviation, or median (interquartile range), as appropriate.</w:t>
      </w:r>
      <w:r w:rsidRPr="009539F9">
        <w:rPr>
          <w:rFonts w:ascii="Times New Roman" w:hAnsi="Times New Roman" w:cs="Times New Roman"/>
          <w:b/>
          <w:i/>
          <w:sz w:val="20"/>
          <w:szCs w:val="20"/>
          <w:lang w:val="en-US"/>
        </w:rPr>
        <w:br/>
      </w:r>
      <w:r w:rsidRPr="009539F9">
        <w:rPr>
          <w:rFonts w:ascii="Times New Roman" w:hAnsi="Times New Roman" w:cs="Times New Roman"/>
          <w:bCs/>
          <w:i/>
          <w:sz w:val="20"/>
          <w:szCs w:val="20"/>
          <w:lang w:val="en-US"/>
        </w:rPr>
        <w:t>ᵃ Significant difference between the &lt;30% and ≥30% decline in eGFR groups.</w:t>
      </w:r>
      <w:r w:rsidRPr="009539F9">
        <w:rPr>
          <w:rFonts w:ascii="Times New Roman" w:hAnsi="Times New Roman" w:cs="Times New Roman"/>
          <w:bCs/>
          <w:i/>
          <w:sz w:val="20"/>
          <w:szCs w:val="20"/>
          <w:lang w:val="en-US"/>
        </w:rPr>
        <w:br/>
        <w:t>ᵇ Significant difference between the &lt;30% decline in eGFR and ESKD groups.</w:t>
      </w:r>
      <w:r w:rsidRPr="009539F9">
        <w:rPr>
          <w:rFonts w:ascii="Times New Roman" w:hAnsi="Times New Roman" w:cs="Times New Roman"/>
          <w:bCs/>
          <w:i/>
          <w:sz w:val="20"/>
          <w:szCs w:val="20"/>
          <w:lang w:val="en-US"/>
        </w:rPr>
        <w:br/>
        <w:t>ᵃᵇ Significant difference between the ≥30% decline in eGFR and ESKD groups.</w:t>
      </w:r>
      <w:r w:rsidRPr="009539F9">
        <w:rPr>
          <w:rFonts w:ascii="Times New Roman" w:hAnsi="Times New Roman" w:cs="Times New Roman"/>
          <w:bCs/>
          <w:i/>
          <w:sz w:val="20"/>
          <w:szCs w:val="20"/>
          <w:lang w:val="en-US"/>
        </w:rPr>
        <w:br/>
      </w:r>
      <w:r w:rsidRPr="009539F9">
        <w:rPr>
          <w:rFonts w:ascii="Times New Roman" w:hAnsi="Times New Roman" w:cs="Times New Roman"/>
          <w:bCs/>
          <w:i/>
          <w:sz w:val="20"/>
          <w:szCs w:val="20"/>
          <w:lang w:val="en-US"/>
        </w:rPr>
        <w:lastRenderedPageBreak/>
        <w:t>Group comparisons were performed using appropriate parametric or non-parametric tests according to data distribution.</w:t>
      </w:r>
      <w:r w:rsidR="008C0712" w:rsidRPr="009539F9">
        <w:t xml:space="preserve"> </w:t>
      </w:r>
    </w:p>
    <w:p w14:paraId="41A90074" w14:textId="600C7759" w:rsidR="00394B4C" w:rsidRPr="009539F9" w:rsidRDefault="008C0712" w:rsidP="00394B4C">
      <w:pPr>
        <w:spacing w:line="480" w:lineRule="auto"/>
        <w:rPr>
          <w:rFonts w:ascii="Times New Roman" w:hAnsi="Times New Roman" w:cs="Times New Roman"/>
          <w:b/>
          <w:i/>
          <w:sz w:val="20"/>
          <w:szCs w:val="20"/>
          <w:lang w:val="en-US"/>
        </w:rPr>
      </w:pPr>
      <w:r w:rsidRPr="009539F9">
        <w:rPr>
          <w:rFonts w:ascii="Times New Roman" w:hAnsi="Times New Roman" w:cs="Times New Roman"/>
          <w:bCs/>
          <w:i/>
          <w:sz w:val="20"/>
          <w:szCs w:val="20"/>
        </w:rPr>
        <w:t>When a value carries multiple superscript letters (e.g., ᵃᵇ), it is significant in each corresponding pairwise comparison.</w:t>
      </w:r>
      <w:r w:rsidR="00394B4C" w:rsidRPr="009539F9">
        <w:rPr>
          <w:rFonts w:ascii="Times New Roman" w:hAnsi="Times New Roman" w:cs="Times New Roman"/>
          <w:bCs/>
          <w:i/>
          <w:sz w:val="20"/>
          <w:szCs w:val="20"/>
          <w:lang w:val="en-US"/>
        </w:rPr>
        <w:br/>
        <w:t>A p value &lt; 0.05 was considered statistically significant</w:t>
      </w:r>
      <w:r w:rsidR="00394B4C" w:rsidRPr="009539F9">
        <w:rPr>
          <w:rFonts w:ascii="Times New Roman" w:hAnsi="Times New Roman" w:cs="Times New Roman"/>
          <w:b/>
          <w:i/>
          <w:sz w:val="20"/>
          <w:szCs w:val="20"/>
          <w:lang w:val="en-US"/>
        </w:rPr>
        <w:t>.</w:t>
      </w:r>
    </w:p>
    <w:p w14:paraId="2905E67B" w14:textId="2706C9A3" w:rsidR="00394B4C" w:rsidRPr="009539F9" w:rsidRDefault="00394B4C" w:rsidP="00C53FCC">
      <w:pPr>
        <w:spacing w:line="480" w:lineRule="auto"/>
        <w:rPr>
          <w:rFonts w:ascii="Times New Roman" w:hAnsi="Times New Roman" w:cs="Times New Roman"/>
          <w:bCs/>
          <w:i/>
          <w:sz w:val="20"/>
          <w:szCs w:val="20"/>
          <w:lang w:val="en-US"/>
        </w:rPr>
      </w:pPr>
      <w:r w:rsidRPr="009539F9">
        <w:rPr>
          <w:rFonts w:ascii="Times New Roman" w:hAnsi="Times New Roman" w:cs="Times New Roman"/>
          <w:b/>
          <w:bCs/>
          <w:i/>
          <w:sz w:val="20"/>
          <w:szCs w:val="20"/>
          <w:lang w:val="en-US"/>
        </w:rPr>
        <w:t>Abbreviations:</w:t>
      </w:r>
      <w:r w:rsidRPr="009539F9">
        <w:rPr>
          <w:rFonts w:ascii="Times New Roman" w:hAnsi="Times New Roman" w:cs="Times New Roman"/>
          <w:bCs/>
          <w:i/>
          <w:sz w:val="20"/>
          <w:szCs w:val="20"/>
          <w:lang w:val="en-US"/>
        </w:rPr>
        <w:t xml:space="preserve"> </w:t>
      </w:r>
      <w:r w:rsidR="00AF3B54" w:rsidRPr="009539F9">
        <w:rPr>
          <w:rFonts w:ascii="Times New Roman" w:hAnsi="Times New Roman" w:cs="Times New Roman"/>
          <w:i/>
          <w:sz w:val="20"/>
          <w:szCs w:val="20"/>
        </w:rPr>
        <w:t xml:space="preserve">eGFR: estimated Glomerular Filtration Rate; </w:t>
      </w:r>
      <w:r w:rsidRPr="009539F9">
        <w:rPr>
          <w:rFonts w:ascii="Times New Roman" w:hAnsi="Times New Roman" w:cs="Times New Roman"/>
          <w:bCs/>
          <w:i/>
          <w:sz w:val="20"/>
          <w:szCs w:val="20"/>
          <w:lang w:val="en-US"/>
        </w:rPr>
        <w:t>ESKD, end-stage kidney disease; HPF, high-power field; CRP, C-reactive protein; LDL, low-density lipoprotein; HDL, high-density lipoprotein; IgG, immunoglobulin G; IgA, immunoglobulin A; C3, C4, complement components 3 and 4; HbA1c, glycated hemoglobin; IQR, interquartile range; SD, standard deviation.</w:t>
      </w:r>
      <w:bookmarkStart w:id="1" w:name="_Hlk187252928"/>
    </w:p>
    <w:p w14:paraId="3A1EE42D" w14:textId="77777777" w:rsidR="00394B4C" w:rsidRPr="009539F9" w:rsidRDefault="00394B4C">
      <w:pPr>
        <w:rPr>
          <w:rFonts w:ascii="Times New Roman" w:hAnsi="Times New Roman" w:cs="Times New Roman"/>
          <w:bCs/>
          <w:i/>
          <w:sz w:val="20"/>
          <w:szCs w:val="20"/>
          <w:lang w:val="en-US"/>
        </w:rPr>
      </w:pPr>
      <w:r w:rsidRPr="009539F9">
        <w:rPr>
          <w:rFonts w:ascii="Times New Roman" w:hAnsi="Times New Roman" w:cs="Times New Roman"/>
          <w:bCs/>
          <w:i/>
          <w:sz w:val="20"/>
          <w:szCs w:val="20"/>
          <w:lang w:val="en-US"/>
        </w:rPr>
        <w:br w:type="page"/>
      </w:r>
    </w:p>
    <w:p w14:paraId="59F387B3" w14:textId="2BB23A21" w:rsidR="00C53FCC" w:rsidRPr="009539F9" w:rsidRDefault="00DE6F9D" w:rsidP="00C53FCC">
      <w:pPr>
        <w:spacing w:line="480" w:lineRule="auto"/>
        <w:rPr>
          <w:rFonts w:ascii="Times New Roman" w:eastAsia="Times New Roman" w:hAnsi="Times New Roman" w:cs="Times New Roman"/>
          <w:b/>
          <w:color w:val="000000"/>
          <w:lang w:eastAsia="tr-TR"/>
        </w:rPr>
      </w:pPr>
      <w:r w:rsidRPr="009539F9">
        <w:rPr>
          <w:rFonts w:ascii="Times New Roman" w:hAnsi="Times New Roman" w:cs="Times New Roman"/>
          <w:b/>
          <w:color w:val="000000" w:themeColor="text1"/>
        </w:rPr>
        <w:lastRenderedPageBreak/>
        <w:t>Supplementary</w:t>
      </w:r>
      <w:r w:rsidR="00C53FCC" w:rsidRPr="009539F9">
        <w:rPr>
          <w:rFonts w:ascii="Times New Roman" w:hAnsi="Times New Roman" w:cs="Times New Roman"/>
          <w:b/>
        </w:rPr>
        <w:t xml:space="preserve"> Table 6</w:t>
      </w:r>
      <w:r w:rsidR="00C53FCC" w:rsidRPr="009539F9">
        <w:rPr>
          <w:rFonts w:ascii="Times New Roman" w:eastAsia="Times New Roman" w:hAnsi="Times New Roman" w:cs="Times New Roman"/>
          <w:b/>
          <w:color w:val="000000"/>
          <w:lang w:eastAsia="tr-TR"/>
        </w:rPr>
        <w:t>. Histopathological Findings</w:t>
      </w:r>
    </w:p>
    <w:tbl>
      <w:tblPr>
        <w:tblW w:w="5523" w:type="pct"/>
        <w:tblLook w:val="04A0" w:firstRow="1" w:lastRow="0" w:firstColumn="1" w:lastColumn="0" w:noHBand="0" w:noVBand="1"/>
      </w:tblPr>
      <w:tblGrid>
        <w:gridCol w:w="2595"/>
        <w:gridCol w:w="1130"/>
        <w:gridCol w:w="2158"/>
        <w:gridCol w:w="2154"/>
        <w:gridCol w:w="1096"/>
        <w:gridCol w:w="881"/>
      </w:tblGrid>
      <w:tr w:rsidR="00394B4C" w:rsidRPr="009539F9" w14:paraId="014FFCBD" w14:textId="77777777" w:rsidTr="0077733E">
        <w:trPr>
          <w:trHeight w:val="20"/>
        </w:trPr>
        <w:tc>
          <w:tcPr>
            <w:tcW w:w="12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FE4B8F" w14:textId="77777777" w:rsidR="00394B4C" w:rsidRPr="009539F9" w:rsidRDefault="00394B4C" w:rsidP="00394B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Variable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A552F1" w14:textId="77777777" w:rsidR="00394B4C" w:rsidRPr="009539F9" w:rsidRDefault="00394B4C" w:rsidP="00394B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0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6BAA0C" w14:textId="538F381C" w:rsidR="00394B4C" w:rsidRPr="009539F9" w:rsidRDefault="00394B4C" w:rsidP="00394B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&lt;30% decline in eGFR</w:t>
            </w:r>
          </w:p>
        </w:tc>
        <w:tc>
          <w:tcPr>
            <w:tcW w:w="10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67834A" w14:textId="18FC8B51" w:rsidR="00394B4C" w:rsidRPr="009539F9" w:rsidRDefault="00394B4C" w:rsidP="00394B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≥30% decline in eGFR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245F8F" w14:textId="77777777" w:rsidR="00394B4C" w:rsidRPr="009539F9" w:rsidRDefault="00394B4C" w:rsidP="00394B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ESKD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72DB32" w14:textId="77777777" w:rsidR="00394B4C" w:rsidRPr="009539F9" w:rsidRDefault="00394B4C" w:rsidP="00394B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p value</w:t>
            </w:r>
          </w:p>
        </w:tc>
      </w:tr>
      <w:tr w:rsidR="00394B4C" w:rsidRPr="009539F9" w14:paraId="46DFA22B" w14:textId="77777777" w:rsidTr="0077733E">
        <w:trPr>
          <w:trHeight w:val="20"/>
        </w:trPr>
        <w:tc>
          <w:tcPr>
            <w:tcW w:w="12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9F7D9A" w14:textId="77777777" w:rsidR="00394B4C" w:rsidRPr="009539F9" w:rsidRDefault="00394B4C" w:rsidP="00394B4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Global sclerosis, n (%)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A27DD3" w14:textId="77777777" w:rsidR="00394B4C" w:rsidRPr="009539F9" w:rsidRDefault="00394B4C" w:rsidP="00394B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 (7)</w:t>
            </w:r>
          </w:p>
        </w:tc>
        <w:tc>
          <w:tcPr>
            <w:tcW w:w="10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1D6D9" w14:textId="77777777" w:rsidR="00394B4C" w:rsidRPr="009539F9" w:rsidRDefault="00394B4C" w:rsidP="00394B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 (5)ᵃ</w:t>
            </w:r>
          </w:p>
        </w:tc>
        <w:tc>
          <w:tcPr>
            <w:tcW w:w="10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5C42CF" w14:textId="77777777" w:rsidR="00394B4C" w:rsidRPr="009539F9" w:rsidRDefault="00394B4C" w:rsidP="00394B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 (9)ᵃ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7BE254" w14:textId="77777777" w:rsidR="00394B4C" w:rsidRPr="009539F9" w:rsidRDefault="00394B4C" w:rsidP="00394B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12 (14)ᵇ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A69645" w14:textId="77777777" w:rsidR="00394B4C" w:rsidRPr="009539F9" w:rsidRDefault="00394B4C" w:rsidP="00394B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&lt;0.001</w:t>
            </w:r>
          </w:p>
        </w:tc>
      </w:tr>
      <w:tr w:rsidR="00394B4C" w:rsidRPr="009539F9" w14:paraId="7B72E9FD" w14:textId="77777777" w:rsidTr="0077733E">
        <w:trPr>
          <w:trHeight w:val="20"/>
        </w:trPr>
        <w:tc>
          <w:tcPr>
            <w:tcW w:w="12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5D21F1" w14:textId="77777777" w:rsidR="00394B4C" w:rsidRPr="009539F9" w:rsidRDefault="00394B4C" w:rsidP="00394B4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Segmental sclerosis, n (%)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EBD79D" w14:textId="77777777" w:rsidR="00394B4C" w:rsidRPr="009539F9" w:rsidRDefault="00394B4C" w:rsidP="00394B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 (3)</w:t>
            </w:r>
          </w:p>
        </w:tc>
        <w:tc>
          <w:tcPr>
            <w:tcW w:w="10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BBA3A9" w14:textId="77777777" w:rsidR="00394B4C" w:rsidRPr="009539F9" w:rsidRDefault="00394B4C" w:rsidP="00394B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 (3)</w:t>
            </w:r>
          </w:p>
        </w:tc>
        <w:tc>
          <w:tcPr>
            <w:tcW w:w="10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826D87" w14:textId="77777777" w:rsidR="00394B4C" w:rsidRPr="009539F9" w:rsidRDefault="00394B4C" w:rsidP="00394B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 (3)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B0936E" w14:textId="77777777" w:rsidR="00394B4C" w:rsidRPr="009539F9" w:rsidRDefault="00394B4C" w:rsidP="00394B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 (5)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14D66D" w14:textId="77777777" w:rsidR="00394B4C" w:rsidRPr="009539F9" w:rsidRDefault="00394B4C" w:rsidP="00394B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0.573</w:t>
            </w:r>
          </w:p>
        </w:tc>
      </w:tr>
      <w:tr w:rsidR="00394B4C" w:rsidRPr="009539F9" w14:paraId="6052784B" w14:textId="77777777" w:rsidTr="0077733E">
        <w:trPr>
          <w:trHeight w:val="20"/>
        </w:trPr>
        <w:tc>
          <w:tcPr>
            <w:tcW w:w="2937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877950" w14:textId="77777777" w:rsidR="00394B4C" w:rsidRPr="009539F9" w:rsidRDefault="00394B4C" w:rsidP="00394B4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Mesangial hypercellularity</w:t>
            </w:r>
          </w:p>
        </w:tc>
        <w:tc>
          <w:tcPr>
            <w:tcW w:w="10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45A2D8" w14:textId="77777777" w:rsidR="00394B4C" w:rsidRPr="009539F9" w:rsidRDefault="00394B4C" w:rsidP="00394B4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84F576" w14:textId="77777777" w:rsidR="00394B4C" w:rsidRPr="009539F9" w:rsidRDefault="00394B4C" w:rsidP="00394B4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C99B2A" w14:textId="77777777" w:rsidR="00394B4C" w:rsidRPr="009539F9" w:rsidRDefault="00394B4C" w:rsidP="00394B4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94B4C" w:rsidRPr="009539F9" w14:paraId="2B753E27" w14:textId="77777777" w:rsidTr="0077733E">
        <w:trPr>
          <w:trHeight w:val="20"/>
        </w:trPr>
        <w:tc>
          <w:tcPr>
            <w:tcW w:w="12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DDAD83" w14:textId="77777777" w:rsidR="00394B4C" w:rsidRPr="009539F9" w:rsidRDefault="00394B4C" w:rsidP="00394B4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M0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565362" w14:textId="77777777" w:rsidR="00394B4C" w:rsidRPr="009539F9" w:rsidRDefault="00394B4C" w:rsidP="00394B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89 (43.6)</w:t>
            </w:r>
          </w:p>
        </w:tc>
        <w:tc>
          <w:tcPr>
            <w:tcW w:w="10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C99372" w14:textId="77777777" w:rsidR="00394B4C" w:rsidRPr="009539F9" w:rsidRDefault="00394B4C" w:rsidP="00394B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66 (45.5)</w:t>
            </w:r>
          </w:p>
        </w:tc>
        <w:tc>
          <w:tcPr>
            <w:tcW w:w="10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2A42C5" w14:textId="77777777" w:rsidR="00394B4C" w:rsidRPr="009539F9" w:rsidRDefault="00394B4C" w:rsidP="00394B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 (33.3)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506EE9" w14:textId="77777777" w:rsidR="00394B4C" w:rsidRPr="009539F9" w:rsidRDefault="00394B4C" w:rsidP="00394B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 (42.9)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BBB756" w14:textId="77777777" w:rsidR="00394B4C" w:rsidRPr="009539F9" w:rsidRDefault="00394B4C" w:rsidP="00394B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394B4C" w:rsidRPr="009539F9" w14:paraId="3E51F8E6" w14:textId="77777777" w:rsidTr="0077733E">
        <w:trPr>
          <w:trHeight w:val="20"/>
        </w:trPr>
        <w:tc>
          <w:tcPr>
            <w:tcW w:w="12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DE24D3" w14:textId="77777777" w:rsidR="00394B4C" w:rsidRPr="009539F9" w:rsidRDefault="00394B4C" w:rsidP="00394B4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M1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379782" w14:textId="77777777" w:rsidR="00394B4C" w:rsidRPr="009539F9" w:rsidRDefault="00394B4C" w:rsidP="00394B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115 (56.4)</w:t>
            </w:r>
          </w:p>
        </w:tc>
        <w:tc>
          <w:tcPr>
            <w:tcW w:w="10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BC1C70" w14:textId="77777777" w:rsidR="00394B4C" w:rsidRPr="009539F9" w:rsidRDefault="00394B4C" w:rsidP="00394B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79 (54.5)</w:t>
            </w:r>
          </w:p>
        </w:tc>
        <w:tc>
          <w:tcPr>
            <w:tcW w:w="10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9BAFBB" w14:textId="77777777" w:rsidR="00394B4C" w:rsidRPr="009539F9" w:rsidRDefault="00394B4C" w:rsidP="00394B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 (66.7)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B177DF" w14:textId="77777777" w:rsidR="00394B4C" w:rsidRPr="009539F9" w:rsidRDefault="00394B4C" w:rsidP="00394B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 (57.1)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505ECE" w14:textId="77777777" w:rsidR="00394B4C" w:rsidRPr="009539F9" w:rsidRDefault="00394B4C" w:rsidP="00394B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0.534</w:t>
            </w:r>
          </w:p>
        </w:tc>
      </w:tr>
      <w:tr w:rsidR="00394B4C" w:rsidRPr="009539F9" w14:paraId="77B757A8" w14:textId="77777777" w:rsidTr="0077733E">
        <w:trPr>
          <w:trHeight w:val="20"/>
        </w:trPr>
        <w:tc>
          <w:tcPr>
            <w:tcW w:w="2937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C67754" w14:textId="77777777" w:rsidR="00394B4C" w:rsidRPr="009539F9" w:rsidRDefault="00394B4C" w:rsidP="00394B4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Endocapillary hypercellularity</w:t>
            </w:r>
          </w:p>
        </w:tc>
        <w:tc>
          <w:tcPr>
            <w:tcW w:w="10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DCC14E" w14:textId="77777777" w:rsidR="00394B4C" w:rsidRPr="009539F9" w:rsidRDefault="00394B4C" w:rsidP="00394B4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F0CDD7" w14:textId="77777777" w:rsidR="00394B4C" w:rsidRPr="009539F9" w:rsidRDefault="00394B4C" w:rsidP="00394B4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15785C" w14:textId="77777777" w:rsidR="00394B4C" w:rsidRPr="009539F9" w:rsidRDefault="00394B4C" w:rsidP="00394B4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94B4C" w:rsidRPr="009539F9" w14:paraId="7C5CFBA9" w14:textId="77777777" w:rsidTr="0077733E">
        <w:trPr>
          <w:trHeight w:val="20"/>
        </w:trPr>
        <w:tc>
          <w:tcPr>
            <w:tcW w:w="12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AAB9FF" w14:textId="77777777" w:rsidR="00394B4C" w:rsidRPr="009539F9" w:rsidRDefault="00394B4C" w:rsidP="00394B4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E0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AE501D" w14:textId="77777777" w:rsidR="00394B4C" w:rsidRPr="009539F9" w:rsidRDefault="00394B4C" w:rsidP="00394B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141 (69.1)</w:t>
            </w:r>
          </w:p>
        </w:tc>
        <w:tc>
          <w:tcPr>
            <w:tcW w:w="10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4458A1" w14:textId="77777777" w:rsidR="00394B4C" w:rsidRPr="009539F9" w:rsidRDefault="00394B4C" w:rsidP="00394B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99 (68.3)</w:t>
            </w:r>
          </w:p>
        </w:tc>
        <w:tc>
          <w:tcPr>
            <w:tcW w:w="10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08E824" w14:textId="77777777" w:rsidR="00394B4C" w:rsidRPr="009539F9" w:rsidRDefault="00394B4C" w:rsidP="00394B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 (83.3)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BE63C7" w14:textId="77777777" w:rsidR="00394B4C" w:rsidRPr="009539F9" w:rsidRDefault="00394B4C" w:rsidP="00394B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22 (62.9)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0693B3" w14:textId="77777777" w:rsidR="00394B4C" w:rsidRPr="009539F9" w:rsidRDefault="00394B4C" w:rsidP="00394B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394B4C" w:rsidRPr="009539F9" w14:paraId="5753655C" w14:textId="77777777" w:rsidTr="0077733E">
        <w:trPr>
          <w:trHeight w:val="20"/>
        </w:trPr>
        <w:tc>
          <w:tcPr>
            <w:tcW w:w="12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2F8718" w14:textId="77777777" w:rsidR="00394B4C" w:rsidRPr="009539F9" w:rsidRDefault="00394B4C" w:rsidP="00394B4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E1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5E7192" w14:textId="77777777" w:rsidR="00394B4C" w:rsidRPr="009539F9" w:rsidRDefault="00394B4C" w:rsidP="00394B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63 (30.9)</w:t>
            </w:r>
          </w:p>
        </w:tc>
        <w:tc>
          <w:tcPr>
            <w:tcW w:w="10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37BD51" w14:textId="77777777" w:rsidR="00394B4C" w:rsidRPr="009539F9" w:rsidRDefault="00394B4C" w:rsidP="00394B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46 (31.7)</w:t>
            </w:r>
          </w:p>
        </w:tc>
        <w:tc>
          <w:tcPr>
            <w:tcW w:w="10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6686A5" w14:textId="77777777" w:rsidR="00394B4C" w:rsidRPr="009539F9" w:rsidRDefault="00394B4C" w:rsidP="00394B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 (16.7)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4846F3" w14:textId="77777777" w:rsidR="00394B4C" w:rsidRPr="009539F9" w:rsidRDefault="00394B4C" w:rsidP="00394B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 (37.1)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D6BE67" w14:textId="77777777" w:rsidR="00394B4C" w:rsidRPr="009539F9" w:rsidRDefault="00394B4C" w:rsidP="00394B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0.227</w:t>
            </w:r>
          </w:p>
        </w:tc>
      </w:tr>
      <w:tr w:rsidR="00394B4C" w:rsidRPr="009539F9" w14:paraId="7263E681" w14:textId="77777777" w:rsidTr="0077733E">
        <w:trPr>
          <w:trHeight w:val="20"/>
        </w:trPr>
        <w:tc>
          <w:tcPr>
            <w:tcW w:w="2937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646280" w14:textId="77777777" w:rsidR="00394B4C" w:rsidRPr="009539F9" w:rsidRDefault="00394B4C" w:rsidP="00394B4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Segmental sclerosis (Oxford)</w:t>
            </w:r>
          </w:p>
        </w:tc>
        <w:tc>
          <w:tcPr>
            <w:tcW w:w="10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238770" w14:textId="77777777" w:rsidR="00394B4C" w:rsidRPr="009539F9" w:rsidRDefault="00394B4C" w:rsidP="00394B4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0FC3B4" w14:textId="77777777" w:rsidR="00394B4C" w:rsidRPr="009539F9" w:rsidRDefault="00394B4C" w:rsidP="00394B4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D3BF6F" w14:textId="77777777" w:rsidR="00394B4C" w:rsidRPr="009539F9" w:rsidRDefault="00394B4C" w:rsidP="00394B4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94B4C" w:rsidRPr="009539F9" w14:paraId="22ECCBE4" w14:textId="77777777" w:rsidTr="0077733E">
        <w:trPr>
          <w:trHeight w:val="20"/>
        </w:trPr>
        <w:tc>
          <w:tcPr>
            <w:tcW w:w="12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8ED341" w14:textId="77777777" w:rsidR="00394B4C" w:rsidRPr="009539F9" w:rsidRDefault="00394B4C" w:rsidP="00394B4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S0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4B5022" w14:textId="77777777" w:rsidR="00394B4C" w:rsidRPr="009539F9" w:rsidRDefault="00394B4C" w:rsidP="00394B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34 (16.7)</w:t>
            </w:r>
          </w:p>
        </w:tc>
        <w:tc>
          <w:tcPr>
            <w:tcW w:w="10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4E1B5E" w14:textId="77777777" w:rsidR="00394B4C" w:rsidRPr="009539F9" w:rsidRDefault="00394B4C" w:rsidP="00394B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24 (16.6)</w:t>
            </w:r>
          </w:p>
        </w:tc>
        <w:tc>
          <w:tcPr>
            <w:tcW w:w="10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7CB819" w14:textId="77777777" w:rsidR="00394B4C" w:rsidRPr="009539F9" w:rsidRDefault="00394B4C" w:rsidP="00394B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 (16.7)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AF4D7C" w14:textId="77777777" w:rsidR="00394B4C" w:rsidRPr="009539F9" w:rsidRDefault="00394B4C" w:rsidP="00394B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 (17.1)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3C3C93" w14:textId="77777777" w:rsidR="00394B4C" w:rsidRPr="009539F9" w:rsidRDefault="00394B4C" w:rsidP="00394B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394B4C" w:rsidRPr="009539F9" w14:paraId="471D79C7" w14:textId="77777777" w:rsidTr="0077733E">
        <w:trPr>
          <w:trHeight w:val="20"/>
        </w:trPr>
        <w:tc>
          <w:tcPr>
            <w:tcW w:w="12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56A04C" w14:textId="77777777" w:rsidR="00394B4C" w:rsidRPr="009539F9" w:rsidRDefault="00394B4C" w:rsidP="00394B4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S1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5085D6" w14:textId="77777777" w:rsidR="00394B4C" w:rsidRPr="009539F9" w:rsidRDefault="00394B4C" w:rsidP="00394B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170 (83.3)</w:t>
            </w:r>
          </w:p>
        </w:tc>
        <w:tc>
          <w:tcPr>
            <w:tcW w:w="10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2B30E4" w14:textId="77777777" w:rsidR="00394B4C" w:rsidRPr="009539F9" w:rsidRDefault="00394B4C" w:rsidP="00394B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121 (83.4)</w:t>
            </w:r>
          </w:p>
        </w:tc>
        <w:tc>
          <w:tcPr>
            <w:tcW w:w="10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FF85FB" w14:textId="77777777" w:rsidR="00394B4C" w:rsidRPr="009539F9" w:rsidRDefault="00394B4C" w:rsidP="00394B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 (83.3)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C397EC" w14:textId="77777777" w:rsidR="00394B4C" w:rsidRPr="009539F9" w:rsidRDefault="00394B4C" w:rsidP="00394B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29 (82.9)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A7F2E0" w14:textId="77777777" w:rsidR="00394B4C" w:rsidRPr="009539F9" w:rsidRDefault="00394B4C" w:rsidP="00394B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0.996</w:t>
            </w:r>
          </w:p>
        </w:tc>
      </w:tr>
      <w:tr w:rsidR="00394B4C" w:rsidRPr="009539F9" w14:paraId="540511C7" w14:textId="77777777" w:rsidTr="0077733E">
        <w:trPr>
          <w:trHeight w:val="20"/>
        </w:trPr>
        <w:tc>
          <w:tcPr>
            <w:tcW w:w="186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17B14A" w14:textId="77777777" w:rsidR="00394B4C" w:rsidRPr="009539F9" w:rsidRDefault="00394B4C" w:rsidP="00394B4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Cellular crescent</w:t>
            </w:r>
          </w:p>
        </w:tc>
        <w:tc>
          <w:tcPr>
            <w:tcW w:w="10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F9436B" w14:textId="77777777" w:rsidR="00394B4C" w:rsidRPr="009539F9" w:rsidRDefault="00394B4C" w:rsidP="00394B4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9C2A0D" w14:textId="77777777" w:rsidR="00394B4C" w:rsidRPr="009539F9" w:rsidRDefault="00394B4C" w:rsidP="00394B4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0607D1" w14:textId="77777777" w:rsidR="00394B4C" w:rsidRPr="009539F9" w:rsidRDefault="00394B4C" w:rsidP="00394B4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66C79F" w14:textId="77777777" w:rsidR="00394B4C" w:rsidRPr="009539F9" w:rsidRDefault="00394B4C" w:rsidP="00394B4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94B4C" w:rsidRPr="009539F9" w14:paraId="3DB7CE82" w14:textId="77777777" w:rsidTr="0077733E">
        <w:trPr>
          <w:trHeight w:val="20"/>
        </w:trPr>
        <w:tc>
          <w:tcPr>
            <w:tcW w:w="12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87D23D" w14:textId="77777777" w:rsidR="00394B4C" w:rsidRPr="009539F9" w:rsidRDefault="00394B4C" w:rsidP="00394B4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C0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994AEC" w14:textId="77777777" w:rsidR="00394B4C" w:rsidRPr="009539F9" w:rsidRDefault="00394B4C" w:rsidP="00394B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186 (91.2)</w:t>
            </w:r>
          </w:p>
        </w:tc>
        <w:tc>
          <w:tcPr>
            <w:tcW w:w="10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DC14A1" w14:textId="77777777" w:rsidR="00394B4C" w:rsidRPr="009539F9" w:rsidRDefault="00394B4C" w:rsidP="00394B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132 (91.0)</w:t>
            </w:r>
          </w:p>
        </w:tc>
        <w:tc>
          <w:tcPr>
            <w:tcW w:w="10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10369C" w14:textId="77777777" w:rsidR="00394B4C" w:rsidRPr="009539F9" w:rsidRDefault="00394B4C" w:rsidP="00394B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23 (95.8)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0BDB81" w14:textId="77777777" w:rsidR="00394B4C" w:rsidRPr="009539F9" w:rsidRDefault="00394B4C" w:rsidP="00394B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31 (88.6)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F0E617" w14:textId="77777777" w:rsidR="00394B4C" w:rsidRPr="009539F9" w:rsidRDefault="00394B4C" w:rsidP="00394B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394B4C" w:rsidRPr="009539F9" w14:paraId="03CD2CF9" w14:textId="77777777" w:rsidTr="0077733E">
        <w:trPr>
          <w:trHeight w:val="20"/>
        </w:trPr>
        <w:tc>
          <w:tcPr>
            <w:tcW w:w="12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7A1603" w14:textId="77777777" w:rsidR="00394B4C" w:rsidRPr="009539F9" w:rsidRDefault="00394B4C" w:rsidP="00394B4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C1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AB4131" w14:textId="77777777" w:rsidR="00394B4C" w:rsidRPr="009539F9" w:rsidRDefault="00394B4C" w:rsidP="00394B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18 (8.8)</w:t>
            </w:r>
          </w:p>
        </w:tc>
        <w:tc>
          <w:tcPr>
            <w:tcW w:w="10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F0AEF2" w14:textId="77777777" w:rsidR="00394B4C" w:rsidRPr="009539F9" w:rsidRDefault="00394B4C" w:rsidP="00394B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 (9.0)</w:t>
            </w:r>
          </w:p>
        </w:tc>
        <w:tc>
          <w:tcPr>
            <w:tcW w:w="10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7451F5" w14:textId="77777777" w:rsidR="00394B4C" w:rsidRPr="009539F9" w:rsidRDefault="00394B4C" w:rsidP="00394B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 (4.2)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78E7E3" w14:textId="77777777" w:rsidR="00394B4C" w:rsidRPr="009539F9" w:rsidRDefault="00394B4C" w:rsidP="00394B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 (11.4)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64DF09" w14:textId="77777777" w:rsidR="00394B4C" w:rsidRPr="009539F9" w:rsidRDefault="00394B4C" w:rsidP="00394B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0.677</w:t>
            </w:r>
          </w:p>
        </w:tc>
      </w:tr>
      <w:tr w:rsidR="00394B4C" w:rsidRPr="009539F9" w14:paraId="48A0B074" w14:textId="77777777" w:rsidTr="0077733E">
        <w:trPr>
          <w:trHeight w:val="20"/>
        </w:trPr>
        <w:tc>
          <w:tcPr>
            <w:tcW w:w="12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42F19E" w14:textId="77777777" w:rsidR="00394B4C" w:rsidRPr="009539F9" w:rsidRDefault="00394B4C" w:rsidP="00394B4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C2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3C3E33" w14:textId="77777777" w:rsidR="00394B4C" w:rsidRPr="009539F9" w:rsidRDefault="00394B4C" w:rsidP="00394B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 (0)</w:t>
            </w:r>
          </w:p>
        </w:tc>
        <w:tc>
          <w:tcPr>
            <w:tcW w:w="10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2AF17D" w14:textId="77777777" w:rsidR="00394B4C" w:rsidRPr="009539F9" w:rsidRDefault="00394B4C" w:rsidP="00394B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 (0)</w:t>
            </w:r>
          </w:p>
        </w:tc>
        <w:tc>
          <w:tcPr>
            <w:tcW w:w="10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7EFC6A" w14:textId="77777777" w:rsidR="00394B4C" w:rsidRPr="009539F9" w:rsidRDefault="00394B4C" w:rsidP="00394B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 (0)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A6243B" w14:textId="77777777" w:rsidR="00394B4C" w:rsidRPr="009539F9" w:rsidRDefault="00394B4C" w:rsidP="00394B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 (0)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C8CE58" w14:textId="77777777" w:rsidR="00394B4C" w:rsidRPr="009539F9" w:rsidRDefault="00394B4C" w:rsidP="00394B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1034386F" w14:textId="77777777" w:rsidR="00394B4C" w:rsidRPr="009539F9" w:rsidRDefault="00394B4C" w:rsidP="00C53FCC">
      <w:pPr>
        <w:spacing w:line="480" w:lineRule="auto"/>
        <w:rPr>
          <w:rFonts w:ascii="Times New Roman" w:eastAsia="Times New Roman" w:hAnsi="Times New Roman" w:cs="Times New Roman"/>
          <w:b/>
          <w:lang w:eastAsia="tr-TR"/>
        </w:rPr>
      </w:pPr>
    </w:p>
    <w:bookmarkEnd w:id="1"/>
    <w:p w14:paraId="2D1C4FE1" w14:textId="7AEE863E" w:rsidR="00394B4C" w:rsidRPr="009539F9" w:rsidRDefault="00394B4C" w:rsidP="00394B4C">
      <w:pPr>
        <w:spacing w:before="100" w:beforeAutospacing="1" w:after="100" w:afterAutospacing="1" w:line="480" w:lineRule="auto"/>
        <w:rPr>
          <w:rFonts w:ascii="Times New Roman" w:hAnsi="Times New Roman" w:cs="Times New Roman"/>
          <w:i/>
          <w:color w:val="000000"/>
          <w:sz w:val="20"/>
          <w:szCs w:val="20"/>
          <w:lang w:val="en-US" w:eastAsia="tr-TR"/>
        </w:rPr>
      </w:pPr>
      <w:r w:rsidRPr="009539F9">
        <w:rPr>
          <w:rFonts w:ascii="Times New Roman" w:hAnsi="Times New Roman" w:cs="Times New Roman"/>
          <w:b/>
          <w:bCs/>
          <w:i/>
          <w:color w:val="000000"/>
          <w:sz w:val="20"/>
          <w:szCs w:val="20"/>
          <w:lang w:val="en-US" w:eastAsia="tr-TR"/>
        </w:rPr>
        <w:t xml:space="preserve">Notes: </w:t>
      </w:r>
      <w:r w:rsidRPr="009539F9">
        <w:rPr>
          <w:rFonts w:ascii="Times New Roman" w:hAnsi="Times New Roman" w:cs="Times New Roman"/>
          <w:i/>
          <w:color w:val="000000"/>
          <w:sz w:val="20"/>
          <w:szCs w:val="20"/>
          <w:lang w:val="en-US" w:eastAsia="tr-TR"/>
        </w:rPr>
        <w:t>All variables are categorical and presented as number (percentage). Group comparisons were performed using the Pearson chi-square test or the Fisher–Freeman–Halton test, as appropriate.</w:t>
      </w:r>
      <w:r w:rsidRPr="009539F9">
        <w:rPr>
          <w:rFonts w:ascii="Times New Roman" w:hAnsi="Times New Roman" w:cs="Times New Roman"/>
          <w:i/>
          <w:color w:val="000000"/>
          <w:sz w:val="20"/>
          <w:szCs w:val="20"/>
          <w:lang w:val="en-US" w:eastAsia="tr-TR"/>
        </w:rPr>
        <w:br/>
        <w:t>ᵃ Significant difference between the &lt;30% and ≥30% decline in eEGFR groups.</w:t>
      </w:r>
      <w:r w:rsidRPr="009539F9">
        <w:rPr>
          <w:rFonts w:ascii="Times New Roman" w:hAnsi="Times New Roman" w:cs="Times New Roman"/>
          <w:i/>
          <w:color w:val="000000"/>
          <w:sz w:val="20"/>
          <w:szCs w:val="20"/>
          <w:lang w:val="en-US" w:eastAsia="tr-TR"/>
        </w:rPr>
        <w:br/>
        <w:t>ᵇ Significant difference between the &lt;30% decline in eEGFR and ESKD groups.</w:t>
      </w:r>
      <w:r w:rsidRPr="009539F9">
        <w:rPr>
          <w:rFonts w:ascii="Times New Roman" w:hAnsi="Times New Roman" w:cs="Times New Roman"/>
          <w:i/>
          <w:color w:val="000000"/>
          <w:sz w:val="20"/>
          <w:szCs w:val="20"/>
          <w:lang w:val="en-US" w:eastAsia="tr-TR"/>
        </w:rPr>
        <w:br/>
        <w:t>A p value &lt; 0.05 was considered statistically significant.</w:t>
      </w:r>
    </w:p>
    <w:p w14:paraId="27C8BC70" w14:textId="6790BA43" w:rsidR="00394B4C" w:rsidRPr="009539F9" w:rsidRDefault="00394B4C" w:rsidP="00394B4C">
      <w:pPr>
        <w:spacing w:before="100" w:beforeAutospacing="1" w:after="100" w:afterAutospacing="1" w:line="480" w:lineRule="auto"/>
        <w:rPr>
          <w:rFonts w:ascii="Times New Roman" w:hAnsi="Times New Roman" w:cs="Times New Roman"/>
          <w:i/>
          <w:color w:val="000000"/>
          <w:sz w:val="20"/>
          <w:szCs w:val="20"/>
          <w:lang w:val="en-US" w:eastAsia="tr-TR"/>
        </w:rPr>
      </w:pPr>
      <w:r w:rsidRPr="009539F9">
        <w:rPr>
          <w:rFonts w:ascii="Times New Roman" w:hAnsi="Times New Roman" w:cs="Times New Roman"/>
          <w:b/>
          <w:bCs/>
          <w:i/>
          <w:color w:val="000000"/>
          <w:sz w:val="20"/>
          <w:szCs w:val="20"/>
          <w:lang w:val="en-US" w:eastAsia="tr-TR"/>
        </w:rPr>
        <w:t xml:space="preserve">Abbreviations: </w:t>
      </w:r>
      <w:r w:rsidRPr="009539F9">
        <w:rPr>
          <w:rFonts w:ascii="Times New Roman" w:hAnsi="Times New Roman" w:cs="Times New Roman"/>
          <w:i/>
          <w:color w:val="000000"/>
          <w:sz w:val="20"/>
          <w:szCs w:val="20"/>
          <w:lang w:val="en-US" w:eastAsia="tr-TR"/>
        </w:rPr>
        <w:t>eGFR</w:t>
      </w:r>
      <w:r w:rsidR="008045F4">
        <w:rPr>
          <w:rFonts w:ascii="Times New Roman" w:hAnsi="Times New Roman" w:cs="Times New Roman"/>
          <w:i/>
          <w:color w:val="000000"/>
          <w:sz w:val="20"/>
          <w:szCs w:val="20"/>
          <w:lang w:val="en-US" w:eastAsia="tr-TR"/>
        </w:rPr>
        <w:t xml:space="preserve"> </w:t>
      </w:r>
      <w:r w:rsidRPr="009539F9">
        <w:rPr>
          <w:rFonts w:ascii="Times New Roman" w:hAnsi="Times New Roman" w:cs="Times New Roman"/>
          <w:i/>
          <w:color w:val="000000"/>
          <w:sz w:val="20"/>
          <w:szCs w:val="20"/>
          <w:lang w:val="en-US" w:eastAsia="tr-TR"/>
        </w:rPr>
        <w:t>,</w:t>
      </w:r>
      <w:r w:rsidRPr="009539F9">
        <w:rPr>
          <w:rFonts w:ascii="Times New Roman" w:hAnsi="Times New Roman" w:cs="Times New Roman"/>
          <w:i/>
          <w:sz w:val="20"/>
          <w:szCs w:val="20"/>
          <w:lang w:val="en-US"/>
        </w:rPr>
        <w:t>estimated</w:t>
      </w:r>
      <w:r w:rsidRPr="009539F9">
        <w:rPr>
          <w:rFonts w:ascii="Times New Roman" w:hAnsi="Times New Roman" w:cs="Times New Roman"/>
          <w:i/>
          <w:color w:val="000000"/>
          <w:sz w:val="20"/>
          <w:szCs w:val="20"/>
          <w:lang w:val="en-US" w:eastAsia="tr-TR"/>
        </w:rPr>
        <w:t xml:space="preserve"> glomerular filtration rate; ESKD, end-stage kidney disease; M, mesangial hypercellularity; E, endocapillary hypercellularity; S, segmental sclerosis; C, cellular crescent.</w:t>
      </w:r>
    </w:p>
    <w:p w14:paraId="1EC826F8" w14:textId="77777777" w:rsidR="00394B4C" w:rsidRPr="009539F9" w:rsidRDefault="00394B4C">
      <w:pPr>
        <w:rPr>
          <w:rFonts w:ascii="Times New Roman" w:hAnsi="Times New Roman" w:cs="Times New Roman"/>
          <w:i/>
          <w:color w:val="000000"/>
          <w:sz w:val="20"/>
          <w:szCs w:val="20"/>
          <w:lang w:val="en-US" w:eastAsia="tr-TR"/>
        </w:rPr>
      </w:pPr>
      <w:r w:rsidRPr="009539F9">
        <w:rPr>
          <w:rFonts w:ascii="Times New Roman" w:hAnsi="Times New Roman" w:cs="Times New Roman"/>
          <w:i/>
          <w:color w:val="000000"/>
          <w:sz w:val="20"/>
          <w:szCs w:val="20"/>
          <w:lang w:val="en-US" w:eastAsia="tr-TR"/>
        </w:rPr>
        <w:br w:type="page"/>
      </w:r>
    </w:p>
    <w:p w14:paraId="0A1433DD" w14:textId="3E532204" w:rsidR="00636C80" w:rsidRPr="009539F9" w:rsidRDefault="00DE6F9D" w:rsidP="00636C80">
      <w:pPr>
        <w:pStyle w:val="Balk2"/>
        <w:spacing w:line="480" w:lineRule="auto"/>
        <w:rPr>
          <w:sz w:val="24"/>
          <w:szCs w:val="24"/>
        </w:rPr>
      </w:pPr>
      <w:r w:rsidRPr="009539F9">
        <w:rPr>
          <w:color w:val="000000" w:themeColor="text1"/>
          <w:sz w:val="24"/>
          <w:szCs w:val="24"/>
        </w:rPr>
        <w:lastRenderedPageBreak/>
        <w:t>Supplementary</w:t>
      </w:r>
      <w:r w:rsidRPr="009539F9">
        <w:rPr>
          <w:b w:val="0"/>
          <w:color w:val="000000" w:themeColor="text1"/>
          <w:sz w:val="24"/>
          <w:szCs w:val="24"/>
        </w:rPr>
        <w:t xml:space="preserve"> </w:t>
      </w:r>
      <w:r w:rsidR="00636C80" w:rsidRPr="009539F9">
        <w:rPr>
          <w:sz w:val="24"/>
          <w:szCs w:val="24"/>
        </w:rPr>
        <w:t>Table 7. Treatment outcomes after PSM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  <w:gridCol w:w="1440"/>
      </w:tblGrid>
      <w:tr w:rsidR="00636C80" w:rsidRPr="009539F9" w14:paraId="5D7D9426" w14:textId="77777777" w:rsidTr="00B25C8D">
        <w:tc>
          <w:tcPr>
            <w:tcW w:w="1440" w:type="dxa"/>
          </w:tcPr>
          <w:p w14:paraId="4416516B" w14:textId="77777777" w:rsidR="00636C80" w:rsidRPr="009539F9" w:rsidRDefault="00636C80" w:rsidP="00B25C8D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b/>
                <w:sz w:val="24"/>
                <w:szCs w:val="24"/>
              </w:rPr>
              <w:t>Variable</w:t>
            </w:r>
          </w:p>
        </w:tc>
        <w:tc>
          <w:tcPr>
            <w:tcW w:w="1440" w:type="dxa"/>
          </w:tcPr>
          <w:p w14:paraId="273E4F30" w14:textId="77777777" w:rsidR="00636C80" w:rsidRPr="009539F9" w:rsidRDefault="00636C80" w:rsidP="00B25C8D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b/>
                <w:sz w:val="24"/>
                <w:szCs w:val="24"/>
              </w:rPr>
              <w:t>Total (n)</w:t>
            </w:r>
          </w:p>
        </w:tc>
        <w:tc>
          <w:tcPr>
            <w:tcW w:w="1440" w:type="dxa"/>
          </w:tcPr>
          <w:p w14:paraId="1C70ABB2" w14:textId="03559646" w:rsidR="00636C80" w:rsidRPr="009539F9" w:rsidRDefault="00636C80" w:rsidP="00B25C8D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&lt;30% decline in </w:t>
            </w:r>
            <w:r w:rsidR="00072A7A" w:rsidRPr="009539F9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="00394B4C" w:rsidRPr="009539F9">
              <w:rPr>
                <w:rFonts w:ascii="Times New Roman" w:hAnsi="Times New Roman" w:cs="Times New Roman"/>
                <w:b/>
                <w:sz w:val="24"/>
                <w:szCs w:val="24"/>
              </w:rPr>
              <w:t>GFR</w:t>
            </w:r>
          </w:p>
        </w:tc>
        <w:tc>
          <w:tcPr>
            <w:tcW w:w="1440" w:type="dxa"/>
          </w:tcPr>
          <w:p w14:paraId="29779B8A" w14:textId="1923292F" w:rsidR="00636C80" w:rsidRPr="009539F9" w:rsidRDefault="00636C80" w:rsidP="00B25C8D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&gt;30% decline in </w:t>
            </w:r>
            <w:r w:rsidR="00072A7A" w:rsidRPr="009539F9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="00394B4C" w:rsidRPr="009539F9">
              <w:rPr>
                <w:rFonts w:ascii="Times New Roman" w:hAnsi="Times New Roman" w:cs="Times New Roman"/>
                <w:b/>
                <w:sz w:val="24"/>
                <w:szCs w:val="24"/>
              </w:rPr>
              <w:t>GFR</w:t>
            </w:r>
          </w:p>
        </w:tc>
        <w:tc>
          <w:tcPr>
            <w:tcW w:w="1440" w:type="dxa"/>
          </w:tcPr>
          <w:p w14:paraId="6C96C8BC" w14:textId="5F377029" w:rsidR="00636C80" w:rsidRPr="009539F9" w:rsidRDefault="0041288D" w:rsidP="00B25C8D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b/>
                <w:sz w:val="24"/>
                <w:szCs w:val="24"/>
              </w:rPr>
              <w:t>ESKD</w:t>
            </w:r>
          </w:p>
        </w:tc>
        <w:tc>
          <w:tcPr>
            <w:tcW w:w="1440" w:type="dxa"/>
          </w:tcPr>
          <w:p w14:paraId="6F9FB8B3" w14:textId="77777777" w:rsidR="00636C80" w:rsidRPr="009539F9" w:rsidRDefault="00636C80" w:rsidP="00B25C8D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</w:p>
        </w:tc>
      </w:tr>
      <w:tr w:rsidR="00636C80" w:rsidRPr="009539F9" w14:paraId="09CF223D" w14:textId="77777777" w:rsidTr="00B25C8D">
        <w:tc>
          <w:tcPr>
            <w:tcW w:w="1440" w:type="dxa"/>
          </w:tcPr>
          <w:p w14:paraId="35A97004" w14:textId="77777777" w:rsidR="00636C80" w:rsidRPr="009539F9" w:rsidRDefault="00636C80" w:rsidP="00B25C8D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b/>
                <w:sz w:val="24"/>
                <w:szCs w:val="24"/>
              </w:rPr>
              <w:t>RAS blocker absent</w:t>
            </w:r>
          </w:p>
        </w:tc>
        <w:tc>
          <w:tcPr>
            <w:tcW w:w="1440" w:type="dxa"/>
          </w:tcPr>
          <w:p w14:paraId="403B06BF" w14:textId="77777777" w:rsidR="00636C80" w:rsidRPr="009539F9" w:rsidRDefault="00636C80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40" w:type="dxa"/>
          </w:tcPr>
          <w:p w14:paraId="337E9731" w14:textId="77777777" w:rsidR="00636C80" w:rsidRPr="009539F9" w:rsidRDefault="00636C80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21 (44.7%)</w:t>
            </w:r>
          </w:p>
        </w:tc>
        <w:tc>
          <w:tcPr>
            <w:tcW w:w="1440" w:type="dxa"/>
          </w:tcPr>
          <w:p w14:paraId="1A7B096C" w14:textId="77777777" w:rsidR="00636C80" w:rsidRPr="009539F9" w:rsidRDefault="00636C80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4 (57.1%)</w:t>
            </w:r>
          </w:p>
        </w:tc>
        <w:tc>
          <w:tcPr>
            <w:tcW w:w="1440" w:type="dxa"/>
          </w:tcPr>
          <w:p w14:paraId="7D2526CF" w14:textId="77777777" w:rsidR="00636C80" w:rsidRPr="009539F9" w:rsidRDefault="00636C80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10 (62.5%)</w:t>
            </w:r>
          </w:p>
        </w:tc>
        <w:tc>
          <w:tcPr>
            <w:tcW w:w="1440" w:type="dxa"/>
          </w:tcPr>
          <w:p w14:paraId="154EC458" w14:textId="77777777" w:rsidR="00636C80" w:rsidRPr="009539F9" w:rsidRDefault="00636C80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C80" w:rsidRPr="009539F9" w14:paraId="43FA8CAF" w14:textId="77777777" w:rsidTr="00B25C8D">
        <w:tc>
          <w:tcPr>
            <w:tcW w:w="1440" w:type="dxa"/>
          </w:tcPr>
          <w:p w14:paraId="6A612F76" w14:textId="77777777" w:rsidR="00636C80" w:rsidRPr="009539F9" w:rsidRDefault="00636C80" w:rsidP="00B25C8D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b/>
                <w:sz w:val="24"/>
                <w:szCs w:val="24"/>
              </w:rPr>
              <w:t>RAS blocker present</w:t>
            </w:r>
          </w:p>
        </w:tc>
        <w:tc>
          <w:tcPr>
            <w:tcW w:w="1440" w:type="dxa"/>
          </w:tcPr>
          <w:p w14:paraId="2D66AFA3" w14:textId="77777777" w:rsidR="00636C80" w:rsidRPr="009539F9" w:rsidRDefault="00636C80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40" w:type="dxa"/>
          </w:tcPr>
          <w:p w14:paraId="576CDE06" w14:textId="77777777" w:rsidR="00636C80" w:rsidRPr="009539F9" w:rsidRDefault="00636C80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26 (55.3%)</w:t>
            </w:r>
          </w:p>
        </w:tc>
        <w:tc>
          <w:tcPr>
            <w:tcW w:w="1440" w:type="dxa"/>
          </w:tcPr>
          <w:p w14:paraId="068E75E8" w14:textId="77777777" w:rsidR="00636C80" w:rsidRPr="009539F9" w:rsidRDefault="00636C80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3 (42.9%)</w:t>
            </w:r>
          </w:p>
        </w:tc>
        <w:tc>
          <w:tcPr>
            <w:tcW w:w="1440" w:type="dxa"/>
          </w:tcPr>
          <w:p w14:paraId="224E0413" w14:textId="77777777" w:rsidR="00636C80" w:rsidRPr="009539F9" w:rsidRDefault="00636C80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6 (37.5%)</w:t>
            </w:r>
          </w:p>
        </w:tc>
        <w:tc>
          <w:tcPr>
            <w:tcW w:w="1440" w:type="dxa"/>
          </w:tcPr>
          <w:p w14:paraId="25FF089F" w14:textId="6D340659" w:rsidR="00636C80" w:rsidRPr="009539F9" w:rsidRDefault="00636C80" w:rsidP="00B25C8D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9F9">
              <w:rPr>
                <w:rFonts w:ascii="Times New Roman" w:hAnsi="Times New Roman" w:cs="Times New Roman"/>
                <w:sz w:val="24"/>
                <w:szCs w:val="24"/>
              </w:rPr>
              <w:t>0.433</w:t>
            </w:r>
          </w:p>
        </w:tc>
      </w:tr>
    </w:tbl>
    <w:p w14:paraId="38F0F746" w14:textId="7FE46F53" w:rsidR="00072A7A" w:rsidRPr="009539F9" w:rsidRDefault="00072A7A" w:rsidP="00072A7A">
      <w:pPr>
        <w:spacing w:line="480" w:lineRule="auto"/>
        <w:rPr>
          <w:rFonts w:ascii="Times New Roman" w:hAnsi="Times New Roman" w:cs="Times New Roman"/>
          <w:b/>
          <w:i/>
          <w:sz w:val="20"/>
          <w:szCs w:val="20"/>
          <w:lang w:val="en-US"/>
        </w:rPr>
      </w:pPr>
      <w:r w:rsidRPr="009539F9">
        <w:rPr>
          <w:rFonts w:ascii="Times New Roman" w:hAnsi="Times New Roman" w:cs="Times New Roman"/>
          <w:b/>
          <w:bCs/>
          <w:i/>
          <w:sz w:val="20"/>
          <w:szCs w:val="20"/>
          <w:lang w:val="en-US"/>
        </w:rPr>
        <w:t xml:space="preserve">Notes: </w:t>
      </w:r>
      <w:r w:rsidRPr="009539F9">
        <w:rPr>
          <w:rFonts w:ascii="Times New Roman" w:hAnsi="Times New Roman" w:cs="Times New Roman"/>
          <w:bCs/>
          <w:i/>
          <w:sz w:val="20"/>
          <w:szCs w:val="20"/>
          <w:lang w:val="en-US"/>
        </w:rPr>
        <w:t>Values are presented as number (percentage). Group comparisons were performed using the Pearson chi-square test. Propensity scores were calculated using age, sex, and baseline serum creatinine. One-to-one nearest-neighbor matching without replacement was applied with a caliper width of 0.1. The total sample size reflects the matched cohort.</w:t>
      </w:r>
      <w:r w:rsidR="008042FA" w:rsidRPr="009539F9">
        <w:t xml:space="preserve"> </w:t>
      </w:r>
    </w:p>
    <w:p w14:paraId="43D18897" w14:textId="7194A21F" w:rsidR="00D33E2D" w:rsidRPr="009539F9" w:rsidRDefault="00072A7A" w:rsidP="00072A7A">
      <w:pPr>
        <w:spacing w:line="480" w:lineRule="auto"/>
        <w:rPr>
          <w:rFonts w:ascii="Times New Roman" w:hAnsi="Times New Roman" w:cs="Times New Roman"/>
          <w:i/>
          <w:sz w:val="20"/>
          <w:szCs w:val="20"/>
        </w:rPr>
      </w:pPr>
      <w:r w:rsidRPr="009539F9">
        <w:rPr>
          <w:rFonts w:ascii="Times New Roman" w:hAnsi="Times New Roman" w:cs="Times New Roman"/>
          <w:b/>
          <w:bCs/>
          <w:i/>
          <w:sz w:val="20"/>
          <w:szCs w:val="20"/>
          <w:lang w:val="en-US"/>
        </w:rPr>
        <w:t>Abbreviations:</w:t>
      </w:r>
      <w:r w:rsidRPr="009539F9">
        <w:rPr>
          <w:rFonts w:ascii="Times New Roman" w:hAnsi="Times New Roman" w:cs="Times New Roman"/>
        </w:rPr>
        <w:t xml:space="preserve"> </w:t>
      </w:r>
      <w:r w:rsidRPr="009539F9">
        <w:rPr>
          <w:rFonts w:ascii="Times New Roman" w:hAnsi="Times New Roman" w:cs="Times New Roman"/>
          <w:i/>
          <w:sz w:val="20"/>
          <w:szCs w:val="20"/>
        </w:rPr>
        <w:t>eGFR, estimated glomerular filtration rate; ESKD, end-stage kidney disease; RAS, renin–angiotensin system.</w:t>
      </w:r>
      <w:r w:rsidRPr="009539F9">
        <w:rPr>
          <w:rFonts w:ascii="Times New Roman" w:hAnsi="Times New Roman" w:cs="Times New Roman"/>
          <w:b/>
          <w:i/>
          <w:sz w:val="20"/>
          <w:szCs w:val="20"/>
          <w:lang w:val="en-US"/>
        </w:rPr>
        <w:br/>
      </w:r>
    </w:p>
    <w:p w14:paraId="5871E936" w14:textId="77777777" w:rsidR="00D33E2D" w:rsidRPr="009539F9" w:rsidRDefault="00D33E2D" w:rsidP="00636C80">
      <w:pPr>
        <w:spacing w:line="480" w:lineRule="auto"/>
        <w:rPr>
          <w:rFonts w:ascii="Times New Roman" w:hAnsi="Times New Roman" w:cs="Times New Roman"/>
          <w:i/>
          <w:sz w:val="20"/>
          <w:szCs w:val="20"/>
        </w:rPr>
      </w:pPr>
    </w:p>
    <w:p w14:paraId="250CAD16" w14:textId="77777777" w:rsidR="00D33E2D" w:rsidRPr="009539F9" w:rsidRDefault="00D33E2D" w:rsidP="00636C80">
      <w:pPr>
        <w:spacing w:line="480" w:lineRule="auto"/>
        <w:rPr>
          <w:rFonts w:ascii="Times New Roman" w:hAnsi="Times New Roman" w:cs="Times New Roman"/>
          <w:i/>
          <w:sz w:val="20"/>
          <w:szCs w:val="20"/>
        </w:rPr>
      </w:pPr>
    </w:p>
    <w:p w14:paraId="7258F11E" w14:textId="77777777" w:rsidR="00D33E2D" w:rsidRPr="009539F9" w:rsidRDefault="00D33E2D" w:rsidP="00636C80">
      <w:pPr>
        <w:spacing w:line="480" w:lineRule="auto"/>
        <w:rPr>
          <w:rFonts w:ascii="Times New Roman" w:hAnsi="Times New Roman" w:cs="Times New Roman"/>
          <w:i/>
          <w:sz w:val="20"/>
          <w:szCs w:val="20"/>
        </w:rPr>
      </w:pPr>
    </w:p>
    <w:p w14:paraId="5926FAB7" w14:textId="77777777" w:rsidR="00D33E2D" w:rsidRPr="009539F9" w:rsidRDefault="00D33E2D" w:rsidP="00636C80">
      <w:pPr>
        <w:spacing w:line="480" w:lineRule="auto"/>
        <w:rPr>
          <w:rFonts w:ascii="Times New Roman" w:hAnsi="Times New Roman" w:cs="Times New Roman"/>
          <w:i/>
          <w:sz w:val="20"/>
          <w:szCs w:val="20"/>
        </w:rPr>
      </w:pPr>
    </w:p>
    <w:p w14:paraId="6E374A23" w14:textId="77777777" w:rsidR="00D01D2C" w:rsidRPr="009539F9" w:rsidRDefault="00D01D2C">
      <w:pPr>
        <w:rPr>
          <w:rFonts w:ascii="Times New Roman" w:hAnsi="Times New Roman" w:cs="Times New Roman"/>
          <w:b/>
          <w:color w:val="000000" w:themeColor="text1"/>
        </w:rPr>
      </w:pPr>
      <w:r w:rsidRPr="009539F9">
        <w:rPr>
          <w:rFonts w:ascii="Times New Roman" w:hAnsi="Times New Roman" w:cs="Times New Roman"/>
          <w:b/>
          <w:color w:val="000000" w:themeColor="text1"/>
        </w:rPr>
        <w:br w:type="page"/>
      </w:r>
    </w:p>
    <w:p w14:paraId="60E7128D" w14:textId="2FFF3F97" w:rsidR="00D33E2D" w:rsidRPr="009539F9" w:rsidRDefault="00DE6F9D" w:rsidP="00D33E2D">
      <w:pPr>
        <w:spacing w:line="480" w:lineRule="auto"/>
        <w:rPr>
          <w:rFonts w:ascii="Times New Roman" w:hAnsi="Times New Roman" w:cs="Times New Roman"/>
          <w:b/>
        </w:rPr>
      </w:pPr>
      <w:r w:rsidRPr="009539F9">
        <w:rPr>
          <w:rFonts w:ascii="Times New Roman" w:hAnsi="Times New Roman" w:cs="Times New Roman"/>
          <w:b/>
          <w:color w:val="000000" w:themeColor="text1"/>
        </w:rPr>
        <w:lastRenderedPageBreak/>
        <w:t>Supplementary</w:t>
      </w:r>
      <w:r w:rsidR="00D33E2D" w:rsidRPr="009539F9">
        <w:rPr>
          <w:rFonts w:ascii="Times New Roman" w:hAnsi="Times New Roman" w:cs="Times New Roman"/>
          <w:b/>
        </w:rPr>
        <w:t xml:space="preserve"> Table 8. Identification of factors associated with outcomes</w:t>
      </w:r>
    </w:p>
    <w:p w14:paraId="1BBF8883" w14:textId="77777777" w:rsidR="00D33E2D" w:rsidRPr="009539F9" w:rsidRDefault="00D33E2D" w:rsidP="00D33E2D">
      <w:pPr>
        <w:spacing w:line="480" w:lineRule="auto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D33E2D" w:rsidRPr="009539F9" w14:paraId="36A7AA41" w14:textId="77777777" w:rsidTr="00B25C8D">
        <w:tc>
          <w:tcPr>
            <w:tcW w:w="2160" w:type="dxa"/>
            <w:tcBorders>
              <w:bottom w:val="single" w:sz="12" w:space="0" w:color="000000"/>
            </w:tcBorders>
          </w:tcPr>
          <w:p w14:paraId="1DE4C28A" w14:textId="77777777" w:rsidR="00D33E2D" w:rsidRPr="009539F9" w:rsidRDefault="00D33E2D" w:rsidP="00B25C8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9539F9">
              <w:rPr>
                <w:rFonts w:ascii="Times New Roman" w:hAnsi="Times New Roman" w:cs="Times New Roman"/>
                <w:b/>
              </w:rPr>
              <w:t>Variables</w:t>
            </w:r>
          </w:p>
        </w:tc>
        <w:tc>
          <w:tcPr>
            <w:tcW w:w="2160" w:type="dxa"/>
            <w:tcBorders>
              <w:bottom w:val="single" w:sz="12" w:space="0" w:color="000000"/>
            </w:tcBorders>
          </w:tcPr>
          <w:p w14:paraId="6C07DD68" w14:textId="77777777" w:rsidR="00D33E2D" w:rsidRPr="009539F9" w:rsidRDefault="00D33E2D" w:rsidP="00B25C8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9539F9">
              <w:rPr>
                <w:rFonts w:ascii="Times New Roman" w:hAnsi="Times New Roman" w:cs="Times New Roman"/>
                <w:b/>
              </w:rPr>
              <w:t>OR</w:t>
            </w:r>
          </w:p>
        </w:tc>
        <w:tc>
          <w:tcPr>
            <w:tcW w:w="2160" w:type="dxa"/>
            <w:tcBorders>
              <w:bottom w:val="single" w:sz="12" w:space="0" w:color="000000"/>
            </w:tcBorders>
          </w:tcPr>
          <w:p w14:paraId="04C5BE3E" w14:textId="77777777" w:rsidR="00D33E2D" w:rsidRPr="009539F9" w:rsidRDefault="00D33E2D" w:rsidP="00B25C8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9539F9">
              <w:rPr>
                <w:rFonts w:ascii="Times New Roman" w:hAnsi="Times New Roman" w:cs="Times New Roman"/>
                <w:b/>
              </w:rPr>
              <w:t>95% CI</w:t>
            </w:r>
          </w:p>
        </w:tc>
        <w:tc>
          <w:tcPr>
            <w:tcW w:w="2160" w:type="dxa"/>
            <w:tcBorders>
              <w:bottom w:val="single" w:sz="12" w:space="0" w:color="000000"/>
            </w:tcBorders>
          </w:tcPr>
          <w:p w14:paraId="312013E3" w14:textId="77777777" w:rsidR="00D33E2D" w:rsidRPr="009539F9" w:rsidRDefault="00D33E2D" w:rsidP="00B25C8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9539F9">
              <w:rPr>
                <w:rFonts w:ascii="Times New Roman" w:hAnsi="Times New Roman" w:cs="Times New Roman"/>
                <w:b/>
              </w:rPr>
              <w:t>p</w:t>
            </w:r>
          </w:p>
        </w:tc>
      </w:tr>
      <w:tr w:rsidR="00D33E2D" w:rsidRPr="009539F9" w14:paraId="1A45ECED" w14:textId="77777777" w:rsidTr="00B25C8D">
        <w:tc>
          <w:tcPr>
            <w:tcW w:w="8640" w:type="dxa"/>
            <w:gridSpan w:val="4"/>
            <w:tcBorders>
              <w:top w:val="single" w:sz="12" w:space="0" w:color="000000"/>
              <w:bottom w:val="single" w:sz="12" w:space="0" w:color="000000"/>
            </w:tcBorders>
          </w:tcPr>
          <w:p w14:paraId="593B61B1" w14:textId="1EC16471" w:rsidR="00D33E2D" w:rsidRPr="009539F9" w:rsidRDefault="00D33E2D" w:rsidP="00B25C8D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9539F9">
              <w:rPr>
                <w:rFonts w:ascii="Times New Roman" w:hAnsi="Times New Roman" w:cs="Times New Roman"/>
                <w:b/>
              </w:rPr>
              <w:t xml:space="preserve">&gt;30% decline in </w:t>
            </w:r>
            <w:r w:rsidR="00072A7A" w:rsidRPr="009539F9">
              <w:rPr>
                <w:rFonts w:ascii="Times New Roman" w:hAnsi="Times New Roman" w:cs="Times New Roman"/>
                <w:b/>
              </w:rPr>
              <w:t>e</w:t>
            </w:r>
            <w:r w:rsidR="00394B4C" w:rsidRPr="009539F9">
              <w:rPr>
                <w:rFonts w:ascii="Times New Roman" w:hAnsi="Times New Roman" w:cs="Times New Roman"/>
                <w:b/>
              </w:rPr>
              <w:t>GFR</w:t>
            </w:r>
          </w:p>
          <w:p w14:paraId="561FBA96" w14:textId="77777777" w:rsidR="00D33E2D" w:rsidRPr="009539F9" w:rsidRDefault="00D33E2D" w:rsidP="00B25C8D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D33E2D" w:rsidRPr="009539F9" w14:paraId="0B259D8B" w14:textId="77777777" w:rsidTr="00B25C8D">
        <w:tc>
          <w:tcPr>
            <w:tcW w:w="2160" w:type="dxa"/>
          </w:tcPr>
          <w:p w14:paraId="079F112D" w14:textId="77777777" w:rsidR="00D33E2D" w:rsidRPr="009539F9" w:rsidRDefault="00D33E2D" w:rsidP="00B25C8D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9539F9">
              <w:rPr>
                <w:rFonts w:ascii="Times New Roman" w:hAnsi="Times New Roman" w:cs="Times New Roman"/>
                <w:b/>
              </w:rPr>
              <w:t>Constant</w:t>
            </w:r>
          </w:p>
        </w:tc>
        <w:tc>
          <w:tcPr>
            <w:tcW w:w="2160" w:type="dxa"/>
          </w:tcPr>
          <w:p w14:paraId="7C628CFD" w14:textId="77777777" w:rsidR="00D33E2D" w:rsidRPr="009539F9" w:rsidRDefault="00D33E2D" w:rsidP="00B25C8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953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60" w:type="dxa"/>
          </w:tcPr>
          <w:p w14:paraId="6BC7B51A" w14:textId="77777777" w:rsidR="00D33E2D" w:rsidRPr="009539F9" w:rsidRDefault="00D33E2D" w:rsidP="00B25C8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9539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60" w:type="dxa"/>
          </w:tcPr>
          <w:p w14:paraId="677B9590" w14:textId="77777777" w:rsidR="00D33E2D" w:rsidRPr="009539F9" w:rsidRDefault="00D33E2D" w:rsidP="00B25C8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9539F9">
              <w:rPr>
                <w:rFonts w:ascii="Times New Roman" w:hAnsi="Times New Roman" w:cs="Times New Roman"/>
              </w:rPr>
              <w:t>0.01</w:t>
            </w:r>
          </w:p>
        </w:tc>
      </w:tr>
      <w:tr w:rsidR="00D33E2D" w:rsidRPr="009539F9" w14:paraId="44764E26" w14:textId="77777777" w:rsidTr="00B25C8D">
        <w:tc>
          <w:tcPr>
            <w:tcW w:w="2160" w:type="dxa"/>
          </w:tcPr>
          <w:p w14:paraId="3D198402" w14:textId="77777777" w:rsidR="00D33E2D" w:rsidRPr="009539F9" w:rsidRDefault="00D33E2D" w:rsidP="00B25C8D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9539F9">
              <w:rPr>
                <w:rFonts w:ascii="Times New Roman" w:hAnsi="Times New Roman" w:cs="Times New Roman"/>
                <w:b/>
              </w:rPr>
              <w:t>Male sex</w:t>
            </w:r>
          </w:p>
        </w:tc>
        <w:tc>
          <w:tcPr>
            <w:tcW w:w="2160" w:type="dxa"/>
          </w:tcPr>
          <w:p w14:paraId="16EA2881" w14:textId="77777777" w:rsidR="00D33E2D" w:rsidRPr="009539F9" w:rsidRDefault="00D33E2D" w:rsidP="00B25C8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9539F9">
              <w:rPr>
                <w:rFonts w:ascii="Times New Roman" w:hAnsi="Times New Roman" w:cs="Times New Roman"/>
              </w:rPr>
              <w:t>1.083</w:t>
            </w:r>
          </w:p>
        </w:tc>
        <w:tc>
          <w:tcPr>
            <w:tcW w:w="2160" w:type="dxa"/>
          </w:tcPr>
          <w:p w14:paraId="3020A64B" w14:textId="77777777" w:rsidR="00D33E2D" w:rsidRPr="009539F9" w:rsidRDefault="00D33E2D" w:rsidP="00B25C8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9539F9">
              <w:rPr>
                <w:rFonts w:ascii="Times New Roman" w:hAnsi="Times New Roman" w:cs="Times New Roman"/>
              </w:rPr>
              <w:t>(0.309–3.796)</w:t>
            </w:r>
          </w:p>
        </w:tc>
        <w:tc>
          <w:tcPr>
            <w:tcW w:w="2160" w:type="dxa"/>
          </w:tcPr>
          <w:p w14:paraId="6F986562" w14:textId="77777777" w:rsidR="00D33E2D" w:rsidRPr="009539F9" w:rsidRDefault="00D33E2D" w:rsidP="00B25C8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9539F9">
              <w:rPr>
                <w:rFonts w:ascii="Times New Roman" w:hAnsi="Times New Roman" w:cs="Times New Roman"/>
              </w:rPr>
              <w:t>0.901</w:t>
            </w:r>
          </w:p>
        </w:tc>
      </w:tr>
      <w:tr w:rsidR="00D33E2D" w:rsidRPr="009539F9" w14:paraId="69DC569E" w14:textId="77777777" w:rsidTr="00B25C8D">
        <w:tc>
          <w:tcPr>
            <w:tcW w:w="2160" w:type="dxa"/>
          </w:tcPr>
          <w:p w14:paraId="09A0D0DD" w14:textId="77777777" w:rsidR="00D33E2D" w:rsidRPr="009539F9" w:rsidRDefault="00D33E2D" w:rsidP="00B25C8D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9539F9">
              <w:rPr>
                <w:rFonts w:ascii="Times New Roman" w:hAnsi="Times New Roman" w:cs="Times New Roman"/>
                <w:b/>
              </w:rPr>
              <w:t>24-hour proteinuria, g/day</w:t>
            </w:r>
          </w:p>
        </w:tc>
        <w:tc>
          <w:tcPr>
            <w:tcW w:w="2160" w:type="dxa"/>
          </w:tcPr>
          <w:p w14:paraId="79796594" w14:textId="77777777" w:rsidR="00D33E2D" w:rsidRPr="009539F9" w:rsidRDefault="00D33E2D" w:rsidP="00B25C8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9539F9">
              <w:rPr>
                <w:rFonts w:ascii="Times New Roman" w:hAnsi="Times New Roman" w:cs="Times New Roman"/>
              </w:rPr>
              <w:t>1.568</w:t>
            </w:r>
          </w:p>
        </w:tc>
        <w:tc>
          <w:tcPr>
            <w:tcW w:w="2160" w:type="dxa"/>
          </w:tcPr>
          <w:p w14:paraId="413AE0EB" w14:textId="77777777" w:rsidR="00D33E2D" w:rsidRPr="009539F9" w:rsidRDefault="00D33E2D" w:rsidP="00B25C8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9539F9">
              <w:rPr>
                <w:rFonts w:ascii="Times New Roman" w:hAnsi="Times New Roman" w:cs="Times New Roman"/>
              </w:rPr>
              <w:t>(1.012–2.431)</w:t>
            </w:r>
          </w:p>
        </w:tc>
        <w:tc>
          <w:tcPr>
            <w:tcW w:w="2160" w:type="dxa"/>
          </w:tcPr>
          <w:p w14:paraId="0AD35E7B" w14:textId="77777777" w:rsidR="00D33E2D" w:rsidRPr="009539F9" w:rsidRDefault="00D33E2D" w:rsidP="00B25C8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9539F9">
              <w:rPr>
                <w:rFonts w:ascii="Times New Roman" w:hAnsi="Times New Roman" w:cs="Times New Roman"/>
              </w:rPr>
              <w:t>0.044</w:t>
            </w:r>
          </w:p>
        </w:tc>
      </w:tr>
      <w:tr w:rsidR="00D33E2D" w:rsidRPr="009539F9" w14:paraId="2D3F4FE8" w14:textId="77777777" w:rsidTr="00B25C8D">
        <w:tc>
          <w:tcPr>
            <w:tcW w:w="2160" w:type="dxa"/>
          </w:tcPr>
          <w:p w14:paraId="44F3E59B" w14:textId="687912B7" w:rsidR="00D33E2D" w:rsidRPr="009539F9" w:rsidRDefault="00072A7A" w:rsidP="00B25C8D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9539F9">
              <w:rPr>
                <w:rFonts w:ascii="Times New Roman" w:hAnsi="Times New Roman" w:cs="Times New Roman"/>
                <w:b/>
              </w:rPr>
              <w:t>e</w:t>
            </w:r>
            <w:r w:rsidR="00394B4C" w:rsidRPr="009539F9">
              <w:rPr>
                <w:rFonts w:ascii="Times New Roman" w:hAnsi="Times New Roman" w:cs="Times New Roman"/>
                <w:b/>
              </w:rPr>
              <w:t>GFR</w:t>
            </w:r>
          </w:p>
        </w:tc>
        <w:tc>
          <w:tcPr>
            <w:tcW w:w="2160" w:type="dxa"/>
          </w:tcPr>
          <w:p w14:paraId="5BBC4EF6" w14:textId="77777777" w:rsidR="00D33E2D" w:rsidRPr="009539F9" w:rsidRDefault="00D33E2D" w:rsidP="00B25C8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9539F9">
              <w:rPr>
                <w:rFonts w:ascii="Times New Roman" w:hAnsi="Times New Roman" w:cs="Times New Roman"/>
              </w:rPr>
              <w:t>0.999</w:t>
            </w:r>
          </w:p>
        </w:tc>
        <w:tc>
          <w:tcPr>
            <w:tcW w:w="2160" w:type="dxa"/>
          </w:tcPr>
          <w:p w14:paraId="622E2388" w14:textId="77777777" w:rsidR="00D33E2D" w:rsidRPr="009539F9" w:rsidRDefault="00D33E2D" w:rsidP="00B25C8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9539F9">
              <w:rPr>
                <w:rFonts w:ascii="Times New Roman" w:hAnsi="Times New Roman" w:cs="Times New Roman"/>
              </w:rPr>
              <w:t>(0.976–1.022)</w:t>
            </w:r>
          </w:p>
        </w:tc>
        <w:tc>
          <w:tcPr>
            <w:tcW w:w="2160" w:type="dxa"/>
          </w:tcPr>
          <w:p w14:paraId="1F161564" w14:textId="77777777" w:rsidR="00D33E2D" w:rsidRPr="009539F9" w:rsidRDefault="00D33E2D" w:rsidP="00B25C8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9539F9">
              <w:rPr>
                <w:rFonts w:ascii="Times New Roman" w:hAnsi="Times New Roman" w:cs="Times New Roman"/>
              </w:rPr>
              <w:t>0.914</w:t>
            </w:r>
          </w:p>
        </w:tc>
      </w:tr>
      <w:tr w:rsidR="00D33E2D" w:rsidRPr="009539F9" w14:paraId="03D052BC" w14:textId="77777777" w:rsidTr="00B25C8D">
        <w:tc>
          <w:tcPr>
            <w:tcW w:w="2160" w:type="dxa"/>
          </w:tcPr>
          <w:p w14:paraId="70E9420F" w14:textId="77777777" w:rsidR="00D33E2D" w:rsidRPr="009539F9" w:rsidRDefault="00D33E2D" w:rsidP="00B25C8D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9539F9">
              <w:rPr>
                <w:rFonts w:ascii="Times New Roman" w:hAnsi="Times New Roman" w:cs="Times New Roman"/>
                <w:b/>
              </w:rPr>
              <w:t>Uric acid</w:t>
            </w:r>
          </w:p>
        </w:tc>
        <w:tc>
          <w:tcPr>
            <w:tcW w:w="2160" w:type="dxa"/>
          </w:tcPr>
          <w:p w14:paraId="3F981DEE" w14:textId="77777777" w:rsidR="00D33E2D" w:rsidRPr="009539F9" w:rsidRDefault="00D33E2D" w:rsidP="00B25C8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9539F9">
              <w:rPr>
                <w:rFonts w:ascii="Times New Roman" w:hAnsi="Times New Roman" w:cs="Times New Roman"/>
              </w:rPr>
              <w:t>0.857</w:t>
            </w:r>
          </w:p>
        </w:tc>
        <w:tc>
          <w:tcPr>
            <w:tcW w:w="2160" w:type="dxa"/>
          </w:tcPr>
          <w:p w14:paraId="49C0FD44" w14:textId="77777777" w:rsidR="00D33E2D" w:rsidRPr="009539F9" w:rsidRDefault="00D33E2D" w:rsidP="00B25C8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9539F9">
              <w:rPr>
                <w:rFonts w:ascii="Times New Roman" w:hAnsi="Times New Roman" w:cs="Times New Roman"/>
              </w:rPr>
              <w:t>(0.580–1.640)</w:t>
            </w:r>
          </w:p>
        </w:tc>
        <w:tc>
          <w:tcPr>
            <w:tcW w:w="2160" w:type="dxa"/>
          </w:tcPr>
          <w:p w14:paraId="0BC0F053" w14:textId="77777777" w:rsidR="00D33E2D" w:rsidRPr="009539F9" w:rsidRDefault="00D33E2D" w:rsidP="00B25C8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9539F9">
              <w:rPr>
                <w:rFonts w:ascii="Times New Roman" w:hAnsi="Times New Roman" w:cs="Times New Roman"/>
              </w:rPr>
              <w:t>0.436</w:t>
            </w:r>
          </w:p>
        </w:tc>
      </w:tr>
      <w:tr w:rsidR="00D33E2D" w:rsidRPr="009539F9" w14:paraId="364685CB" w14:textId="77777777" w:rsidTr="00B25C8D">
        <w:tc>
          <w:tcPr>
            <w:tcW w:w="2160" w:type="dxa"/>
          </w:tcPr>
          <w:p w14:paraId="6A029AB6" w14:textId="77777777" w:rsidR="00D33E2D" w:rsidRPr="009539F9" w:rsidRDefault="00D33E2D" w:rsidP="00B25C8D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9539F9">
              <w:rPr>
                <w:rFonts w:ascii="Times New Roman" w:hAnsi="Times New Roman" w:cs="Times New Roman"/>
                <w:b/>
              </w:rPr>
              <w:t>Total cholesterol</w:t>
            </w:r>
          </w:p>
        </w:tc>
        <w:tc>
          <w:tcPr>
            <w:tcW w:w="2160" w:type="dxa"/>
          </w:tcPr>
          <w:p w14:paraId="00F61C9A" w14:textId="77777777" w:rsidR="00D33E2D" w:rsidRPr="009539F9" w:rsidRDefault="00D33E2D" w:rsidP="00B25C8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9539F9">
              <w:rPr>
                <w:rFonts w:ascii="Times New Roman" w:hAnsi="Times New Roman" w:cs="Times New Roman"/>
              </w:rPr>
              <w:t>0.993</w:t>
            </w:r>
          </w:p>
        </w:tc>
        <w:tc>
          <w:tcPr>
            <w:tcW w:w="2160" w:type="dxa"/>
          </w:tcPr>
          <w:p w14:paraId="7CB3E34F" w14:textId="77777777" w:rsidR="00D33E2D" w:rsidRPr="009539F9" w:rsidRDefault="00D33E2D" w:rsidP="00B25C8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9539F9">
              <w:rPr>
                <w:rFonts w:ascii="Times New Roman" w:hAnsi="Times New Roman" w:cs="Times New Roman"/>
              </w:rPr>
              <w:t>(0.980–1.007)</w:t>
            </w:r>
          </w:p>
        </w:tc>
        <w:tc>
          <w:tcPr>
            <w:tcW w:w="2160" w:type="dxa"/>
          </w:tcPr>
          <w:p w14:paraId="1C2443B7" w14:textId="77777777" w:rsidR="00D33E2D" w:rsidRPr="009539F9" w:rsidRDefault="00D33E2D" w:rsidP="00B25C8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9539F9">
              <w:rPr>
                <w:rFonts w:ascii="Times New Roman" w:hAnsi="Times New Roman" w:cs="Times New Roman"/>
              </w:rPr>
              <w:t>0.323</w:t>
            </w:r>
          </w:p>
        </w:tc>
      </w:tr>
      <w:tr w:rsidR="00D33E2D" w:rsidRPr="009539F9" w14:paraId="6A91C14B" w14:textId="77777777" w:rsidTr="00B25C8D">
        <w:tc>
          <w:tcPr>
            <w:tcW w:w="2160" w:type="dxa"/>
          </w:tcPr>
          <w:p w14:paraId="4A878D12" w14:textId="77777777" w:rsidR="00D33E2D" w:rsidRPr="009539F9" w:rsidRDefault="00D33E2D" w:rsidP="00B25C8D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9539F9">
              <w:rPr>
                <w:rFonts w:ascii="Times New Roman" w:hAnsi="Times New Roman" w:cs="Times New Roman"/>
                <w:b/>
              </w:rPr>
              <w:t>Hemoglobin</w:t>
            </w:r>
          </w:p>
        </w:tc>
        <w:tc>
          <w:tcPr>
            <w:tcW w:w="2160" w:type="dxa"/>
          </w:tcPr>
          <w:p w14:paraId="4D3BBA97" w14:textId="77777777" w:rsidR="00D33E2D" w:rsidRPr="009539F9" w:rsidRDefault="00D33E2D" w:rsidP="00B25C8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9539F9">
              <w:rPr>
                <w:rFonts w:ascii="Times New Roman" w:hAnsi="Times New Roman" w:cs="Times New Roman"/>
              </w:rPr>
              <w:t>1.091</w:t>
            </w:r>
          </w:p>
        </w:tc>
        <w:tc>
          <w:tcPr>
            <w:tcW w:w="2160" w:type="dxa"/>
          </w:tcPr>
          <w:p w14:paraId="0771FE89" w14:textId="77777777" w:rsidR="00D33E2D" w:rsidRPr="009539F9" w:rsidRDefault="00D33E2D" w:rsidP="00B25C8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9539F9">
              <w:rPr>
                <w:rFonts w:ascii="Times New Roman" w:hAnsi="Times New Roman" w:cs="Times New Roman"/>
              </w:rPr>
              <w:t>(0.744–1.600)</w:t>
            </w:r>
          </w:p>
        </w:tc>
        <w:tc>
          <w:tcPr>
            <w:tcW w:w="2160" w:type="dxa"/>
          </w:tcPr>
          <w:p w14:paraId="3B3E92C7" w14:textId="77777777" w:rsidR="00D33E2D" w:rsidRPr="009539F9" w:rsidRDefault="00D33E2D" w:rsidP="00B25C8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9539F9">
              <w:rPr>
                <w:rFonts w:ascii="Times New Roman" w:hAnsi="Times New Roman" w:cs="Times New Roman"/>
              </w:rPr>
              <w:t>0.657</w:t>
            </w:r>
          </w:p>
        </w:tc>
      </w:tr>
      <w:tr w:rsidR="00D33E2D" w:rsidRPr="009539F9" w14:paraId="75304F52" w14:textId="77777777" w:rsidTr="00B25C8D">
        <w:tc>
          <w:tcPr>
            <w:tcW w:w="2160" w:type="dxa"/>
          </w:tcPr>
          <w:p w14:paraId="74B154C0" w14:textId="77777777" w:rsidR="00D33E2D" w:rsidRPr="009539F9" w:rsidRDefault="00D33E2D" w:rsidP="00B25C8D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9539F9">
              <w:rPr>
                <w:rFonts w:ascii="Times New Roman" w:hAnsi="Times New Roman" w:cs="Times New Roman"/>
                <w:b/>
              </w:rPr>
              <w:t>Number of global sclerosis</w:t>
            </w:r>
          </w:p>
        </w:tc>
        <w:tc>
          <w:tcPr>
            <w:tcW w:w="2160" w:type="dxa"/>
          </w:tcPr>
          <w:p w14:paraId="520D4947" w14:textId="77777777" w:rsidR="00D33E2D" w:rsidRPr="009539F9" w:rsidRDefault="00D33E2D" w:rsidP="00B25C8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9539F9">
              <w:rPr>
                <w:rFonts w:ascii="Times New Roman" w:hAnsi="Times New Roman" w:cs="Times New Roman"/>
              </w:rPr>
              <w:t>1.070</w:t>
            </w:r>
          </w:p>
        </w:tc>
        <w:tc>
          <w:tcPr>
            <w:tcW w:w="2160" w:type="dxa"/>
          </w:tcPr>
          <w:p w14:paraId="62C108A0" w14:textId="77777777" w:rsidR="00D33E2D" w:rsidRPr="009539F9" w:rsidRDefault="00D33E2D" w:rsidP="00B25C8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9539F9">
              <w:rPr>
                <w:rFonts w:ascii="Times New Roman" w:hAnsi="Times New Roman" w:cs="Times New Roman"/>
              </w:rPr>
              <w:t>(0.987–1.159)</w:t>
            </w:r>
          </w:p>
        </w:tc>
        <w:tc>
          <w:tcPr>
            <w:tcW w:w="2160" w:type="dxa"/>
          </w:tcPr>
          <w:p w14:paraId="2274C82E" w14:textId="77777777" w:rsidR="00D33E2D" w:rsidRPr="009539F9" w:rsidRDefault="00D33E2D" w:rsidP="00B25C8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9539F9">
              <w:rPr>
                <w:rFonts w:ascii="Times New Roman" w:hAnsi="Times New Roman" w:cs="Times New Roman"/>
              </w:rPr>
              <w:t>0.100</w:t>
            </w:r>
          </w:p>
        </w:tc>
      </w:tr>
      <w:tr w:rsidR="00D33E2D" w:rsidRPr="009539F9" w14:paraId="3B7B6C8B" w14:textId="77777777" w:rsidTr="00B25C8D">
        <w:tc>
          <w:tcPr>
            <w:tcW w:w="2160" w:type="dxa"/>
          </w:tcPr>
          <w:p w14:paraId="595FE8FC" w14:textId="77777777" w:rsidR="00D33E2D" w:rsidRPr="009539F9" w:rsidRDefault="00D33E2D" w:rsidP="00B25C8D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9539F9">
              <w:rPr>
                <w:rFonts w:ascii="Times New Roman" w:hAnsi="Times New Roman" w:cs="Times New Roman"/>
                <w:b/>
              </w:rPr>
              <w:t>Age at diagnosis</w:t>
            </w:r>
          </w:p>
        </w:tc>
        <w:tc>
          <w:tcPr>
            <w:tcW w:w="2160" w:type="dxa"/>
          </w:tcPr>
          <w:p w14:paraId="4F79F07A" w14:textId="77777777" w:rsidR="00D33E2D" w:rsidRPr="009539F9" w:rsidRDefault="00D33E2D" w:rsidP="00B25C8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9539F9">
              <w:rPr>
                <w:rFonts w:ascii="Times New Roman" w:hAnsi="Times New Roman" w:cs="Times New Roman"/>
              </w:rPr>
              <w:t>0.991</w:t>
            </w:r>
          </w:p>
        </w:tc>
        <w:tc>
          <w:tcPr>
            <w:tcW w:w="2160" w:type="dxa"/>
          </w:tcPr>
          <w:p w14:paraId="140B4580" w14:textId="77777777" w:rsidR="00D33E2D" w:rsidRPr="009539F9" w:rsidRDefault="00D33E2D" w:rsidP="00B25C8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9539F9">
              <w:rPr>
                <w:rFonts w:ascii="Times New Roman" w:hAnsi="Times New Roman" w:cs="Times New Roman"/>
              </w:rPr>
              <w:t>(0.948–1.036)</w:t>
            </w:r>
          </w:p>
        </w:tc>
        <w:tc>
          <w:tcPr>
            <w:tcW w:w="2160" w:type="dxa"/>
          </w:tcPr>
          <w:p w14:paraId="0F75F66D" w14:textId="77777777" w:rsidR="00D33E2D" w:rsidRPr="009539F9" w:rsidRDefault="00D33E2D" w:rsidP="00B25C8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9539F9">
              <w:rPr>
                <w:rFonts w:ascii="Times New Roman" w:hAnsi="Times New Roman" w:cs="Times New Roman"/>
              </w:rPr>
              <w:t>0.697</w:t>
            </w:r>
          </w:p>
        </w:tc>
      </w:tr>
      <w:tr w:rsidR="00D33E2D" w:rsidRPr="009539F9" w14:paraId="155F69C5" w14:textId="77777777" w:rsidTr="00B25C8D">
        <w:tc>
          <w:tcPr>
            <w:tcW w:w="2160" w:type="dxa"/>
          </w:tcPr>
          <w:p w14:paraId="08FFEC23" w14:textId="77777777" w:rsidR="00D33E2D" w:rsidRPr="009539F9" w:rsidRDefault="00D33E2D" w:rsidP="00B25C8D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9539F9">
              <w:rPr>
                <w:rFonts w:ascii="Times New Roman" w:hAnsi="Times New Roman" w:cs="Times New Roman"/>
                <w:b/>
              </w:rPr>
              <w:t>Presence of hypertension</w:t>
            </w:r>
          </w:p>
        </w:tc>
        <w:tc>
          <w:tcPr>
            <w:tcW w:w="2160" w:type="dxa"/>
          </w:tcPr>
          <w:p w14:paraId="5D12B3CF" w14:textId="77777777" w:rsidR="00D33E2D" w:rsidRPr="009539F9" w:rsidRDefault="00D33E2D" w:rsidP="00B25C8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9539F9">
              <w:rPr>
                <w:rFonts w:ascii="Times New Roman" w:hAnsi="Times New Roman" w:cs="Times New Roman"/>
              </w:rPr>
              <w:t>5.426</w:t>
            </w:r>
          </w:p>
        </w:tc>
        <w:tc>
          <w:tcPr>
            <w:tcW w:w="2160" w:type="dxa"/>
          </w:tcPr>
          <w:p w14:paraId="3188F5C6" w14:textId="77777777" w:rsidR="00D33E2D" w:rsidRPr="009539F9" w:rsidRDefault="00D33E2D" w:rsidP="00B25C8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9539F9">
              <w:rPr>
                <w:rFonts w:ascii="Times New Roman" w:hAnsi="Times New Roman" w:cs="Times New Roman"/>
              </w:rPr>
              <w:t>(1.621–18.161)</w:t>
            </w:r>
          </w:p>
        </w:tc>
        <w:tc>
          <w:tcPr>
            <w:tcW w:w="2160" w:type="dxa"/>
          </w:tcPr>
          <w:p w14:paraId="6E498425" w14:textId="77777777" w:rsidR="00D33E2D" w:rsidRPr="009539F9" w:rsidRDefault="00D33E2D" w:rsidP="00B25C8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9539F9">
              <w:rPr>
                <w:rFonts w:ascii="Times New Roman" w:hAnsi="Times New Roman" w:cs="Times New Roman"/>
              </w:rPr>
              <w:t>0.006</w:t>
            </w:r>
          </w:p>
        </w:tc>
      </w:tr>
      <w:tr w:rsidR="00D33E2D" w:rsidRPr="009539F9" w14:paraId="61A4D372" w14:textId="77777777" w:rsidTr="00B25C8D">
        <w:tc>
          <w:tcPr>
            <w:tcW w:w="2160" w:type="dxa"/>
          </w:tcPr>
          <w:p w14:paraId="08695474" w14:textId="77777777" w:rsidR="00D33E2D" w:rsidRPr="009539F9" w:rsidRDefault="00D33E2D" w:rsidP="00B25C8D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9539F9">
              <w:rPr>
                <w:rFonts w:ascii="Times New Roman" w:hAnsi="Times New Roman" w:cs="Times New Roman"/>
                <w:b/>
              </w:rPr>
              <w:t>Use of RAS blockade</w:t>
            </w:r>
          </w:p>
        </w:tc>
        <w:tc>
          <w:tcPr>
            <w:tcW w:w="2160" w:type="dxa"/>
          </w:tcPr>
          <w:p w14:paraId="4BD9AE39" w14:textId="77777777" w:rsidR="00D33E2D" w:rsidRPr="009539F9" w:rsidRDefault="00D33E2D" w:rsidP="00B25C8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9539F9">
              <w:rPr>
                <w:rFonts w:ascii="Times New Roman" w:hAnsi="Times New Roman" w:cs="Times New Roman"/>
              </w:rPr>
              <w:t>0.372</w:t>
            </w:r>
          </w:p>
        </w:tc>
        <w:tc>
          <w:tcPr>
            <w:tcW w:w="2160" w:type="dxa"/>
          </w:tcPr>
          <w:p w14:paraId="78FD9081" w14:textId="77777777" w:rsidR="00D33E2D" w:rsidRPr="009539F9" w:rsidRDefault="00D33E2D" w:rsidP="00B25C8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9539F9">
              <w:rPr>
                <w:rFonts w:ascii="Times New Roman" w:hAnsi="Times New Roman" w:cs="Times New Roman"/>
              </w:rPr>
              <w:t>(0.076–1.824)</w:t>
            </w:r>
          </w:p>
        </w:tc>
        <w:tc>
          <w:tcPr>
            <w:tcW w:w="2160" w:type="dxa"/>
          </w:tcPr>
          <w:p w14:paraId="329D8FDD" w14:textId="77777777" w:rsidR="00D33E2D" w:rsidRPr="009539F9" w:rsidRDefault="00D33E2D" w:rsidP="00B25C8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9539F9">
              <w:rPr>
                <w:rFonts w:ascii="Times New Roman" w:hAnsi="Times New Roman" w:cs="Times New Roman"/>
              </w:rPr>
              <w:t>0.233</w:t>
            </w:r>
          </w:p>
        </w:tc>
      </w:tr>
      <w:tr w:rsidR="00D33E2D" w:rsidRPr="009539F9" w14:paraId="4F43D326" w14:textId="77777777" w:rsidTr="00B25C8D">
        <w:tc>
          <w:tcPr>
            <w:tcW w:w="8640" w:type="dxa"/>
            <w:gridSpan w:val="4"/>
            <w:tcBorders>
              <w:top w:val="single" w:sz="12" w:space="0" w:color="000000"/>
              <w:bottom w:val="single" w:sz="12" w:space="0" w:color="000000"/>
            </w:tcBorders>
          </w:tcPr>
          <w:p w14:paraId="0B50A52B" w14:textId="1B6675AE" w:rsidR="00D33E2D" w:rsidRPr="009539F9" w:rsidRDefault="0041288D" w:rsidP="00B25C8D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9539F9">
              <w:rPr>
                <w:rFonts w:ascii="Times New Roman" w:hAnsi="Times New Roman" w:cs="Times New Roman"/>
                <w:b/>
              </w:rPr>
              <w:t>ESKD</w:t>
            </w:r>
          </w:p>
          <w:p w14:paraId="2FDD138D" w14:textId="77777777" w:rsidR="00D33E2D" w:rsidRPr="009539F9" w:rsidRDefault="00D33E2D" w:rsidP="00B25C8D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  <w:tr w:rsidR="00D33E2D" w:rsidRPr="009539F9" w14:paraId="6529AF29" w14:textId="77777777" w:rsidTr="00B25C8D">
        <w:tc>
          <w:tcPr>
            <w:tcW w:w="2160" w:type="dxa"/>
          </w:tcPr>
          <w:p w14:paraId="78084B38" w14:textId="77777777" w:rsidR="00D33E2D" w:rsidRPr="009539F9" w:rsidRDefault="00D33E2D" w:rsidP="00B25C8D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9539F9">
              <w:rPr>
                <w:rFonts w:ascii="Times New Roman" w:hAnsi="Times New Roman" w:cs="Times New Roman"/>
                <w:b/>
              </w:rPr>
              <w:t>Male sex</w:t>
            </w:r>
          </w:p>
        </w:tc>
        <w:tc>
          <w:tcPr>
            <w:tcW w:w="2160" w:type="dxa"/>
          </w:tcPr>
          <w:p w14:paraId="713A8B31" w14:textId="77777777" w:rsidR="00D33E2D" w:rsidRPr="009539F9" w:rsidRDefault="00D33E2D" w:rsidP="00B25C8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9539F9">
              <w:rPr>
                <w:rFonts w:ascii="Times New Roman" w:hAnsi="Times New Roman" w:cs="Times New Roman"/>
              </w:rPr>
              <w:t>4.764</w:t>
            </w:r>
          </w:p>
        </w:tc>
        <w:tc>
          <w:tcPr>
            <w:tcW w:w="2160" w:type="dxa"/>
          </w:tcPr>
          <w:p w14:paraId="6DFACDB6" w14:textId="77777777" w:rsidR="00D33E2D" w:rsidRPr="009539F9" w:rsidRDefault="00D33E2D" w:rsidP="00B25C8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9539F9">
              <w:rPr>
                <w:rFonts w:ascii="Times New Roman" w:hAnsi="Times New Roman" w:cs="Times New Roman"/>
              </w:rPr>
              <w:t>(0.644–35.239)</w:t>
            </w:r>
          </w:p>
        </w:tc>
        <w:tc>
          <w:tcPr>
            <w:tcW w:w="2160" w:type="dxa"/>
          </w:tcPr>
          <w:p w14:paraId="49B2A325" w14:textId="77777777" w:rsidR="00D33E2D" w:rsidRPr="009539F9" w:rsidRDefault="00D33E2D" w:rsidP="00B25C8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9539F9">
              <w:rPr>
                <w:rFonts w:ascii="Times New Roman" w:hAnsi="Times New Roman" w:cs="Times New Roman"/>
              </w:rPr>
              <w:t>0.126</w:t>
            </w:r>
          </w:p>
        </w:tc>
      </w:tr>
      <w:tr w:rsidR="00D33E2D" w:rsidRPr="009539F9" w14:paraId="59406015" w14:textId="77777777" w:rsidTr="00B25C8D">
        <w:tc>
          <w:tcPr>
            <w:tcW w:w="2160" w:type="dxa"/>
          </w:tcPr>
          <w:p w14:paraId="0B31A73E" w14:textId="77777777" w:rsidR="00D33E2D" w:rsidRPr="009539F9" w:rsidRDefault="00D33E2D" w:rsidP="00B25C8D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9539F9">
              <w:rPr>
                <w:rFonts w:ascii="Times New Roman" w:hAnsi="Times New Roman" w:cs="Times New Roman"/>
                <w:b/>
              </w:rPr>
              <w:t>24-hour proteinuria, g/day</w:t>
            </w:r>
          </w:p>
        </w:tc>
        <w:tc>
          <w:tcPr>
            <w:tcW w:w="2160" w:type="dxa"/>
          </w:tcPr>
          <w:p w14:paraId="0AE9A5DB" w14:textId="77777777" w:rsidR="00D33E2D" w:rsidRPr="009539F9" w:rsidRDefault="00D33E2D" w:rsidP="00B25C8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9539F9">
              <w:rPr>
                <w:rFonts w:ascii="Times New Roman" w:hAnsi="Times New Roman" w:cs="Times New Roman"/>
              </w:rPr>
              <w:t>2.140</w:t>
            </w:r>
          </w:p>
        </w:tc>
        <w:tc>
          <w:tcPr>
            <w:tcW w:w="2160" w:type="dxa"/>
          </w:tcPr>
          <w:p w14:paraId="408C7C1B" w14:textId="77777777" w:rsidR="00D33E2D" w:rsidRPr="009539F9" w:rsidRDefault="00D33E2D" w:rsidP="00B25C8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9539F9">
              <w:rPr>
                <w:rFonts w:ascii="Times New Roman" w:hAnsi="Times New Roman" w:cs="Times New Roman"/>
              </w:rPr>
              <w:t>(1.324–3.458)</w:t>
            </w:r>
          </w:p>
        </w:tc>
        <w:tc>
          <w:tcPr>
            <w:tcW w:w="2160" w:type="dxa"/>
          </w:tcPr>
          <w:p w14:paraId="6881DE77" w14:textId="77777777" w:rsidR="00D33E2D" w:rsidRPr="009539F9" w:rsidRDefault="00D33E2D" w:rsidP="00B25C8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9539F9">
              <w:rPr>
                <w:rFonts w:ascii="Times New Roman" w:hAnsi="Times New Roman" w:cs="Times New Roman"/>
              </w:rPr>
              <w:t>0.002</w:t>
            </w:r>
          </w:p>
        </w:tc>
      </w:tr>
      <w:tr w:rsidR="00D33E2D" w:rsidRPr="009539F9" w14:paraId="335859EB" w14:textId="77777777" w:rsidTr="00B25C8D">
        <w:tc>
          <w:tcPr>
            <w:tcW w:w="2160" w:type="dxa"/>
          </w:tcPr>
          <w:p w14:paraId="15B2F234" w14:textId="4D350BE8" w:rsidR="00D33E2D" w:rsidRPr="009539F9" w:rsidRDefault="00072A7A" w:rsidP="00B25C8D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9539F9">
              <w:rPr>
                <w:rFonts w:ascii="Times New Roman" w:hAnsi="Times New Roman" w:cs="Times New Roman"/>
                <w:b/>
              </w:rPr>
              <w:lastRenderedPageBreak/>
              <w:t>e</w:t>
            </w:r>
            <w:r w:rsidR="00394B4C" w:rsidRPr="009539F9">
              <w:rPr>
                <w:rFonts w:ascii="Times New Roman" w:hAnsi="Times New Roman" w:cs="Times New Roman"/>
                <w:b/>
              </w:rPr>
              <w:t>GFR</w:t>
            </w:r>
          </w:p>
        </w:tc>
        <w:tc>
          <w:tcPr>
            <w:tcW w:w="2160" w:type="dxa"/>
          </w:tcPr>
          <w:p w14:paraId="0D026FF0" w14:textId="77777777" w:rsidR="00D33E2D" w:rsidRPr="009539F9" w:rsidRDefault="00D33E2D" w:rsidP="00B25C8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9539F9">
              <w:rPr>
                <w:rFonts w:ascii="Times New Roman" w:hAnsi="Times New Roman" w:cs="Times New Roman"/>
              </w:rPr>
              <w:t>0.923</w:t>
            </w:r>
          </w:p>
        </w:tc>
        <w:tc>
          <w:tcPr>
            <w:tcW w:w="2160" w:type="dxa"/>
          </w:tcPr>
          <w:p w14:paraId="318D02C2" w14:textId="77777777" w:rsidR="00D33E2D" w:rsidRPr="009539F9" w:rsidRDefault="00D33E2D" w:rsidP="00B25C8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9539F9">
              <w:rPr>
                <w:rFonts w:ascii="Times New Roman" w:hAnsi="Times New Roman" w:cs="Times New Roman"/>
              </w:rPr>
              <w:t>(0.883–0.965)</w:t>
            </w:r>
          </w:p>
        </w:tc>
        <w:tc>
          <w:tcPr>
            <w:tcW w:w="2160" w:type="dxa"/>
          </w:tcPr>
          <w:p w14:paraId="09AFABA4" w14:textId="77777777" w:rsidR="00D33E2D" w:rsidRPr="009539F9" w:rsidRDefault="00D33E2D" w:rsidP="00B25C8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9539F9">
              <w:rPr>
                <w:rFonts w:ascii="Times New Roman" w:hAnsi="Times New Roman" w:cs="Times New Roman"/>
              </w:rPr>
              <w:t>&lt;0.001</w:t>
            </w:r>
          </w:p>
        </w:tc>
      </w:tr>
      <w:tr w:rsidR="00D33E2D" w:rsidRPr="009539F9" w14:paraId="6BF2611F" w14:textId="77777777" w:rsidTr="00B25C8D">
        <w:tc>
          <w:tcPr>
            <w:tcW w:w="2160" w:type="dxa"/>
          </w:tcPr>
          <w:p w14:paraId="5F7E4DB5" w14:textId="77777777" w:rsidR="00D33E2D" w:rsidRPr="009539F9" w:rsidRDefault="00D33E2D" w:rsidP="00B25C8D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9539F9">
              <w:rPr>
                <w:rFonts w:ascii="Times New Roman" w:hAnsi="Times New Roman" w:cs="Times New Roman"/>
                <w:b/>
              </w:rPr>
              <w:t>Uric acid</w:t>
            </w:r>
          </w:p>
        </w:tc>
        <w:tc>
          <w:tcPr>
            <w:tcW w:w="2160" w:type="dxa"/>
          </w:tcPr>
          <w:p w14:paraId="0B780195" w14:textId="77777777" w:rsidR="00D33E2D" w:rsidRPr="009539F9" w:rsidRDefault="00D33E2D" w:rsidP="00B25C8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9539F9">
              <w:rPr>
                <w:rFonts w:ascii="Times New Roman" w:hAnsi="Times New Roman" w:cs="Times New Roman"/>
              </w:rPr>
              <w:t>0.956</w:t>
            </w:r>
          </w:p>
        </w:tc>
        <w:tc>
          <w:tcPr>
            <w:tcW w:w="2160" w:type="dxa"/>
          </w:tcPr>
          <w:p w14:paraId="15E16907" w14:textId="77777777" w:rsidR="00D33E2D" w:rsidRPr="009539F9" w:rsidRDefault="00D33E2D" w:rsidP="00B25C8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9539F9">
              <w:rPr>
                <w:rFonts w:ascii="Times New Roman" w:hAnsi="Times New Roman" w:cs="Times New Roman"/>
              </w:rPr>
              <w:t>(0.598–1.527)</w:t>
            </w:r>
          </w:p>
        </w:tc>
        <w:tc>
          <w:tcPr>
            <w:tcW w:w="2160" w:type="dxa"/>
          </w:tcPr>
          <w:p w14:paraId="0386F85B" w14:textId="77777777" w:rsidR="00D33E2D" w:rsidRPr="009539F9" w:rsidRDefault="00D33E2D" w:rsidP="00B25C8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9539F9">
              <w:rPr>
                <w:rFonts w:ascii="Times New Roman" w:hAnsi="Times New Roman" w:cs="Times New Roman"/>
              </w:rPr>
              <w:t>0.850</w:t>
            </w:r>
          </w:p>
        </w:tc>
      </w:tr>
      <w:tr w:rsidR="00D33E2D" w:rsidRPr="009539F9" w14:paraId="23E26DCA" w14:textId="77777777" w:rsidTr="00B25C8D">
        <w:tc>
          <w:tcPr>
            <w:tcW w:w="2160" w:type="dxa"/>
          </w:tcPr>
          <w:p w14:paraId="4C84C697" w14:textId="77777777" w:rsidR="00D33E2D" w:rsidRPr="009539F9" w:rsidRDefault="00D33E2D" w:rsidP="00B25C8D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9539F9">
              <w:rPr>
                <w:rFonts w:ascii="Times New Roman" w:hAnsi="Times New Roman" w:cs="Times New Roman"/>
                <w:b/>
              </w:rPr>
              <w:t>Total cholesterol</w:t>
            </w:r>
          </w:p>
        </w:tc>
        <w:tc>
          <w:tcPr>
            <w:tcW w:w="2160" w:type="dxa"/>
          </w:tcPr>
          <w:p w14:paraId="1CC37117" w14:textId="77777777" w:rsidR="00D33E2D" w:rsidRPr="009539F9" w:rsidRDefault="00D33E2D" w:rsidP="00B25C8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9539F9">
              <w:rPr>
                <w:rFonts w:ascii="Times New Roman" w:hAnsi="Times New Roman" w:cs="Times New Roman"/>
              </w:rPr>
              <w:t>1.010</w:t>
            </w:r>
          </w:p>
        </w:tc>
        <w:tc>
          <w:tcPr>
            <w:tcW w:w="2160" w:type="dxa"/>
          </w:tcPr>
          <w:p w14:paraId="10D637DB" w14:textId="77777777" w:rsidR="00D33E2D" w:rsidRPr="009539F9" w:rsidRDefault="00D33E2D" w:rsidP="00B25C8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9539F9">
              <w:rPr>
                <w:rFonts w:ascii="Times New Roman" w:hAnsi="Times New Roman" w:cs="Times New Roman"/>
              </w:rPr>
              <w:t>(0.994–1.027)</w:t>
            </w:r>
          </w:p>
        </w:tc>
        <w:tc>
          <w:tcPr>
            <w:tcW w:w="2160" w:type="dxa"/>
          </w:tcPr>
          <w:p w14:paraId="05297E64" w14:textId="77777777" w:rsidR="00D33E2D" w:rsidRPr="009539F9" w:rsidRDefault="00D33E2D" w:rsidP="00B25C8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9539F9">
              <w:rPr>
                <w:rFonts w:ascii="Times New Roman" w:hAnsi="Times New Roman" w:cs="Times New Roman"/>
              </w:rPr>
              <w:t>0.225</w:t>
            </w:r>
          </w:p>
        </w:tc>
      </w:tr>
      <w:tr w:rsidR="00D33E2D" w:rsidRPr="009539F9" w14:paraId="01CC55BB" w14:textId="77777777" w:rsidTr="00B25C8D">
        <w:tc>
          <w:tcPr>
            <w:tcW w:w="2160" w:type="dxa"/>
          </w:tcPr>
          <w:p w14:paraId="409A9F59" w14:textId="77777777" w:rsidR="00D33E2D" w:rsidRPr="009539F9" w:rsidRDefault="00D33E2D" w:rsidP="00B25C8D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9539F9">
              <w:rPr>
                <w:rFonts w:ascii="Times New Roman" w:hAnsi="Times New Roman" w:cs="Times New Roman"/>
                <w:b/>
              </w:rPr>
              <w:t>Hemoglobin</w:t>
            </w:r>
          </w:p>
        </w:tc>
        <w:tc>
          <w:tcPr>
            <w:tcW w:w="2160" w:type="dxa"/>
          </w:tcPr>
          <w:p w14:paraId="06DFDF52" w14:textId="77777777" w:rsidR="00D33E2D" w:rsidRPr="009539F9" w:rsidRDefault="00D33E2D" w:rsidP="00B25C8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9539F9">
              <w:rPr>
                <w:rFonts w:ascii="Times New Roman" w:hAnsi="Times New Roman" w:cs="Times New Roman"/>
              </w:rPr>
              <w:t>0.650</w:t>
            </w:r>
          </w:p>
        </w:tc>
        <w:tc>
          <w:tcPr>
            <w:tcW w:w="2160" w:type="dxa"/>
          </w:tcPr>
          <w:p w14:paraId="5586F2ED" w14:textId="77777777" w:rsidR="00D33E2D" w:rsidRPr="009539F9" w:rsidRDefault="00D33E2D" w:rsidP="00B25C8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9539F9">
              <w:rPr>
                <w:rFonts w:ascii="Times New Roman" w:hAnsi="Times New Roman" w:cs="Times New Roman"/>
              </w:rPr>
              <w:t>(0.387–1.094)</w:t>
            </w:r>
          </w:p>
        </w:tc>
        <w:tc>
          <w:tcPr>
            <w:tcW w:w="2160" w:type="dxa"/>
          </w:tcPr>
          <w:p w14:paraId="35225965" w14:textId="77777777" w:rsidR="00D33E2D" w:rsidRPr="009539F9" w:rsidRDefault="00D33E2D" w:rsidP="00B25C8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9539F9">
              <w:rPr>
                <w:rFonts w:ascii="Times New Roman" w:hAnsi="Times New Roman" w:cs="Times New Roman"/>
              </w:rPr>
              <w:t>0.105</w:t>
            </w:r>
          </w:p>
        </w:tc>
      </w:tr>
      <w:tr w:rsidR="00D33E2D" w:rsidRPr="009539F9" w14:paraId="1AA2EF1C" w14:textId="77777777" w:rsidTr="00B25C8D">
        <w:tc>
          <w:tcPr>
            <w:tcW w:w="2160" w:type="dxa"/>
          </w:tcPr>
          <w:p w14:paraId="170198D7" w14:textId="77777777" w:rsidR="00D33E2D" w:rsidRPr="009539F9" w:rsidRDefault="00D33E2D" w:rsidP="00B25C8D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9539F9">
              <w:rPr>
                <w:rFonts w:ascii="Times New Roman" w:hAnsi="Times New Roman" w:cs="Times New Roman"/>
                <w:b/>
              </w:rPr>
              <w:t>Number of global sclerosis</w:t>
            </w:r>
          </w:p>
        </w:tc>
        <w:tc>
          <w:tcPr>
            <w:tcW w:w="2160" w:type="dxa"/>
          </w:tcPr>
          <w:p w14:paraId="33512289" w14:textId="77777777" w:rsidR="00D33E2D" w:rsidRPr="009539F9" w:rsidRDefault="00D33E2D" w:rsidP="00B25C8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9539F9">
              <w:rPr>
                <w:rFonts w:ascii="Times New Roman" w:hAnsi="Times New Roman" w:cs="Times New Roman"/>
              </w:rPr>
              <w:t>1.160</w:t>
            </w:r>
          </w:p>
        </w:tc>
        <w:tc>
          <w:tcPr>
            <w:tcW w:w="2160" w:type="dxa"/>
          </w:tcPr>
          <w:p w14:paraId="4AA6B59D" w14:textId="77777777" w:rsidR="00D33E2D" w:rsidRPr="009539F9" w:rsidRDefault="00D33E2D" w:rsidP="00B25C8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9539F9">
              <w:rPr>
                <w:rFonts w:ascii="Times New Roman" w:hAnsi="Times New Roman" w:cs="Times New Roman"/>
              </w:rPr>
              <w:t>(1.069–1.259)</w:t>
            </w:r>
          </w:p>
        </w:tc>
        <w:tc>
          <w:tcPr>
            <w:tcW w:w="2160" w:type="dxa"/>
          </w:tcPr>
          <w:p w14:paraId="78922BB0" w14:textId="77777777" w:rsidR="00D33E2D" w:rsidRPr="009539F9" w:rsidRDefault="00D33E2D" w:rsidP="00B25C8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9539F9">
              <w:rPr>
                <w:rFonts w:ascii="Times New Roman" w:hAnsi="Times New Roman" w:cs="Times New Roman"/>
              </w:rPr>
              <w:t>&lt;0.001</w:t>
            </w:r>
          </w:p>
        </w:tc>
      </w:tr>
      <w:tr w:rsidR="00D33E2D" w:rsidRPr="009539F9" w14:paraId="49406298" w14:textId="77777777" w:rsidTr="00B25C8D">
        <w:tc>
          <w:tcPr>
            <w:tcW w:w="2160" w:type="dxa"/>
          </w:tcPr>
          <w:p w14:paraId="77BBB57F" w14:textId="77777777" w:rsidR="00D33E2D" w:rsidRPr="009539F9" w:rsidRDefault="00D33E2D" w:rsidP="00B25C8D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9539F9">
              <w:rPr>
                <w:rFonts w:ascii="Times New Roman" w:hAnsi="Times New Roman" w:cs="Times New Roman"/>
                <w:b/>
              </w:rPr>
              <w:t>Age at diagnosis</w:t>
            </w:r>
          </w:p>
        </w:tc>
        <w:tc>
          <w:tcPr>
            <w:tcW w:w="2160" w:type="dxa"/>
          </w:tcPr>
          <w:p w14:paraId="772ECF68" w14:textId="77777777" w:rsidR="00D33E2D" w:rsidRPr="009539F9" w:rsidRDefault="00D33E2D" w:rsidP="00B25C8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9539F9">
              <w:rPr>
                <w:rFonts w:ascii="Times New Roman" w:hAnsi="Times New Roman" w:cs="Times New Roman"/>
              </w:rPr>
              <w:t>0.908</w:t>
            </w:r>
          </w:p>
        </w:tc>
        <w:tc>
          <w:tcPr>
            <w:tcW w:w="2160" w:type="dxa"/>
          </w:tcPr>
          <w:p w14:paraId="59D7B5CD" w14:textId="77777777" w:rsidR="00D33E2D" w:rsidRPr="009539F9" w:rsidRDefault="00D33E2D" w:rsidP="00B25C8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9539F9">
              <w:rPr>
                <w:rFonts w:ascii="Times New Roman" w:hAnsi="Times New Roman" w:cs="Times New Roman"/>
              </w:rPr>
              <w:t>(0.852–0.967)</w:t>
            </w:r>
          </w:p>
        </w:tc>
        <w:tc>
          <w:tcPr>
            <w:tcW w:w="2160" w:type="dxa"/>
          </w:tcPr>
          <w:p w14:paraId="43665E67" w14:textId="77777777" w:rsidR="00D33E2D" w:rsidRPr="009539F9" w:rsidRDefault="00D33E2D" w:rsidP="00B25C8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9539F9">
              <w:rPr>
                <w:rFonts w:ascii="Times New Roman" w:hAnsi="Times New Roman" w:cs="Times New Roman"/>
              </w:rPr>
              <w:t>0.003</w:t>
            </w:r>
          </w:p>
        </w:tc>
      </w:tr>
      <w:tr w:rsidR="00D33E2D" w:rsidRPr="009539F9" w14:paraId="151421CB" w14:textId="77777777" w:rsidTr="00B25C8D">
        <w:tc>
          <w:tcPr>
            <w:tcW w:w="2160" w:type="dxa"/>
          </w:tcPr>
          <w:p w14:paraId="46133E81" w14:textId="77777777" w:rsidR="00D33E2D" w:rsidRPr="009539F9" w:rsidRDefault="00D33E2D" w:rsidP="00B25C8D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9539F9">
              <w:rPr>
                <w:rFonts w:ascii="Times New Roman" w:hAnsi="Times New Roman" w:cs="Times New Roman"/>
                <w:b/>
              </w:rPr>
              <w:t>Presence of hypertension</w:t>
            </w:r>
          </w:p>
        </w:tc>
        <w:tc>
          <w:tcPr>
            <w:tcW w:w="2160" w:type="dxa"/>
          </w:tcPr>
          <w:p w14:paraId="6B51BA2B" w14:textId="77777777" w:rsidR="00D33E2D" w:rsidRPr="009539F9" w:rsidRDefault="00D33E2D" w:rsidP="00B25C8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9539F9">
              <w:rPr>
                <w:rFonts w:ascii="Times New Roman" w:hAnsi="Times New Roman" w:cs="Times New Roman"/>
              </w:rPr>
              <w:t>3.267</w:t>
            </w:r>
          </w:p>
        </w:tc>
        <w:tc>
          <w:tcPr>
            <w:tcW w:w="2160" w:type="dxa"/>
          </w:tcPr>
          <w:p w14:paraId="3960059F" w14:textId="77777777" w:rsidR="00D33E2D" w:rsidRPr="009539F9" w:rsidRDefault="00D33E2D" w:rsidP="00B25C8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9539F9">
              <w:rPr>
                <w:rFonts w:ascii="Times New Roman" w:hAnsi="Times New Roman" w:cs="Times New Roman"/>
              </w:rPr>
              <w:t>(0.737–14.478)</w:t>
            </w:r>
          </w:p>
        </w:tc>
        <w:tc>
          <w:tcPr>
            <w:tcW w:w="2160" w:type="dxa"/>
          </w:tcPr>
          <w:p w14:paraId="33C4844C" w14:textId="77777777" w:rsidR="00D33E2D" w:rsidRPr="009539F9" w:rsidRDefault="00D33E2D" w:rsidP="00B25C8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9539F9">
              <w:rPr>
                <w:rFonts w:ascii="Times New Roman" w:hAnsi="Times New Roman" w:cs="Times New Roman"/>
              </w:rPr>
              <w:t>0.119</w:t>
            </w:r>
          </w:p>
        </w:tc>
      </w:tr>
      <w:tr w:rsidR="00D33E2D" w:rsidRPr="009539F9" w14:paraId="690B912C" w14:textId="77777777" w:rsidTr="00B25C8D">
        <w:tc>
          <w:tcPr>
            <w:tcW w:w="2160" w:type="dxa"/>
          </w:tcPr>
          <w:p w14:paraId="4061157B" w14:textId="77777777" w:rsidR="00D33E2D" w:rsidRPr="009539F9" w:rsidRDefault="00D33E2D" w:rsidP="00B25C8D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9539F9">
              <w:rPr>
                <w:rFonts w:ascii="Times New Roman" w:hAnsi="Times New Roman" w:cs="Times New Roman"/>
                <w:b/>
              </w:rPr>
              <w:t>Use of RAS blockade</w:t>
            </w:r>
          </w:p>
        </w:tc>
        <w:tc>
          <w:tcPr>
            <w:tcW w:w="2160" w:type="dxa"/>
          </w:tcPr>
          <w:p w14:paraId="6781D404" w14:textId="77777777" w:rsidR="00D33E2D" w:rsidRPr="009539F9" w:rsidRDefault="00D33E2D" w:rsidP="00B25C8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9539F9">
              <w:rPr>
                <w:rFonts w:ascii="Times New Roman" w:hAnsi="Times New Roman" w:cs="Times New Roman"/>
              </w:rPr>
              <w:t>0.178</w:t>
            </w:r>
          </w:p>
        </w:tc>
        <w:tc>
          <w:tcPr>
            <w:tcW w:w="2160" w:type="dxa"/>
          </w:tcPr>
          <w:p w14:paraId="7AAF9077" w14:textId="77777777" w:rsidR="00D33E2D" w:rsidRPr="009539F9" w:rsidRDefault="00D33E2D" w:rsidP="00B25C8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9539F9">
              <w:rPr>
                <w:rFonts w:ascii="Times New Roman" w:hAnsi="Times New Roman" w:cs="Times New Roman"/>
              </w:rPr>
              <w:t>(0.028–1.126)</w:t>
            </w:r>
          </w:p>
        </w:tc>
        <w:tc>
          <w:tcPr>
            <w:tcW w:w="2160" w:type="dxa"/>
          </w:tcPr>
          <w:p w14:paraId="3C461E77" w14:textId="77777777" w:rsidR="00D33E2D" w:rsidRPr="009539F9" w:rsidRDefault="00D33E2D" w:rsidP="00B25C8D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9539F9">
              <w:rPr>
                <w:rFonts w:ascii="Times New Roman" w:hAnsi="Times New Roman" w:cs="Times New Roman"/>
              </w:rPr>
              <w:t>0.067</w:t>
            </w:r>
          </w:p>
        </w:tc>
      </w:tr>
    </w:tbl>
    <w:p w14:paraId="6ED1B471" w14:textId="26DFC227" w:rsidR="00072A7A" w:rsidRPr="009539F9" w:rsidRDefault="00D33E2D" w:rsidP="00072A7A">
      <w:pPr>
        <w:spacing w:line="480" w:lineRule="auto"/>
        <w:rPr>
          <w:rFonts w:ascii="Times New Roman" w:eastAsia="Times New Roman" w:hAnsi="Times New Roman" w:cs="Times New Roman"/>
          <w:b/>
          <w:bCs/>
          <w:i/>
          <w:color w:val="000000"/>
          <w:sz w:val="20"/>
          <w:szCs w:val="20"/>
          <w:lang w:val="en-US"/>
        </w:rPr>
      </w:pPr>
      <w:r w:rsidRPr="009539F9">
        <w:rPr>
          <w:rFonts w:ascii="Times New Roman" w:eastAsia="Times New Roman" w:hAnsi="Times New Roman" w:cs="Times New Roman"/>
          <w:color w:val="000000"/>
          <w:lang w:eastAsia="tr-TR"/>
        </w:rPr>
        <w:br/>
      </w:r>
      <w:r w:rsidR="00072A7A" w:rsidRPr="009539F9">
        <w:rPr>
          <w:rFonts w:ascii="Times New Roman" w:eastAsia="Times New Roman" w:hAnsi="Times New Roman" w:cs="Times New Roman"/>
          <w:b/>
          <w:bCs/>
          <w:i/>
          <w:color w:val="000000"/>
          <w:sz w:val="20"/>
          <w:szCs w:val="20"/>
          <w:lang w:val="en-US"/>
        </w:rPr>
        <w:t xml:space="preserve">Notes: </w:t>
      </w:r>
      <w:r w:rsidR="00072A7A" w:rsidRPr="009539F9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US"/>
        </w:rPr>
        <w:t>Binary logistic regression analysis was performed using the enter method. Results are presented as odds ratios (ORs) with 95% confidence intervals (CIs). A p value &lt; 0.05 was considered statistically significant.</w:t>
      </w:r>
    </w:p>
    <w:p w14:paraId="7E043E92" w14:textId="2B38F0E7" w:rsidR="00072A7A" w:rsidRPr="009539F9" w:rsidRDefault="00072A7A" w:rsidP="00072A7A">
      <w:pPr>
        <w:spacing w:line="480" w:lineRule="auto"/>
        <w:rPr>
          <w:rFonts w:ascii="Times New Roman" w:eastAsia="Times New Roman" w:hAnsi="Times New Roman" w:cs="Times New Roman"/>
          <w:b/>
          <w:bCs/>
          <w:i/>
          <w:color w:val="000000"/>
          <w:sz w:val="20"/>
          <w:szCs w:val="20"/>
          <w:lang w:val="en-US" w:eastAsia="tr-TR"/>
        </w:rPr>
      </w:pPr>
      <w:r w:rsidRPr="009539F9">
        <w:rPr>
          <w:rFonts w:ascii="Times New Roman" w:eastAsia="Times New Roman" w:hAnsi="Times New Roman" w:cs="Times New Roman"/>
          <w:b/>
          <w:bCs/>
          <w:i/>
          <w:color w:val="000000"/>
          <w:sz w:val="20"/>
          <w:szCs w:val="20"/>
          <w:lang w:val="en-US" w:eastAsia="tr-TR"/>
        </w:rPr>
        <w:t xml:space="preserve">Abbreviations: </w:t>
      </w:r>
      <w:r w:rsidRPr="009539F9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en-US" w:eastAsia="tr-TR"/>
        </w:rPr>
        <w:t>OR, odds ratio; CI, confidence interval; eGFR, estimated glomerular filtration rate; ESKD, end-stage kidney disease; RAS, renin–angiotensin system.</w:t>
      </w:r>
    </w:p>
    <w:p w14:paraId="7A32EA7B" w14:textId="77777777" w:rsidR="00D33E2D" w:rsidRPr="009539F9" w:rsidRDefault="00D33E2D" w:rsidP="00D33E2D">
      <w:pPr>
        <w:pStyle w:val="NormalWeb"/>
        <w:spacing w:line="360" w:lineRule="auto"/>
        <w:rPr>
          <w:color w:val="000000"/>
        </w:rPr>
      </w:pPr>
    </w:p>
    <w:p w14:paraId="612844DF" w14:textId="77777777" w:rsidR="00D33E2D" w:rsidRPr="009539F9" w:rsidRDefault="00D33E2D" w:rsidP="00636C80">
      <w:pPr>
        <w:spacing w:line="480" w:lineRule="auto"/>
        <w:rPr>
          <w:rFonts w:ascii="Times New Roman" w:hAnsi="Times New Roman" w:cs="Times New Roman"/>
          <w:i/>
          <w:sz w:val="20"/>
          <w:szCs w:val="20"/>
        </w:rPr>
      </w:pPr>
    </w:p>
    <w:p w14:paraId="0E5A6114" w14:textId="77777777" w:rsidR="00D33E2D" w:rsidRPr="009539F9" w:rsidRDefault="00D33E2D" w:rsidP="00636C80">
      <w:pPr>
        <w:spacing w:line="480" w:lineRule="auto"/>
        <w:rPr>
          <w:rFonts w:ascii="Times New Roman" w:hAnsi="Times New Roman" w:cs="Times New Roman"/>
          <w:i/>
          <w:sz w:val="20"/>
          <w:szCs w:val="20"/>
        </w:rPr>
      </w:pPr>
    </w:p>
    <w:p w14:paraId="3C4B016D" w14:textId="77777777" w:rsidR="00D33E2D" w:rsidRPr="009539F9" w:rsidRDefault="00D33E2D" w:rsidP="00636C80">
      <w:pPr>
        <w:spacing w:line="480" w:lineRule="auto"/>
        <w:rPr>
          <w:rFonts w:ascii="Times New Roman" w:hAnsi="Times New Roman" w:cs="Times New Roman"/>
          <w:i/>
          <w:sz w:val="20"/>
          <w:szCs w:val="20"/>
        </w:rPr>
      </w:pPr>
    </w:p>
    <w:p w14:paraId="2001A360" w14:textId="77777777" w:rsidR="006F1D85" w:rsidRPr="009539F9" w:rsidRDefault="006F1D85" w:rsidP="00636C80">
      <w:pPr>
        <w:spacing w:line="480" w:lineRule="auto"/>
        <w:rPr>
          <w:rFonts w:ascii="Times New Roman" w:hAnsi="Times New Roman" w:cs="Times New Roman"/>
          <w:i/>
          <w:sz w:val="20"/>
          <w:szCs w:val="20"/>
        </w:rPr>
      </w:pPr>
    </w:p>
    <w:p w14:paraId="79E55FD1" w14:textId="77777777" w:rsidR="006F1D85" w:rsidRPr="009539F9" w:rsidRDefault="006F1D85" w:rsidP="00636C80">
      <w:pPr>
        <w:spacing w:line="480" w:lineRule="auto"/>
        <w:rPr>
          <w:rFonts w:ascii="Times New Roman" w:hAnsi="Times New Roman" w:cs="Times New Roman"/>
          <w:i/>
          <w:sz w:val="20"/>
          <w:szCs w:val="20"/>
        </w:rPr>
      </w:pPr>
    </w:p>
    <w:p w14:paraId="6F99D77C" w14:textId="77777777" w:rsidR="006F1D85" w:rsidRPr="009539F9" w:rsidRDefault="006F1D85" w:rsidP="00636C80">
      <w:pPr>
        <w:spacing w:line="480" w:lineRule="auto"/>
        <w:rPr>
          <w:rFonts w:ascii="Times New Roman" w:hAnsi="Times New Roman" w:cs="Times New Roman"/>
          <w:i/>
          <w:sz w:val="20"/>
          <w:szCs w:val="20"/>
        </w:rPr>
      </w:pPr>
    </w:p>
    <w:p w14:paraId="7BECB0B2" w14:textId="77777777" w:rsidR="006F1D85" w:rsidRPr="009539F9" w:rsidRDefault="006F1D85" w:rsidP="00636C80">
      <w:pPr>
        <w:spacing w:line="480" w:lineRule="auto"/>
        <w:rPr>
          <w:rFonts w:ascii="Times New Roman" w:hAnsi="Times New Roman" w:cs="Times New Roman"/>
          <w:i/>
          <w:sz w:val="20"/>
          <w:szCs w:val="20"/>
        </w:rPr>
      </w:pPr>
    </w:p>
    <w:p w14:paraId="42439839" w14:textId="77777777" w:rsidR="006F1D85" w:rsidRPr="009539F9" w:rsidRDefault="006F1D85" w:rsidP="00636C80">
      <w:pPr>
        <w:spacing w:line="480" w:lineRule="auto"/>
        <w:rPr>
          <w:rFonts w:ascii="Times New Roman" w:hAnsi="Times New Roman" w:cs="Times New Roman"/>
          <w:i/>
          <w:sz w:val="20"/>
          <w:szCs w:val="20"/>
        </w:rPr>
      </w:pPr>
    </w:p>
    <w:p w14:paraId="36338A6A" w14:textId="77777777" w:rsidR="006F1D85" w:rsidRPr="009539F9" w:rsidRDefault="006F1D85" w:rsidP="00636C80">
      <w:pPr>
        <w:spacing w:line="480" w:lineRule="auto"/>
        <w:rPr>
          <w:rFonts w:ascii="Times New Roman" w:hAnsi="Times New Roman" w:cs="Times New Roman"/>
          <w:i/>
          <w:sz w:val="20"/>
          <w:szCs w:val="20"/>
        </w:rPr>
      </w:pPr>
    </w:p>
    <w:p w14:paraId="7251D7D3" w14:textId="77777777" w:rsidR="006F1D85" w:rsidRPr="009539F9" w:rsidRDefault="006F1D85" w:rsidP="00636C80">
      <w:pPr>
        <w:spacing w:line="480" w:lineRule="auto"/>
        <w:rPr>
          <w:rFonts w:ascii="Times New Roman" w:hAnsi="Times New Roman" w:cs="Times New Roman"/>
          <w:i/>
          <w:sz w:val="20"/>
          <w:szCs w:val="20"/>
        </w:rPr>
      </w:pPr>
    </w:p>
    <w:p w14:paraId="30BCD957" w14:textId="7AF44DF3" w:rsidR="006F1D85" w:rsidRPr="009539F9" w:rsidRDefault="00DE6F9D" w:rsidP="006F1D85">
      <w:pPr>
        <w:pStyle w:val="Balk2"/>
        <w:spacing w:line="480" w:lineRule="auto"/>
        <w:rPr>
          <w:sz w:val="24"/>
          <w:szCs w:val="24"/>
        </w:rPr>
      </w:pPr>
      <w:r w:rsidRPr="009539F9">
        <w:rPr>
          <w:color w:val="000000" w:themeColor="text1"/>
          <w:sz w:val="24"/>
          <w:szCs w:val="24"/>
        </w:rPr>
        <w:lastRenderedPageBreak/>
        <w:t>Supplementary</w:t>
      </w:r>
      <w:r w:rsidRPr="009539F9">
        <w:rPr>
          <w:b w:val="0"/>
          <w:color w:val="000000" w:themeColor="text1"/>
          <w:sz w:val="24"/>
          <w:szCs w:val="24"/>
        </w:rPr>
        <w:t xml:space="preserve"> </w:t>
      </w:r>
      <w:r w:rsidR="006F1D85" w:rsidRPr="009539F9">
        <w:rPr>
          <w:sz w:val="24"/>
          <w:szCs w:val="24"/>
        </w:rPr>
        <w:t>Table 9. Demographic, baseline and pathological findings of IgAN patients in different HALP score groups</w:t>
      </w:r>
    </w:p>
    <w:tbl>
      <w:tblPr>
        <w:tblW w:w="8925" w:type="dxa"/>
        <w:tblLook w:val="04A0" w:firstRow="1" w:lastRow="0" w:firstColumn="1" w:lastColumn="0" w:noHBand="0" w:noVBand="1"/>
      </w:tblPr>
      <w:tblGrid>
        <w:gridCol w:w="3437"/>
        <w:gridCol w:w="1132"/>
        <w:gridCol w:w="1132"/>
        <w:gridCol w:w="1132"/>
        <w:gridCol w:w="1132"/>
        <w:gridCol w:w="960"/>
      </w:tblGrid>
      <w:tr w:rsidR="00072A7A" w:rsidRPr="009539F9" w14:paraId="3462C36F" w14:textId="77777777" w:rsidTr="00072A7A">
        <w:trPr>
          <w:trHeight w:val="20"/>
        </w:trPr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167EAF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Variable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06C2B6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68905D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Group 1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772E3A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Group 2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355D3B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Group 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468B82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p value</w:t>
            </w:r>
          </w:p>
        </w:tc>
      </w:tr>
      <w:tr w:rsidR="00072A7A" w:rsidRPr="009539F9" w14:paraId="129DEB9F" w14:textId="77777777" w:rsidTr="00072A7A">
        <w:trPr>
          <w:trHeight w:val="20"/>
        </w:trPr>
        <w:tc>
          <w:tcPr>
            <w:tcW w:w="45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F03E8F" w14:textId="77777777" w:rsidR="00072A7A" w:rsidRPr="009539F9" w:rsidRDefault="00072A7A" w:rsidP="00072A7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Sex, n (%)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9CC77E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9E1AEB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7B83AA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76BF84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72A7A" w:rsidRPr="009539F9" w14:paraId="084E40F9" w14:textId="77777777" w:rsidTr="00072A7A">
        <w:trPr>
          <w:trHeight w:val="20"/>
        </w:trPr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64DCDF" w14:textId="77777777" w:rsidR="00072A7A" w:rsidRPr="009539F9" w:rsidRDefault="00072A7A" w:rsidP="00072A7A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Male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7A33FF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137 (67.2)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29A76F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37 (54.4)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093972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47 (70.1)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EDA85F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53 (76.8)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613C2D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0.017</w:t>
            </w:r>
          </w:p>
        </w:tc>
      </w:tr>
      <w:tr w:rsidR="00072A7A" w:rsidRPr="009539F9" w14:paraId="391A5BF7" w14:textId="77777777" w:rsidTr="00072A7A">
        <w:trPr>
          <w:trHeight w:val="20"/>
        </w:trPr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1F53E5" w14:textId="77777777" w:rsidR="00072A7A" w:rsidRPr="009539F9" w:rsidRDefault="00072A7A" w:rsidP="00072A7A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Female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E23DF2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67 (32.8)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6F713E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31 (45.6)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58029B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 (29.9)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68DF27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 (23.2)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45DC1E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072A7A" w:rsidRPr="009539F9" w14:paraId="1B0FF3F7" w14:textId="77777777" w:rsidTr="00072A7A">
        <w:trPr>
          <w:trHeight w:val="20"/>
        </w:trPr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46F03E" w14:textId="77777777" w:rsidR="00072A7A" w:rsidRPr="009539F9" w:rsidRDefault="00072A7A" w:rsidP="00072A7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Age at diagnosis, years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7B4861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42.3 ± 14.1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45A25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45.7 ± 15.7ᵃ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534464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43.2 ± 13.6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73690C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38.1 ± 11.6ᵇ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91DE74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0.005</w:t>
            </w:r>
          </w:p>
        </w:tc>
      </w:tr>
      <w:tr w:rsidR="00072A7A" w:rsidRPr="009539F9" w14:paraId="034109B3" w14:textId="77777777" w:rsidTr="00072A7A">
        <w:trPr>
          <w:trHeight w:val="20"/>
        </w:trPr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0F0CE4" w14:textId="77777777" w:rsidR="00072A7A" w:rsidRPr="009539F9" w:rsidRDefault="00072A7A" w:rsidP="00072A7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Presence of hypertension, n (%)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6E6F94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108 (52.9)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BB580E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42 (61.8)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2E0261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37 (55.2)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1E0F4A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29 (42.0)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3D71BC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0.020</w:t>
            </w:r>
          </w:p>
        </w:tc>
      </w:tr>
      <w:tr w:rsidR="00072A7A" w:rsidRPr="009539F9" w14:paraId="60DC961E" w14:textId="77777777" w:rsidTr="00072A7A">
        <w:trPr>
          <w:trHeight w:val="20"/>
        </w:trPr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1DC7AE" w14:textId="77777777" w:rsidR="00072A7A" w:rsidRPr="009539F9" w:rsidRDefault="00072A7A" w:rsidP="00072A7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Body mass index, kg/m²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824C23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26.4 ± 4.8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AF90BE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26.1 ± 3.8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507B13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26.4 ± 4.0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8E6EA1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26.6 ± 4.8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36F187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0.787</w:t>
            </w:r>
          </w:p>
        </w:tc>
      </w:tr>
      <w:tr w:rsidR="00072A7A" w:rsidRPr="009539F9" w14:paraId="7C612604" w14:textId="77777777" w:rsidTr="00072A7A">
        <w:trPr>
          <w:trHeight w:val="20"/>
        </w:trPr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77E115" w14:textId="77777777" w:rsidR="00072A7A" w:rsidRPr="009539F9" w:rsidRDefault="00072A7A" w:rsidP="00072A7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Systolic blood pressure, mmHg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02907C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130.4 ± 19.5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6DC52F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130.3 ± 18.6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325146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132.3 ± 23.1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64C2EC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128.5 ± 16.4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969F12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0.523</w:t>
            </w:r>
          </w:p>
        </w:tc>
      </w:tr>
      <w:tr w:rsidR="00072A7A" w:rsidRPr="009539F9" w14:paraId="05EA47B4" w14:textId="77777777" w:rsidTr="00072A7A">
        <w:trPr>
          <w:trHeight w:val="20"/>
        </w:trPr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FC554D" w14:textId="77777777" w:rsidR="00072A7A" w:rsidRPr="009539F9" w:rsidRDefault="00072A7A" w:rsidP="00072A7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Diastolic blood pressure, mmHg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61298A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80.4 ± 13.2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836050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79.1 ± 13.5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1293FD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80.9 ± 14.6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C409DA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81.2 ± 11.5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BAF233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0.624</w:t>
            </w:r>
          </w:p>
        </w:tc>
      </w:tr>
      <w:tr w:rsidR="00072A7A" w:rsidRPr="009539F9" w14:paraId="12AD3CB9" w14:textId="77777777" w:rsidTr="00072A7A">
        <w:trPr>
          <w:trHeight w:val="20"/>
        </w:trPr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CD6836" w14:textId="6CDE9536" w:rsidR="00072A7A" w:rsidRPr="009539F9" w:rsidRDefault="0077733E" w:rsidP="00072A7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hAnsi="Times New Roman" w:cs="Times New Roman"/>
                <w:b/>
                <w:sz w:val="20"/>
                <w:szCs w:val="20"/>
              </w:rPr>
              <w:t>24-hour proteinuria, g/day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238C59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1.7 ± 1.7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CC1D07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2.05 ± 2.07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828890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1.74 ± 1.5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BDA8D1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1.5 ± 1.4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025615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0.193</w:t>
            </w:r>
          </w:p>
        </w:tc>
      </w:tr>
      <w:tr w:rsidR="00072A7A" w:rsidRPr="009539F9" w14:paraId="5D817F04" w14:textId="77777777" w:rsidTr="00072A7A">
        <w:trPr>
          <w:trHeight w:val="20"/>
        </w:trPr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FF3790" w14:textId="77777777" w:rsidR="00072A7A" w:rsidRPr="009539F9" w:rsidRDefault="00072A7A" w:rsidP="00072A7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Hematuria, HPF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03452F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44.3 ± 77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820CEB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54.7 ± 94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365BF9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34.0 ± 62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736009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44.0 ± 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38076D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0.303</w:t>
            </w:r>
          </w:p>
        </w:tc>
      </w:tr>
      <w:tr w:rsidR="00072A7A" w:rsidRPr="009539F9" w14:paraId="77AC5D41" w14:textId="77777777" w:rsidTr="00072A7A">
        <w:trPr>
          <w:trHeight w:val="20"/>
        </w:trPr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F2B2EA" w14:textId="77777777" w:rsidR="00072A7A" w:rsidRPr="009539F9" w:rsidRDefault="00072A7A" w:rsidP="00072A7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eGFR, mL/min/1.73 m²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C6A6FB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68.7 ± 34.6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00BB35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57.1 ± 34.1ᵃ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1AB9CC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69.7 ± 33.4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567CE9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79.1 ± 33.1ᵇ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02BA29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&lt;0.001</w:t>
            </w:r>
          </w:p>
        </w:tc>
      </w:tr>
      <w:tr w:rsidR="00072A7A" w:rsidRPr="009539F9" w14:paraId="45B5A5B6" w14:textId="77777777" w:rsidTr="00072A7A">
        <w:trPr>
          <w:trHeight w:val="20"/>
        </w:trPr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8286D1" w14:textId="77777777" w:rsidR="00072A7A" w:rsidRPr="009539F9" w:rsidRDefault="00072A7A" w:rsidP="00072A7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Serum creatinine, mg/dL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7AD1AC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1.6 ± 1.08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CA93D8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1.9 ± 1.4ᵃ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968FB8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1.4 ± 0.7ᵇ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148646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1.3 ± 0.7ᵇ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6FEBCB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0.020</w:t>
            </w:r>
          </w:p>
        </w:tc>
      </w:tr>
      <w:tr w:rsidR="00072A7A" w:rsidRPr="009539F9" w14:paraId="331BCD49" w14:textId="77777777" w:rsidTr="00072A7A">
        <w:trPr>
          <w:trHeight w:val="20"/>
        </w:trPr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A2FE39" w14:textId="77777777" w:rsidR="00072A7A" w:rsidRPr="009539F9" w:rsidRDefault="00072A7A" w:rsidP="00072A7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Albumin, g/L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FFB901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39.9 ± 4.7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695591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37.1 ± 5.5ᵃ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04A5B1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40.5 ± 3.8ᵇ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55679D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42.1 ± 3.2ᵇ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74FD07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&lt;0.001</w:t>
            </w:r>
          </w:p>
        </w:tc>
      </w:tr>
      <w:tr w:rsidR="00072A7A" w:rsidRPr="009539F9" w14:paraId="4D808499" w14:textId="77777777" w:rsidTr="00072A7A">
        <w:trPr>
          <w:trHeight w:val="20"/>
        </w:trPr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9F37E5" w14:textId="77777777" w:rsidR="00072A7A" w:rsidRPr="009539F9" w:rsidRDefault="00072A7A" w:rsidP="00072A7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Uric acid, mg/dL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3025E2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6.7 ± 1.6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2A12D6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6.6 ± 1.7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217D60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6.8 ± 1.6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D3995B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6.7 ± 1.6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AEE47E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0.780</w:t>
            </w:r>
          </w:p>
        </w:tc>
      </w:tr>
      <w:tr w:rsidR="00072A7A" w:rsidRPr="009539F9" w14:paraId="3E996CDE" w14:textId="77777777" w:rsidTr="00072A7A">
        <w:trPr>
          <w:trHeight w:val="20"/>
        </w:trPr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6BBEB8" w14:textId="77777777" w:rsidR="00072A7A" w:rsidRPr="009539F9" w:rsidRDefault="00072A7A" w:rsidP="00072A7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IgG, g/L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806A36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10.8 ± 3.2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77A3DD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10.2 ± 3.4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D60DB5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11.5 ± 3.0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D8A9F9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10.5 ± 3.1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FDB1C4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0.195</w:t>
            </w:r>
          </w:p>
        </w:tc>
      </w:tr>
      <w:tr w:rsidR="00072A7A" w:rsidRPr="009539F9" w14:paraId="20D29B39" w14:textId="77777777" w:rsidTr="00072A7A">
        <w:trPr>
          <w:trHeight w:val="20"/>
        </w:trPr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F25120" w14:textId="77777777" w:rsidR="00072A7A" w:rsidRPr="009539F9" w:rsidRDefault="00072A7A" w:rsidP="00072A7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IgA, g/L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1EEF3F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3.1 ± 1.1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CD2DB0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3.06 ± 1.05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5E7EB3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3.2 ± 1.1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2F509F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3.01 ± 1.2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34DB6C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0.502</w:t>
            </w:r>
          </w:p>
        </w:tc>
      </w:tr>
      <w:tr w:rsidR="00072A7A" w:rsidRPr="009539F9" w14:paraId="2BA7DF52" w14:textId="77777777" w:rsidTr="00072A7A">
        <w:trPr>
          <w:trHeight w:val="20"/>
        </w:trPr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999D24" w14:textId="77777777" w:rsidR="00072A7A" w:rsidRPr="009539F9" w:rsidRDefault="00072A7A" w:rsidP="00072A7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C3, mg/dL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2E5A34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122.9 ± 23.3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47347D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122.3 ± 24.4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B570B6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127.7 ± 24.1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B1C3AA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118.8 ± 21.0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AC50E2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0.097</w:t>
            </w:r>
          </w:p>
        </w:tc>
      </w:tr>
      <w:tr w:rsidR="00072A7A" w:rsidRPr="009539F9" w14:paraId="4201B32F" w14:textId="77777777" w:rsidTr="00072A7A">
        <w:trPr>
          <w:trHeight w:val="20"/>
        </w:trPr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2F11DF" w14:textId="77777777" w:rsidR="00072A7A" w:rsidRPr="009539F9" w:rsidRDefault="00072A7A" w:rsidP="00072A7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C4, mg/dL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CD83FC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29.6 ± 9.1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4D2A92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30.2 ± 8.0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66FC94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30.3 ± 10.2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F495ED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28.3 ± 8.7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288EF9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0.366</w:t>
            </w:r>
          </w:p>
        </w:tc>
      </w:tr>
      <w:tr w:rsidR="00072A7A" w:rsidRPr="009539F9" w14:paraId="50B811F8" w14:textId="77777777" w:rsidTr="00072A7A">
        <w:trPr>
          <w:trHeight w:val="20"/>
        </w:trPr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43EBEA" w14:textId="77777777" w:rsidR="00072A7A" w:rsidRPr="009539F9" w:rsidRDefault="00072A7A" w:rsidP="00072A7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CRP, mg/L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BE41AF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10.7 ± 33.7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EA899A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19.5 ± 51.0ᵃ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ADA72B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9.4 ± 24.0ᵃᵇ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F30EBD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3.5 ± 7.5ᵇ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8934B6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0.021</w:t>
            </w:r>
          </w:p>
        </w:tc>
      </w:tr>
      <w:tr w:rsidR="00072A7A" w:rsidRPr="009539F9" w14:paraId="4E346C20" w14:textId="77777777" w:rsidTr="00072A7A">
        <w:trPr>
          <w:trHeight w:val="20"/>
        </w:trPr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96277E" w14:textId="77777777" w:rsidR="00072A7A" w:rsidRPr="009539F9" w:rsidRDefault="00072A7A" w:rsidP="00072A7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Ferritin, µg/L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75E2CA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143 ± 318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8A4D4D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208 ± 541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C46EB8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114 ± 78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D86A54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108 ± 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73D80E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0.172</w:t>
            </w:r>
          </w:p>
        </w:tc>
      </w:tr>
      <w:tr w:rsidR="00072A7A" w:rsidRPr="009539F9" w14:paraId="2956DFFE" w14:textId="77777777" w:rsidTr="00072A7A">
        <w:trPr>
          <w:trHeight w:val="20"/>
        </w:trPr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24ECB4" w14:textId="77777777" w:rsidR="00072A7A" w:rsidRPr="009539F9" w:rsidRDefault="00072A7A" w:rsidP="00072A7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Hemoglobin, g/dL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999081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12.8 ± 1.9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4979E9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11.6 ± 1.7ᵃ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D69956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12.9 ± 1.5ᵇ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C57334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14.0 ± 1.5ᶜ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E153C0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&lt;0.001</w:t>
            </w:r>
          </w:p>
        </w:tc>
      </w:tr>
      <w:tr w:rsidR="00072A7A" w:rsidRPr="009539F9" w14:paraId="04D2FBE1" w14:textId="77777777" w:rsidTr="00072A7A">
        <w:trPr>
          <w:trHeight w:val="20"/>
        </w:trPr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DBD4B1" w14:textId="77777777" w:rsidR="00072A7A" w:rsidRPr="009539F9" w:rsidRDefault="00072A7A" w:rsidP="00072A7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Neutrophils (/µL)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7B2D5F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5128 ± 2177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88494A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5452 ± 2510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706311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5199 ± 1795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955796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4740 ± 2133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4DCD8A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0.152</w:t>
            </w:r>
          </w:p>
        </w:tc>
      </w:tr>
      <w:tr w:rsidR="00072A7A" w:rsidRPr="009539F9" w14:paraId="49E22A23" w14:textId="77777777" w:rsidTr="00072A7A">
        <w:trPr>
          <w:trHeight w:val="20"/>
        </w:trPr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15AAED" w14:textId="77777777" w:rsidR="00072A7A" w:rsidRPr="009539F9" w:rsidRDefault="00072A7A" w:rsidP="00072A7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Lymphocytes (/µL)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4B04D0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2198 ± 751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047AAC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1720 ± 630ᵃ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E313E5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2198 ± 552ᵇ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7EF1E2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2670 ± 735ᶜ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12660F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&lt;0.001</w:t>
            </w:r>
          </w:p>
        </w:tc>
      </w:tr>
      <w:tr w:rsidR="00072A7A" w:rsidRPr="009539F9" w14:paraId="5D8987F5" w14:textId="77777777" w:rsidTr="00072A7A">
        <w:trPr>
          <w:trHeight w:val="20"/>
        </w:trPr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774EA5" w14:textId="77777777" w:rsidR="00072A7A" w:rsidRPr="009539F9" w:rsidRDefault="00072A7A" w:rsidP="00072A7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Platelets (10³/µL)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10BFD1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265 ± 76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9BB7C0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297 ± 94ᵃ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E52048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265 ± 64ᵇ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145AB4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233 ± 48ᶜ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E85820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&lt;0.001</w:t>
            </w:r>
          </w:p>
        </w:tc>
      </w:tr>
      <w:tr w:rsidR="00072A7A" w:rsidRPr="009539F9" w14:paraId="1ACA4D3F" w14:textId="77777777" w:rsidTr="00072A7A">
        <w:trPr>
          <w:trHeight w:val="20"/>
        </w:trPr>
        <w:tc>
          <w:tcPr>
            <w:tcW w:w="5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31B506" w14:textId="77777777" w:rsidR="00072A7A" w:rsidRPr="009539F9" w:rsidRDefault="00072A7A" w:rsidP="00072A7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Pathological findings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FA53B1" w14:textId="77777777" w:rsidR="00072A7A" w:rsidRPr="009539F9" w:rsidRDefault="00072A7A" w:rsidP="00072A7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695CBB" w14:textId="77777777" w:rsidR="00072A7A" w:rsidRPr="009539F9" w:rsidRDefault="00072A7A" w:rsidP="00072A7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175952" w14:textId="77777777" w:rsidR="00072A7A" w:rsidRPr="009539F9" w:rsidRDefault="00072A7A" w:rsidP="00072A7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72A7A" w:rsidRPr="009539F9" w14:paraId="5585381B" w14:textId="77777777" w:rsidTr="00072A7A">
        <w:trPr>
          <w:trHeight w:val="20"/>
        </w:trPr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02350A" w14:textId="77777777" w:rsidR="00072A7A" w:rsidRPr="009539F9" w:rsidRDefault="00072A7A" w:rsidP="00072A7A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Number of globally sclerotic glomeruli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B9AF3B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7.3 ± 7.1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8421CF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8.1 ± 7.2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11BE97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6.9 ± 7.4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C99021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6.9 ± 6.7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AB23B3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0.517</w:t>
            </w:r>
          </w:p>
        </w:tc>
      </w:tr>
      <w:tr w:rsidR="00072A7A" w:rsidRPr="009539F9" w14:paraId="03123A10" w14:textId="77777777" w:rsidTr="00072A7A">
        <w:trPr>
          <w:trHeight w:val="20"/>
        </w:trPr>
        <w:tc>
          <w:tcPr>
            <w:tcW w:w="5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C658D8" w14:textId="77777777" w:rsidR="00072A7A" w:rsidRPr="009539F9" w:rsidRDefault="00072A7A" w:rsidP="00072A7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Mesangial hypercellularity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4B4C08" w14:textId="77777777" w:rsidR="00072A7A" w:rsidRPr="009539F9" w:rsidRDefault="00072A7A" w:rsidP="00072A7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B0A898" w14:textId="77777777" w:rsidR="00072A7A" w:rsidRPr="009539F9" w:rsidRDefault="00072A7A" w:rsidP="00072A7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40B951" w14:textId="77777777" w:rsidR="00072A7A" w:rsidRPr="009539F9" w:rsidRDefault="00072A7A" w:rsidP="00072A7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72A7A" w:rsidRPr="009539F9" w14:paraId="2F34AF24" w14:textId="77777777" w:rsidTr="00072A7A">
        <w:trPr>
          <w:trHeight w:val="20"/>
        </w:trPr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4A1EEC" w14:textId="77777777" w:rsidR="00072A7A" w:rsidRPr="009539F9" w:rsidRDefault="00072A7A" w:rsidP="00072A7A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M0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913CE5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89 (43.6)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DA0306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29 (42.6)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B2AAE2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 (44.8)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5298AA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 (43.5)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B76F47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072A7A" w:rsidRPr="009539F9" w14:paraId="384B37F0" w14:textId="77777777" w:rsidTr="00072A7A">
        <w:trPr>
          <w:trHeight w:val="20"/>
        </w:trPr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2FC256" w14:textId="77777777" w:rsidR="00072A7A" w:rsidRPr="009539F9" w:rsidRDefault="00072A7A" w:rsidP="00072A7A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M1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3F10F2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115 (56.4)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79D420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39 (57.4)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CBC303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37 (55.2)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053FCD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39 (56.5)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6D8319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0.969</w:t>
            </w:r>
          </w:p>
        </w:tc>
      </w:tr>
      <w:tr w:rsidR="00072A7A" w:rsidRPr="009539F9" w14:paraId="73517959" w14:textId="77777777" w:rsidTr="00072A7A">
        <w:trPr>
          <w:trHeight w:val="20"/>
        </w:trPr>
        <w:tc>
          <w:tcPr>
            <w:tcW w:w="57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ADD492" w14:textId="77777777" w:rsidR="00072A7A" w:rsidRPr="009539F9" w:rsidRDefault="00072A7A" w:rsidP="00072A7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Endocapillary hypercellularity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C0AB78" w14:textId="77777777" w:rsidR="00072A7A" w:rsidRPr="009539F9" w:rsidRDefault="00072A7A" w:rsidP="00072A7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7F10E8" w14:textId="77777777" w:rsidR="00072A7A" w:rsidRPr="009539F9" w:rsidRDefault="00072A7A" w:rsidP="00072A7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B866EE" w14:textId="77777777" w:rsidR="00072A7A" w:rsidRPr="009539F9" w:rsidRDefault="00072A7A" w:rsidP="00072A7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72A7A" w:rsidRPr="009539F9" w14:paraId="1C49443D" w14:textId="77777777" w:rsidTr="00072A7A">
        <w:trPr>
          <w:trHeight w:val="20"/>
        </w:trPr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A930B6" w14:textId="77777777" w:rsidR="00072A7A" w:rsidRPr="009539F9" w:rsidRDefault="00072A7A" w:rsidP="00072A7A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E0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BE86D0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141 (69.1)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46CB74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41 (60.3)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F7FE94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49 (73.1)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EE3AA5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 (73.9)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4CC5B4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072A7A" w:rsidRPr="009539F9" w14:paraId="7BF05B1D" w14:textId="77777777" w:rsidTr="00072A7A">
        <w:trPr>
          <w:trHeight w:val="20"/>
        </w:trPr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CB9454" w14:textId="77777777" w:rsidR="00072A7A" w:rsidRPr="009539F9" w:rsidRDefault="00072A7A" w:rsidP="00072A7A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E1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063D46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63 (30.9)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696958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27 (39.7)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FB1051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18 (26.9)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ADA182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18 (29.1)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19C6E6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0.155</w:t>
            </w:r>
          </w:p>
        </w:tc>
      </w:tr>
      <w:tr w:rsidR="00072A7A" w:rsidRPr="009539F9" w14:paraId="49420242" w14:textId="77777777" w:rsidTr="00072A7A">
        <w:trPr>
          <w:trHeight w:val="20"/>
        </w:trPr>
        <w:tc>
          <w:tcPr>
            <w:tcW w:w="45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E46783" w14:textId="77777777" w:rsidR="00072A7A" w:rsidRPr="009539F9" w:rsidRDefault="00072A7A" w:rsidP="00072A7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Segmental sclerosis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63EFB9" w14:textId="77777777" w:rsidR="00072A7A" w:rsidRPr="009539F9" w:rsidRDefault="00072A7A" w:rsidP="00072A7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F04B99" w14:textId="77777777" w:rsidR="00072A7A" w:rsidRPr="009539F9" w:rsidRDefault="00072A7A" w:rsidP="00072A7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90F9AF" w14:textId="77777777" w:rsidR="00072A7A" w:rsidRPr="009539F9" w:rsidRDefault="00072A7A" w:rsidP="00072A7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C784E4" w14:textId="77777777" w:rsidR="00072A7A" w:rsidRPr="009539F9" w:rsidRDefault="00072A7A" w:rsidP="00072A7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72A7A" w:rsidRPr="009539F9" w14:paraId="66B3387B" w14:textId="77777777" w:rsidTr="00072A7A">
        <w:trPr>
          <w:trHeight w:val="20"/>
        </w:trPr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5D793E" w14:textId="77777777" w:rsidR="00072A7A" w:rsidRPr="009539F9" w:rsidRDefault="00072A7A" w:rsidP="00072A7A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S0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00FC25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34 (16.7)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D5C8E4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 (11.8)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88CE89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 (23.9)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68336A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 (14.5)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893495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072A7A" w:rsidRPr="009539F9" w14:paraId="6DBA2160" w14:textId="77777777" w:rsidTr="00072A7A">
        <w:trPr>
          <w:trHeight w:val="20"/>
        </w:trPr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8AA65F" w14:textId="77777777" w:rsidR="00072A7A" w:rsidRPr="009539F9" w:rsidRDefault="00072A7A" w:rsidP="00072A7A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S1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1D3C43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170 (83.3)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9DC78F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60 (88.2)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FD7E08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51 (76.1)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D8E4E2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59 (85.5)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D15BC4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0.141</w:t>
            </w:r>
          </w:p>
        </w:tc>
      </w:tr>
      <w:tr w:rsidR="00072A7A" w:rsidRPr="009539F9" w14:paraId="37A0460F" w14:textId="77777777" w:rsidTr="00072A7A">
        <w:trPr>
          <w:trHeight w:val="20"/>
        </w:trPr>
        <w:tc>
          <w:tcPr>
            <w:tcW w:w="683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9F6267" w14:textId="77777777" w:rsidR="00072A7A" w:rsidRPr="009539F9" w:rsidRDefault="00072A7A" w:rsidP="00072A7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Tubular atrophy / interstitial fibrosis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8ECD14" w14:textId="77777777" w:rsidR="00072A7A" w:rsidRPr="009539F9" w:rsidRDefault="00072A7A" w:rsidP="00072A7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5E52EE" w14:textId="77777777" w:rsidR="00072A7A" w:rsidRPr="009539F9" w:rsidRDefault="00072A7A" w:rsidP="00072A7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72A7A" w:rsidRPr="009539F9" w14:paraId="1D040F2F" w14:textId="77777777" w:rsidTr="00072A7A">
        <w:trPr>
          <w:trHeight w:val="20"/>
        </w:trPr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AC7FDF" w14:textId="77777777" w:rsidR="00072A7A" w:rsidRPr="009539F9" w:rsidRDefault="00072A7A" w:rsidP="00072A7A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T0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B2605B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36 (17.6)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2774CC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12 (17.6)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B8ABF8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 (19.4)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AA3E95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11 (15.9)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2FACC7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072A7A" w:rsidRPr="009539F9" w14:paraId="4946B941" w14:textId="77777777" w:rsidTr="00072A7A">
        <w:trPr>
          <w:trHeight w:val="20"/>
        </w:trPr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C73D17" w14:textId="77777777" w:rsidR="00072A7A" w:rsidRPr="009539F9" w:rsidRDefault="00072A7A" w:rsidP="00072A7A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T1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7F777B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98 (48.0)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177CDC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27 (39.7)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1DA8DD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29 (43.3)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E3EED2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42 (60.9)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4D9B2B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072A7A" w:rsidRPr="009539F9" w14:paraId="3FB962CA" w14:textId="77777777" w:rsidTr="00072A7A">
        <w:trPr>
          <w:trHeight w:val="20"/>
        </w:trPr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3DDD89" w14:textId="77777777" w:rsidR="00072A7A" w:rsidRPr="009539F9" w:rsidRDefault="00072A7A" w:rsidP="00072A7A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T2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68B254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70 (34.4)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8E0705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29 (42.7)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B04819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25 (37.3)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CAB588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 (23.2)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A30311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0.094</w:t>
            </w:r>
          </w:p>
        </w:tc>
      </w:tr>
      <w:tr w:rsidR="00072A7A" w:rsidRPr="009539F9" w14:paraId="7738C793" w14:textId="77777777" w:rsidTr="00072A7A">
        <w:trPr>
          <w:trHeight w:val="20"/>
        </w:trPr>
        <w:tc>
          <w:tcPr>
            <w:tcW w:w="45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0FC164" w14:textId="77777777" w:rsidR="00072A7A" w:rsidRPr="009539F9" w:rsidRDefault="00072A7A" w:rsidP="00072A7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Cellular crescent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7AE348" w14:textId="77777777" w:rsidR="00072A7A" w:rsidRPr="009539F9" w:rsidRDefault="00072A7A" w:rsidP="00072A7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6E25B6" w14:textId="77777777" w:rsidR="00072A7A" w:rsidRPr="009539F9" w:rsidRDefault="00072A7A" w:rsidP="00072A7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A987D1" w14:textId="77777777" w:rsidR="00072A7A" w:rsidRPr="009539F9" w:rsidRDefault="00072A7A" w:rsidP="00072A7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CC2875" w14:textId="77777777" w:rsidR="00072A7A" w:rsidRPr="009539F9" w:rsidRDefault="00072A7A" w:rsidP="00072A7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72A7A" w:rsidRPr="009539F9" w14:paraId="6898F1F4" w14:textId="77777777" w:rsidTr="00072A7A">
        <w:trPr>
          <w:trHeight w:val="20"/>
        </w:trPr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4D3FA6" w14:textId="77777777" w:rsidR="00072A7A" w:rsidRPr="009539F9" w:rsidRDefault="00072A7A" w:rsidP="00072A7A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C0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8F96DA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186 (91.2)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9AF0F9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58 (85.3)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1B811B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62 (92.5)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34E45D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66 (95.7)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29B1DA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072A7A" w:rsidRPr="009539F9" w14:paraId="74DFF075" w14:textId="77777777" w:rsidTr="00072A7A">
        <w:trPr>
          <w:trHeight w:val="20"/>
        </w:trPr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86FDD9" w14:textId="77777777" w:rsidR="00072A7A" w:rsidRPr="009539F9" w:rsidRDefault="00072A7A" w:rsidP="00072A7A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C1–2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C5505D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18 (8.8)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A8D427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 (14.7)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DFCA3D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 (7.5)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5E597A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 (4.3)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9B9CED" w14:textId="77777777" w:rsidR="00072A7A" w:rsidRPr="009539F9" w:rsidRDefault="00072A7A" w:rsidP="00072A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9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0.033</w:t>
            </w:r>
          </w:p>
        </w:tc>
      </w:tr>
    </w:tbl>
    <w:p w14:paraId="476870F7" w14:textId="25AA9D96" w:rsidR="00072A7A" w:rsidRPr="009539F9" w:rsidRDefault="00072A7A" w:rsidP="00072A7A">
      <w:pPr>
        <w:pStyle w:val="NormalWeb"/>
        <w:spacing w:line="480" w:lineRule="auto"/>
        <w:rPr>
          <w:i/>
          <w:color w:val="000000"/>
          <w:sz w:val="20"/>
          <w:szCs w:val="20"/>
          <w:lang w:val="en-US"/>
        </w:rPr>
      </w:pPr>
      <w:r w:rsidRPr="009539F9">
        <w:rPr>
          <w:b/>
          <w:bCs/>
          <w:i/>
          <w:color w:val="000000"/>
          <w:sz w:val="20"/>
          <w:szCs w:val="20"/>
          <w:lang w:val="en-US"/>
        </w:rPr>
        <w:t xml:space="preserve">Notes: </w:t>
      </w:r>
      <w:r w:rsidRPr="009539F9">
        <w:rPr>
          <w:i/>
          <w:color w:val="000000"/>
          <w:sz w:val="20"/>
          <w:szCs w:val="20"/>
          <w:lang w:val="en-US"/>
        </w:rPr>
        <w:t xml:space="preserve">Values are presented as mean ± standard deviation or number (percentage), as appropriate. One-way analysis of variance (ANOVA) with Bonferroni post hoc correction was applied for continuous variables with </w:t>
      </w:r>
      <w:r w:rsidRPr="009539F9">
        <w:rPr>
          <w:i/>
          <w:color w:val="000000"/>
          <w:sz w:val="20"/>
          <w:szCs w:val="20"/>
          <w:lang w:val="en-US"/>
        </w:rPr>
        <w:lastRenderedPageBreak/>
        <w:t>significant overall differences. Pearson chi-square test was used for categorical variables.</w:t>
      </w:r>
      <w:r w:rsidRPr="009539F9">
        <w:rPr>
          <w:i/>
          <w:color w:val="000000"/>
          <w:sz w:val="20"/>
          <w:szCs w:val="20"/>
          <w:lang w:val="en-US"/>
        </w:rPr>
        <w:br/>
        <w:t>ᵃ Significant difference between Group 1 and Group 2.</w:t>
      </w:r>
      <w:r w:rsidRPr="009539F9">
        <w:rPr>
          <w:i/>
          <w:color w:val="000000"/>
          <w:sz w:val="20"/>
          <w:szCs w:val="20"/>
          <w:lang w:val="en-US"/>
        </w:rPr>
        <w:br/>
        <w:t>ᵇ Significant difference between Group 1 and Group 3.</w:t>
      </w:r>
      <w:r w:rsidRPr="009539F9">
        <w:rPr>
          <w:i/>
          <w:color w:val="000000"/>
          <w:sz w:val="20"/>
          <w:szCs w:val="20"/>
          <w:lang w:val="en-US"/>
        </w:rPr>
        <w:br/>
        <w:t>ᶜ Significant difference between Group 2 and Group 3.</w:t>
      </w:r>
      <w:r w:rsidRPr="009539F9">
        <w:rPr>
          <w:i/>
          <w:color w:val="000000"/>
          <w:sz w:val="20"/>
          <w:szCs w:val="20"/>
          <w:lang w:val="en-US"/>
        </w:rPr>
        <w:br/>
        <w:t>A p value &lt; 0.05 was considered statistically significant.</w:t>
      </w:r>
    </w:p>
    <w:p w14:paraId="0CC29D15" w14:textId="3AE9DA2C" w:rsidR="00072A7A" w:rsidRPr="009539F9" w:rsidRDefault="00072A7A" w:rsidP="00072A7A">
      <w:pPr>
        <w:pStyle w:val="NormalWeb"/>
        <w:spacing w:line="480" w:lineRule="auto"/>
        <w:rPr>
          <w:i/>
          <w:color w:val="000000"/>
          <w:sz w:val="20"/>
          <w:szCs w:val="20"/>
          <w:lang w:val="en-US"/>
        </w:rPr>
      </w:pPr>
      <w:r w:rsidRPr="009539F9">
        <w:rPr>
          <w:b/>
          <w:bCs/>
          <w:i/>
          <w:color w:val="000000"/>
          <w:sz w:val="20"/>
          <w:szCs w:val="20"/>
          <w:lang w:val="en-US"/>
        </w:rPr>
        <w:t xml:space="preserve">Abbreviations: </w:t>
      </w:r>
      <w:r w:rsidRPr="009539F9">
        <w:rPr>
          <w:i/>
          <w:color w:val="000000"/>
          <w:sz w:val="20"/>
          <w:szCs w:val="20"/>
          <w:lang w:val="en-US"/>
        </w:rPr>
        <w:t>BMI, body mass index; BP, blood pressure; eGFR, estimated glomerular filtration rate; IgG, immunoglobulin G; IgA, immunoglobulin A; CRP, C-reactive protein; M, mesangial hypercellularity; E, endocapillary hypercellularity; S, segmental sclerosis; T, tubular atrophy/interstitial fibrosis; C, cellular crescent.</w:t>
      </w:r>
    </w:p>
    <w:p w14:paraId="653FAEBF" w14:textId="77777777" w:rsidR="00072A7A" w:rsidRPr="009539F9" w:rsidRDefault="00072A7A">
      <w:pPr>
        <w:rPr>
          <w:rFonts w:ascii="Times New Roman" w:eastAsia="Times New Roman" w:hAnsi="Times New Roman" w:cs="Times New Roman"/>
          <w:b/>
          <w:color w:val="000000"/>
        </w:rPr>
      </w:pPr>
      <w:r w:rsidRPr="009539F9">
        <w:rPr>
          <w:rFonts w:ascii="Times New Roman" w:eastAsia="Times New Roman" w:hAnsi="Times New Roman" w:cs="Times New Roman"/>
          <w:b/>
          <w:color w:val="000000"/>
        </w:rPr>
        <w:br w:type="page"/>
      </w:r>
    </w:p>
    <w:p w14:paraId="2F852E60" w14:textId="664AF902" w:rsidR="00C14768" w:rsidRPr="009539F9" w:rsidRDefault="000B2D93" w:rsidP="000B2D93">
      <w:pPr>
        <w:spacing w:line="48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9539F9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lastRenderedPageBreak/>
        <w:t>Supplementary Figures</w:t>
      </w:r>
      <w:r w:rsidR="00C14768" w:rsidRPr="009539F9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Legend </w:t>
      </w:r>
    </w:p>
    <w:p w14:paraId="33F2F203" w14:textId="1FB00F7C" w:rsidR="00313DDB" w:rsidRPr="009539F9" w:rsidRDefault="009A4DBD" w:rsidP="000B2D93">
      <w:pPr>
        <w:spacing w:line="48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F44D1">
        <w:rPr>
          <w:rFonts w:ascii="Times New Roman" w:eastAsia="Times New Roman" w:hAnsi="Times New Roman" w:cs="Times New Roman"/>
          <w:b/>
          <w:noProof/>
          <w:sz w:val="20"/>
          <w:szCs w:val="20"/>
          <w:lang w:val="en-US"/>
        </w:rPr>
        <w:drawing>
          <wp:inline distT="0" distB="0" distL="0" distR="0" wp14:anchorId="404EB993" wp14:editId="2F421E97">
            <wp:extent cx="5756910" cy="4676140"/>
            <wp:effectExtent l="0" t="0" r="0" b="0"/>
            <wp:docPr id="54024220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24220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467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50EE25" w14:textId="5D8BACB0" w:rsidR="00C14768" w:rsidRPr="00313DDB" w:rsidRDefault="00C14768" w:rsidP="000B2D93">
      <w:pPr>
        <w:spacing w:line="48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9539F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Supplementary Figure 1a-b. Baseline renal function parameters according to RAS blockade status.</w:t>
      </w:r>
      <w:r w:rsidRPr="009539F9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(a) Baseline e</w:t>
      </w:r>
      <w:r w:rsidR="00394B4C" w:rsidRPr="009539F9">
        <w:rPr>
          <w:rFonts w:ascii="Times New Roman" w:eastAsia="Times New Roman" w:hAnsi="Times New Roman" w:cs="Times New Roman"/>
          <w:color w:val="000000"/>
          <w:sz w:val="20"/>
          <w:szCs w:val="20"/>
        </w:rPr>
        <w:t>EGFR</w:t>
      </w:r>
      <w:r w:rsidRPr="009539F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(CKD-EPI) levels in patients with and without RAS blockade.</w:t>
      </w:r>
      <w:r w:rsidRPr="009539F9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(b) Baseline serum creatinine levels in patients with and without RAS blockade.</w:t>
      </w:r>
    </w:p>
    <w:p w14:paraId="48D1B941" w14:textId="77777777" w:rsidR="006F1D85" w:rsidRPr="00072A7A" w:rsidRDefault="006F1D85" w:rsidP="00636C80">
      <w:pPr>
        <w:spacing w:line="480" w:lineRule="auto"/>
        <w:rPr>
          <w:rFonts w:ascii="Times New Roman" w:hAnsi="Times New Roman" w:cs="Times New Roman"/>
          <w:i/>
          <w:sz w:val="20"/>
          <w:szCs w:val="20"/>
        </w:rPr>
      </w:pPr>
    </w:p>
    <w:p w14:paraId="24827F2D" w14:textId="77777777" w:rsidR="00D33E2D" w:rsidRPr="00072A7A" w:rsidRDefault="00D33E2D" w:rsidP="00636C80">
      <w:pPr>
        <w:spacing w:line="480" w:lineRule="auto"/>
        <w:rPr>
          <w:rFonts w:ascii="Times New Roman" w:hAnsi="Times New Roman" w:cs="Times New Roman"/>
          <w:i/>
          <w:sz w:val="20"/>
          <w:szCs w:val="20"/>
        </w:rPr>
      </w:pPr>
    </w:p>
    <w:p w14:paraId="3D55AD40" w14:textId="77777777" w:rsidR="00D33E2D" w:rsidRPr="00072A7A" w:rsidRDefault="00D33E2D" w:rsidP="00636C80">
      <w:pPr>
        <w:spacing w:line="480" w:lineRule="auto"/>
        <w:rPr>
          <w:rFonts w:ascii="Times New Roman" w:hAnsi="Times New Roman" w:cs="Times New Roman"/>
          <w:i/>
          <w:sz w:val="20"/>
          <w:szCs w:val="20"/>
        </w:rPr>
      </w:pPr>
    </w:p>
    <w:p w14:paraId="1AE44A2B" w14:textId="77777777" w:rsidR="00D33E2D" w:rsidRPr="00072A7A" w:rsidRDefault="00D33E2D" w:rsidP="00636C80">
      <w:pPr>
        <w:spacing w:line="480" w:lineRule="auto"/>
        <w:rPr>
          <w:rFonts w:ascii="Times New Roman" w:hAnsi="Times New Roman" w:cs="Times New Roman"/>
          <w:i/>
          <w:sz w:val="20"/>
          <w:szCs w:val="20"/>
        </w:rPr>
      </w:pPr>
    </w:p>
    <w:p w14:paraId="42FE05E6" w14:textId="77777777" w:rsidR="00D33E2D" w:rsidRPr="00072A7A" w:rsidRDefault="00D33E2D" w:rsidP="00636C80">
      <w:pPr>
        <w:spacing w:line="480" w:lineRule="auto"/>
        <w:rPr>
          <w:rFonts w:ascii="Times New Roman" w:hAnsi="Times New Roman" w:cs="Times New Roman"/>
          <w:i/>
          <w:sz w:val="20"/>
          <w:szCs w:val="20"/>
        </w:rPr>
      </w:pPr>
    </w:p>
    <w:p w14:paraId="26351DD3" w14:textId="77777777" w:rsidR="00D33E2D" w:rsidRPr="00072A7A" w:rsidRDefault="00D33E2D" w:rsidP="00636C80">
      <w:pPr>
        <w:spacing w:line="480" w:lineRule="auto"/>
        <w:rPr>
          <w:rFonts w:ascii="Times New Roman" w:hAnsi="Times New Roman" w:cs="Times New Roman"/>
          <w:i/>
          <w:sz w:val="20"/>
          <w:szCs w:val="20"/>
        </w:rPr>
      </w:pPr>
    </w:p>
    <w:p w14:paraId="5EC5F640" w14:textId="77777777" w:rsidR="00D33E2D" w:rsidRPr="00072A7A" w:rsidRDefault="00D33E2D" w:rsidP="00636C80">
      <w:pPr>
        <w:spacing w:line="480" w:lineRule="auto"/>
        <w:rPr>
          <w:rFonts w:ascii="Times New Roman" w:hAnsi="Times New Roman" w:cs="Times New Roman"/>
          <w:i/>
          <w:sz w:val="20"/>
          <w:szCs w:val="20"/>
        </w:rPr>
      </w:pPr>
    </w:p>
    <w:p w14:paraId="6B84E3D8" w14:textId="77777777" w:rsidR="00D33E2D" w:rsidRPr="00072A7A" w:rsidRDefault="00D33E2D" w:rsidP="00636C80">
      <w:pPr>
        <w:spacing w:line="480" w:lineRule="auto"/>
        <w:rPr>
          <w:rFonts w:ascii="Times New Roman" w:hAnsi="Times New Roman" w:cs="Times New Roman"/>
          <w:i/>
          <w:sz w:val="20"/>
          <w:szCs w:val="20"/>
        </w:rPr>
      </w:pPr>
    </w:p>
    <w:p w14:paraId="6425B334" w14:textId="77777777" w:rsidR="00D33E2D" w:rsidRPr="00072A7A" w:rsidRDefault="00D33E2D" w:rsidP="00636C80">
      <w:pPr>
        <w:spacing w:line="480" w:lineRule="auto"/>
        <w:rPr>
          <w:rFonts w:ascii="Times New Roman" w:hAnsi="Times New Roman" w:cs="Times New Roman"/>
          <w:i/>
          <w:sz w:val="20"/>
          <w:szCs w:val="20"/>
        </w:rPr>
      </w:pPr>
    </w:p>
    <w:p w14:paraId="5AF1D20D" w14:textId="77777777" w:rsidR="00636C80" w:rsidRPr="00072A7A" w:rsidRDefault="00636C80">
      <w:pPr>
        <w:rPr>
          <w:rFonts w:ascii="Times New Roman" w:hAnsi="Times New Roman" w:cs="Times New Roman"/>
        </w:rPr>
      </w:pPr>
    </w:p>
    <w:sectPr w:rsidR="00636C80" w:rsidRPr="00072A7A" w:rsidSect="00EA42F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E22F7"/>
    <w:multiLevelType w:val="multilevel"/>
    <w:tmpl w:val="3EB4E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10584D"/>
    <w:multiLevelType w:val="multilevel"/>
    <w:tmpl w:val="88B06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2348872">
    <w:abstractNumId w:val="0"/>
  </w:num>
  <w:num w:numId="2" w16cid:durableId="15001985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7AD"/>
    <w:rsid w:val="00036DD1"/>
    <w:rsid w:val="00072A7A"/>
    <w:rsid w:val="000B2D93"/>
    <w:rsid w:val="000C1D0C"/>
    <w:rsid w:val="00145E30"/>
    <w:rsid w:val="002C0C81"/>
    <w:rsid w:val="00313DDB"/>
    <w:rsid w:val="00364626"/>
    <w:rsid w:val="00394B4C"/>
    <w:rsid w:val="0041288D"/>
    <w:rsid w:val="00426562"/>
    <w:rsid w:val="00516627"/>
    <w:rsid w:val="005461B7"/>
    <w:rsid w:val="00636C80"/>
    <w:rsid w:val="006F1D85"/>
    <w:rsid w:val="00712108"/>
    <w:rsid w:val="0077733E"/>
    <w:rsid w:val="007D336E"/>
    <w:rsid w:val="008042FA"/>
    <w:rsid w:val="008045F4"/>
    <w:rsid w:val="00841258"/>
    <w:rsid w:val="00880086"/>
    <w:rsid w:val="008C0712"/>
    <w:rsid w:val="008C48F4"/>
    <w:rsid w:val="008D4167"/>
    <w:rsid w:val="009539F9"/>
    <w:rsid w:val="009A4DBD"/>
    <w:rsid w:val="00A23FDB"/>
    <w:rsid w:val="00A330C1"/>
    <w:rsid w:val="00AF3B54"/>
    <w:rsid w:val="00B068B4"/>
    <w:rsid w:val="00B165B1"/>
    <w:rsid w:val="00B25C8D"/>
    <w:rsid w:val="00B30766"/>
    <w:rsid w:val="00BB4E3D"/>
    <w:rsid w:val="00BB6535"/>
    <w:rsid w:val="00C14768"/>
    <w:rsid w:val="00C24D02"/>
    <w:rsid w:val="00C53FCC"/>
    <w:rsid w:val="00D01D2C"/>
    <w:rsid w:val="00D23195"/>
    <w:rsid w:val="00D33E2D"/>
    <w:rsid w:val="00DA3DEA"/>
    <w:rsid w:val="00DB37AD"/>
    <w:rsid w:val="00DE6F9D"/>
    <w:rsid w:val="00E3123A"/>
    <w:rsid w:val="00EA42F4"/>
    <w:rsid w:val="00F22DFA"/>
    <w:rsid w:val="00F5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C946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B37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link w:val="Balk2Char"/>
    <w:uiPriority w:val="9"/>
    <w:qFormat/>
    <w:rsid w:val="00DB37AD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DB37AD"/>
    <w:rPr>
      <w:rFonts w:ascii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unhideWhenUsed/>
    <w:rsid w:val="00DB37AD"/>
    <w:pPr>
      <w:spacing w:before="100" w:beforeAutospacing="1" w:after="100" w:afterAutospacing="1"/>
    </w:pPr>
    <w:rPr>
      <w:rFonts w:ascii="Times New Roman" w:hAnsi="Times New Roman" w:cs="Times New Roman"/>
      <w:lang w:eastAsia="tr-TR"/>
    </w:rPr>
  </w:style>
  <w:style w:type="character" w:styleId="Gl">
    <w:name w:val="Strong"/>
    <w:basedOn w:val="VarsaylanParagrafYazTipi"/>
    <w:uiPriority w:val="22"/>
    <w:qFormat/>
    <w:rsid w:val="00DB37AD"/>
    <w:rPr>
      <w:b/>
      <w:bCs/>
    </w:rPr>
  </w:style>
  <w:style w:type="character" w:customStyle="1" w:styleId="apple-converted-space">
    <w:name w:val="apple-converted-space"/>
    <w:basedOn w:val="VarsaylanParagrafYazTipi"/>
    <w:rsid w:val="00DB37AD"/>
  </w:style>
  <w:style w:type="character" w:customStyle="1" w:styleId="Balk1Char">
    <w:name w:val="Başlık 1 Char"/>
    <w:basedOn w:val="VarsaylanParagrafYazTipi"/>
    <w:link w:val="Balk1"/>
    <w:uiPriority w:val="9"/>
    <w:rsid w:val="00DB37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oKlavuzu">
    <w:name w:val="Table Grid"/>
    <w:basedOn w:val="NormalTablo"/>
    <w:uiPriority w:val="59"/>
    <w:rsid w:val="00DB37AD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urgu">
    <w:name w:val="Emphasis"/>
    <w:basedOn w:val="VarsaylanParagrafYazTipi"/>
    <w:uiPriority w:val="20"/>
    <w:qFormat/>
    <w:rsid w:val="00A330C1"/>
    <w:rPr>
      <w:i/>
      <w:iCs/>
    </w:rPr>
  </w:style>
  <w:style w:type="table" w:customStyle="1" w:styleId="TabloKlavuzu1">
    <w:name w:val="Tablo Kılavuzu1"/>
    <w:basedOn w:val="NormalTablo"/>
    <w:next w:val="TabloKlavuzu"/>
    <w:uiPriority w:val="59"/>
    <w:rsid w:val="00C53FCC"/>
    <w:rPr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147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3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2025</Words>
  <Characters>11544</Characters>
  <Application>Microsoft Office Word</Application>
  <DocSecurity>0</DocSecurity>
  <Lines>96</Lines>
  <Paragraphs>27</Paragraphs>
  <ScaleCrop>false</ScaleCrop>
  <HeadingPairs>
    <vt:vector size="2" baseType="variant">
      <vt:variant>
        <vt:lpstr>Başlık</vt:lpstr>
      </vt:variant>
      <vt:variant>
        <vt:i4>1</vt:i4>
      </vt:variant>
    </vt:vector>
  </HeadingPairs>
  <TitlesOfParts>
    <vt:vector size="1" baseType="lpstr">
      <vt:lpstr/>
    </vt:vector>
  </TitlesOfParts>
  <Company>Assistt A.Ş.</Company>
  <LinksUpToDate>false</LinksUpToDate>
  <CharactersWithSpaces>13542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dr.gizem.korkut@gmail.com</dc:creator>
  <cp:keywords/>
  <dc:description/>
  <cp:lastModifiedBy>Nurdan Şenturk</cp:lastModifiedBy>
  <cp:revision>3</cp:revision>
  <dcterms:created xsi:type="dcterms:W3CDTF">2026-03-03T12:15:00Z</dcterms:created>
  <dcterms:modified xsi:type="dcterms:W3CDTF">2026-03-03T12:16:00Z</dcterms:modified>
</cp:coreProperties>
</file>