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7614" w14:textId="396AEE06" w:rsidR="001254E2" w:rsidRPr="00951AB8" w:rsidRDefault="005E737B" w:rsidP="008E16C0">
      <w:pPr>
        <w:spacing w:line="276" w:lineRule="auto"/>
        <w:rPr>
          <w:rFonts w:ascii="Times New Roman" w:hAnsi="Times New Roman" w:cs="Times New Roman"/>
          <w:sz w:val="22"/>
        </w:rPr>
      </w:pPr>
      <w:r w:rsidRPr="00951AB8">
        <w:rPr>
          <w:rFonts w:ascii="Times New Roman" w:hAnsi="Times New Roman" w:cs="Times New Roman"/>
          <w:sz w:val="22"/>
        </w:rPr>
        <w:t>T</w:t>
      </w:r>
      <w:r w:rsidR="00E51D14" w:rsidRPr="00951AB8">
        <w:rPr>
          <w:rFonts w:ascii="Times New Roman" w:hAnsi="Times New Roman" w:cs="Times New Roman"/>
          <w:sz w:val="22"/>
        </w:rPr>
        <w:t>able</w:t>
      </w:r>
      <w:r w:rsidRPr="00951AB8">
        <w:rPr>
          <w:rFonts w:ascii="Times New Roman" w:hAnsi="Times New Roman" w:cs="Times New Roman"/>
          <w:sz w:val="22"/>
        </w:rPr>
        <w:t xml:space="preserve"> S</w:t>
      </w:r>
      <w:r w:rsidR="00E51D14" w:rsidRPr="00951AB8">
        <w:rPr>
          <w:rFonts w:ascii="Times New Roman" w:hAnsi="Times New Roman" w:cs="Times New Roman"/>
          <w:sz w:val="22"/>
        </w:rPr>
        <w:t xml:space="preserve">1: </w:t>
      </w:r>
      <w:r w:rsidR="001F05E7" w:rsidRPr="001F05E7">
        <w:rPr>
          <w:rFonts w:ascii="Times New Roman" w:hAnsi="Times New Roman" w:cs="Times New Roman" w:hint="eastAsia"/>
          <w:sz w:val="22"/>
        </w:rPr>
        <w:t xml:space="preserve">Baseline </w:t>
      </w:r>
      <w:r w:rsidR="001F05E7">
        <w:rPr>
          <w:rFonts w:ascii="Times New Roman" w:hAnsi="Times New Roman" w:cs="Times New Roman" w:hint="eastAsia"/>
          <w:sz w:val="22"/>
        </w:rPr>
        <w:t>c</w:t>
      </w:r>
      <w:r w:rsidR="001F05E7" w:rsidRPr="001F05E7">
        <w:rPr>
          <w:rFonts w:ascii="Times New Roman" w:hAnsi="Times New Roman" w:cs="Times New Roman" w:hint="eastAsia"/>
          <w:sz w:val="22"/>
        </w:rPr>
        <w:t xml:space="preserve">haracteristics and </w:t>
      </w:r>
      <w:r w:rsidR="001F05E7">
        <w:rPr>
          <w:rFonts w:ascii="Times New Roman" w:hAnsi="Times New Roman" w:cs="Times New Roman" w:hint="eastAsia"/>
          <w:sz w:val="22"/>
        </w:rPr>
        <w:t>c</w:t>
      </w:r>
      <w:r w:rsidR="001F05E7" w:rsidRPr="001F05E7">
        <w:rPr>
          <w:rFonts w:ascii="Times New Roman" w:hAnsi="Times New Roman" w:cs="Times New Roman" w:hint="eastAsia"/>
          <w:sz w:val="22"/>
        </w:rPr>
        <w:t xml:space="preserve">linical </w:t>
      </w:r>
      <w:r w:rsidR="001F05E7">
        <w:rPr>
          <w:rFonts w:ascii="Times New Roman" w:hAnsi="Times New Roman" w:cs="Times New Roman" w:hint="eastAsia"/>
          <w:sz w:val="22"/>
        </w:rPr>
        <w:t>o</w:t>
      </w:r>
      <w:r w:rsidR="001F05E7" w:rsidRPr="001F05E7">
        <w:rPr>
          <w:rFonts w:ascii="Times New Roman" w:hAnsi="Times New Roman" w:cs="Times New Roman" w:hint="eastAsia"/>
          <w:sz w:val="22"/>
        </w:rPr>
        <w:t>utcomes</w:t>
      </w:r>
      <w:r w:rsidR="00277810" w:rsidRPr="00951AB8">
        <w:rPr>
          <w:rFonts w:ascii="Times New Roman" w:hAnsi="Times New Roman" w:cs="Times New Roman"/>
          <w:sz w:val="22"/>
        </w:rPr>
        <w:t xml:space="preserve"> of </w:t>
      </w:r>
      <w:r w:rsidR="001F05E7">
        <w:rPr>
          <w:rFonts w:ascii="Times New Roman" w:hAnsi="Times New Roman" w:cs="Times New Roman" w:hint="eastAsia"/>
          <w:sz w:val="22"/>
        </w:rPr>
        <w:t>c</w:t>
      </w:r>
      <w:r w:rsidR="001F05E7" w:rsidRPr="001F05E7">
        <w:rPr>
          <w:rFonts w:ascii="Times New Roman" w:hAnsi="Times New Roman" w:cs="Times New Roman" w:hint="eastAsia"/>
          <w:sz w:val="22"/>
        </w:rPr>
        <w:t xml:space="preserve">ritically </w:t>
      </w:r>
      <w:r w:rsidR="001F05E7">
        <w:rPr>
          <w:rFonts w:ascii="Times New Roman" w:hAnsi="Times New Roman" w:cs="Times New Roman" w:hint="eastAsia"/>
          <w:sz w:val="22"/>
        </w:rPr>
        <w:t>i</w:t>
      </w:r>
      <w:r w:rsidR="001F05E7" w:rsidRPr="001F05E7">
        <w:rPr>
          <w:rFonts w:ascii="Times New Roman" w:hAnsi="Times New Roman" w:cs="Times New Roman" w:hint="eastAsia"/>
          <w:sz w:val="22"/>
        </w:rPr>
        <w:t xml:space="preserve">ll COPD </w:t>
      </w:r>
      <w:r w:rsidR="00277810" w:rsidRPr="00951AB8">
        <w:rPr>
          <w:rFonts w:ascii="Times New Roman" w:hAnsi="Times New Roman" w:cs="Times New Roman"/>
          <w:sz w:val="22"/>
        </w:rPr>
        <w:t>patients with and without the ROX index</w:t>
      </w:r>
    </w:p>
    <w:tbl>
      <w:tblPr>
        <w:tblW w:w="9837" w:type="dxa"/>
        <w:jc w:val="center"/>
        <w:tblLayout w:type="fixed"/>
        <w:tblLook w:val="0420" w:firstRow="1" w:lastRow="0" w:firstColumn="0" w:lastColumn="0" w:noHBand="0" w:noVBand="1"/>
      </w:tblPr>
      <w:tblGrid>
        <w:gridCol w:w="3138"/>
        <w:gridCol w:w="2759"/>
        <w:gridCol w:w="2759"/>
        <w:gridCol w:w="1181"/>
      </w:tblGrid>
      <w:tr w:rsidR="00E51D14" w:rsidRPr="00951AB8" w14:paraId="6F4FDB99" w14:textId="77777777" w:rsidTr="00277810">
        <w:trPr>
          <w:tblHeader/>
          <w:jc w:val="center"/>
        </w:trPr>
        <w:tc>
          <w:tcPr>
            <w:tcW w:w="3138"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AC1F5"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rPr>
                <w:rFonts w:ascii="Times New Roman" w:hAnsi="Times New Roman" w:cs="Times New Roman"/>
                <w:sz w:val="22"/>
              </w:rPr>
            </w:pPr>
            <w:r w:rsidRPr="00951AB8">
              <w:rPr>
                <w:rFonts w:ascii="Times New Roman" w:eastAsia="Arial" w:hAnsi="Times New Roman" w:cs="Times New Roman"/>
                <w:b/>
                <w:color w:val="000000"/>
                <w:sz w:val="22"/>
              </w:rPr>
              <w:t>Characteristic</w:t>
            </w:r>
          </w:p>
        </w:tc>
        <w:tc>
          <w:tcPr>
            <w:tcW w:w="27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F8A1A"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jc w:val="center"/>
              <w:rPr>
                <w:rFonts w:ascii="Times New Roman" w:hAnsi="Times New Roman" w:cs="Times New Roman"/>
                <w:b/>
                <w:color w:val="000000"/>
                <w:sz w:val="22"/>
              </w:rPr>
            </w:pPr>
            <w:r w:rsidRPr="00951AB8">
              <w:rPr>
                <w:rFonts w:ascii="Times New Roman" w:hAnsi="Times New Roman" w:cs="Times New Roman"/>
                <w:b/>
                <w:color w:val="000000"/>
                <w:sz w:val="22"/>
              </w:rPr>
              <w:t>Without ROX index</w:t>
            </w:r>
          </w:p>
          <w:p w14:paraId="5CB1E6D4"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N = 2,312</w:t>
            </w:r>
          </w:p>
        </w:tc>
        <w:tc>
          <w:tcPr>
            <w:tcW w:w="27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1359F"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jc w:val="center"/>
              <w:rPr>
                <w:rFonts w:ascii="Times New Roman" w:hAnsi="Times New Roman" w:cs="Times New Roman"/>
                <w:b/>
                <w:color w:val="000000"/>
                <w:sz w:val="22"/>
              </w:rPr>
            </w:pPr>
            <w:r w:rsidRPr="00951AB8">
              <w:rPr>
                <w:rFonts w:ascii="Times New Roman" w:hAnsi="Times New Roman" w:cs="Times New Roman"/>
                <w:b/>
                <w:color w:val="000000"/>
                <w:sz w:val="22"/>
              </w:rPr>
              <w:t>With ROX index</w:t>
            </w:r>
          </w:p>
          <w:p w14:paraId="53A2F019"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N = 2,176</w:t>
            </w:r>
          </w:p>
        </w:tc>
        <w:tc>
          <w:tcPr>
            <w:tcW w:w="1181"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1D908" w14:textId="77777777" w:rsidR="00E51D14" w:rsidRPr="00951AB8" w:rsidRDefault="00E51D14" w:rsidP="008E16C0">
            <w:pPr>
              <w:pBdr>
                <w:top w:val="none" w:sz="0" w:space="0" w:color="000000"/>
                <w:left w:val="none" w:sz="0" w:space="0" w:color="000000"/>
                <w:bottom w:val="none" w:sz="0" w:space="0" w:color="000000"/>
                <w:right w:val="none" w:sz="0" w:space="0" w:color="000000"/>
              </w:pBdr>
              <w:spacing w:before="40" w:after="40" w:line="276" w:lineRule="auto"/>
              <w:ind w:left="100" w:right="100"/>
              <w:jc w:val="center"/>
              <w:rPr>
                <w:rFonts w:ascii="Times New Roman" w:hAnsi="Times New Roman" w:cs="Times New Roman"/>
                <w:sz w:val="22"/>
              </w:rPr>
            </w:pPr>
            <w:r w:rsidRPr="00951AB8">
              <w:rPr>
                <w:rFonts w:ascii="Times New Roman" w:hAnsi="Times New Roman" w:cs="Times New Roman"/>
                <w:b/>
                <w:color w:val="000000"/>
                <w:sz w:val="22"/>
              </w:rPr>
              <w:t>P</w:t>
            </w:r>
            <w:r w:rsidRPr="00951AB8">
              <w:rPr>
                <w:rFonts w:ascii="Times New Roman" w:eastAsia="Arial" w:hAnsi="Times New Roman" w:cs="Times New Roman"/>
                <w:b/>
                <w:color w:val="000000"/>
                <w:sz w:val="22"/>
              </w:rPr>
              <w:t>-value</w:t>
            </w:r>
          </w:p>
        </w:tc>
      </w:tr>
      <w:tr w:rsidR="00277810" w:rsidRPr="00951AB8" w14:paraId="5228C880" w14:textId="77777777" w:rsidTr="00277810">
        <w:trPr>
          <w:jc w:val="center"/>
        </w:trPr>
        <w:tc>
          <w:tcPr>
            <w:tcW w:w="3138"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878A9" w14:textId="175D6F3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Gender</w:t>
            </w:r>
            <w:r w:rsidRPr="00951AB8">
              <w:rPr>
                <w:rFonts w:ascii="Times New Roman" w:hAnsi="Times New Roman" w:cs="Times New Roman"/>
                <w:color w:val="000000"/>
                <w:sz w:val="22"/>
              </w:rPr>
              <w:t xml:space="preserve"> </w:t>
            </w:r>
          </w:p>
        </w:tc>
        <w:tc>
          <w:tcPr>
            <w:tcW w:w="2759"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29E3CF" w14:textId="7BE372A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2759"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152BB4" w14:textId="74946494"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118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3A7861"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3EA8604"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E9B7A8" w14:textId="5C6EBA4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firstLineChars="100" w:firstLine="220"/>
              <w:rPr>
                <w:rFonts w:ascii="Times New Roman" w:eastAsia="Arial" w:hAnsi="Times New Roman" w:cs="Times New Roman"/>
                <w:color w:val="000000"/>
                <w:sz w:val="22"/>
              </w:rPr>
            </w:pPr>
            <w:r w:rsidRPr="00951AB8">
              <w:rPr>
                <w:rFonts w:ascii="Times New Roman" w:hAnsi="Times New Roman" w:cs="Times New Roman"/>
                <w:color w:val="000000"/>
                <w:sz w:val="22"/>
              </w:rPr>
              <w:t>Male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7A515" w14:textId="61029AC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r w:rsidRPr="00951AB8">
              <w:rPr>
                <w:rFonts w:ascii="Times New Roman" w:eastAsia="Arial" w:hAnsi="Times New Roman" w:cs="Times New Roman"/>
                <w:color w:val="000000"/>
                <w:sz w:val="22"/>
              </w:rPr>
              <w:t>1,089 (47.10%)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C51CFA" w14:textId="3BF7A765"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r w:rsidRPr="00951AB8">
              <w:rPr>
                <w:rFonts w:ascii="Times New Roman" w:eastAsia="Arial" w:hAnsi="Times New Roman" w:cs="Times New Roman"/>
                <w:color w:val="000000"/>
                <w:sz w:val="22"/>
              </w:rPr>
              <w:t>1,250 (57.44%)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F5708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p>
        </w:tc>
      </w:tr>
      <w:tr w:rsidR="00277810" w:rsidRPr="00951AB8" w14:paraId="060D3BE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243048" w14:textId="6AA217E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firstLineChars="100" w:firstLine="220"/>
              <w:rPr>
                <w:rFonts w:ascii="Times New Roman" w:hAnsi="Times New Roman" w:cs="Times New Roman"/>
                <w:color w:val="000000"/>
                <w:sz w:val="22"/>
              </w:rPr>
            </w:pPr>
            <w:r w:rsidRPr="00951AB8">
              <w:rPr>
                <w:rFonts w:ascii="Times New Roman" w:hAnsi="Times New Roman" w:cs="Times New Roman"/>
                <w:color w:val="000000"/>
                <w:sz w:val="22"/>
              </w:rPr>
              <w:t xml:space="preserve">Female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CF221" w14:textId="07B9DBC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color w:val="000000"/>
                <w:sz w:val="22"/>
              </w:rPr>
            </w:pPr>
            <w:r w:rsidRPr="00951AB8">
              <w:rPr>
                <w:rFonts w:ascii="Times New Roman" w:hAnsi="Times New Roman" w:cs="Times New Roman"/>
                <w:color w:val="000000"/>
                <w:sz w:val="22"/>
              </w:rPr>
              <w:t>1223 (52.90%)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C1A9C4" w14:textId="1B7D05F9"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color w:val="000000"/>
                <w:sz w:val="22"/>
              </w:rPr>
            </w:pPr>
            <w:r w:rsidRPr="00951AB8">
              <w:rPr>
                <w:rFonts w:ascii="Times New Roman" w:hAnsi="Times New Roman" w:cs="Times New Roman"/>
                <w:color w:val="000000"/>
                <w:sz w:val="22"/>
              </w:rPr>
              <w:t>926 (42.56%)</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9A8C8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p>
        </w:tc>
      </w:tr>
      <w:tr w:rsidR="00277810" w:rsidRPr="00951AB8" w14:paraId="5D5DE8D2"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A0B73D" w14:textId="1B70650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Age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A23F6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72.65 (64.37, 81.54)</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664A20"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71.55 (63.58, 78.91)</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36837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67583AA4"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B9A328" w14:textId="3925DD09"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BMI</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B52D0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27.44 (23.14, 33.00)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8DCE0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28.77 (24.19, 34.40)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266E0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0.002</w:t>
            </w:r>
          </w:p>
        </w:tc>
      </w:tr>
      <w:tr w:rsidR="00277810" w:rsidRPr="00951AB8" w14:paraId="02ABBC1D"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CE8A95" w14:textId="3F33A0E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Race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A74A4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D9389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5CFEE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7385619"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5C4FFF" w14:textId="4119184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300" w:right="100"/>
              <w:rPr>
                <w:rFonts w:ascii="Times New Roman" w:hAnsi="Times New Roman" w:cs="Times New Roman"/>
                <w:sz w:val="22"/>
              </w:rPr>
            </w:pPr>
            <w:r w:rsidRPr="00951AB8">
              <w:rPr>
                <w:rFonts w:ascii="Times New Roman" w:hAnsi="Times New Roman" w:cs="Times New Roman"/>
                <w:color w:val="000000"/>
                <w:sz w:val="22"/>
              </w:rPr>
              <w:t>White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75AA9B" w14:textId="139CC47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1,745 (75.48%)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1EB2EE" w14:textId="4EE5C754"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1,511 (69.44%)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C33E4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r>
      <w:tr w:rsidR="00277810" w:rsidRPr="00951AB8" w14:paraId="78C5FEA9"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4BDB0C" w14:textId="1843647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300" w:right="100"/>
              <w:rPr>
                <w:rFonts w:ascii="Times New Roman" w:hAnsi="Times New Roman" w:cs="Times New Roman"/>
                <w:sz w:val="22"/>
              </w:rPr>
            </w:pPr>
            <w:r w:rsidRPr="00951AB8">
              <w:rPr>
                <w:rFonts w:ascii="Times New Roman" w:hAnsi="Times New Roman" w:cs="Times New Roman"/>
                <w:color w:val="000000"/>
                <w:sz w:val="22"/>
              </w:rPr>
              <w:t xml:space="preserve">Black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1F064C" w14:textId="46FAB21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225 (9.73%)</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414828" w14:textId="332288C5"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178 (8.18%)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7A095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r>
      <w:tr w:rsidR="00277810" w:rsidRPr="00951AB8" w14:paraId="766BA442"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C79D57" w14:textId="138CDE55"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300" w:right="100"/>
              <w:rPr>
                <w:rFonts w:ascii="Times New Roman" w:hAnsi="Times New Roman" w:cs="Times New Roman"/>
                <w:sz w:val="22"/>
              </w:rPr>
            </w:pPr>
            <w:r w:rsidRPr="00951AB8">
              <w:rPr>
                <w:rFonts w:ascii="Times New Roman" w:hAnsi="Times New Roman" w:cs="Times New Roman"/>
                <w:color w:val="000000"/>
                <w:sz w:val="22"/>
              </w:rPr>
              <w:t xml:space="preserve">Other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EC0DDD" w14:textId="1799A1E4"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hAnsi="Times New Roman" w:cs="Times New Roman"/>
                <w:sz w:val="22"/>
              </w:rPr>
              <w:t>342 (14.79%)</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DCA968" w14:textId="7BE4627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hAnsi="Times New Roman" w:cs="Times New Roman"/>
                <w:sz w:val="22"/>
              </w:rPr>
              <w:t>487 (22.38%)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5BD79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r>
      <w:tr w:rsidR="00277810" w:rsidRPr="00951AB8" w14:paraId="7FF300E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896C7E" w14:textId="1298A50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Admi</w:t>
            </w:r>
            <w:r w:rsidRPr="00951AB8">
              <w:rPr>
                <w:rFonts w:ascii="Times New Roman" w:hAnsi="Times New Roman" w:cs="Times New Roman"/>
                <w:color w:val="000000"/>
                <w:sz w:val="22"/>
              </w:rPr>
              <w:t xml:space="preserve">ssion type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13E2A2" w14:textId="1CD42366"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EA37EC" w14:textId="5F8F704D"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700EC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1E69F080"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86221C" w14:textId="050081B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firstLineChars="100" w:firstLine="220"/>
              <w:rPr>
                <w:rFonts w:ascii="Times New Roman" w:eastAsia="Arial" w:hAnsi="Times New Roman" w:cs="Times New Roman"/>
                <w:color w:val="000000"/>
                <w:sz w:val="22"/>
              </w:rPr>
            </w:pPr>
            <w:r w:rsidRPr="00951AB8">
              <w:rPr>
                <w:rFonts w:ascii="Times New Roman" w:hAnsi="Times New Roman" w:cs="Times New Roman"/>
                <w:color w:val="000000"/>
                <w:sz w:val="22"/>
              </w:rPr>
              <w:t xml:space="preserve">Emergency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D77752" w14:textId="0AA1B6A6"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r w:rsidRPr="00951AB8">
              <w:rPr>
                <w:rFonts w:ascii="Times New Roman" w:eastAsia="Arial" w:hAnsi="Times New Roman" w:cs="Times New Roman"/>
                <w:color w:val="000000"/>
                <w:sz w:val="22"/>
              </w:rPr>
              <w:t>1,574 (68.08%)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0954E3" w14:textId="78E8BCB8"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r w:rsidRPr="00951AB8">
              <w:rPr>
                <w:rFonts w:ascii="Times New Roman" w:eastAsia="Arial" w:hAnsi="Times New Roman" w:cs="Times New Roman"/>
                <w:color w:val="000000"/>
                <w:sz w:val="22"/>
              </w:rPr>
              <w:t>1,602 (73.62%)</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0A68F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p>
        </w:tc>
      </w:tr>
      <w:tr w:rsidR="00277810" w:rsidRPr="00951AB8" w14:paraId="0572CF9D"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3C2262" w14:textId="7F7C565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firstLineChars="100" w:firstLine="220"/>
              <w:rPr>
                <w:rFonts w:ascii="Times New Roman" w:eastAsia="Arial" w:hAnsi="Times New Roman" w:cs="Times New Roman"/>
                <w:color w:val="000000"/>
                <w:sz w:val="22"/>
              </w:rPr>
            </w:pPr>
            <w:r w:rsidRPr="00951AB8">
              <w:rPr>
                <w:rFonts w:ascii="Times New Roman" w:hAnsi="Times New Roman" w:cs="Times New Roman"/>
                <w:color w:val="000000"/>
                <w:sz w:val="22"/>
              </w:rPr>
              <w:t xml:space="preserve">Elective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FFF92B" w14:textId="61084026"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color w:val="000000"/>
                <w:sz w:val="22"/>
              </w:rPr>
            </w:pPr>
            <w:r w:rsidRPr="00951AB8">
              <w:rPr>
                <w:rFonts w:ascii="Times New Roman" w:hAnsi="Times New Roman" w:cs="Times New Roman"/>
                <w:color w:val="000000"/>
                <w:sz w:val="22"/>
              </w:rPr>
              <w:t>738 (31.92%)</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6D238" w14:textId="2DEA253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color w:val="000000"/>
                <w:sz w:val="22"/>
              </w:rPr>
            </w:pPr>
            <w:r w:rsidRPr="00951AB8">
              <w:rPr>
                <w:rFonts w:ascii="Times New Roman" w:hAnsi="Times New Roman" w:cs="Times New Roman"/>
                <w:color w:val="000000"/>
                <w:sz w:val="22"/>
              </w:rPr>
              <w:t>574 (26.38%)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BB81E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eastAsia="Arial" w:hAnsi="Times New Roman" w:cs="Times New Roman"/>
                <w:color w:val="000000"/>
                <w:sz w:val="22"/>
              </w:rPr>
            </w:pPr>
          </w:p>
        </w:tc>
      </w:tr>
      <w:tr w:rsidR="00277810" w:rsidRPr="00951AB8" w14:paraId="0ECBEEFA"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76118E" w14:textId="4E509FC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SOFA</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8C4F9F"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3.00 (1.00, 5.00)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D77B34"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7.00 (4.00, 10.00)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E37B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9276BBD"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9BA697" w14:textId="73CA118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SAPSII</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52CA6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33.00 (27.00, 40.00)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2C435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40.00 (32.00, 49.00)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210E1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65DF632E"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5D1F94" w14:textId="4E74AE8F"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APSIII</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915C9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40.00 (30.00, 50.00)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99CF0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49.00 (36.00, 67.00)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7B534"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E67944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ECCD01" w14:textId="1F15CAB8"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Charlson</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comorbidity</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index</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816B6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7.00 (6.00, 10.00)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02A95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7.00 (6.00, 9.00)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7FED1" w14:textId="1E65B59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0.2</w:t>
            </w:r>
            <w:r w:rsidRPr="00951AB8">
              <w:rPr>
                <w:rFonts w:ascii="Times New Roman" w:hAnsi="Times New Roman" w:cs="Times New Roman"/>
                <w:color w:val="000000"/>
                <w:sz w:val="22"/>
              </w:rPr>
              <w:t>16</w:t>
            </w:r>
          </w:p>
        </w:tc>
      </w:tr>
      <w:tr w:rsidR="00277810" w:rsidRPr="00951AB8" w14:paraId="120D933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B16242" w14:textId="28E311E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Severe</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liver</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disease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13435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110.00 (4.76%)</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0C01E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95.00 (4.37%)</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B1E0E6" w14:textId="603ABC5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0.5</w:t>
            </w:r>
            <w:r w:rsidRPr="00951AB8">
              <w:rPr>
                <w:rFonts w:ascii="Times New Roman" w:hAnsi="Times New Roman" w:cs="Times New Roman"/>
                <w:color w:val="000000"/>
                <w:sz w:val="22"/>
              </w:rPr>
              <w:t>24</w:t>
            </w:r>
          </w:p>
        </w:tc>
      </w:tr>
      <w:tr w:rsidR="00277810" w:rsidRPr="00951AB8" w14:paraId="60FA0836"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D4D57C" w14:textId="481730C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Malignant</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cancer</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0EB43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389.00 (16.83%)</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2558D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301.00 (13.83%)</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CEBB7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0.006</w:t>
            </w:r>
          </w:p>
        </w:tc>
      </w:tr>
      <w:tr w:rsidR="00277810" w:rsidRPr="00951AB8" w14:paraId="030D38A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19ECDC" w14:textId="58998C3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Renal</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disease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A0ADAE"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702.00 (30.36%)</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33CC7E"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678.00 (31.16%)</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38E746" w14:textId="0D545CF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0.6</w:t>
            </w:r>
            <w:r w:rsidRPr="00951AB8">
              <w:rPr>
                <w:rFonts w:ascii="Times New Roman" w:hAnsi="Times New Roman" w:cs="Times New Roman"/>
                <w:color w:val="000000"/>
                <w:sz w:val="22"/>
              </w:rPr>
              <w:t>11</w:t>
            </w:r>
          </w:p>
        </w:tc>
      </w:tr>
      <w:tr w:rsidR="00277810" w:rsidRPr="00951AB8" w14:paraId="08828372"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4334B" w14:textId="566927A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Myocardial</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infarct</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70940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536.00 (23.18%)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C6BFE"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587.00 (26.98%)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F7F519"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0.004</w:t>
            </w:r>
          </w:p>
        </w:tc>
      </w:tr>
      <w:tr w:rsidR="00277810" w:rsidRPr="00951AB8" w14:paraId="59DF5C8E"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F96B35" w14:textId="4B01D55F"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Congestive</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heart</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failure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928BF9"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1,211.00 (52.38%)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10A06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1,078.00 (49.54%)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E589A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0.059</w:t>
            </w:r>
          </w:p>
        </w:tc>
      </w:tr>
      <w:tr w:rsidR="00277810" w:rsidRPr="00951AB8" w14:paraId="7A4322CA"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EEA1F4" w14:textId="224B505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Cerebrovascular</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disease</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C7FCD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386.00 (16.70%)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3B6680"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318.00 (14.61%)</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7FE49"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0.057</w:t>
            </w:r>
          </w:p>
        </w:tc>
      </w:tr>
      <w:tr w:rsidR="00277810" w:rsidRPr="00951AB8" w14:paraId="5275869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9A8B5A" w14:textId="1271F569"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lastRenderedPageBreak/>
              <w:t>Diabetes</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E0F22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865.00 (37.41%)</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B6C91E"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829.00 (38.10%)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E3C8C" w14:textId="1FACF38F"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0.6</w:t>
            </w:r>
            <w:r w:rsidRPr="00951AB8">
              <w:rPr>
                <w:rFonts w:ascii="Times New Roman" w:hAnsi="Times New Roman" w:cs="Times New Roman"/>
                <w:color w:val="000000"/>
                <w:sz w:val="22"/>
              </w:rPr>
              <w:t>32</w:t>
            </w:r>
          </w:p>
        </w:tc>
      </w:tr>
      <w:tr w:rsidR="00277810" w:rsidRPr="00951AB8" w14:paraId="5B5EB39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A71B5" w14:textId="18B16E6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Sepsis</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A8EE7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795.00 (34.39%)</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D13089"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1,351.00 (62.09%)</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3FD86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0C6A65E8"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BF07B" w14:textId="759F43F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AECOPD</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E595F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513.00 (22.19%)</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B72B8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558.00 (25.64%)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DAB1E"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0.006</w:t>
            </w:r>
          </w:p>
        </w:tc>
      </w:tr>
      <w:tr w:rsidR="00277810" w:rsidRPr="00951AB8" w14:paraId="1C3F673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D43E1C" w14:textId="5F41F44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Temperature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5FA74B" w14:textId="616C161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36.8</w:t>
            </w:r>
            <w:r w:rsidRPr="00951AB8">
              <w:rPr>
                <w:rFonts w:ascii="Times New Roman" w:hAnsi="Times New Roman" w:cs="Times New Roman"/>
                <w:color w:val="000000"/>
                <w:sz w:val="22"/>
              </w:rPr>
              <w:t>0</w:t>
            </w:r>
            <w:r w:rsidRPr="00951AB8">
              <w:rPr>
                <w:rFonts w:ascii="Times New Roman" w:eastAsia="Arial" w:hAnsi="Times New Roman" w:cs="Times New Roman"/>
                <w:color w:val="000000"/>
                <w:sz w:val="22"/>
              </w:rPr>
              <w:t xml:space="preserve"> ± 0.27</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1AA09" w14:textId="67BCA34B"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36.88 ± 0.49</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04E12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45720EE5"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68A4F1" w14:textId="627943BD"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Heart</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rate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8C8F3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84.25 (73.56, 95.90)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5EE66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83.96 (75.05, 96.20)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B9EAD1" w14:textId="666C434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0.4</w:t>
            </w:r>
            <w:r w:rsidRPr="00951AB8">
              <w:rPr>
                <w:rFonts w:ascii="Times New Roman" w:hAnsi="Times New Roman" w:cs="Times New Roman"/>
                <w:color w:val="000000"/>
                <w:sz w:val="22"/>
              </w:rPr>
              <w:t>15</w:t>
            </w:r>
          </w:p>
        </w:tc>
      </w:tr>
      <w:tr w:rsidR="00277810" w:rsidRPr="00951AB8" w14:paraId="5C509614"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B23F28" w14:textId="6F3A6CA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Respiratory rate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2DC4D0" w14:textId="151392F7" w:rsidR="00277810" w:rsidRPr="00951AB8" w:rsidRDefault="00951AB8"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19.84 ± 3.6</w:t>
            </w:r>
            <w:r w:rsidRPr="00951AB8">
              <w:rPr>
                <w:rFonts w:ascii="Times New Roman" w:hAnsi="Times New Roman" w:cs="Times New Roman"/>
                <w:color w:val="000000"/>
                <w:sz w:val="22"/>
              </w:rPr>
              <w:t>6</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E42CE3" w14:textId="754CC12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20.22 ± 3.73</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9AEBB1"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40C209B"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9A60A0" w14:textId="252D116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M</w:t>
            </w:r>
            <w:r w:rsidRPr="00951AB8">
              <w:rPr>
                <w:rFonts w:ascii="Times New Roman" w:hAnsi="Times New Roman" w:cs="Times New Roman"/>
                <w:color w:val="000000"/>
                <w:sz w:val="22"/>
              </w:rPr>
              <w:t xml:space="preserve">BP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79880F"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78.38 (71.62, 87.00)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65682F"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75.24 (70.39, 81.82)</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5AD0E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2EA9351C"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4B9E1E" w14:textId="310F1BB8"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S</w:t>
            </w:r>
            <w:r w:rsidRPr="00951AB8">
              <w:rPr>
                <w:rFonts w:ascii="Times New Roman" w:eastAsia="Arial" w:hAnsi="Times New Roman" w:cs="Times New Roman"/>
                <w:color w:val="000000"/>
                <w:sz w:val="22"/>
              </w:rPr>
              <w:t>p</w:t>
            </w:r>
            <w:r w:rsidRPr="00951AB8">
              <w:rPr>
                <w:rFonts w:ascii="Times New Roman" w:hAnsi="Times New Roman" w:cs="Times New Roman"/>
                <w:color w:val="000000"/>
                <w:sz w:val="22"/>
              </w:rPr>
              <w:t>O</w:t>
            </w:r>
            <w:r w:rsidRPr="00951AB8">
              <w:rPr>
                <w:rFonts w:ascii="Times New Roman" w:eastAsia="Arial" w:hAnsi="Times New Roman" w:cs="Times New Roman"/>
                <w:color w:val="000000"/>
                <w:sz w:val="22"/>
                <w:vertAlign w:val="subscript"/>
              </w:rPr>
              <w:t>2</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FDCD7F" w14:textId="2582EBBF" w:rsidR="00277810" w:rsidRPr="00951AB8" w:rsidRDefault="00951AB8"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95.</w:t>
            </w:r>
            <w:r w:rsidRPr="00951AB8">
              <w:rPr>
                <w:rFonts w:ascii="Times New Roman" w:hAnsi="Times New Roman" w:cs="Times New Roman"/>
                <w:color w:val="000000"/>
                <w:sz w:val="22"/>
              </w:rPr>
              <w:t>60</w:t>
            </w:r>
            <w:r w:rsidRPr="00951AB8">
              <w:rPr>
                <w:rFonts w:ascii="Times New Roman" w:eastAsia="Arial" w:hAnsi="Times New Roman" w:cs="Times New Roman"/>
                <w:color w:val="000000"/>
                <w:sz w:val="22"/>
              </w:rPr>
              <w:t xml:space="preserve"> ± 2.05</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C170DB" w14:textId="4A40913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96.13 ± 3.17</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354CF"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2D5C79D"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673795" w14:textId="451A6EC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PaO</w:t>
            </w:r>
            <w:r w:rsidRPr="00951AB8">
              <w:rPr>
                <w:rFonts w:ascii="Times New Roman" w:hAnsi="Times New Roman" w:cs="Times New Roman"/>
                <w:color w:val="000000"/>
                <w:sz w:val="22"/>
                <w:vertAlign w:val="subscript"/>
              </w:rPr>
              <w:t>2</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CC22C1"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55.00 (41.00, 84.00)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5DEE80"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99.75 (62.00, 191.00)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37AA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5F1B472C"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57B58B" w14:textId="0147EBB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PaCO</w:t>
            </w:r>
            <w:r w:rsidRPr="00951AB8">
              <w:rPr>
                <w:rFonts w:ascii="Times New Roman" w:hAnsi="Times New Roman" w:cs="Times New Roman"/>
                <w:color w:val="000000"/>
                <w:sz w:val="22"/>
                <w:vertAlign w:val="subscript"/>
              </w:rPr>
              <w:t>2</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DC515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46.00 (38.50, 56.00)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2A3BA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47.00 (41.00, 56.00)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3F0121"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0.003</w:t>
            </w:r>
          </w:p>
        </w:tc>
      </w:tr>
      <w:tr w:rsidR="00277810" w:rsidRPr="00951AB8" w14:paraId="71FDD139"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8658B3" w14:textId="44C69E0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PH</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058C38" w14:textId="5813ED8E" w:rsidR="00277810" w:rsidRPr="00951AB8" w:rsidRDefault="00951AB8"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7.3</w:t>
            </w:r>
            <w:r w:rsidRPr="00951AB8">
              <w:rPr>
                <w:rFonts w:ascii="Times New Roman" w:hAnsi="Times New Roman" w:cs="Times New Roman"/>
                <w:color w:val="000000"/>
                <w:sz w:val="22"/>
              </w:rPr>
              <w:t>6</w:t>
            </w:r>
            <w:r w:rsidRPr="00951AB8">
              <w:rPr>
                <w:rFonts w:ascii="Times New Roman" w:eastAsia="Arial" w:hAnsi="Times New Roman" w:cs="Times New Roman"/>
                <w:color w:val="000000"/>
                <w:sz w:val="22"/>
              </w:rPr>
              <w:t xml:space="preserve"> ± 0.07</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E0F4DE" w14:textId="74BB81D3"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7.34 ± 0.08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1ECF2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601BD0B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50718B" w14:textId="5F6EA131"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P</w:t>
            </w:r>
            <w:r w:rsidRPr="00951AB8">
              <w:rPr>
                <w:rFonts w:ascii="Times New Roman" w:eastAsia="Arial" w:hAnsi="Times New Roman" w:cs="Times New Roman"/>
                <w:color w:val="000000"/>
                <w:sz w:val="22"/>
              </w:rPr>
              <w:t>a</w:t>
            </w:r>
            <w:r w:rsidRPr="00951AB8">
              <w:rPr>
                <w:rFonts w:ascii="Times New Roman" w:hAnsi="Times New Roman" w:cs="Times New Roman"/>
                <w:color w:val="000000"/>
                <w:sz w:val="22"/>
              </w:rPr>
              <w:t>O</w:t>
            </w:r>
            <w:r w:rsidRPr="00951AB8">
              <w:rPr>
                <w:rFonts w:ascii="Times New Roman" w:eastAsia="Arial" w:hAnsi="Times New Roman" w:cs="Times New Roman"/>
                <w:color w:val="000000"/>
                <w:sz w:val="22"/>
                <w:vertAlign w:val="subscript"/>
              </w:rPr>
              <w:t>2</w:t>
            </w:r>
            <w:r w:rsidRPr="00951AB8">
              <w:rPr>
                <w:rFonts w:ascii="Times New Roman" w:hAnsi="Times New Roman" w:cs="Times New Roman"/>
                <w:color w:val="000000"/>
                <w:sz w:val="22"/>
              </w:rPr>
              <w:t>/F</w:t>
            </w:r>
            <w:r w:rsidRPr="00951AB8">
              <w:rPr>
                <w:rFonts w:ascii="Times New Roman" w:eastAsia="Arial" w:hAnsi="Times New Roman" w:cs="Times New Roman"/>
                <w:color w:val="000000"/>
                <w:sz w:val="22"/>
              </w:rPr>
              <w:t>i</w:t>
            </w:r>
            <w:r w:rsidRPr="00951AB8">
              <w:rPr>
                <w:rFonts w:ascii="Times New Roman" w:hAnsi="Times New Roman" w:cs="Times New Roman"/>
                <w:color w:val="000000"/>
                <w:sz w:val="22"/>
              </w:rPr>
              <w:t>O</w:t>
            </w:r>
            <w:r w:rsidRPr="00951AB8">
              <w:rPr>
                <w:rFonts w:ascii="Times New Roman" w:eastAsia="Arial" w:hAnsi="Times New Roman" w:cs="Times New Roman"/>
                <w:color w:val="000000"/>
                <w:sz w:val="22"/>
                <w:vertAlign w:val="subscript"/>
              </w:rPr>
              <w:t>2</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20A27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175.00 (85.25, 268.58)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54ED9"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190.50 (121.21, 272.00)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AECDD9" w14:textId="641DF2AB"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0.3</w:t>
            </w:r>
            <w:r w:rsidRPr="00951AB8">
              <w:rPr>
                <w:rFonts w:ascii="Times New Roman" w:hAnsi="Times New Roman" w:cs="Times New Roman"/>
                <w:color w:val="000000"/>
                <w:sz w:val="22"/>
              </w:rPr>
              <w:t>26</w:t>
            </w:r>
          </w:p>
        </w:tc>
      </w:tr>
      <w:tr w:rsidR="00277810" w:rsidRPr="00951AB8" w14:paraId="3F46A0F1"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225F2F" w14:textId="2F01072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Glucose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AA671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130.00 (107.50, 166.46)</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41AF1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135.05 (115.68, 167.90)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E758C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A456E8D"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9909AE" w14:textId="7BC10684"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WBC</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1520A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10.15 (7.45, 13.55)</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930C6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12.45 (9.20, 16.40)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4F7B9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5AA674C1"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AF0CA2" w14:textId="77936646"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Hemoglobin</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8494F7"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10.15 (8.60, 11.75)</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53BA1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9.88 (8.55, 11.55)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16256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0.038</w:t>
            </w:r>
          </w:p>
        </w:tc>
      </w:tr>
      <w:tr w:rsidR="00277810" w:rsidRPr="00951AB8" w14:paraId="41D5B632"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621923" w14:textId="618740BC"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Platelets</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6B186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200.50 (149.00, 263.00)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94D6B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186.50 (138.00, 251.50)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FE823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DEB17BE"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BB6392" w14:textId="3D42FEE8"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Bicarbonate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E7B5DA" w14:textId="1DAAF198" w:rsidR="00277810" w:rsidRPr="00951AB8" w:rsidRDefault="00951AB8"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24.39 ± 5.18</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382F8F" w14:textId="7EB4930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24.32 ± 5.62</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853FBE" w14:textId="75BB8A1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0.3</w:t>
            </w:r>
            <w:r w:rsidRPr="00951AB8">
              <w:rPr>
                <w:rFonts w:ascii="Times New Roman" w:hAnsi="Times New Roman" w:cs="Times New Roman"/>
                <w:color w:val="000000"/>
                <w:sz w:val="22"/>
              </w:rPr>
              <w:t>17</w:t>
            </w:r>
          </w:p>
        </w:tc>
      </w:tr>
      <w:tr w:rsidR="00277810" w:rsidRPr="00951AB8" w14:paraId="629557F9"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FAA4F1" w14:textId="1A98B17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Lactate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96B85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1.60 (1.20, 2.35)</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2AFF7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1.75 (1.30, 2.51)</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97E0BC"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3F7E918"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5CD6D5" w14:textId="3A3E8BC8"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BUN</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AA680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21.50 (14.50, 36.50)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655BF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23.00 (15.50, 38.00)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85C58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0.003</w:t>
            </w:r>
          </w:p>
        </w:tc>
      </w:tr>
      <w:tr w:rsidR="00277810" w:rsidRPr="00951AB8" w14:paraId="275EEE4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B60CC5" w14:textId="5895304F"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Creatinine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14AD3F"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1.00 (0.75, 1.60)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470EE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1.10 (0.75, 1.70)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134C3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0.016</w:t>
            </w:r>
          </w:p>
        </w:tc>
      </w:tr>
      <w:tr w:rsidR="00277810" w:rsidRPr="00951AB8" w14:paraId="150D22E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E925DC" w14:textId="23584B6E"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Sodium</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5E6EF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138.50 (135.50, 141.00)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D3F84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138.50 (136.00, 141.50)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E8DA5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0.016</w:t>
            </w:r>
          </w:p>
        </w:tc>
      </w:tr>
      <w:tr w:rsidR="00277810" w:rsidRPr="00951AB8" w14:paraId="639B92B4"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01F0CF" w14:textId="312C704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Calcium</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8001B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8.60 (8.15, 9.00)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CE1B5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8.40 (7.95, 8.85)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FB1D30"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3426E1B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57DC2E" w14:textId="774E961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Potassium</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A6B3E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4.25 (3.90, 4.70)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5104B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4.40 (4.00, 4.85)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2F42E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92433E7"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AD6FEF" w14:textId="5EF74390"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lastRenderedPageBreak/>
              <w:t>Chloride</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AC10D8"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101.00 (97.00, 104.50)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0F1352"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102.00 (97.50, 105.50)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651D5D"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3EC153F"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E80AD1" w14:textId="2F3DBB6A"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Anion</w:t>
            </w:r>
            <w:r w:rsidRPr="00951AB8">
              <w:rPr>
                <w:rFonts w:ascii="Times New Roman" w:hAnsi="Times New Roman" w:cs="Times New Roman"/>
                <w:color w:val="000000"/>
                <w:sz w:val="22"/>
              </w:rPr>
              <w:t xml:space="preserve"> </w:t>
            </w:r>
            <w:r w:rsidRPr="00951AB8">
              <w:rPr>
                <w:rFonts w:ascii="Times New Roman" w:eastAsia="Arial" w:hAnsi="Times New Roman" w:cs="Times New Roman"/>
                <w:color w:val="000000"/>
                <w:sz w:val="22"/>
              </w:rPr>
              <w:t>gap</w:t>
            </w:r>
            <w:r w:rsidRPr="00951AB8">
              <w:rPr>
                <w:rFonts w:ascii="Times New Roman" w:hAnsi="Times New Roman" w:cs="Times New Roman"/>
                <w:color w:val="000000"/>
                <w:sz w:val="22"/>
              </w:rPr>
              <w:t xml:space="preserve"> </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F3F553"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15.00 (12.50, 17.00)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1765A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14.50 (12.00, 17.00)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A415FB"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772B3F39"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F814A3" w14:textId="674FAEA2"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hAnsi="Times New Roman" w:cs="Times New Roman"/>
                <w:color w:val="000000"/>
                <w:sz w:val="22"/>
              </w:rPr>
              <w:t>INR</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3C89B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1.20 (1.10, 1.50)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7BAC16"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1.30 (1.15, 1.50)</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859ED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277810" w:rsidRPr="00951AB8" w14:paraId="02143013" w14:textId="77777777" w:rsidTr="00277810">
        <w:trPr>
          <w:jc w:val="center"/>
        </w:trPr>
        <w:tc>
          <w:tcPr>
            <w:tcW w:w="31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25527C" w14:textId="3F4C803F"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P</w:t>
            </w:r>
            <w:r w:rsidRPr="00951AB8">
              <w:rPr>
                <w:rFonts w:ascii="Times New Roman" w:hAnsi="Times New Roman" w:cs="Times New Roman"/>
                <w:color w:val="000000"/>
                <w:sz w:val="22"/>
              </w:rPr>
              <w:t>T</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A44BA"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13.25 (11.80, 16.50)</w:t>
            </w:r>
          </w:p>
        </w:tc>
        <w:tc>
          <w:tcPr>
            <w:tcW w:w="27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8B59B5"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13.85 (12.30, 16.06)</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FD28D4" w14:textId="77777777" w:rsidR="00277810" w:rsidRPr="00951AB8" w:rsidRDefault="00277810" w:rsidP="008E16C0">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&lt;0.001</w:t>
            </w:r>
          </w:p>
        </w:tc>
      </w:tr>
      <w:tr w:rsidR="00F37848" w:rsidRPr="00951AB8" w14:paraId="3A6AC099" w14:textId="77777777" w:rsidTr="00277810">
        <w:trPr>
          <w:jc w:val="center"/>
        </w:trPr>
        <w:tc>
          <w:tcPr>
            <w:tcW w:w="313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2C351C0" w14:textId="25DF2BBA" w:rsidR="00F37848" w:rsidRPr="00951AB8" w:rsidRDefault="00F37848" w:rsidP="00F37848">
            <w:pPr>
              <w:pBdr>
                <w:top w:val="none" w:sz="0" w:space="0" w:color="000000"/>
                <w:left w:val="none" w:sz="0" w:space="0" w:color="000000"/>
                <w:bottom w:val="none" w:sz="0" w:space="0" w:color="000000"/>
                <w:right w:val="none" w:sz="0" w:space="0" w:color="000000"/>
              </w:pBdr>
              <w:spacing w:before="100" w:after="100" w:line="276" w:lineRule="auto"/>
              <w:ind w:left="100" w:right="100"/>
              <w:rPr>
                <w:rFonts w:ascii="Times New Roman" w:hAnsi="Times New Roman" w:cs="Times New Roman"/>
                <w:sz w:val="22"/>
              </w:rPr>
            </w:pPr>
            <w:r w:rsidRPr="00951AB8">
              <w:rPr>
                <w:rFonts w:ascii="Times New Roman" w:eastAsia="Arial" w:hAnsi="Times New Roman" w:cs="Times New Roman"/>
                <w:color w:val="000000"/>
                <w:sz w:val="22"/>
              </w:rPr>
              <w:t>P</w:t>
            </w:r>
            <w:r w:rsidRPr="00951AB8">
              <w:rPr>
                <w:rFonts w:ascii="Times New Roman" w:hAnsi="Times New Roman" w:cs="Times New Roman"/>
                <w:color w:val="000000"/>
                <w:sz w:val="22"/>
              </w:rPr>
              <w:t xml:space="preserve">TT </w:t>
            </w:r>
          </w:p>
        </w:tc>
        <w:tc>
          <w:tcPr>
            <w:tcW w:w="275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A23E554" w14:textId="153389E7" w:rsidR="00F37848" w:rsidRPr="00951AB8" w:rsidRDefault="00F37848" w:rsidP="00F37848">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30.70 (27.70, 39.09)</w:t>
            </w:r>
          </w:p>
        </w:tc>
        <w:tc>
          <w:tcPr>
            <w:tcW w:w="275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E21924B" w14:textId="69B474F3" w:rsidR="00F37848" w:rsidRPr="00951AB8" w:rsidRDefault="00F37848" w:rsidP="00F37848">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31.30 (27.70, 40.40)</w:t>
            </w:r>
          </w:p>
        </w:tc>
        <w:tc>
          <w:tcPr>
            <w:tcW w:w="118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8F642BB" w14:textId="11310F43" w:rsidR="00F37848" w:rsidRPr="00951AB8" w:rsidRDefault="00F37848" w:rsidP="00F37848">
            <w:pPr>
              <w:pBdr>
                <w:top w:val="none" w:sz="0" w:space="0" w:color="000000"/>
                <w:left w:val="none" w:sz="0" w:space="0" w:color="000000"/>
                <w:bottom w:val="none" w:sz="0" w:space="0" w:color="000000"/>
                <w:right w:val="none" w:sz="0" w:space="0" w:color="000000"/>
              </w:pBdr>
              <w:spacing w:before="100" w:after="100" w:line="276" w:lineRule="auto"/>
              <w:ind w:left="100" w:right="100"/>
              <w:jc w:val="center"/>
              <w:rPr>
                <w:rFonts w:ascii="Times New Roman" w:hAnsi="Times New Roman" w:cs="Times New Roman"/>
                <w:sz w:val="22"/>
              </w:rPr>
            </w:pPr>
            <w:r w:rsidRPr="00951AB8">
              <w:rPr>
                <w:rFonts w:ascii="Times New Roman" w:eastAsia="Arial" w:hAnsi="Times New Roman" w:cs="Times New Roman"/>
                <w:color w:val="000000"/>
                <w:sz w:val="22"/>
              </w:rPr>
              <w:t>0.084</w:t>
            </w:r>
          </w:p>
        </w:tc>
      </w:tr>
    </w:tbl>
    <w:p w14:paraId="77273F16" w14:textId="77777777" w:rsidR="00E51D14" w:rsidRPr="00951AB8" w:rsidRDefault="00E51D14" w:rsidP="008E16C0">
      <w:pPr>
        <w:spacing w:line="276" w:lineRule="auto"/>
        <w:rPr>
          <w:rFonts w:ascii="Times New Roman" w:hAnsi="Times New Roman" w:cs="Times New Roman"/>
          <w:sz w:val="22"/>
        </w:rPr>
      </w:pPr>
    </w:p>
    <w:p w14:paraId="2358BCFC" w14:textId="6D7E50A7" w:rsidR="00E51D14" w:rsidRPr="00951AB8" w:rsidRDefault="005E737B" w:rsidP="008E16C0">
      <w:pPr>
        <w:spacing w:line="276" w:lineRule="auto"/>
        <w:rPr>
          <w:rFonts w:ascii="Times New Roman" w:hAnsi="Times New Roman" w:cs="Times New Roman"/>
          <w:sz w:val="22"/>
        </w:rPr>
      </w:pPr>
      <w:r w:rsidRPr="00951AB8">
        <w:rPr>
          <w:rFonts w:ascii="Times New Roman" w:hAnsi="Times New Roman" w:cs="Times New Roman"/>
          <w:sz w:val="22"/>
        </w:rPr>
        <w:t>Table S2</w:t>
      </w:r>
      <w:r w:rsidR="00277810" w:rsidRPr="00951AB8">
        <w:rPr>
          <w:rFonts w:ascii="Times New Roman" w:hAnsi="Times New Roman" w:cs="Times New Roman"/>
          <w:sz w:val="22"/>
        </w:rPr>
        <w:t>: Results of univariate</w:t>
      </w:r>
      <w:r w:rsidR="001F05E7">
        <w:rPr>
          <w:rFonts w:ascii="Times New Roman" w:hAnsi="Times New Roman" w:cs="Times New Roman" w:hint="eastAsia"/>
          <w:sz w:val="22"/>
        </w:rPr>
        <w:t xml:space="preserve"> cox</w:t>
      </w:r>
      <w:r w:rsidR="00277810" w:rsidRPr="00951AB8">
        <w:rPr>
          <w:rFonts w:ascii="Times New Roman" w:hAnsi="Times New Roman" w:cs="Times New Roman"/>
          <w:sz w:val="22"/>
        </w:rPr>
        <w:t xml:space="preserve"> regression analysis for covariates</w:t>
      </w:r>
    </w:p>
    <w:tbl>
      <w:tblPr>
        <w:tblStyle w:val="a3"/>
        <w:tblW w:w="0" w:type="auto"/>
        <w:tblLook w:val="04A0" w:firstRow="1" w:lastRow="0" w:firstColumn="1" w:lastColumn="0" w:noHBand="0" w:noVBand="1"/>
      </w:tblPr>
      <w:tblGrid>
        <w:gridCol w:w="2972"/>
        <w:gridCol w:w="1843"/>
        <w:gridCol w:w="1984"/>
        <w:gridCol w:w="1497"/>
      </w:tblGrid>
      <w:tr w:rsidR="005E737B" w:rsidRPr="00951AB8" w14:paraId="2002EBB8" w14:textId="77777777" w:rsidTr="00277810">
        <w:trPr>
          <w:cnfStyle w:val="100000000000" w:firstRow="1" w:lastRow="0" w:firstColumn="0" w:lastColumn="0" w:oddVBand="0" w:evenVBand="0" w:oddHBand="0" w:evenHBand="0" w:firstRowFirstColumn="0" w:firstRowLastColumn="0" w:lastRowFirstColumn="0" w:lastRowLastColumn="0"/>
        </w:trPr>
        <w:tc>
          <w:tcPr>
            <w:tcW w:w="2972" w:type="dxa"/>
          </w:tcPr>
          <w:p w14:paraId="47ED733E" w14:textId="77777777" w:rsidR="005E737B" w:rsidRPr="00951AB8" w:rsidRDefault="005E737B" w:rsidP="008E16C0">
            <w:pPr>
              <w:spacing w:before="60" w:after="60" w:line="276" w:lineRule="auto"/>
              <w:jc w:val="left"/>
              <w:rPr>
                <w:rFonts w:ascii="Times New Roman" w:eastAsia="宋体" w:hAnsi="Times New Roman" w:cs="Times New Roman"/>
                <w:b/>
                <w:bCs/>
                <w:szCs w:val="22"/>
              </w:rPr>
            </w:pPr>
            <w:r w:rsidRPr="00951AB8">
              <w:rPr>
                <w:rFonts w:ascii="Times New Roman" w:eastAsia="宋体" w:hAnsi="Times New Roman" w:cs="Times New Roman"/>
                <w:b/>
                <w:bCs/>
                <w:szCs w:val="22"/>
              </w:rPr>
              <w:t>Variables</w:t>
            </w:r>
          </w:p>
        </w:tc>
        <w:tc>
          <w:tcPr>
            <w:tcW w:w="1843" w:type="dxa"/>
          </w:tcPr>
          <w:p w14:paraId="7B6AF6F9" w14:textId="77777777" w:rsidR="005E737B" w:rsidRPr="00951AB8" w:rsidRDefault="005E737B" w:rsidP="008E16C0">
            <w:pPr>
              <w:spacing w:before="60" w:after="60" w:line="276" w:lineRule="auto"/>
              <w:jc w:val="left"/>
              <w:rPr>
                <w:rFonts w:ascii="Times New Roman" w:eastAsia="宋体" w:hAnsi="Times New Roman" w:cs="Times New Roman"/>
                <w:b/>
                <w:bCs/>
                <w:szCs w:val="22"/>
              </w:rPr>
            </w:pPr>
            <w:r w:rsidRPr="00951AB8">
              <w:rPr>
                <w:rFonts w:ascii="Times New Roman" w:eastAsia="宋体" w:hAnsi="Times New Roman" w:cs="Times New Roman"/>
                <w:b/>
                <w:bCs/>
                <w:szCs w:val="22"/>
              </w:rPr>
              <w:t>HR</w:t>
            </w:r>
          </w:p>
        </w:tc>
        <w:tc>
          <w:tcPr>
            <w:tcW w:w="1984" w:type="dxa"/>
          </w:tcPr>
          <w:p w14:paraId="5191AC69" w14:textId="77777777" w:rsidR="005E737B" w:rsidRPr="00951AB8" w:rsidRDefault="005E737B" w:rsidP="008E16C0">
            <w:pPr>
              <w:spacing w:before="60" w:after="60" w:line="276" w:lineRule="auto"/>
              <w:jc w:val="left"/>
              <w:rPr>
                <w:rFonts w:ascii="Times New Roman" w:eastAsia="宋体" w:hAnsi="Times New Roman" w:cs="Times New Roman"/>
                <w:b/>
                <w:bCs/>
                <w:szCs w:val="22"/>
              </w:rPr>
            </w:pPr>
            <w:r w:rsidRPr="00951AB8">
              <w:rPr>
                <w:rFonts w:ascii="Times New Roman" w:eastAsia="宋体" w:hAnsi="Times New Roman" w:cs="Times New Roman"/>
                <w:b/>
                <w:bCs/>
                <w:szCs w:val="22"/>
              </w:rPr>
              <w:t>95%CI</w:t>
            </w:r>
          </w:p>
        </w:tc>
        <w:tc>
          <w:tcPr>
            <w:tcW w:w="1497" w:type="dxa"/>
          </w:tcPr>
          <w:p w14:paraId="5C901F05" w14:textId="77777777" w:rsidR="005E737B" w:rsidRPr="00951AB8" w:rsidRDefault="005E737B" w:rsidP="008E16C0">
            <w:pPr>
              <w:spacing w:before="60" w:after="60" w:line="276" w:lineRule="auto"/>
              <w:jc w:val="left"/>
              <w:rPr>
                <w:rFonts w:ascii="Times New Roman" w:eastAsia="宋体" w:hAnsi="Times New Roman" w:cs="Times New Roman"/>
                <w:b/>
                <w:bCs/>
                <w:szCs w:val="22"/>
              </w:rPr>
            </w:pPr>
            <w:r w:rsidRPr="00951AB8">
              <w:rPr>
                <w:rFonts w:ascii="Times New Roman" w:eastAsia="宋体" w:hAnsi="Times New Roman" w:cs="Times New Roman"/>
                <w:b/>
                <w:bCs/>
                <w:szCs w:val="22"/>
              </w:rPr>
              <w:t>P-value</w:t>
            </w:r>
          </w:p>
        </w:tc>
      </w:tr>
      <w:tr w:rsidR="005E737B" w:rsidRPr="00951AB8" w14:paraId="148824BC" w14:textId="77777777" w:rsidTr="00277810">
        <w:tc>
          <w:tcPr>
            <w:tcW w:w="2972" w:type="dxa"/>
          </w:tcPr>
          <w:p w14:paraId="2B19B0B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Age</w:t>
            </w:r>
          </w:p>
        </w:tc>
        <w:tc>
          <w:tcPr>
            <w:tcW w:w="1843" w:type="dxa"/>
          </w:tcPr>
          <w:p w14:paraId="139CF8C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1.03</w:t>
            </w:r>
          </w:p>
        </w:tc>
        <w:tc>
          <w:tcPr>
            <w:tcW w:w="1984" w:type="dxa"/>
          </w:tcPr>
          <w:p w14:paraId="0801C3A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1.02 - 1.04</w:t>
            </w:r>
          </w:p>
        </w:tc>
        <w:tc>
          <w:tcPr>
            <w:tcW w:w="1497" w:type="dxa"/>
          </w:tcPr>
          <w:p w14:paraId="46BB250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185425FB" w14:textId="77777777" w:rsidTr="00277810">
        <w:tc>
          <w:tcPr>
            <w:tcW w:w="2972" w:type="dxa"/>
          </w:tcPr>
          <w:p w14:paraId="45F5F3B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Race (black)</w:t>
            </w:r>
          </w:p>
        </w:tc>
        <w:tc>
          <w:tcPr>
            <w:tcW w:w="1843" w:type="dxa"/>
          </w:tcPr>
          <w:p w14:paraId="0792E4BC"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1.09</w:t>
            </w:r>
          </w:p>
        </w:tc>
        <w:tc>
          <w:tcPr>
            <w:tcW w:w="1984" w:type="dxa"/>
          </w:tcPr>
          <w:p w14:paraId="295DB77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0.79 - 1.50</w:t>
            </w:r>
          </w:p>
        </w:tc>
        <w:tc>
          <w:tcPr>
            <w:tcW w:w="1497" w:type="dxa"/>
          </w:tcPr>
          <w:p w14:paraId="0B535E45"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0.618</w:t>
            </w:r>
          </w:p>
        </w:tc>
      </w:tr>
      <w:tr w:rsidR="005E737B" w:rsidRPr="00951AB8" w14:paraId="201A1FE2" w14:textId="77777777" w:rsidTr="00277810">
        <w:tc>
          <w:tcPr>
            <w:tcW w:w="2972" w:type="dxa"/>
          </w:tcPr>
          <w:p w14:paraId="6F41C866" w14:textId="77777777" w:rsidR="005E737B" w:rsidRPr="00951AB8" w:rsidRDefault="005E737B" w:rsidP="008E16C0">
            <w:pPr>
              <w:tabs>
                <w:tab w:val="left" w:pos="885"/>
              </w:tabs>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Race (other)</w:t>
            </w:r>
          </w:p>
        </w:tc>
        <w:tc>
          <w:tcPr>
            <w:tcW w:w="1843" w:type="dxa"/>
          </w:tcPr>
          <w:p w14:paraId="49B1F66D"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1.47</w:t>
            </w:r>
          </w:p>
        </w:tc>
        <w:tc>
          <w:tcPr>
            <w:tcW w:w="1984" w:type="dxa"/>
          </w:tcPr>
          <w:p w14:paraId="4B4799B9"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1.21 - 1.79</w:t>
            </w:r>
          </w:p>
        </w:tc>
        <w:tc>
          <w:tcPr>
            <w:tcW w:w="1497" w:type="dxa"/>
          </w:tcPr>
          <w:p w14:paraId="14E13E2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597F1EFB" w14:textId="77777777" w:rsidTr="00277810">
        <w:tc>
          <w:tcPr>
            <w:tcW w:w="2972" w:type="dxa"/>
          </w:tcPr>
          <w:p w14:paraId="2545E00B"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Gender (female)</w:t>
            </w:r>
          </w:p>
        </w:tc>
        <w:tc>
          <w:tcPr>
            <w:tcW w:w="1843" w:type="dxa"/>
          </w:tcPr>
          <w:p w14:paraId="04B0CFA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1.19</w:t>
            </w:r>
          </w:p>
        </w:tc>
        <w:tc>
          <w:tcPr>
            <w:tcW w:w="1984" w:type="dxa"/>
          </w:tcPr>
          <w:p w14:paraId="0E1B025A"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1.00- 1.42</w:t>
            </w:r>
          </w:p>
        </w:tc>
        <w:tc>
          <w:tcPr>
            <w:tcW w:w="1497" w:type="dxa"/>
          </w:tcPr>
          <w:p w14:paraId="3D35F18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0.047</w:t>
            </w:r>
          </w:p>
        </w:tc>
      </w:tr>
      <w:tr w:rsidR="005E737B" w:rsidRPr="00951AB8" w14:paraId="27B7E955" w14:textId="77777777" w:rsidTr="00277810">
        <w:tc>
          <w:tcPr>
            <w:tcW w:w="2972" w:type="dxa"/>
          </w:tcPr>
          <w:p w14:paraId="7CD46EB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BMI</w:t>
            </w:r>
          </w:p>
        </w:tc>
        <w:tc>
          <w:tcPr>
            <w:tcW w:w="1843" w:type="dxa"/>
          </w:tcPr>
          <w:p w14:paraId="7CA7E25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1.00</w:t>
            </w:r>
          </w:p>
        </w:tc>
        <w:tc>
          <w:tcPr>
            <w:tcW w:w="1984" w:type="dxa"/>
          </w:tcPr>
          <w:p w14:paraId="4FA2A2E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0.99 - 1.01</w:t>
            </w:r>
          </w:p>
        </w:tc>
        <w:tc>
          <w:tcPr>
            <w:tcW w:w="1497" w:type="dxa"/>
          </w:tcPr>
          <w:p w14:paraId="2D516C6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0.384</w:t>
            </w:r>
          </w:p>
        </w:tc>
      </w:tr>
      <w:tr w:rsidR="005E737B" w:rsidRPr="00951AB8" w14:paraId="72A1EACD" w14:textId="77777777" w:rsidTr="00277810">
        <w:tc>
          <w:tcPr>
            <w:tcW w:w="2972" w:type="dxa"/>
          </w:tcPr>
          <w:p w14:paraId="557F33C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Admission type (elective)</w:t>
            </w:r>
          </w:p>
        </w:tc>
        <w:tc>
          <w:tcPr>
            <w:tcW w:w="1843" w:type="dxa"/>
          </w:tcPr>
          <w:p w14:paraId="0BF2213A"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0.93</w:t>
            </w:r>
          </w:p>
        </w:tc>
        <w:tc>
          <w:tcPr>
            <w:tcW w:w="1984" w:type="dxa"/>
          </w:tcPr>
          <w:p w14:paraId="62F16FE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0.76 - 1.13</w:t>
            </w:r>
          </w:p>
        </w:tc>
        <w:tc>
          <w:tcPr>
            <w:tcW w:w="1497" w:type="dxa"/>
          </w:tcPr>
          <w:p w14:paraId="635FF0B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0.447</w:t>
            </w:r>
          </w:p>
        </w:tc>
      </w:tr>
      <w:tr w:rsidR="005E737B" w:rsidRPr="00951AB8" w14:paraId="72991320" w14:textId="77777777" w:rsidTr="00277810">
        <w:tc>
          <w:tcPr>
            <w:tcW w:w="2972" w:type="dxa"/>
          </w:tcPr>
          <w:p w14:paraId="48B9AA4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SAPSII</w:t>
            </w:r>
          </w:p>
        </w:tc>
        <w:tc>
          <w:tcPr>
            <w:tcW w:w="1843" w:type="dxa"/>
          </w:tcPr>
          <w:p w14:paraId="15C5CCD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1.05</w:t>
            </w:r>
          </w:p>
        </w:tc>
        <w:tc>
          <w:tcPr>
            <w:tcW w:w="1984" w:type="dxa"/>
          </w:tcPr>
          <w:p w14:paraId="605041A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1.04 - 1.05</w:t>
            </w:r>
          </w:p>
        </w:tc>
        <w:tc>
          <w:tcPr>
            <w:tcW w:w="1497" w:type="dxa"/>
          </w:tcPr>
          <w:p w14:paraId="01F36C9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3996DF2D" w14:textId="77777777" w:rsidTr="00277810">
        <w:tc>
          <w:tcPr>
            <w:tcW w:w="2972" w:type="dxa"/>
          </w:tcPr>
          <w:p w14:paraId="757F96A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Charlson comorbidity index</w:t>
            </w:r>
          </w:p>
        </w:tc>
        <w:tc>
          <w:tcPr>
            <w:tcW w:w="1843" w:type="dxa"/>
          </w:tcPr>
          <w:p w14:paraId="3AC38851"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1.17</w:t>
            </w:r>
          </w:p>
        </w:tc>
        <w:tc>
          <w:tcPr>
            <w:tcW w:w="1984" w:type="dxa"/>
          </w:tcPr>
          <w:p w14:paraId="7A516AC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1.13 - 1.20</w:t>
            </w:r>
          </w:p>
        </w:tc>
        <w:tc>
          <w:tcPr>
            <w:tcW w:w="1497" w:type="dxa"/>
          </w:tcPr>
          <w:p w14:paraId="207B69CF"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27ABDE30" w14:textId="77777777" w:rsidTr="00277810">
        <w:tc>
          <w:tcPr>
            <w:tcW w:w="2972" w:type="dxa"/>
          </w:tcPr>
          <w:p w14:paraId="6BFC84E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Severe liver disease</w:t>
            </w:r>
          </w:p>
        </w:tc>
        <w:tc>
          <w:tcPr>
            <w:tcW w:w="1843" w:type="dxa"/>
          </w:tcPr>
          <w:p w14:paraId="51849885"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2.62</w:t>
            </w:r>
          </w:p>
        </w:tc>
        <w:tc>
          <w:tcPr>
            <w:tcW w:w="1984" w:type="dxa"/>
          </w:tcPr>
          <w:p w14:paraId="66DBFC1B"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1.94 - 3.53</w:t>
            </w:r>
          </w:p>
        </w:tc>
        <w:tc>
          <w:tcPr>
            <w:tcW w:w="1497" w:type="dxa"/>
          </w:tcPr>
          <w:p w14:paraId="20639730"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54BA0ED7" w14:textId="77777777" w:rsidTr="00277810">
        <w:tc>
          <w:tcPr>
            <w:tcW w:w="2972" w:type="dxa"/>
          </w:tcPr>
          <w:p w14:paraId="07779170"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Renal disease</w:t>
            </w:r>
          </w:p>
        </w:tc>
        <w:tc>
          <w:tcPr>
            <w:tcW w:w="1843" w:type="dxa"/>
          </w:tcPr>
          <w:p w14:paraId="1113196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1.44</w:t>
            </w:r>
          </w:p>
        </w:tc>
        <w:tc>
          <w:tcPr>
            <w:tcW w:w="1984" w:type="dxa"/>
          </w:tcPr>
          <w:p w14:paraId="24C35D1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1.21 - 1.72</w:t>
            </w:r>
          </w:p>
        </w:tc>
        <w:tc>
          <w:tcPr>
            <w:tcW w:w="1497" w:type="dxa"/>
          </w:tcPr>
          <w:p w14:paraId="75D703CF"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&lt; 0.001</w:t>
            </w:r>
          </w:p>
        </w:tc>
      </w:tr>
      <w:tr w:rsidR="005E737B" w:rsidRPr="00951AB8" w14:paraId="4E37D0FC" w14:textId="77777777" w:rsidTr="00277810">
        <w:tc>
          <w:tcPr>
            <w:tcW w:w="2972" w:type="dxa"/>
          </w:tcPr>
          <w:p w14:paraId="00D824A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Congestive heart failure</w:t>
            </w:r>
          </w:p>
        </w:tc>
        <w:tc>
          <w:tcPr>
            <w:tcW w:w="1843" w:type="dxa"/>
          </w:tcPr>
          <w:p w14:paraId="7F02C64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1.30</w:t>
            </w:r>
          </w:p>
        </w:tc>
        <w:tc>
          <w:tcPr>
            <w:tcW w:w="1984" w:type="dxa"/>
          </w:tcPr>
          <w:p w14:paraId="287D60B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1.09 - 1.55</w:t>
            </w:r>
          </w:p>
        </w:tc>
        <w:tc>
          <w:tcPr>
            <w:tcW w:w="1497" w:type="dxa"/>
          </w:tcPr>
          <w:p w14:paraId="6CF3560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0.003</w:t>
            </w:r>
          </w:p>
        </w:tc>
      </w:tr>
      <w:tr w:rsidR="005E737B" w:rsidRPr="00951AB8" w14:paraId="67526799" w14:textId="77777777" w:rsidTr="00277810">
        <w:tc>
          <w:tcPr>
            <w:tcW w:w="2972" w:type="dxa"/>
          </w:tcPr>
          <w:p w14:paraId="4E59455D"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Sepsis</w:t>
            </w:r>
          </w:p>
        </w:tc>
        <w:tc>
          <w:tcPr>
            <w:tcW w:w="1843" w:type="dxa"/>
          </w:tcPr>
          <w:p w14:paraId="51C6D740"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2.07</w:t>
            </w:r>
          </w:p>
        </w:tc>
        <w:tc>
          <w:tcPr>
            <w:tcW w:w="1984" w:type="dxa"/>
          </w:tcPr>
          <w:p w14:paraId="543CA39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1.69 - 2.53</w:t>
            </w:r>
          </w:p>
        </w:tc>
        <w:tc>
          <w:tcPr>
            <w:tcW w:w="1497" w:type="dxa"/>
          </w:tcPr>
          <w:p w14:paraId="355DB76C"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&lt; 0.001</w:t>
            </w:r>
          </w:p>
        </w:tc>
      </w:tr>
      <w:tr w:rsidR="005E737B" w:rsidRPr="00951AB8" w14:paraId="3DDCDE26" w14:textId="77777777" w:rsidTr="00277810">
        <w:tc>
          <w:tcPr>
            <w:tcW w:w="2972" w:type="dxa"/>
          </w:tcPr>
          <w:p w14:paraId="5F5D4FB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WBC</w:t>
            </w:r>
          </w:p>
        </w:tc>
        <w:tc>
          <w:tcPr>
            <w:tcW w:w="1843" w:type="dxa"/>
          </w:tcPr>
          <w:p w14:paraId="19C8185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1.01</w:t>
            </w:r>
          </w:p>
        </w:tc>
        <w:tc>
          <w:tcPr>
            <w:tcW w:w="1984" w:type="dxa"/>
          </w:tcPr>
          <w:p w14:paraId="2C5A9AEC"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1.00 - 1.02</w:t>
            </w:r>
          </w:p>
        </w:tc>
        <w:tc>
          <w:tcPr>
            <w:tcW w:w="1497" w:type="dxa"/>
          </w:tcPr>
          <w:p w14:paraId="2AF616FE"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0.015</w:t>
            </w:r>
          </w:p>
        </w:tc>
      </w:tr>
      <w:tr w:rsidR="005E737B" w:rsidRPr="00951AB8" w14:paraId="60EC412A" w14:textId="77777777" w:rsidTr="00277810">
        <w:tc>
          <w:tcPr>
            <w:tcW w:w="2972" w:type="dxa"/>
          </w:tcPr>
          <w:p w14:paraId="5D43236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Arial" w:hAnsi="Times New Roman" w:cs="Times New Roman"/>
                <w:color w:val="000000"/>
                <w:szCs w:val="22"/>
              </w:rPr>
              <w:t>Hemoglobin</w:t>
            </w:r>
            <w:r w:rsidRPr="00951AB8">
              <w:rPr>
                <w:rFonts w:ascii="Times New Roman" w:hAnsi="Times New Roman" w:cs="Times New Roman"/>
                <w:color w:val="000000"/>
                <w:szCs w:val="22"/>
              </w:rPr>
              <w:t xml:space="preserve"> </w:t>
            </w:r>
          </w:p>
        </w:tc>
        <w:tc>
          <w:tcPr>
            <w:tcW w:w="1843" w:type="dxa"/>
          </w:tcPr>
          <w:p w14:paraId="73B2312F"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0.90</w:t>
            </w:r>
          </w:p>
        </w:tc>
        <w:tc>
          <w:tcPr>
            <w:tcW w:w="1984" w:type="dxa"/>
          </w:tcPr>
          <w:p w14:paraId="1615C13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0.87 - 0.95</w:t>
            </w:r>
          </w:p>
        </w:tc>
        <w:tc>
          <w:tcPr>
            <w:tcW w:w="1497" w:type="dxa"/>
          </w:tcPr>
          <w:p w14:paraId="5BA1955F"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18C6F88F" w14:textId="77777777" w:rsidTr="00277810">
        <w:tc>
          <w:tcPr>
            <w:tcW w:w="2972" w:type="dxa"/>
          </w:tcPr>
          <w:p w14:paraId="053DE44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Creatinine</w:t>
            </w:r>
          </w:p>
        </w:tc>
        <w:tc>
          <w:tcPr>
            <w:tcW w:w="1843" w:type="dxa"/>
          </w:tcPr>
          <w:p w14:paraId="326AFAB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1.21</w:t>
            </w:r>
          </w:p>
        </w:tc>
        <w:tc>
          <w:tcPr>
            <w:tcW w:w="1984" w:type="dxa"/>
          </w:tcPr>
          <w:p w14:paraId="4D211B8A"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1.15 - 1.26</w:t>
            </w:r>
          </w:p>
        </w:tc>
        <w:tc>
          <w:tcPr>
            <w:tcW w:w="1497" w:type="dxa"/>
          </w:tcPr>
          <w:p w14:paraId="0A2A6DE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4ACA85D3" w14:textId="77777777" w:rsidTr="00277810">
        <w:tc>
          <w:tcPr>
            <w:tcW w:w="2972" w:type="dxa"/>
          </w:tcPr>
          <w:p w14:paraId="243A3DEC"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Sodium</w:t>
            </w:r>
          </w:p>
        </w:tc>
        <w:tc>
          <w:tcPr>
            <w:tcW w:w="1843" w:type="dxa"/>
          </w:tcPr>
          <w:p w14:paraId="6966548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1.01</w:t>
            </w:r>
          </w:p>
        </w:tc>
        <w:tc>
          <w:tcPr>
            <w:tcW w:w="1984" w:type="dxa"/>
          </w:tcPr>
          <w:p w14:paraId="15C4EDE6"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0.99 - 1.02</w:t>
            </w:r>
          </w:p>
        </w:tc>
        <w:tc>
          <w:tcPr>
            <w:tcW w:w="1497" w:type="dxa"/>
          </w:tcPr>
          <w:p w14:paraId="3EE74EE5"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0.575</w:t>
            </w:r>
          </w:p>
        </w:tc>
      </w:tr>
      <w:tr w:rsidR="005E737B" w:rsidRPr="00951AB8" w14:paraId="2698036D" w14:textId="77777777" w:rsidTr="00277810">
        <w:tc>
          <w:tcPr>
            <w:tcW w:w="2972" w:type="dxa"/>
          </w:tcPr>
          <w:p w14:paraId="567CD94D"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Potassium</w:t>
            </w:r>
          </w:p>
        </w:tc>
        <w:tc>
          <w:tcPr>
            <w:tcW w:w="1843" w:type="dxa"/>
          </w:tcPr>
          <w:p w14:paraId="0EA93D29"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1.29</w:t>
            </w:r>
          </w:p>
        </w:tc>
        <w:tc>
          <w:tcPr>
            <w:tcW w:w="1984" w:type="dxa"/>
          </w:tcPr>
          <w:p w14:paraId="0D9C0DBD"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1.14 - 1.46</w:t>
            </w:r>
          </w:p>
        </w:tc>
        <w:tc>
          <w:tcPr>
            <w:tcW w:w="1497" w:type="dxa"/>
          </w:tcPr>
          <w:p w14:paraId="36C7B5D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63C30F82" w14:textId="77777777" w:rsidTr="00277810">
        <w:tc>
          <w:tcPr>
            <w:tcW w:w="2972" w:type="dxa"/>
          </w:tcPr>
          <w:p w14:paraId="30C82BEA"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PT</w:t>
            </w:r>
          </w:p>
        </w:tc>
        <w:tc>
          <w:tcPr>
            <w:tcW w:w="1843" w:type="dxa"/>
          </w:tcPr>
          <w:p w14:paraId="0A497625"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1.03</w:t>
            </w:r>
          </w:p>
        </w:tc>
        <w:tc>
          <w:tcPr>
            <w:tcW w:w="1984" w:type="dxa"/>
          </w:tcPr>
          <w:p w14:paraId="3F461D8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1.02 - 1.04</w:t>
            </w:r>
          </w:p>
        </w:tc>
        <w:tc>
          <w:tcPr>
            <w:tcW w:w="1497" w:type="dxa"/>
          </w:tcPr>
          <w:p w14:paraId="7FE73401"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253B5097" w14:textId="77777777" w:rsidTr="00277810">
        <w:tc>
          <w:tcPr>
            <w:tcW w:w="2972" w:type="dxa"/>
          </w:tcPr>
          <w:p w14:paraId="4D36E5E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lastRenderedPageBreak/>
              <w:t>Glucose</w:t>
            </w:r>
          </w:p>
        </w:tc>
        <w:tc>
          <w:tcPr>
            <w:tcW w:w="1843" w:type="dxa"/>
          </w:tcPr>
          <w:p w14:paraId="4E1E1260"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1.01</w:t>
            </w:r>
          </w:p>
        </w:tc>
        <w:tc>
          <w:tcPr>
            <w:tcW w:w="1984" w:type="dxa"/>
          </w:tcPr>
          <w:p w14:paraId="72B3CFB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1.00 - 1.02</w:t>
            </w:r>
          </w:p>
        </w:tc>
        <w:tc>
          <w:tcPr>
            <w:tcW w:w="1497" w:type="dxa"/>
          </w:tcPr>
          <w:p w14:paraId="77341CA1"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0AD8131A" w14:textId="77777777" w:rsidTr="00277810">
        <w:tc>
          <w:tcPr>
            <w:tcW w:w="2972" w:type="dxa"/>
          </w:tcPr>
          <w:p w14:paraId="6F8F6D5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MBP</w:t>
            </w:r>
          </w:p>
        </w:tc>
        <w:tc>
          <w:tcPr>
            <w:tcW w:w="1843" w:type="dxa"/>
          </w:tcPr>
          <w:p w14:paraId="6C61D307"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0.98</w:t>
            </w:r>
          </w:p>
        </w:tc>
        <w:tc>
          <w:tcPr>
            <w:tcW w:w="1984" w:type="dxa"/>
          </w:tcPr>
          <w:p w14:paraId="7FE9B7A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0.97 - 0.99</w:t>
            </w:r>
          </w:p>
        </w:tc>
        <w:tc>
          <w:tcPr>
            <w:tcW w:w="1497" w:type="dxa"/>
          </w:tcPr>
          <w:p w14:paraId="4436F169"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6FBE0022" w14:textId="77777777" w:rsidTr="00277810">
        <w:tc>
          <w:tcPr>
            <w:tcW w:w="2972" w:type="dxa"/>
          </w:tcPr>
          <w:p w14:paraId="1E618AA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Lactate</w:t>
            </w:r>
          </w:p>
        </w:tc>
        <w:tc>
          <w:tcPr>
            <w:tcW w:w="1843" w:type="dxa"/>
          </w:tcPr>
          <w:p w14:paraId="1F105FEA"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1.23</w:t>
            </w:r>
          </w:p>
        </w:tc>
        <w:tc>
          <w:tcPr>
            <w:tcW w:w="1984" w:type="dxa"/>
          </w:tcPr>
          <w:p w14:paraId="523C5F89"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1.20 - 1.26</w:t>
            </w:r>
          </w:p>
        </w:tc>
        <w:tc>
          <w:tcPr>
            <w:tcW w:w="1497" w:type="dxa"/>
          </w:tcPr>
          <w:p w14:paraId="7129E83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7C2721E8" w14:textId="77777777" w:rsidTr="00277810">
        <w:tc>
          <w:tcPr>
            <w:tcW w:w="2972" w:type="dxa"/>
          </w:tcPr>
          <w:p w14:paraId="6718124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PH</w:t>
            </w:r>
          </w:p>
        </w:tc>
        <w:tc>
          <w:tcPr>
            <w:tcW w:w="1843" w:type="dxa"/>
          </w:tcPr>
          <w:p w14:paraId="21815C3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0.02</w:t>
            </w:r>
          </w:p>
        </w:tc>
        <w:tc>
          <w:tcPr>
            <w:tcW w:w="1984" w:type="dxa"/>
          </w:tcPr>
          <w:p w14:paraId="7ABACB6B"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0.01 - 0.03</w:t>
            </w:r>
          </w:p>
        </w:tc>
        <w:tc>
          <w:tcPr>
            <w:tcW w:w="1497" w:type="dxa"/>
          </w:tcPr>
          <w:p w14:paraId="6B1ABF3B"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10A1DA5B" w14:textId="77777777" w:rsidTr="00277810">
        <w:tc>
          <w:tcPr>
            <w:tcW w:w="2972" w:type="dxa"/>
          </w:tcPr>
          <w:p w14:paraId="044CBBA5"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PaO</w:t>
            </w:r>
            <w:r w:rsidRPr="00951AB8">
              <w:rPr>
                <w:rFonts w:ascii="Times New Roman" w:hAnsi="Times New Roman" w:cs="Times New Roman"/>
                <w:color w:val="000000"/>
                <w:szCs w:val="22"/>
                <w:vertAlign w:val="subscript"/>
              </w:rPr>
              <w:t>2</w:t>
            </w:r>
          </w:p>
        </w:tc>
        <w:tc>
          <w:tcPr>
            <w:tcW w:w="1843" w:type="dxa"/>
          </w:tcPr>
          <w:p w14:paraId="0EC74DE2"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0.98</w:t>
            </w:r>
          </w:p>
        </w:tc>
        <w:tc>
          <w:tcPr>
            <w:tcW w:w="1984" w:type="dxa"/>
          </w:tcPr>
          <w:p w14:paraId="0F039FA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0.97 - 0.99</w:t>
            </w:r>
          </w:p>
        </w:tc>
        <w:tc>
          <w:tcPr>
            <w:tcW w:w="1497" w:type="dxa"/>
          </w:tcPr>
          <w:p w14:paraId="190FDD19"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&lt; 0.001</w:t>
            </w:r>
          </w:p>
        </w:tc>
      </w:tr>
      <w:tr w:rsidR="005E737B" w:rsidRPr="00951AB8" w14:paraId="0F3306F1" w14:textId="77777777" w:rsidTr="00277810">
        <w:tc>
          <w:tcPr>
            <w:tcW w:w="2972" w:type="dxa"/>
          </w:tcPr>
          <w:p w14:paraId="2C42997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PaCO</w:t>
            </w:r>
            <w:r w:rsidRPr="00951AB8">
              <w:rPr>
                <w:rFonts w:ascii="Times New Roman" w:hAnsi="Times New Roman" w:cs="Times New Roman"/>
                <w:color w:val="000000"/>
                <w:szCs w:val="22"/>
                <w:vertAlign w:val="subscript"/>
              </w:rPr>
              <w:t>2</w:t>
            </w:r>
          </w:p>
        </w:tc>
        <w:tc>
          <w:tcPr>
            <w:tcW w:w="1843" w:type="dxa"/>
          </w:tcPr>
          <w:p w14:paraId="1206643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1.01</w:t>
            </w:r>
          </w:p>
        </w:tc>
        <w:tc>
          <w:tcPr>
            <w:tcW w:w="1984" w:type="dxa"/>
          </w:tcPr>
          <w:p w14:paraId="1A3F60BC"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1.00 - 1.02</w:t>
            </w:r>
          </w:p>
        </w:tc>
        <w:tc>
          <w:tcPr>
            <w:tcW w:w="1497" w:type="dxa"/>
          </w:tcPr>
          <w:p w14:paraId="0C6EBC1B"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hAnsi="Times New Roman" w:cs="Times New Roman"/>
                <w:color w:val="000000"/>
                <w:szCs w:val="22"/>
              </w:rPr>
              <w:t>0.021</w:t>
            </w:r>
          </w:p>
        </w:tc>
      </w:tr>
      <w:tr w:rsidR="005E737B" w:rsidRPr="00951AB8" w14:paraId="3959DB17" w14:textId="77777777" w:rsidTr="00277810">
        <w:tc>
          <w:tcPr>
            <w:tcW w:w="2972" w:type="dxa"/>
          </w:tcPr>
          <w:p w14:paraId="339E08B1"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AECOPD</w:t>
            </w:r>
          </w:p>
        </w:tc>
        <w:tc>
          <w:tcPr>
            <w:tcW w:w="1843" w:type="dxa"/>
          </w:tcPr>
          <w:p w14:paraId="50C05088"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0.90</w:t>
            </w:r>
          </w:p>
        </w:tc>
        <w:tc>
          <w:tcPr>
            <w:tcW w:w="1984" w:type="dxa"/>
          </w:tcPr>
          <w:p w14:paraId="7CDE5043"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0.73-1.10</w:t>
            </w:r>
          </w:p>
        </w:tc>
        <w:tc>
          <w:tcPr>
            <w:tcW w:w="1497" w:type="dxa"/>
          </w:tcPr>
          <w:p w14:paraId="77BA18E4" w14:textId="77777777" w:rsidR="005E737B" w:rsidRPr="00951AB8" w:rsidRDefault="005E737B" w:rsidP="008E16C0">
            <w:pPr>
              <w:spacing w:before="60" w:after="60" w:line="276" w:lineRule="auto"/>
              <w:jc w:val="left"/>
              <w:rPr>
                <w:rFonts w:ascii="Times New Roman" w:eastAsia="宋体" w:hAnsi="Times New Roman" w:cs="Times New Roman"/>
                <w:szCs w:val="22"/>
              </w:rPr>
            </w:pPr>
            <w:r w:rsidRPr="00951AB8">
              <w:rPr>
                <w:rFonts w:ascii="Times New Roman" w:eastAsia="宋体" w:hAnsi="Times New Roman" w:cs="Times New Roman"/>
                <w:szCs w:val="22"/>
              </w:rPr>
              <w:t>0.284</w:t>
            </w:r>
          </w:p>
        </w:tc>
      </w:tr>
    </w:tbl>
    <w:p w14:paraId="63FCCA89" w14:textId="77777777" w:rsidR="005E737B" w:rsidRDefault="005E737B" w:rsidP="008E16C0">
      <w:pPr>
        <w:spacing w:line="276" w:lineRule="auto"/>
        <w:rPr>
          <w:rFonts w:ascii="Times New Roman" w:hAnsi="Times New Roman" w:cs="Times New Roman"/>
          <w:sz w:val="22"/>
        </w:rPr>
      </w:pPr>
    </w:p>
    <w:p w14:paraId="4D12C564" w14:textId="32CCCFBA" w:rsidR="00582AB8" w:rsidRDefault="00582AB8" w:rsidP="00582AB8">
      <w:pPr>
        <w:spacing w:line="276" w:lineRule="auto"/>
        <w:rPr>
          <w:rFonts w:ascii="Times New Roman" w:hAnsi="Times New Roman" w:cs="Times New Roman"/>
          <w:sz w:val="22"/>
        </w:rPr>
      </w:pPr>
      <w:bookmarkStart w:id="0" w:name="_Hlk221980682"/>
      <w:bookmarkStart w:id="1" w:name="_Hlk222000277"/>
      <w:r w:rsidRPr="001F05E7">
        <w:rPr>
          <w:rFonts w:ascii="Times New Roman" w:hAnsi="Times New Roman" w:cs="Times New Roman" w:hint="eastAsia"/>
          <w:sz w:val="22"/>
        </w:rPr>
        <w:t>Table S</w:t>
      </w:r>
      <w:r>
        <w:rPr>
          <w:rFonts w:ascii="Times New Roman" w:hAnsi="Times New Roman" w:cs="Times New Roman" w:hint="eastAsia"/>
          <w:sz w:val="22"/>
        </w:rPr>
        <w:t>3</w:t>
      </w:r>
      <w:r w:rsidRPr="001F05E7">
        <w:rPr>
          <w:rFonts w:ascii="Times New Roman" w:hAnsi="Times New Roman" w:cs="Times New Roman" w:hint="eastAsia"/>
          <w:sz w:val="22"/>
        </w:rPr>
        <w:t>: VIF values for all variables in the regression equation</w:t>
      </w:r>
    </w:p>
    <w:tbl>
      <w:tblPr>
        <w:tblStyle w:val="a3"/>
        <w:tblW w:w="0" w:type="auto"/>
        <w:jc w:val="center"/>
        <w:tblLook w:val="04A0" w:firstRow="1" w:lastRow="0" w:firstColumn="1" w:lastColumn="0" w:noHBand="0" w:noVBand="1"/>
      </w:tblPr>
      <w:tblGrid>
        <w:gridCol w:w="6226"/>
        <w:gridCol w:w="2080"/>
      </w:tblGrid>
      <w:tr w:rsidR="00582AB8" w14:paraId="55032E5B" w14:textId="77777777" w:rsidTr="00AF483C">
        <w:trPr>
          <w:cnfStyle w:val="100000000000" w:firstRow="1" w:lastRow="0" w:firstColumn="0" w:lastColumn="0" w:oddVBand="0" w:evenVBand="0" w:oddHBand="0" w:evenHBand="0" w:firstRowFirstColumn="0" w:firstRowLastColumn="0" w:lastRowFirstColumn="0" w:lastRowLastColumn="0"/>
          <w:jc w:val="center"/>
        </w:trPr>
        <w:tc>
          <w:tcPr>
            <w:tcW w:w="6275" w:type="dxa"/>
          </w:tcPr>
          <w:bookmarkEnd w:id="1"/>
          <w:p w14:paraId="642B6E35" w14:textId="77777777" w:rsidR="00582AB8" w:rsidRDefault="00582AB8" w:rsidP="00AF483C">
            <w:pPr>
              <w:spacing w:line="276" w:lineRule="auto"/>
              <w:rPr>
                <w:rFonts w:ascii="Times New Roman" w:hAnsi="Times New Roman" w:cs="Times New Roman"/>
              </w:rPr>
            </w:pPr>
            <w:r>
              <w:rPr>
                <w:rFonts w:ascii="Times New Roman" w:hAnsi="Times New Roman" w:cs="Times New Roman"/>
              </w:rPr>
              <w:t>V</w:t>
            </w:r>
            <w:r>
              <w:rPr>
                <w:rFonts w:ascii="Times New Roman" w:hAnsi="Times New Roman" w:cs="Times New Roman" w:hint="eastAsia"/>
              </w:rPr>
              <w:t xml:space="preserve">ariable </w:t>
            </w:r>
          </w:p>
        </w:tc>
        <w:tc>
          <w:tcPr>
            <w:tcW w:w="2089" w:type="dxa"/>
          </w:tcPr>
          <w:p w14:paraId="712FE222" w14:textId="77777777" w:rsidR="00582AB8" w:rsidRDefault="00582AB8" w:rsidP="00AF483C">
            <w:pPr>
              <w:spacing w:line="276" w:lineRule="auto"/>
              <w:rPr>
                <w:rFonts w:ascii="Times New Roman" w:hAnsi="Times New Roman" w:cs="Times New Roman"/>
              </w:rPr>
            </w:pPr>
            <w:r>
              <w:rPr>
                <w:rFonts w:ascii="Times New Roman" w:hAnsi="Times New Roman" w:cs="Times New Roman" w:hint="eastAsia"/>
              </w:rPr>
              <w:t>VIF</w:t>
            </w:r>
          </w:p>
        </w:tc>
      </w:tr>
      <w:tr w:rsidR="00582AB8" w14:paraId="075B0710" w14:textId="77777777" w:rsidTr="00AF483C">
        <w:trPr>
          <w:jc w:val="center"/>
        </w:trPr>
        <w:tc>
          <w:tcPr>
            <w:tcW w:w="6275" w:type="dxa"/>
          </w:tcPr>
          <w:p w14:paraId="76164A92" w14:textId="77777777" w:rsidR="00582AB8" w:rsidRDefault="00582AB8" w:rsidP="00AF483C">
            <w:pPr>
              <w:spacing w:line="276" w:lineRule="auto"/>
              <w:rPr>
                <w:rFonts w:ascii="Times New Roman" w:hAnsi="Times New Roman" w:cs="Times New Roman"/>
              </w:rPr>
            </w:pPr>
            <w:r>
              <w:rPr>
                <w:rFonts w:ascii="Times New Roman" w:hAnsi="Times New Roman" w:cs="Times New Roman" w:hint="eastAsia"/>
              </w:rPr>
              <w:t>ROX index</w:t>
            </w:r>
          </w:p>
        </w:tc>
        <w:tc>
          <w:tcPr>
            <w:tcW w:w="2089" w:type="dxa"/>
          </w:tcPr>
          <w:p w14:paraId="5037CA5C"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1.142015</w:t>
            </w:r>
          </w:p>
        </w:tc>
      </w:tr>
      <w:tr w:rsidR="00582AB8" w14:paraId="607132C6" w14:textId="77777777" w:rsidTr="00AF483C">
        <w:trPr>
          <w:jc w:val="center"/>
        </w:trPr>
        <w:tc>
          <w:tcPr>
            <w:tcW w:w="6275" w:type="dxa"/>
          </w:tcPr>
          <w:p w14:paraId="4A2AA9E8"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Age</w:t>
            </w:r>
          </w:p>
        </w:tc>
        <w:tc>
          <w:tcPr>
            <w:tcW w:w="2089" w:type="dxa"/>
          </w:tcPr>
          <w:p w14:paraId="61C512DA"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1.405646</w:t>
            </w:r>
          </w:p>
        </w:tc>
      </w:tr>
      <w:tr w:rsidR="00582AB8" w14:paraId="01BDFFA6" w14:textId="77777777" w:rsidTr="00AF483C">
        <w:trPr>
          <w:jc w:val="center"/>
        </w:trPr>
        <w:tc>
          <w:tcPr>
            <w:tcW w:w="6275" w:type="dxa"/>
          </w:tcPr>
          <w:p w14:paraId="71B5C040"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 xml:space="preserve">Race </w:t>
            </w:r>
          </w:p>
        </w:tc>
        <w:tc>
          <w:tcPr>
            <w:tcW w:w="2089" w:type="dxa"/>
          </w:tcPr>
          <w:p w14:paraId="649D4DC9"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1.091578</w:t>
            </w:r>
          </w:p>
        </w:tc>
      </w:tr>
      <w:tr w:rsidR="00582AB8" w14:paraId="4B049135" w14:textId="77777777" w:rsidTr="00AF483C">
        <w:trPr>
          <w:jc w:val="center"/>
        </w:trPr>
        <w:tc>
          <w:tcPr>
            <w:tcW w:w="6275" w:type="dxa"/>
          </w:tcPr>
          <w:p w14:paraId="71053ECC"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Gender</w:t>
            </w:r>
          </w:p>
        </w:tc>
        <w:tc>
          <w:tcPr>
            <w:tcW w:w="2089" w:type="dxa"/>
          </w:tcPr>
          <w:p w14:paraId="7146FA7D"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1.086889</w:t>
            </w:r>
          </w:p>
        </w:tc>
      </w:tr>
      <w:tr w:rsidR="00582AB8" w14:paraId="7CE31B49" w14:textId="77777777" w:rsidTr="00AF483C">
        <w:trPr>
          <w:jc w:val="center"/>
        </w:trPr>
        <w:tc>
          <w:tcPr>
            <w:tcW w:w="6275" w:type="dxa"/>
          </w:tcPr>
          <w:p w14:paraId="09438B94"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BMI</w:t>
            </w:r>
          </w:p>
        </w:tc>
        <w:tc>
          <w:tcPr>
            <w:tcW w:w="2089" w:type="dxa"/>
          </w:tcPr>
          <w:p w14:paraId="7F4E60C3"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1.061412</w:t>
            </w:r>
          </w:p>
        </w:tc>
      </w:tr>
      <w:tr w:rsidR="00582AB8" w14:paraId="2B7900A9" w14:textId="77777777" w:rsidTr="00AF483C">
        <w:trPr>
          <w:jc w:val="center"/>
        </w:trPr>
        <w:tc>
          <w:tcPr>
            <w:tcW w:w="6275" w:type="dxa"/>
          </w:tcPr>
          <w:p w14:paraId="2F9AC8DD"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 xml:space="preserve">Admission type </w:t>
            </w:r>
          </w:p>
        </w:tc>
        <w:tc>
          <w:tcPr>
            <w:tcW w:w="2089" w:type="dxa"/>
          </w:tcPr>
          <w:p w14:paraId="60189E2D"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1.032034</w:t>
            </w:r>
          </w:p>
        </w:tc>
      </w:tr>
      <w:tr w:rsidR="00582AB8" w14:paraId="6486093A" w14:textId="77777777" w:rsidTr="00AF483C">
        <w:trPr>
          <w:jc w:val="center"/>
        </w:trPr>
        <w:tc>
          <w:tcPr>
            <w:tcW w:w="6275" w:type="dxa"/>
          </w:tcPr>
          <w:p w14:paraId="5C1B24D7"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SAPSII</w:t>
            </w:r>
          </w:p>
        </w:tc>
        <w:tc>
          <w:tcPr>
            <w:tcW w:w="2089" w:type="dxa"/>
          </w:tcPr>
          <w:p w14:paraId="186136F5"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1.740859</w:t>
            </w:r>
          </w:p>
        </w:tc>
      </w:tr>
      <w:tr w:rsidR="00582AB8" w14:paraId="65C7A007" w14:textId="77777777" w:rsidTr="00AF483C">
        <w:trPr>
          <w:jc w:val="center"/>
        </w:trPr>
        <w:tc>
          <w:tcPr>
            <w:tcW w:w="6275" w:type="dxa"/>
          </w:tcPr>
          <w:p w14:paraId="051CE711"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Charlson comorbidity index</w:t>
            </w:r>
          </w:p>
        </w:tc>
        <w:tc>
          <w:tcPr>
            <w:tcW w:w="2089" w:type="dxa"/>
          </w:tcPr>
          <w:p w14:paraId="40D9275B"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1.997390</w:t>
            </w:r>
          </w:p>
        </w:tc>
      </w:tr>
      <w:tr w:rsidR="00582AB8" w14:paraId="1E844DCE" w14:textId="77777777" w:rsidTr="00AF483C">
        <w:trPr>
          <w:jc w:val="center"/>
        </w:trPr>
        <w:tc>
          <w:tcPr>
            <w:tcW w:w="6275" w:type="dxa"/>
          </w:tcPr>
          <w:p w14:paraId="365321CF"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Severe liver disease</w:t>
            </w:r>
          </w:p>
        </w:tc>
        <w:tc>
          <w:tcPr>
            <w:tcW w:w="2089" w:type="dxa"/>
          </w:tcPr>
          <w:p w14:paraId="2E44BFF1"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1.181835</w:t>
            </w:r>
          </w:p>
        </w:tc>
      </w:tr>
      <w:tr w:rsidR="00582AB8" w14:paraId="5BB87D7D" w14:textId="77777777" w:rsidTr="00AF483C">
        <w:trPr>
          <w:jc w:val="center"/>
        </w:trPr>
        <w:tc>
          <w:tcPr>
            <w:tcW w:w="6275" w:type="dxa"/>
          </w:tcPr>
          <w:p w14:paraId="54A995BA"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Renal disease</w:t>
            </w:r>
          </w:p>
        </w:tc>
        <w:tc>
          <w:tcPr>
            <w:tcW w:w="2089" w:type="dxa"/>
          </w:tcPr>
          <w:p w14:paraId="08E1DBC3"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1.955480</w:t>
            </w:r>
          </w:p>
        </w:tc>
      </w:tr>
      <w:tr w:rsidR="00582AB8" w14:paraId="10870211" w14:textId="77777777" w:rsidTr="00AF483C">
        <w:trPr>
          <w:jc w:val="center"/>
        </w:trPr>
        <w:tc>
          <w:tcPr>
            <w:tcW w:w="6275" w:type="dxa"/>
          </w:tcPr>
          <w:p w14:paraId="4FB30059"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Congestive heart failure</w:t>
            </w:r>
          </w:p>
        </w:tc>
        <w:tc>
          <w:tcPr>
            <w:tcW w:w="2089" w:type="dxa"/>
          </w:tcPr>
          <w:p w14:paraId="21212B4E"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1.243191</w:t>
            </w:r>
          </w:p>
        </w:tc>
      </w:tr>
      <w:tr w:rsidR="00582AB8" w14:paraId="1377A7A3" w14:textId="77777777" w:rsidTr="00AF483C">
        <w:trPr>
          <w:jc w:val="center"/>
        </w:trPr>
        <w:tc>
          <w:tcPr>
            <w:tcW w:w="6275" w:type="dxa"/>
          </w:tcPr>
          <w:p w14:paraId="2666F888"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Sepsis</w:t>
            </w:r>
          </w:p>
        </w:tc>
        <w:tc>
          <w:tcPr>
            <w:tcW w:w="2089" w:type="dxa"/>
          </w:tcPr>
          <w:p w14:paraId="57592F47"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1.145252</w:t>
            </w:r>
          </w:p>
        </w:tc>
      </w:tr>
      <w:tr w:rsidR="00582AB8" w14:paraId="628BCD03" w14:textId="77777777" w:rsidTr="00AF483C">
        <w:trPr>
          <w:jc w:val="center"/>
        </w:trPr>
        <w:tc>
          <w:tcPr>
            <w:tcW w:w="6275" w:type="dxa"/>
          </w:tcPr>
          <w:p w14:paraId="7066E0D1"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WBC</w:t>
            </w:r>
          </w:p>
        </w:tc>
        <w:tc>
          <w:tcPr>
            <w:tcW w:w="2089" w:type="dxa"/>
          </w:tcPr>
          <w:p w14:paraId="35CBB281"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1.070362</w:t>
            </w:r>
          </w:p>
        </w:tc>
      </w:tr>
      <w:tr w:rsidR="00582AB8" w14:paraId="0E10377D" w14:textId="77777777" w:rsidTr="00AF483C">
        <w:trPr>
          <w:jc w:val="center"/>
        </w:trPr>
        <w:tc>
          <w:tcPr>
            <w:tcW w:w="6275" w:type="dxa"/>
          </w:tcPr>
          <w:p w14:paraId="2844D73D" w14:textId="77777777" w:rsidR="00582AB8" w:rsidRDefault="00582AB8" w:rsidP="00AF483C">
            <w:pPr>
              <w:spacing w:line="276" w:lineRule="auto"/>
              <w:rPr>
                <w:rFonts w:ascii="Times New Roman" w:hAnsi="Times New Roman" w:cs="Times New Roman"/>
              </w:rPr>
            </w:pPr>
            <w:r w:rsidRPr="00951AB8">
              <w:rPr>
                <w:rFonts w:ascii="Times New Roman" w:eastAsia="Arial" w:hAnsi="Times New Roman" w:cs="Times New Roman"/>
                <w:color w:val="000000"/>
                <w:szCs w:val="22"/>
              </w:rPr>
              <w:t>Hemoglobin</w:t>
            </w:r>
            <w:r w:rsidRPr="00951AB8">
              <w:rPr>
                <w:rFonts w:ascii="Times New Roman" w:hAnsi="Times New Roman" w:cs="Times New Roman"/>
                <w:color w:val="000000"/>
                <w:szCs w:val="22"/>
              </w:rPr>
              <w:t xml:space="preserve"> </w:t>
            </w:r>
          </w:p>
        </w:tc>
        <w:tc>
          <w:tcPr>
            <w:tcW w:w="2089" w:type="dxa"/>
          </w:tcPr>
          <w:p w14:paraId="74020F41"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1.234767</w:t>
            </w:r>
          </w:p>
        </w:tc>
      </w:tr>
      <w:tr w:rsidR="00582AB8" w14:paraId="706C59BA" w14:textId="77777777" w:rsidTr="00AF483C">
        <w:trPr>
          <w:jc w:val="center"/>
        </w:trPr>
        <w:tc>
          <w:tcPr>
            <w:tcW w:w="6275" w:type="dxa"/>
          </w:tcPr>
          <w:p w14:paraId="1F2D6817"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Creatinine</w:t>
            </w:r>
          </w:p>
        </w:tc>
        <w:tc>
          <w:tcPr>
            <w:tcW w:w="2089" w:type="dxa"/>
          </w:tcPr>
          <w:p w14:paraId="2BFEFE3E"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1.777930</w:t>
            </w:r>
          </w:p>
        </w:tc>
      </w:tr>
      <w:tr w:rsidR="00582AB8" w14:paraId="65DD6A67" w14:textId="77777777" w:rsidTr="00AF483C">
        <w:trPr>
          <w:jc w:val="center"/>
        </w:trPr>
        <w:tc>
          <w:tcPr>
            <w:tcW w:w="6275" w:type="dxa"/>
          </w:tcPr>
          <w:p w14:paraId="07BB202C"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Sodium</w:t>
            </w:r>
          </w:p>
        </w:tc>
        <w:tc>
          <w:tcPr>
            <w:tcW w:w="2089" w:type="dxa"/>
          </w:tcPr>
          <w:p w14:paraId="30CDE52B"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1.096901</w:t>
            </w:r>
          </w:p>
        </w:tc>
      </w:tr>
      <w:tr w:rsidR="00582AB8" w14:paraId="5F275909" w14:textId="77777777" w:rsidTr="00AF483C">
        <w:trPr>
          <w:jc w:val="center"/>
        </w:trPr>
        <w:tc>
          <w:tcPr>
            <w:tcW w:w="6275" w:type="dxa"/>
          </w:tcPr>
          <w:p w14:paraId="7A47CBB4"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Potassium</w:t>
            </w:r>
          </w:p>
        </w:tc>
        <w:tc>
          <w:tcPr>
            <w:tcW w:w="2089" w:type="dxa"/>
          </w:tcPr>
          <w:p w14:paraId="2F5EB3E0"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1.237742</w:t>
            </w:r>
          </w:p>
        </w:tc>
      </w:tr>
      <w:tr w:rsidR="00582AB8" w14:paraId="66592A8B" w14:textId="77777777" w:rsidTr="00AF483C">
        <w:trPr>
          <w:jc w:val="center"/>
        </w:trPr>
        <w:tc>
          <w:tcPr>
            <w:tcW w:w="6275" w:type="dxa"/>
          </w:tcPr>
          <w:p w14:paraId="038FA51C"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PT</w:t>
            </w:r>
          </w:p>
        </w:tc>
        <w:tc>
          <w:tcPr>
            <w:tcW w:w="2089" w:type="dxa"/>
          </w:tcPr>
          <w:p w14:paraId="38BDD9CC"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1.169025</w:t>
            </w:r>
          </w:p>
        </w:tc>
      </w:tr>
      <w:tr w:rsidR="00582AB8" w14:paraId="22D0ABB9" w14:textId="77777777" w:rsidTr="00AF483C">
        <w:trPr>
          <w:jc w:val="center"/>
        </w:trPr>
        <w:tc>
          <w:tcPr>
            <w:tcW w:w="6275" w:type="dxa"/>
          </w:tcPr>
          <w:p w14:paraId="05C2029F"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Glucose</w:t>
            </w:r>
          </w:p>
        </w:tc>
        <w:tc>
          <w:tcPr>
            <w:tcW w:w="2089" w:type="dxa"/>
          </w:tcPr>
          <w:p w14:paraId="7EEB455B"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1.093326</w:t>
            </w:r>
          </w:p>
        </w:tc>
      </w:tr>
      <w:tr w:rsidR="00582AB8" w14:paraId="3E98CBAF" w14:textId="77777777" w:rsidTr="00AF483C">
        <w:trPr>
          <w:jc w:val="center"/>
        </w:trPr>
        <w:tc>
          <w:tcPr>
            <w:tcW w:w="6275" w:type="dxa"/>
          </w:tcPr>
          <w:p w14:paraId="3A588ED5"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MBP</w:t>
            </w:r>
          </w:p>
        </w:tc>
        <w:tc>
          <w:tcPr>
            <w:tcW w:w="2089" w:type="dxa"/>
          </w:tcPr>
          <w:p w14:paraId="726C44D0"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1.246946</w:t>
            </w:r>
          </w:p>
        </w:tc>
      </w:tr>
      <w:tr w:rsidR="00582AB8" w14:paraId="16E92DFB" w14:textId="77777777" w:rsidTr="00AF483C">
        <w:trPr>
          <w:jc w:val="center"/>
        </w:trPr>
        <w:tc>
          <w:tcPr>
            <w:tcW w:w="6275" w:type="dxa"/>
          </w:tcPr>
          <w:p w14:paraId="06CAD69D"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Lactate</w:t>
            </w:r>
          </w:p>
        </w:tc>
        <w:tc>
          <w:tcPr>
            <w:tcW w:w="2089" w:type="dxa"/>
          </w:tcPr>
          <w:p w14:paraId="2E97F6F0"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1.490003</w:t>
            </w:r>
          </w:p>
        </w:tc>
      </w:tr>
      <w:tr w:rsidR="00582AB8" w14:paraId="5E113BE6" w14:textId="77777777" w:rsidTr="00AF483C">
        <w:trPr>
          <w:jc w:val="center"/>
        </w:trPr>
        <w:tc>
          <w:tcPr>
            <w:tcW w:w="6275" w:type="dxa"/>
          </w:tcPr>
          <w:p w14:paraId="0A95B307"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PH</w:t>
            </w:r>
          </w:p>
        </w:tc>
        <w:tc>
          <w:tcPr>
            <w:tcW w:w="2089" w:type="dxa"/>
          </w:tcPr>
          <w:p w14:paraId="2C01D9E7"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1.726545</w:t>
            </w:r>
          </w:p>
        </w:tc>
      </w:tr>
      <w:tr w:rsidR="00582AB8" w14:paraId="264ECDC5" w14:textId="77777777" w:rsidTr="00AF483C">
        <w:trPr>
          <w:jc w:val="center"/>
        </w:trPr>
        <w:tc>
          <w:tcPr>
            <w:tcW w:w="6275" w:type="dxa"/>
          </w:tcPr>
          <w:p w14:paraId="5633BD3F" w14:textId="77777777" w:rsidR="00582AB8" w:rsidRDefault="00582AB8" w:rsidP="00AF483C">
            <w:pPr>
              <w:spacing w:line="276" w:lineRule="auto"/>
              <w:rPr>
                <w:rFonts w:ascii="Times New Roman" w:hAnsi="Times New Roman" w:cs="Times New Roman"/>
              </w:rPr>
            </w:pPr>
            <w:r w:rsidRPr="00951AB8">
              <w:rPr>
                <w:rFonts w:ascii="Times New Roman" w:hAnsi="Times New Roman" w:cs="Times New Roman"/>
                <w:color w:val="000000"/>
                <w:szCs w:val="22"/>
              </w:rPr>
              <w:t>PaO</w:t>
            </w:r>
            <w:r w:rsidRPr="00951AB8">
              <w:rPr>
                <w:rFonts w:ascii="Times New Roman" w:hAnsi="Times New Roman" w:cs="Times New Roman"/>
                <w:color w:val="000000"/>
                <w:szCs w:val="22"/>
                <w:vertAlign w:val="subscript"/>
              </w:rPr>
              <w:t>2</w:t>
            </w:r>
          </w:p>
        </w:tc>
        <w:tc>
          <w:tcPr>
            <w:tcW w:w="2089" w:type="dxa"/>
          </w:tcPr>
          <w:p w14:paraId="19EFF9CC"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1.199790</w:t>
            </w:r>
          </w:p>
        </w:tc>
      </w:tr>
      <w:tr w:rsidR="00582AB8" w14:paraId="356E4470" w14:textId="77777777" w:rsidTr="00AF483C">
        <w:trPr>
          <w:jc w:val="center"/>
        </w:trPr>
        <w:tc>
          <w:tcPr>
            <w:tcW w:w="6275" w:type="dxa"/>
          </w:tcPr>
          <w:p w14:paraId="3838BD0F" w14:textId="77777777" w:rsidR="00582AB8" w:rsidRDefault="00582AB8" w:rsidP="00AF483C">
            <w:pPr>
              <w:spacing w:line="276" w:lineRule="auto"/>
              <w:rPr>
                <w:rFonts w:ascii="Times New Roman" w:hAnsi="Times New Roman" w:cs="Times New Roman"/>
              </w:rPr>
            </w:pPr>
            <w:r w:rsidRPr="00951AB8">
              <w:rPr>
                <w:rFonts w:ascii="Times New Roman" w:hAnsi="Times New Roman" w:cs="Times New Roman"/>
                <w:color w:val="000000"/>
                <w:szCs w:val="22"/>
              </w:rPr>
              <w:t>PaCO</w:t>
            </w:r>
            <w:r w:rsidRPr="00951AB8">
              <w:rPr>
                <w:rFonts w:ascii="Times New Roman" w:hAnsi="Times New Roman" w:cs="Times New Roman"/>
                <w:color w:val="000000"/>
                <w:szCs w:val="22"/>
                <w:vertAlign w:val="subscript"/>
              </w:rPr>
              <w:t>2</w:t>
            </w:r>
          </w:p>
        </w:tc>
        <w:tc>
          <w:tcPr>
            <w:tcW w:w="2089" w:type="dxa"/>
          </w:tcPr>
          <w:p w14:paraId="73B9AEA7"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1.521033</w:t>
            </w:r>
          </w:p>
        </w:tc>
      </w:tr>
      <w:tr w:rsidR="00582AB8" w14:paraId="6DCB486F" w14:textId="77777777" w:rsidTr="00AF483C">
        <w:trPr>
          <w:jc w:val="center"/>
        </w:trPr>
        <w:tc>
          <w:tcPr>
            <w:tcW w:w="6275" w:type="dxa"/>
          </w:tcPr>
          <w:p w14:paraId="62445B9F" w14:textId="77777777" w:rsidR="00582AB8" w:rsidRDefault="00582AB8" w:rsidP="00AF483C">
            <w:pPr>
              <w:spacing w:line="276" w:lineRule="auto"/>
              <w:rPr>
                <w:rFonts w:ascii="Times New Roman" w:hAnsi="Times New Roman" w:cs="Times New Roman"/>
              </w:rPr>
            </w:pPr>
            <w:r w:rsidRPr="00951AB8">
              <w:rPr>
                <w:rFonts w:ascii="Times New Roman" w:eastAsia="宋体" w:hAnsi="Times New Roman" w:cs="Times New Roman"/>
                <w:szCs w:val="22"/>
              </w:rPr>
              <w:t>AECOPD</w:t>
            </w:r>
          </w:p>
        </w:tc>
        <w:tc>
          <w:tcPr>
            <w:tcW w:w="2089" w:type="dxa"/>
          </w:tcPr>
          <w:p w14:paraId="737BC1EB" w14:textId="77777777" w:rsidR="00582AB8" w:rsidRDefault="00582AB8" w:rsidP="00AF483C">
            <w:pPr>
              <w:spacing w:line="276" w:lineRule="auto"/>
              <w:rPr>
                <w:rFonts w:ascii="Times New Roman" w:hAnsi="Times New Roman" w:cs="Times New Roman"/>
              </w:rPr>
            </w:pPr>
            <w:r>
              <w:rPr>
                <w:rFonts w:ascii="Arial" w:eastAsia="Arial" w:hAnsi="Arial" w:cs="Arial"/>
                <w:color w:val="000000"/>
                <w:szCs w:val="22"/>
              </w:rPr>
              <w:t>1.158241</w:t>
            </w:r>
          </w:p>
        </w:tc>
      </w:tr>
    </w:tbl>
    <w:p w14:paraId="2AA6B21A" w14:textId="77777777" w:rsidR="00582AB8" w:rsidRDefault="00582AB8" w:rsidP="00582AB8">
      <w:pPr>
        <w:spacing w:line="276" w:lineRule="auto"/>
        <w:rPr>
          <w:rFonts w:ascii="Times New Roman" w:hAnsi="Times New Roman" w:cs="Times New Roman"/>
          <w:sz w:val="22"/>
        </w:rPr>
      </w:pPr>
    </w:p>
    <w:bookmarkEnd w:id="0"/>
    <w:p w14:paraId="79084382" w14:textId="77777777" w:rsidR="00582AB8" w:rsidRPr="00951AB8" w:rsidRDefault="00582AB8" w:rsidP="008E16C0">
      <w:pPr>
        <w:spacing w:line="276" w:lineRule="auto"/>
        <w:rPr>
          <w:rFonts w:ascii="Times New Roman" w:hAnsi="Times New Roman" w:cs="Times New Roman" w:hint="eastAsia"/>
          <w:sz w:val="22"/>
        </w:rPr>
      </w:pPr>
    </w:p>
    <w:p w14:paraId="7307668F" w14:textId="091CB691" w:rsidR="005E737B" w:rsidRPr="00951AB8" w:rsidRDefault="005E737B" w:rsidP="008E16C0">
      <w:pPr>
        <w:spacing w:line="276" w:lineRule="auto"/>
        <w:rPr>
          <w:rFonts w:ascii="Times New Roman" w:hAnsi="Times New Roman" w:cs="Times New Roman"/>
          <w:sz w:val="22"/>
        </w:rPr>
      </w:pPr>
      <w:bookmarkStart w:id="2" w:name="_Hlk221989867"/>
      <w:r w:rsidRPr="00951AB8">
        <w:rPr>
          <w:rFonts w:ascii="Times New Roman" w:hAnsi="Times New Roman" w:cs="Times New Roman"/>
          <w:sz w:val="22"/>
        </w:rPr>
        <w:t>Table S</w:t>
      </w:r>
      <w:r w:rsidR="00582AB8">
        <w:rPr>
          <w:rFonts w:ascii="Times New Roman" w:hAnsi="Times New Roman" w:cs="Times New Roman" w:hint="eastAsia"/>
          <w:sz w:val="22"/>
        </w:rPr>
        <w:t>4</w:t>
      </w:r>
      <w:r w:rsidR="00277810" w:rsidRPr="00951AB8">
        <w:rPr>
          <w:rFonts w:ascii="Times New Roman" w:hAnsi="Times New Roman" w:cs="Times New Roman"/>
          <w:sz w:val="22"/>
        </w:rPr>
        <w:t>: COX regression results for mortality outcomes among Quartile 2, Quartile 3, and Quartile 4 groups</w:t>
      </w:r>
    </w:p>
    <w:tbl>
      <w:tblPr>
        <w:tblStyle w:val="a3"/>
        <w:tblW w:w="8227" w:type="dxa"/>
        <w:tblLayout w:type="fixed"/>
        <w:tblLook w:val="04A0" w:firstRow="1" w:lastRow="0" w:firstColumn="1" w:lastColumn="0" w:noHBand="0" w:noVBand="1"/>
      </w:tblPr>
      <w:tblGrid>
        <w:gridCol w:w="2274"/>
        <w:gridCol w:w="1275"/>
        <w:gridCol w:w="1418"/>
        <w:gridCol w:w="992"/>
        <w:gridCol w:w="1276"/>
        <w:gridCol w:w="992"/>
      </w:tblGrid>
      <w:tr w:rsidR="00951AB8" w:rsidRPr="00951AB8" w14:paraId="008C6120" w14:textId="77777777" w:rsidTr="00951AB8">
        <w:trPr>
          <w:cnfStyle w:val="100000000000" w:firstRow="1" w:lastRow="0" w:firstColumn="0" w:lastColumn="0" w:oddVBand="0" w:evenVBand="0" w:oddHBand="0" w:evenHBand="0" w:firstRowFirstColumn="0" w:firstRowLastColumn="0" w:lastRowFirstColumn="0" w:lastRowLastColumn="0"/>
          <w:trHeight w:val="679"/>
        </w:trPr>
        <w:tc>
          <w:tcPr>
            <w:tcW w:w="2274" w:type="dxa"/>
            <w:vMerge w:val="restart"/>
            <w:tcBorders>
              <w:top w:val="single" w:sz="12" w:space="0" w:color="auto"/>
            </w:tcBorders>
            <w:vAlign w:val="center"/>
          </w:tcPr>
          <w:p w14:paraId="11E3A50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 xml:space="preserve">Outcome </w:t>
            </w:r>
          </w:p>
        </w:tc>
        <w:tc>
          <w:tcPr>
            <w:tcW w:w="1275" w:type="dxa"/>
            <w:vMerge w:val="restart"/>
            <w:tcBorders>
              <w:top w:val="single" w:sz="12" w:space="0" w:color="auto"/>
            </w:tcBorders>
            <w:vAlign w:val="center"/>
          </w:tcPr>
          <w:p w14:paraId="653F1F3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Number (Rate)</w:t>
            </w:r>
          </w:p>
        </w:tc>
        <w:tc>
          <w:tcPr>
            <w:tcW w:w="2410" w:type="dxa"/>
            <w:gridSpan w:val="2"/>
            <w:tcBorders>
              <w:top w:val="single" w:sz="12" w:space="0" w:color="auto"/>
            </w:tcBorders>
            <w:vAlign w:val="center"/>
          </w:tcPr>
          <w:p w14:paraId="419E4BC0" w14:textId="3BED0C6E"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Univariate analysis</w:t>
            </w:r>
          </w:p>
        </w:tc>
        <w:tc>
          <w:tcPr>
            <w:tcW w:w="2268" w:type="dxa"/>
            <w:gridSpan w:val="2"/>
            <w:tcBorders>
              <w:top w:val="single" w:sz="12" w:space="0" w:color="auto"/>
            </w:tcBorders>
            <w:vAlign w:val="center"/>
          </w:tcPr>
          <w:p w14:paraId="70CCEC26" w14:textId="51DC1D9C"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Multivariate analysis*</w:t>
            </w:r>
          </w:p>
        </w:tc>
      </w:tr>
      <w:tr w:rsidR="005E737B" w:rsidRPr="00951AB8" w14:paraId="5957FE65" w14:textId="77777777" w:rsidTr="00951AB8">
        <w:tc>
          <w:tcPr>
            <w:tcW w:w="2274" w:type="dxa"/>
            <w:vMerge/>
            <w:tcBorders>
              <w:bottom w:val="single" w:sz="12" w:space="0" w:color="auto"/>
            </w:tcBorders>
            <w:vAlign w:val="center"/>
          </w:tcPr>
          <w:p w14:paraId="2476AAB8"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275" w:type="dxa"/>
            <w:vMerge/>
            <w:tcBorders>
              <w:bottom w:val="single" w:sz="12" w:space="0" w:color="auto"/>
            </w:tcBorders>
            <w:vAlign w:val="center"/>
          </w:tcPr>
          <w:p w14:paraId="7780211E"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418" w:type="dxa"/>
            <w:tcBorders>
              <w:bottom w:val="single" w:sz="12" w:space="0" w:color="auto"/>
            </w:tcBorders>
            <w:vAlign w:val="center"/>
          </w:tcPr>
          <w:p w14:paraId="09838429"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HR/OR (95%CI)</w:t>
            </w:r>
          </w:p>
        </w:tc>
        <w:tc>
          <w:tcPr>
            <w:tcW w:w="992" w:type="dxa"/>
            <w:tcBorders>
              <w:bottom w:val="single" w:sz="12" w:space="0" w:color="auto"/>
            </w:tcBorders>
            <w:vAlign w:val="center"/>
          </w:tcPr>
          <w:p w14:paraId="1571C554"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P-value</w:t>
            </w:r>
          </w:p>
        </w:tc>
        <w:tc>
          <w:tcPr>
            <w:tcW w:w="1276" w:type="dxa"/>
            <w:tcBorders>
              <w:bottom w:val="single" w:sz="12" w:space="0" w:color="auto"/>
            </w:tcBorders>
            <w:vAlign w:val="center"/>
          </w:tcPr>
          <w:p w14:paraId="48ABF657"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HR/OR (95%CI)</w:t>
            </w:r>
          </w:p>
        </w:tc>
        <w:tc>
          <w:tcPr>
            <w:tcW w:w="992" w:type="dxa"/>
            <w:tcBorders>
              <w:bottom w:val="single" w:sz="12" w:space="0" w:color="auto"/>
            </w:tcBorders>
            <w:vAlign w:val="center"/>
          </w:tcPr>
          <w:p w14:paraId="081644BF"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P-value</w:t>
            </w:r>
          </w:p>
        </w:tc>
      </w:tr>
      <w:tr w:rsidR="005E737B" w:rsidRPr="00951AB8" w14:paraId="09DB9C3A" w14:textId="77777777" w:rsidTr="00951AB8">
        <w:tc>
          <w:tcPr>
            <w:tcW w:w="2274" w:type="dxa"/>
            <w:tcBorders>
              <w:top w:val="single" w:sz="12" w:space="0" w:color="auto"/>
            </w:tcBorders>
            <w:vAlign w:val="center"/>
          </w:tcPr>
          <w:p w14:paraId="1FC74C93" w14:textId="6B3DAC81" w:rsidR="005E737B"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28-day mortality</w:t>
            </w:r>
          </w:p>
        </w:tc>
        <w:tc>
          <w:tcPr>
            <w:tcW w:w="1275" w:type="dxa"/>
            <w:tcBorders>
              <w:top w:val="single" w:sz="12" w:space="0" w:color="auto"/>
            </w:tcBorders>
            <w:vAlign w:val="center"/>
          </w:tcPr>
          <w:p w14:paraId="3BD15BC0"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418" w:type="dxa"/>
            <w:tcBorders>
              <w:top w:val="single" w:sz="12" w:space="0" w:color="auto"/>
            </w:tcBorders>
            <w:vAlign w:val="center"/>
          </w:tcPr>
          <w:p w14:paraId="69B99F00"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992" w:type="dxa"/>
            <w:tcBorders>
              <w:top w:val="single" w:sz="12" w:space="0" w:color="auto"/>
            </w:tcBorders>
            <w:vAlign w:val="center"/>
          </w:tcPr>
          <w:p w14:paraId="1115C36E"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276" w:type="dxa"/>
            <w:tcBorders>
              <w:top w:val="single" w:sz="12" w:space="0" w:color="auto"/>
            </w:tcBorders>
            <w:vAlign w:val="center"/>
          </w:tcPr>
          <w:p w14:paraId="0AF7132E"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992" w:type="dxa"/>
            <w:tcBorders>
              <w:top w:val="single" w:sz="12" w:space="0" w:color="auto"/>
            </w:tcBorders>
            <w:vAlign w:val="center"/>
          </w:tcPr>
          <w:p w14:paraId="43A77260"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r>
      <w:tr w:rsidR="00951AB8" w:rsidRPr="00951AB8" w14:paraId="0F54C243" w14:textId="77777777" w:rsidTr="00951AB8">
        <w:tc>
          <w:tcPr>
            <w:tcW w:w="2274" w:type="dxa"/>
            <w:vAlign w:val="center"/>
          </w:tcPr>
          <w:p w14:paraId="49051E4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2</w:t>
            </w:r>
          </w:p>
        </w:tc>
        <w:tc>
          <w:tcPr>
            <w:tcW w:w="1275" w:type="dxa"/>
            <w:vAlign w:val="center"/>
          </w:tcPr>
          <w:p w14:paraId="6466A4DD" w14:textId="7342BCC8"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119.00 (21.88%)</w:t>
            </w:r>
          </w:p>
        </w:tc>
        <w:tc>
          <w:tcPr>
            <w:tcW w:w="1418" w:type="dxa"/>
            <w:vAlign w:val="center"/>
          </w:tcPr>
          <w:p w14:paraId="50CF98C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47254371"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7B991985"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3B74EA7E"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63B30F84" w14:textId="77777777" w:rsidTr="00951AB8">
        <w:tc>
          <w:tcPr>
            <w:tcW w:w="2274" w:type="dxa"/>
            <w:vAlign w:val="center"/>
          </w:tcPr>
          <w:p w14:paraId="41AD39B0"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2D8AFB5E" w14:textId="62514AC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103.00 (18.93%)</w:t>
            </w:r>
          </w:p>
        </w:tc>
        <w:tc>
          <w:tcPr>
            <w:tcW w:w="1418" w:type="dxa"/>
            <w:vAlign w:val="center"/>
          </w:tcPr>
          <w:p w14:paraId="47DA043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0.83 (0.64-1.08)</w:t>
            </w:r>
          </w:p>
        </w:tc>
        <w:tc>
          <w:tcPr>
            <w:tcW w:w="992" w:type="dxa"/>
            <w:vAlign w:val="center"/>
          </w:tcPr>
          <w:p w14:paraId="11E16FC1"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0.167</w:t>
            </w:r>
          </w:p>
        </w:tc>
        <w:tc>
          <w:tcPr>
            <w:tcW w:w="1276" w:type="dxa"/>
            <w:vAlign w:val="center"/>
          </w:tcPr>
          <w:p w14:paraId="1088FF8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0.77 (0.59-1.01)</w:t>
            </w:r>
          </w:p>
        </w:tc>
        <w:tc>
          <w:tcPr>
            <w:tcW w:w="992" w:type="dxa"/>
            <w:vAlign w:val="center"/>
          </w:tcPr>
          <w:p w14:paraId="72C0A62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0.058</w:t>
            </w:r>
          </w:p>
        </w:tc>
      </w:tr>
      <w:tr w:rsidR="00951AB8" w:rsidRPr="00951AB8" w14:paraId="42C26F2A" w14:textId="77777777" w:rsidTr="00951AB8">
        <w:tc>
          <w:tcPr>
            <w:tcW w:w="2274" w:type="dxa"/>
            <w:vAlign w:val="center"/>
          </w:tcPr>
          <w:p w14:paraId="676723C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7AD4678D" w14:textId="63AE9386"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95.00 (17.46%)</w:t>
            </w:r>
          </w:p>
        </w:tc>
        <w:tc>
          <w:tcPr>
            <w:tcW w:w="1418" w:type="dxa"/>
            <w:vAlign w:val="center"/>
          </w:tcPr>
          <w:p w14:paraId="41957965"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0.76 (0.58-0.99)</w:t>
            </w:r>
          </w:p>
        </w:tc>
        <w:tc>
          <w:tcPr>
            <w:tcW w:w="992" w:type="dxa"/>
            <w:vAlign w:val="center"/>
          </w:tcPr>
          <w:p w14:paraId="1E5EE43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0.049</w:t>
            </w:r>
          </w:p>
        </w:tc>
        <w:tc>
          <w:tcPr>
            <w:tcW w:w="1276" w:type="dxa"/>
            <w:vAlign w:val="center"/>
          </w:tcPr>
          <w:p w14:paraId="3965171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0.74 (0.56-0.98)</w:t>
            </w:r>
          </w:p>
        </w:tc>
        <w:tc>
          <w:tcPr>
            <w:tcW w:w="992" w:type="dxa"/>
            <w:vAlign w:val="center"/>
          </w:tcPr>
          <w:p w14:paraId="7633F81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0.035</w:t>
            </w:r>
          </w:p>
        </w:tc>
      </w:tr>
      <w:tr w:rsidR="00951AB8" w:rsidRPr="00951AB8" w14:paraId="460E10D5" w14:textId="77777777" w:rsidTr="00951AB8">
        <w:tc>
          <w:tcPr>
            <w:tcW w:w="2274" w:type="dxa"/>
            <w:vAlign w:val="center"/>
          </w:tcPr>
          <w:p w14:paraId="382F7733" w14:textId="670AD391"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3-month mortality</w:t>
            </w:r>
          </w:p>
        </w:tc>
        <w:tc>
          <w:tcPr>
            <w:tcW w:w="1275" w:type="dxa"/>
            <w:vAlign w:val="center"/>
          </w:tcPr>
          <w:p w14:paraId="0FFCAA4F"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6B1E56D0"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05F559A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307D51AE"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52B35D45"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32D00234" w14:textId="77777777" w:rsidTr="00951AB8">
        <w:tc>
          <w:tcPr>
            <w:tcW w:w="2274" w:type="dxa"/>
            <w:vAlign w:val="center"/>
          </w:tcPr>
          <w:p w14:paraId="24A8A36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2</w:t>
            </w:r>
          </w:p>
        </w:tc>
        <w:tc>
          <w:tcPr>
            <w:tcW w:w="1275" w:type="dxa"/>
            <w:vAlign w:val="center"/>
          </w:tcPr>
          <w:p w14:paraId="74909E92" w14:textId="60F97A5D"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158.00 (29.04%)</w:t>
            </w:r>
          </w:p>
        </w:tc>
        <w:tc>
          <w:tcPr>
            <w:tcW w:w="1418" w:type="dxa"/>
            <w:vAlign w:val="center"/>
          </w:tcPr>
          <w:p w14:paraId="6B203B2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4E8B1C2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49C469F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0F2252D2"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2DEE1B4B" w14:textId="77777777" w:rsidTr="00951AB8">
        <w:tc>
          <w:tcPr>
            <w:tcW w:w="2274" w:type="dxa"/>
            <w:vAlign w:val="center"/>
          </w:tcPr>
          <w:p w14:paraId="70F15C6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7672E19D" w14:textId="5DD823A4"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156.00 (28.68%)</w:t>
            </w:r>
          </w:p>
        </w:tc>
        <w:tc>
          <w:tcPr>
            <w:tcW w:w="1418" w:type="dxa"/>
            <w:vAlign w:val="center"/>
          </w:tcPr>
          <w:p w14:paraId="30462A2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0.96 (0.77-1.19)</w:t>
            </w:r>
          </w:p>
        </w:tc>
        <w:tc>
          <w:tcPr>
            <w:tcW w:w="992" w:type="dxa"/>
            <w:vAlign w:val="center"/>
          </w:tcPr>
          <w:p w14:paraId="0ECC56E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0.688</w:t>
            </w:r>
          </w:p>
        </w:tc>
        <w:tc>
          <w:tcPr>
            <w:tcW w:w="1276" w:type="dxa"/>
            <w:vAlign w:val="center"/>
          </w:tcPr>
          <w:p w14:paraId="502F17B0"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0.88 (0.70-1.10)</w:t>
            </w:r>
          </w:p>
        </w:tc>
        <w:tc>
          <w:tcPr>
            <w:tcW w:w="992" w:type="dxa"/>
            <w:vAlign w:val="center"/>
          </w:tcPr>
          <w:p w14:paraId="39AC9C1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0.270</w:t>
            </w:r>
          </w:p>
        </w:tc>
      </w:tr>
      <w:tr w:rsidR="00951AB8" w:rsidRPr="00951AB8" w14:paraId="354C3233" w14:textId="77777777" w:rsidTr="00951AB8">
        <w:tc>
          <w:tcPr>
            <w:tcW w:w="2274" w:type="dxa"/>
            <w:vAlign w:val="center"/>
          </w:tcPr>
          <w:p w14:paraId="2299D16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02034F5D" w14:textId="47DC2CF5"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142.00 (26.10%)</w:t>
            </w:r>
          </w:p>
        </w:tc>
        <w:tc>
          <w:tcPr>
            <w:tcW w:w="1418" w:type="dxa"/>
            <w:vAlign w:val="center"/>
          </w:tcPr>
          <w:p w14:paraId="54084853"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0.86 (0.69-1.08)</w:t>
            </w:r>
          </w:p>
        </w:tc>
        <w:tc>
          <w:tcPr>
            <w:tcW w:w="992" w:type="dxa"/>
            <w:vAlign w:val="center"/>
          </w:tcPr>
          <w:p w14:paraId="5CCB7211"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0.202</w:t>
            </w:r>
          </w:p>
        </w:tc>
        <w:tc>
          <w:tcPr>
            <w:tcW w:w="1276" w:type="dxa"/>
            <w:vAlign w:val="center"/>
          </w:tcPr>
          <w:p w14:paraId="03E3E5D3"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0.80 (0.63-1.01)</w:t>
            </w:r>
          </w:p>
        </w:tc>
        <w:tc>
          <w:tcPr>
            <w:tcW w:w="992" w:type="dxa"/>
            <w:vAlign w:val="center"/>
          </w:tcPr>
          <w:p w14:paraId="58F4757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0.056</w:t>
            </w:r>
          </w:p>
        </w:tc>
      </w:tr>
      <w:tr w:rsidR="00951AB8" w:rsidRPr="00951AB8" w14:paraId="71E2B51F" w14:textId="77777777" w:rsidTr="00951AB8">
        <w:tc>
          <w:tcPr>
            <w:tcW w:w="2274" w:type="dxa"/>
            <w:vAlign w:val="center"/>
          </w:tcPr>
          <w:p w14:paraId="472E96AF" w14:textId="42E9C9A4"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1-year mortality</w:t>
            </w:r>
          </w:p>
        </w:tc>
        <w:tc>
          <w:tcPr>
            <w:tcW w:w="1275" w:type="dxa"/>
            <w:vAlign w:val="center"/>
          </w:tcPr>
          <w:p w14:paraId="61578E57"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76FC867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50C00595"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71A30A5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16D12E1C"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4A2D5BB1" w14:textId="77777777" w:rsidTr="00951AB8">
        <w:tc>
          <w:tcPr>
            <w:tcW w:w="2274" w:type="dxa"/>
            <w:vAlign w:val="center"/>
          </w:tcPr>
          <w:p w14:paraId="214B550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2</w:t>
            </w:r>
          </w:p>
        </w:tc>
        <w:tc>
          <w:tcPr>
            <w:tcW w:w="1275" w:type="dxa"/>
            <w:vAlign w:val="center"/>
          </w:tcPr>
          <w:p w14:paraId="6208F32F" w14:textId="6CBEE5A0"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222.00 (40.81%)</w:t>
            </w:r>
          </w:p>
        </w:tc>
        <w:tc>
          <w:tcPr>
            <w:tcW w:w="1418" w:type="dxa"/>
            <w:vAlign w:val="center"/>
          </w:tcPr>
          <w:p w14:paraId="0C663A8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48E00876"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55B1724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1379FEB7"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04FB638B" w14:textId="77777777" w:rsidTr="00951AB8">
        <w:tc>
          <w:tcPr>
            <w:tcW w:w="2274" w:type="dxa"/>
            <w:vAlign w:val="center"/>
          </w:tcPr>
          <w:p w14:paraId="49236B65"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6EDBD037" w14:textId="727C1DEA"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233.00 (42.83%)</w:t>
            </w:r>
          </w:p>
        </w:tc>
        <w:tc>
          <w:tcPr>
            <w:tcW w:w="1418" w:type="dxa"/>
            <w:vAlign w:val="center"/>
          </w:tcPr>
          <w:p w14:paraId="01CFB59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1.03 (0.86-1.24)</w:t>
            </w:r>
          </w:p>
        </w:tc>
        <w:tc>
          <w:tcPr>
            <w:tcW w:w="992" w:type="dxa"/>
            <w:vAlign w:val="center"/>
          </w:tcPr>
          <w:p w14:paraId="1876DD3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0.728</w:t>
            </w:r>
          </w:p>
        </w:tc>
        <w:tc>
          <w:tcPr>
            <w:tcW w:w="1276" w:type="dxa"/>
            <w:vAlign w:val="center"/>
          </w:tcPr>
          <w:p w14:paraId="23125684"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0.98 (0.81-1.18)</w:t>
            </w:r>
          </w:p>
        </w:tc>
        <w:tc>
          <w:tcPr>
            <w:tcW w:w="992" w:type="dxa"/>
            <w:vAlign w:val="center"/>
          </w:tcPr>
          <w:p w14:paraId="118DB8E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0.853</w:t>
            </w:r>
          </w:p>
        </w:tc>
      </w:tr>
      <w:tr w:rsidR="00951AB8" w:rsidRPr="00951AB8" w14:paraId="2D0E262B" w14:textId="77777777" w:rsidTr="00951AB8">
        <w:tc>
          <w:tcPr>
            <w:tcW w:w="2274" w:type="dxa"/>
            <w:vAlign w:val="center"/>
          </w:tcPr>
          <w:p w14:paraId="3B26750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4D639954" w14:textId="1E947E5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222.00 (40.81%)</w:t>
            </w:r>
          </w:p>
        </w:tc>
        <w:tc>
          <w:tcPr>
            <w:tcW w:w="1418" w:type="dxa"/>
            <w:vAlign w:val="center"/>
          </w:tcPr>
          <w:p w14:paraId="00FE0FE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0.97 (0.80-1.17)</w:t>
            </w:r>
          </w:p>
        </w:tc>
        <w:tc>
          <w:tcPr>
            <w:tcW w:w="992" w:type="dxa"/>
            <w:vAlign w:val="center"/>
          </w:tcPr>
          <w:p w14:paraId="2DB5937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0.735</w:t>
            </w:r>
          </w:p>
        </w:tc>
        <w:tc>
          <w:tcPr>
            <w:tcW w:w="1276" w:type="dxa"/>
            <w:vAlign w:val="center"/>
          </w:tcPr>
          <w:p w14:paraId="29E842E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0.91 (0.75-1.10)</w:t>
            </w:r>
          </w:p>
        </w:tc>
        <w:tc>
          <w:tcPr>
            <w:tcW w:w="992" w:type="dxa"/>
            <w:vAlign w:val="center"/>
          </w:tcPr>
          <w:p w14:paraId="4E5BA67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0.313</w:t>
            </w:r>
          </w:p>
        </w:tc>
      </w:tr>
      <w:tr w:rsidR="00951AB8" w:rsidRPr="00951AB8" w14:paraId="2452BE89" w14:textId="77777777" w:rsidTr="00951AB8">
        <w:tc>
          <w:tcPr>
            <w:tcW w:w="2274" w:type="dxa"/>
            <w:vAlign w:val="center"/>
          </w:tcPr>
          <w:p w14:paraId="12DB163E" w14:textId="276CA38E"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In-ICU mortality</w:t>
            </w:r>
          </w:p>
        </w:tc>
        <w:tc>
          <w:tcPr>
            <w:tcW w:w="1275" w:type="dxa"/>
            <w:vAlign w:val="center"/>
          </w:tcPr>
          <w:p w14:paraId="79F0FB1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2CDDDF3A"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56C97256"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093424E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3078C60D"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3E8AB825" w14:textId="77777777" w:rsidTr="00951AB8">
        <w:tc>
          <w:tcPr>
            <w:tcW w:w="2274" w:type="dxa"/>
            <w:vAlign w:val="center"/>
          </w:tcPr>
          <w:p w14:paraId="1564512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2</w:t>
            </w:r>
          </w:p>
        </w:tc>
        <w:tc>
          <w:tcPr>
            <w:tcW w:w="1275" w:type="dxa"/>
            <w:vAlign w:val="center"/>
          </w:tcPr>
          <w:p w14:paraId="44894424" w14:textId="72C567CF"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color w:val="000000"/>
                <w:szCs w:val="22"/>
              </w:rPr>
              <w:t>88.00 (16.18%)</w:t>
            </w:r>
          </w:p>
        </w:tc>
        <w:tc>
          <w:tcPr>
            <w:tcW w:w="1418" w:type="dxa"/>
            <w:vAlign w:val="center"/>
          </w:tcPr>
          <w:p w14:paraId="6107FB2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0A3B24D2"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1A00465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1798087F"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180148CA" w14:textId="77777777" w:rsidTr="00951AB8">
        <w:tc>
          <w:tcPr>
            <w:tcW w:w="2274" w:type="dxa"/>
            <w:vAlign w:val="center"/>
          </w:tcPr>
          <w:p w14:paraId="6AC72C45"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75FA422F" w14:textId="1A2C5415"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color w:val="000000"/>
                <w:szCs w:val="22"/>
              </w:rPr>
              <w:t>59.00 (10.85%)</w:t>
            </w:r>
          </w:p>
        </w:tc>
        <w:tc>
          <w:tcPr>
            <w:tcW w:w="1418" w:type="dxa"/>
            <w:vAlign w:val="center"/>
          </w:tcPr>
          <w:p w14:paraId="1CC9ED4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0.59 (0.42-0.82)</w:t>
            </w:r>
          </w:p>
        </w:tc>
        <w:tc>
          <w:tcPr>
            <w:tcW w:w="992" w:type="dxa"/>
            <w:vAlign w:val="center"/>
          </w:tcPr>
          <w:p w14:paraId="09A16FE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0.002</w:t>
            </w:r>
          </w:p>
        </w:tc>
        <w:tc>
          <w:tcPr>
            <w:tcW w:w="1276" w:type="dxa"/>
            <w:vAlign w:val="center"/>
          </w:tcPr>
          <w:p w14:paraId="114F9F7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0.64 (0.46-0.91)</w:t>
            </w:r>
          </w:p>
        </w:tc>
        <w:tc>
          <w:tcPr>
            <w:tcW w:w="992" w:type="dxa"/>
            <w:vAlign w:val="center"/>
          </w:tcPr>
          <w:p w14:paraId="36A5F6F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0.012</w:t>
            </w:r>
          </w:p>
        </w:tc>
      </w:tr>
      <w:tr w:rsidR="00951AB8" w:rsidRPr="00951AB8" w14:paraId="0E591F3F" w14:textId="77777777" w:rsidTr="00951AB8">
        <w:tc>
          <w:tcPr>
            <w:tcW w:w="2274" w:type="dxa"/>
            <w:vAlign w:val="center"/>
          </w:tcPr>
          <w:p w14:paraId="0452310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lastRenderedPageBreak/>
              <w:t>Quartile 4</w:t>
            </w:r>
          </w:p>
        </w:tc>
        <w:tc>
          <w:tcPr>
            <w:tcW w:w="1275" w:type="dxa"/>
            <w:vAlign w:val="center"/>
          </w:tcPr>
          <w:p w14:paraId="60304DA8" w14:textId="31A2620D"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color w:val="000000"/>
                <w:szCs w:val="22"/>
              </w:rPr>
              <w:t>48.00 (8.82%)</w:t>
            </w:r>
          </w:p>
        </w:tc>
        <w:tc>
          <w:tcPr>
            <w:tcW w:w="1418" w:type="dxa"/>
            <w:vAlign w:val="center"/>
          </w:tcPr>
          <w:p w14:paraId="38201DF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0.58 (0.41-0.82)</w:t>
            </w:r>
          </w:p>
        </w:tc>
        <w:tc>
          <w:tcPr>
            <w:tcW w:w="992" w:type="dxa"/>
            <w:vAlign w:val="center"/>
          </w:tcPr>
          <w:p w14:paraId="432B6BB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0.002</w:t>
            </w:r>
          </w:p>
        </w:tc>
        <w:tc>
          <w:tcPr>
            <w:tcW w:w="1276" w:type="dxa"/>
            <w:vAlign w:val="center"/>
          </w:tcPr>
          <w:p w14:paraId="73CF5E0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0.65 (0.45-0.94)</w:t>
            </w:r>
          </w:p>
        </w:tc>
        <w:tc>
          <w:tcPr>
            <w:tcW w:w="992" w:type="dxa"/>
            <w:vAlign w:val="center"/>
          </w:tcPr>
          <w:p w14:paraId="7556647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0.022</w:t>
            </w:r>
          </w:p>
        </w:tc>
      </w:tr>
      <w:tr w:rsidR="00951AB8" w:rsidRPr="00951AB8" w14:paraId="27971E52" w14:textId="77777777" w:rsidTr="00951AB8">
        <w:tc>
          <w:tcPr>
            <w:tcW w:w="2274" w:type="dxa"/>
            <w:vAlign w:val="center"/>
          </w:tcPr>
          <w:p w14:paraId="0C106AAA" w14:textId="52FC67D2"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In-hospital mortality</w:t>
            </w:r>
          </w:p>
        </w:tc>
        <w:tc>
          <w:tcPr>
            <w:tcW w:w="1275" w:type="dxa"/>
            <w:vAlign w:val="center"/>
          </w:tcPr>
          <w:p w14:paraId="6CD8A6C4"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4E829115"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0204B16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091700BC"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5283DBE1"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0DA45B8D" w14:textId="77777777" w:rsidTr="00951AB8">
        <w:tc>
          <w:tcPr>
            <w:tcW w:w="2274" w:type="dxa"/>
            <w:vAlign w:val="center"/>
          </w:tcPr>
          <w:p w14:paraId="6B73074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2</w:t>
            </w:r>
          </w:p>
        </w:tc>
        <w:tc>
          <w:tcPr>
            <w:tcW w:w="1275" w:type="dxa"/>
            <w:vAlign w:val="center"/>
          </w:tcPr>
          <w:p w14:paraId="36EC1B2C" w14:textId="4D11E658"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115.00 (21.14%)</w:t>
            </w:r>
          </w:p>
        </w:tc>
        <w:tc>
          <w:tcPr>
            <w:tcW w:w="1418" w:type="dxa"/>
            <w:vAlign w:val="center"/>
          </w:tcPr>
          <w:p w14:paraId="1ADB26C0"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646A5D54"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5F8B479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7D465128"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6614DF88" w14:textId="77777777" w:rsidTr="00951AB8">
        <w:tc>
          <w:tcPr>
            <w:tcW w:w="2274" w:type="dxa"/>
            <w:vAlign w:val="center"/>
          </w:tcPr>
          <w:p w14:paraId="7558F8F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715476F8" w14:textId="42BE9170"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93.00 (17.10%)</w:t>
            </w:r>
          </w:p>
        </w:tc>
        <w:tc>
          <w:tcPr>
            <w:tcW w:w="1418" w:type="dxa"/>
            <w:vAlign w:val="center"/>
          </w:tcPr>
          <w:p w14:paraId="5064F484"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0.74 (0.56-0.98)</w:t>
            </w:r>
          </w:p>
        </w:tc>
        <w:tc>
          <w:tcPr>
            <w:tcW w:w="992" w:type="dxa"/>
            <w:vAlign w:val="center"/>
          </w:tcPr>
          <w:p w14:paraId="4C053F7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0.032</w:t>
            </w:r>
          </w:p>
        </w:tc>
        <w:tc>
          <w:tcPr>
            <w:tcW w:w="1276" w:type="dxa"/>
            <w:vAlign w:val="center"/>
          </w:tcPr>
          <w:p w14:paraId="0061D94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0.67 (0.50-0.88)</w:t>
            </w:r>
          </w:p>
        </w:tc>
        <w:tc>
          <w:tcPr>
            <w:tcW w:w="992" w:type="dxa"/>
            <w:vAlign w:val="center"/>
          </w:tcPr>
          <w:p w14:paraId="44D9797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0.005</w:t>
            </w:r>
          </w:p>
        </w:tc>
      </w:tr>
      <w:tr w:rsidR="00951AB8" w:rsidRPr="00951AB8" w14:paraId="0C4E651D" w14:textId="77777777" w:rsidTr="00951AB8">
        <w:tc>
          <w:tcPr>
            <w:tcW w:w="2274" w:type="dxa"/>
            <w:vAlign w:val="center"/>
          </w:tcPr>
          <w:p w14:paraId="49D059D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591298F7" w14:textId="23DE5CDE"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82.00 (15.07%)</w:t>
            </w:r>
          </w:p>
        </w:tc>
        <w:tc>
          <w:tcPr>
            <w:tcW w:w="1418" w:type="dxa"/>
            <w:vAlign w:val="center"/>
          </w:tcPr>
          <w:p w14:paraId="3983271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0.70 (0.52-0.93)</w:t>
            </w:r>
          </w:p>
        </w:tc>
        <w:tc>
          <w:tcPr>
            <w:tcW w:w="992" w:type="dxa"/>
            <w:vAlign w:val="center"/>
          </w:tcPr>
          <w:p w14:paraId="777FF57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0.013</w:t>
            </w:r>
          </w:p>
        </w:tc>
        <w:tc>
          <w:tcPr>
            <w:tcW w:w="1276" w:type="dxa"/>
            <w:vAlign w:val="center"/>
          </w:tcPr>
          <w:p w14:paraId="02F810E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0.70 (0.52-0.94)</w:t>
            </w:r>
          </w:p>
        </w:tc>
        <w:tc>
          <w:tcPr>
            <w:tcW w:w="992" w:type="dxa"/>
            <w:vAlign w:val="center"/>
          </w:tcPr>
          <w:p w14:paraId="01AE06F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0.017</w:t>
            </w:r>
          </w:p>
        </w:tc>
      </w:tr>
    </w:tbl>
    <w:p w14:paraId="2235EAD8" w14:textId="77777777" w:rsidR="00951AB8" w:rsidRPr="00951AB8" w:rsidRDefault="00951AB8" w:rsidP="008E16C0">
      <w:pPr>
        <w:spacing w:line="276" w:lineRule="auto"/>
        <w:rPr>
          <w:rFonts w:ascii="Times New Roman" w:hAnsi="Times New Roman" w:cs="Times New Roman"/>
          <w:sz w:val="22"/>
        </w:rPr>
      </w:pPr>
      <w:r w:rsidRPr="00951AB8">
        <w:rPr>
          <w:rFonts w:ascii="Times New Roman" w:hAnsi="Times New Roman" w:cs="Times New Roman" w:hint="eastAsia"/>
          <w:sz w:val="22"/>
        </w:rPr>
        <w:t xml:space="preserve">Quartile 1: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 7.79; Quartile 2: 7.79 &lt;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9.72; Quartile 3: 9.72 &lt;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 12.26; Quartile 4: ROX index &gt; 12.26.</w:t>
      </w:r>
    </w:p>
    <w:p w14:paraId="097F1A2B" w14:textId="77777777" w:rsidR="00951AB8" w:rsidRPr="00951AB8" w:rsidRDefault="00951AB8" w:rsidP="008E16C0">
      <w:pPr>
        <w:spacing w:line="276" w:lineRule="auto"/>
        <w:rPr>
          <w:rFonts w:ascii="Times New Roman" w:hAnsi="Times New Roman" w:cs="Times New Roman"/>
          <w:sz w:val="22"/>
        </w:rPr>
      </w:pPr>
      <w:r w:rsidRPr="00951AB8">
        <w:rPr>
          <w:rFonts w:ascii="Times New Roman" w:hAnsi="Times New Roman" w:cs="Times New Roman" w:hint="eastAsia"/>
          <w:sz w:val="22"/>
        </w:rPr>
        <w:t xml:space="preserve">"Number (Rate)" refers to death count and percentage. </w:t>
      </w:r>
    </w:p>
    <w:p w14:paraId="19866E67" w14:textId="23C36DC6" w:rsidR="005E737B" w:rsidRDefault="00951AB8" w:rsidP="008E16C0">
      <w:pPr>
        <w:spacing w:line="276" w:lineRule="auto"/>
        <w:rPr>
          <w:rFonts w:ascii="Times New Roman" w:hAnsi="Times New Roman" w:cs="Times New Roman"/>
          <w:sz w:val="22"/>
        </w:rPr>
      </w:pPr>
      <w:r w:rsidRPr="00951AB8">
        <w:rPr>
          <w:rFonts w:ascii="Cambria Math" w:hAnsi="Cambria Math" w:cs="Cambria Math"/>
          <w:sz w:val="22"/>
        </w:rPr>
        <w:t>∗</w:t>
      </w:r>
      <w:r w:rsidRPr="00951AB8">
        <w:rPr>
          <w:rFonts w:ascii="Times New Roman" w:hAnsi="Times New Roman" w:cs="Times New Roman"/>
          <w:sz w:val="22"/>
        </w:rPr>
        <w:t>Adjusted variables included age, race, gender, BMI, admission type, SAPSII, Charlson Comorbidity Index, severe liver disease, renal disease, congestive heart failure, sepsis, WBC, hemoglobin, creatinine, sodium, potassium, PT, glucose, MBP, la</w:t>
      </w:r>
      <w:r w:rsidRPr="00951AB8">
        <w:rPr>
          <w:rFonts w:ascii="Times New Roman" w:hAnsi="Times New Roman" w:cs="Times New Roman" w:hint="eastAsia"/>
          <w:sz w:val="22"/>
        </w:rPr>
        <w:t>ctate, PH, PaO2, PaCO2 and AECOPD.</w:t>
      </w:r>
    </w:p>
    <w:p w14:paraId="4C346AB2" w14:textId="77777777" w:rsidR="00951AB8" w:rsidRDefault="00951AB8" w:rsidP="008E16C0">
      <w:pPr>
        <w:spacing w:line="276" w:lineRule="auto"/>
        <w:rPr>
          <w:rFonts w:ascii="Times New Roman" w:hAnsi="Times New Roman" w:cs="Times New Roman"/>
          <w:sz w:val="22"/>
        </w:rPr>
      </w:pPr>
    </w:p>
    <w:p w14:paraId="726A5E4F" w14:textId="77777777" w:rsidR="00951AB8" w:rsidRPr="00951AB8" w:rsidRDefault="00951AB8" w:rsidP="008E16C0">
      <w:pPr>
        <w:spacing w:line="276" w:lineRule="auto"/>
        <w:rPr>
          <w:rFonts w:ascii="Times New Roman" w:hAnsi="Times New Roman" w:cs="Times New Roman"/>
          <w:sz w:val="22"/>
        </w:rPr>
      </w:pPr>
    </w:p>
    <w:p w14:paraId="3B429397" w14:textId="37B77B7F" w:rsidR="005E737B" w:rsidRPr="00951AB8" w:rsidRDefault="005E737B" w:rsidP="008E16C0">
      <w:pPr>
        <w:spacing w:line="276" w:lineRule="auto"/>
        <w:rPr>
          <w:rFonts w:ascii="Times New Roman" w:hAnsi="Times New Roman" w:cs="Times New Roman"/>
          <w:sz w:val="22"/>
        </w:rPr>
      </w:pPr>
      <w:r w:rsidRPr="00951AB8">
        <w:rPr>
          <w:rFonts w:ascii="Times New Roman" w:hAnsi="Times New Roman" w:cs="Times New Roman"/>
          <w:sz w:val="22"/>
        </w:rPr>
        <w:t>Table S</w:t>
      </w:r>
      <w:r w:rsidR="00582AB8">
        <w:rPr>
          <w:rFonts w:ascii="Times New Roman" w:hAnsi="Times New Roman" w:cs="Times New Roman" w:hint="eastAsia"/>
          <w:sz w:val="22"/>
        </w:rPr>
        <w:t>5</w:t>
      </w:r>
      <w:r w:rsidR="00951AB8" w:rsidRPr="00951AB8">
        <w:rPr>
          <w:rFonts w:ascii="Times New Roman" w:hAnsi="Times New Roman" w:cs="Times New Roman"/>
          <w:sz w:val="22"/>
        </w:rPr>
        <w:t>: COX regression results for mortality outcomes among Quartile 3 and Quartile 4 groups.</w:t>
      </w:r>
    </w:p>
    <w:tbl>
      <w:tblPr>
        <w:tblStyle w:val="a3"/>
        <w:tblW w:w="8227" w:type="dxa"/>
        <w:tblLayout w:type="fixed"/>
        <w:tblLook w:val="04A0" w:firstRow="1" w:lastRow="0" w:firstColumn="1" w:lastColumn="0" w:noHBand="0" w:noVBand="1"/>
      </w:tblPr>
      <w:tblGrid>
        <w:gridCol w:w="2274"/>
        <w:gridCol w:w="1275"/>
        <w:gridCol w:w="1418"/>
        <w:gridCol w:w="992"/>
        <w:gridCol w:w="1276"/>
        <w:gridCol w:w="992"/>
      </w:tblGrid>
      <w:tr w:rsidR="00951AB8" w:rsidRPr="00951AB8" w14:paraId="1D42B843" w14:textId="77777777" w:rsidTr="00951AB8">
        <w:trPr>
          <w:cnfStyle w:val="100000000000" w:firstRow="1" w:lastRow="0" w:firstColumn="0" w:lastColumn="0" w:oddVBand="0" w:evenVBand="0" w:oddHBand="0" w:evenHBand="0" w:firstRowFirstColumn="0" w:firstRowLastColumn="0" w:lastRowFirstColumn="0" w:lastRowLastColumn="0"/>
          <w:trHeight w:val="679"/>
        </w:trPr>
        <w:tc>
          <w:tcPr>
            <w:tcW w:w="2274" w:type="dxa"/>
            <w:vMerge w:val="restart"/>
            <w:tcBorders>
              <w:top w:val="single" w:sz="12" w:space="0" w:color="auto"/>
            </w:tcBorders>
            <w:vAlign w:val="center"/>
          </w:tcPr>
          <w:p w14:paraId="5362CE39" w14:textId="1FBE9F63"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 xml:space="preserve">Outcome </w:t>
            </w:r>
          </w:p>
        </w:tc>
        <w:tc>
          <w:tcPr>
            <w:tcW w:w="1275" w:type="dxa"/>
            <w:vMerge w:val="restart"/>
            <w:tcBorders>
              <w:top w:val="single" w:sz="12" w:space="0" w:color="auto"/>
            </w:tcBorders>
            <w:vAlign w:val="center"/>
          </w:tcPr>
          <w:p w14:paraId="108E4364" w14:textId="57790F12"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Number (Rate)</w:t>
            </w:r>
          </w:p>
        </w:tc>
        <w:tc>
          <w:tcPr>
            <w:tcW w:w="2410" w:type="dxa"/>
            <w:gridSpan w:val="2"/>
            <w:tcBorders>
              <w:top w:val="single" w:sz="12" w:space="0" w:color="auto"/>
            </w:tcBorders>
            <w:vAlign w:val="center"/>
          </w:tcPr>
          <w:p w14:paraId="3CBC0F45" w14:textId="7CE106CA"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Univariate analysis</w:t>
            </w:r>
          </w:p>
        </w:tc>
        <w:tc>
          <w:tcPr>
            <w:tcW w:w="2268" w:type="dxa"/>
            <w:gridSpan w:val="2"/>
            <w:tcBorders>
              <w:top w:val="single" w:sz="12" w:space="0" w:color="auto"/>
            </w:tcBorders>
            <w:vAlign w:val="center"/>
          </w:tcPr>
          <w:p w14:paraId="15A2AFE6" w14:textId="0E63112C"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Multivariate analysis*</w:t>
            </w:r>
          </w:p>
        </w:tc>
      </w:tr>
      <w:tr w:rsidR="005E737B" w:rsidRPr="00951AB8" w14:paraId="115738FC" w14:textId="77777777" w:rsidTr="00951AB8">
        <w:tc>
          <w:tcPr>
            <w:tcW w:w="2274" w:type="dxa"/>
            <w:vMerge/>
            <w:tcBorders>
              <w:bottom w:val="single" w:sz="12" w:space="0" w:color="auto"/>
            </w:tcBorders>
            <w:vAlign w:val="center"/>
          </w:tcPr>
          <w:p w14:paraId="23A3B48A"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275" w:type="dxa"/>
            <w:vMerge/>
            <w:tcBorders>
              <w:bottom w:val="single" w:sz="12" w:space="0" w:color="auto"/>
            </w:tcBorders>
            <w:vAlign w:val="center"/>
          </w:tcPr>
          <w:p w14:paraId="5A51CF93"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418" w:type="dxa"/>
            <w:tcBorders>
              <w:bottom w:val="single" w:sz="12" w:space="0" w:color="auto"/>
            </w:tcBorders>
            <w:vAlign w:val="center"/>
          </w:tcPr>
          <w:p w14:paraId="0F951226"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HR/OR/MD (95%CI)</w:t>
            </w:r>
          </w:p>
        </w:tc>
        <w:tc>
          <w:tcPr>
            <w:tcW w:w="992" w:type="dxa"/>
            <w:tcBorders>
              <w:bottom w:val="single" w:sz="12" w:space="0" w:color="auto"/>
            </w:tcBorders>
            <w:vAlign w:val="center"/>
          </w:tcPr>
          <w:p w14:paraId="64E5E3D1"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P-value</w:t>
            </w:r>
          </w:p>
        </w:tc>
        <w:tc>
          <w:tcPr>
            <w:tcW w:w="1276" w:type="dxa"/>
            <w:tcBorders>
              <w:bottom w:val="single" w:sz="12" w:space="0" w:color="auto"/>
            </w:tcBorders>
            <w:vAlign w:val="center"/>
          </w:tcPr>
          <w:p w14:paraId="6261A29D"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HR/OR (95%CI)</w:t>
            </w:r>
          </w:p>
        </w:tc>
        <w:tc>
          <w:tcPr>
            <w:tcW w:w="992" w:type="dxa"/>
            <w:tcBorders>
              <w:bottom w:val="single" w:sz="12" w:space="0" w:color="auto"/>
            </w:tcBorders>
            <w:vAlign w:val="center"/>
          </w:tcPr>
          <w:p w14:paraId="56A84B22" w14:textId="77777777" w:rsidR="005E737B" w:rsidRPr="00951AB8" w:rsidRDefault="005E737B"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P-value</w:t>
            </w:r>
          </w:p>
        </w:tc>
      </w:tr>
      <w:tr w:rsidR="005E737B" w:rsidRPr="00951AB8" w14:paraId="0C69FF52" w14:textId="77777777" w:rsidTr="00951AB8">
        <w:tc>
          <w:tcPr>
            <w:tcW w:w="2274" w:type="dxa"/>
            <w:tcBorders>
              <w:top w:val="single" w:sz="12" w:space="0" w:color="auto"/>
            </w:tcBorders>
            <w:vAlign w:val="center"/>
          </w:tcPr>
          <w:p w14:paraId="5A31E905" w14:textId="5147FD91" w:rsidR="005E737B"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28-day mortality</w:t>
            </w:r>
          </w:p>
        </w:tc>
        <w:tc>
          <w:tcPr>
            <w:tcW w:w="1275" w:type="dxa"/>
            <w:tcBorders>
              <w:top w:val="single" w:sz="12" w:space="0" w:color="auto"/>
            </w:tcBorders>
            <w:vAlign w:val="center"/>
          </w:tcPr>
          <w:p w14:paraId="47C55DFA"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418" w:type="dxa"/>
            <w:tcBorders>
              <w:top w:val="single" w:sz="12" w:space="0" w:color="auto"/>
            </w:tcBorders>
            <w:vAlign w:val="center"/>
          </w:tcPr>
          <w:p w14:paraId="79B30EA4"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992" w:type="dxa"/>
            <w:tcBorders>
              <w:top w:val="single" w:sz="12" w:space="0" w:color="auto"/>
            </w:tcBorders>
            <w:vAlign w:val="center"/>
          </w:tcPr>
          <w:p w14:paraId="6545AD13"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1276" w:type="dxa"/>
            <w:tcBorders>
              <w:top w:val="single" w:sz="12" w:space="0" w:color="auto"/>
            </w:tcBorders>
            <w:vAlign w:val="center"/>
          </w:tcPr>
          <w:p w14:paraId="3D0DA9B7"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c>
          <w:tcPr>
            <w:tcW w:w="992" w:type="dxa"/>
            <w:tcBorders>
              <w:top w:val="single" w:sz="12" w:space="0" w:color="auto"/>
            </w:tcBorders>
            <w:vAlign w:val="center"/>
          </w:tcPr>
          <w:p w14:paraId="503495F7" w14:textId="77777777" w:rsidR="005E737B" w:rsidRPr="00951AB8" w:rsidRDefault="005E737B" w:rsidP="008E16C0">
            <w:pPr>
              <w:spacing w:before="60" w:after="60" w:line="276" w:lineRule="auto"/>
              <w:jc w:val="center"/>
              <w:rPr>
                <w:rFonts w:ascii="Times New Roman" w:eastAsia="宋体" w:hAnsi="Times New Roman" w:cs="Times New Roman"/>
                <w:szCs w:val="22"/>
              </w:rPr>
            </w:pPr>
          </w:p>
        </w:tc>
      </w:tr>
      <w:tr w:rsidR="00951AB8" w:rsidRPr="00951AB8" w14:paraId="346C3EC3" w14:textId="77777777" w:rsidTr="00951AB8">
        <w:tc>
          <w:tcPr>
            <w:tcW w:w="2274" w:type="dxa"/>
            <w:vAlign w:val="center"/>
          </w:tcPr>
          <w:p w14:paraId="5974B76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6DAD5A69" w14:textId="571038F3"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103.00 (18.93%)</w:t>
            </w:r>
          </w:p>
        </w:tc>
        <w:tc>
          <w:tcPr>
            <w:tcW w:w="1418" w:type="dxa"/>
            <w:vAlign w:val="center"/>
          </w:tcPr>
          <w:p w14:paraId="2E72667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75D24BB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1FB036F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4639D9F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25749462" w14:textId="77777777" w:rsidTr="00951AB8">
        <w:tc>
          <w:tcPr>
            <w:tcW w:w="2274" w:type="dxa"/>
            <w:vAlign w:val="center"/>
          </w:tcPr>
          <w:p w14:paraId="37B08AB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0AC774F1" w14:textId="246599B8"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95.00 (17.46%)</w:t>
            </w:r>
          </w:p>
        </w:tc>
        <w:tc>
          <w:tcPr>
            <w:tcW w:w="1418" w:type="dxa"/>
            <w:vAlign w:val="center"/>
          </w:tcPr>
          <w:p w14:paraId="20DDF3D4"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0.92 (0.69-1.21)</w:t>
            </w:r>
          </w:p>
        </w:tc>
        <w:tc>
          <w:tcPr>
            <w:tcW w:w="992" w:type="dxa"/>
            <w:vAlign w:val="center"/>
          </w:tcPr>
          <w:p w14:paraId="7DDFE14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0.547</w:t>
            </w:r>
          </w:p>
        </w:tc>
        <w:tc>
          <w:tcPr>
            <w:tcW w:w="1276" w:type="dxa"/>
            <w:vAlign w:val="center"/>
          </w:tcPr>
          <w:p w14:paraId="10D27C1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0.96 (0.72-1.28)</w:t>
            </w:r>
          </w:p>
        </w:tc>
        <w:tc>
          <w:tcPr>
            <w:tcW w:w="992" w:type="dxa"/>
            <w:vAlign w:val="center"/>
          </w:tcPr>
          <w:p w14:paraId="75F07991"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0.766</w:t>
            </w:r>
          </w:p>
        </w:tc>
      </w:tr>
      <w:tr w:rsidR="00951AB8" w:rsidRPr="00951AB8" w14:paraId="538EEB95" w14:textId="77777777" w:rsidTr="00951AB8">
        <w:tc>
          <w:tcPr>
            <w:tcW w:w="2274" w:type="dxa"/>
            <w:vAlign w:val="center"/>
          </w:tcPr>
          <w:p w14:paraId="046D2BE0" w14:textId="4C5BE56B"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3-month mortality</w:t>
            </w:r>
          </w:p>
        </w:tc>
        <w:tc>
          <w:tcPr>
            <w:tcW w:w="1275" w:type="dxa"/>
            <w:vAlign w:val="center"/>
          </w:tcPr>
          <w:p w14:paraId="6B38F3A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02E87895"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2B66AC0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1CE2F984"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4A8B0D6D"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353C9741" w14:textId="77777777" w:rsidTr="00951AB8">
        <w:tc>
          <w:tcPr>
            <w:tcW w:w="2274" w:type="dxa"/>
            <w:vAlign w:val="center"/>
          </w:tcPr>
          <w:p w14:paraId="2CF09CEE"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25C11C39" w14:textId="79D0A8A2"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156.00 (28.68%)</w:t>
            </w:r>
          </w:p>
        </w:tc>
        <w:tc>
          <w:tcPr>
            <w:tcW w:w="1418" w:type="dxa"/>
            <w:vAlign w:val="center"/>
          </w:tcPr>
          <w:p w14:paraId="7C646E4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33E877A2"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78425ED6"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253D218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574DE5A4" w14:textId="77777777" w:rsidTr="00951AB8">
        <w:tc>
          <w:tcPr>
            <w:tcW w:w="2274" w:type="dxa"/>
            <w:vAlign w:val="center"/>
          </w:tcPr>
          <w:p w14:paraId="7083769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7E68B6B2" w14:textId="54E25772"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142.00 (26.10%)</w:t>
            </w:r>
          </w:p>
        </w:tc>
        <w:tc>
          <w:tcPr>
            <w:tcW w:w="1418" w:type="dxa"/>
            <w:vAlign w:val="center"/>
          </w:tcPr>
          <w:p w14:paraId="1235CE04"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0.90 (0.72-1.13)</w:t>
            </w:r>
          </w:p>
        </w:tc>
        <w:tc>
          <w:tcPr>
            <w:tcW w:w="992" w:type="dxa"/>
            <w:vAlign w:val="center"/>
          </w:tcPr>
          <w:p w14:paraId="352D32F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0.376</w:t>
            </w:r>
          </w:p>
        </w:tc>
        <w:tc>
          <w:tcPr>
            <w:tcW w:w="1276" w:type="dxa"/>
            <w:vAlign w:val="center"/>
          </w:tcPr>
          <w:p w14:paraId="2208FA76"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0.91 (0.71-1.15)</w:t>
            </w:r>
          </w:p>
        </w:tc>
        <w:tc>
          <w:tcPr>
            <w:tcW w:w="992" w:type="dxa"/>
            <w:vAlign w:val="center"/>
          </w:tcPr>
          <w:p w14:paraId="4D7D345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0.408</w:t>
            </w:r>
          </w:p>
        </w:tc>
      </w:tr>
      <w:tr w:rsidR="00951AB8" w:rsidRPr="00951AB8" w14:paraId="2BDCFFB7" w14:textId="77777777" w:rsidTr="00951AB8">
        <w:tc>
          <w:tcPr>
            <w:tcW w:w="2274" w:type="dxa"/>
            <w:vAlign w:val="center"/>
          </w:tcPr>
          <w:p w14:paraId="626F9DF7" w14:textId="543720E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lastRenderedPageBreak/>
              <w:t>1-year mortality</w:t>
            </w:r>
          </w:p>
        </w:tc>
        <w:tc>
          <w:tcPr>
            <w:tcW w:w="1275" w:type="dxa"/>
            <w:vAlign w:val="center"/>
          </w:tcPr>
          <w:p w14:paraId="6F0C0151"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3A9B728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78860A8C"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494F84B6"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0AA30AA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059EBA94" w14:textId="77777777" w:rsidTr="00951AB8">
        <w:tc>
          <w:tcPr>
            <w:tcW w:w="2274" w:type="dxa"/>
            <w:vAlign w:val="center"/>
          </w:tcPr>
          <w:p w14:paraId="584ACEC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48EC2E3E" w14:textId="29E6C668"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233.00 (42.83%)</w:t>
            </w:r>
          </w:p>
        </w:tc>
        <w:tc>
          <w:tcPr>
            <w:tcW w:w="1418" w:type="dxa"/>
            <w:vAlign w:val="center"/>
          </w:tcPr>
          <w:p w14:paraId="27B6DAF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2CFAF26D"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3232F805"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6861A90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19546E39" w14:textId="77777777" w:rsidTr="00951AB8">
        <w:tc>
          <w:tcPr>
            <w:tcW w:w="2274" w:type="dxa"/>
            <w:vAlign w:val="center"/>
          </w:tcPr>
          <w:p w14:paraId="3568805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0510EC91" w14:textId="15563B02"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222.00 (40.81%)</w:t>
            </w:r>
          </w:p>
        </w:tc>
        <w:tc>
          <w:tcPr>
            <w:tcW w:w="1418" w:type="dxa"/>
            <w:vAlign w:val="center"/>
          </w:tcPr>
          <w:p w14:paraId="7550316B"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0.94 (0.78-1.13)</w:t>
            </w:r>
          </w:p>
        </w:tc>
        <w:tc>
          <w:tcPr>
            <w:tcW w:w="992" w:type="dxa"/>
            <w:vAlign w:val="center"/>
          </w:tcPr>
          <w:p w14:paraId="2084BF4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0.485</w:t>
            </w:r>
          </w:p>
        </w:tc>
        <w:tc>
          <w:tcPr>
            <w:tcW w:w="1276" w:type="dxa"/>
            <w:vAlign w:val="center"/>
          </w:tcPr>
          <w:p w14:paraId="1FAB8FF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0.92 (0.76-1.12)</w:t>
            </w:r>
          </w:p>
        </w:tc>
        <w:tc>
          <w:tcPr>
            <w:tcW w:w="992" w:type="dxa"/>
            <w:vAlign w:val="center"/>
          </w:tcPr>
          <w:p w14:paraId="13BEC9E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0.415</w:t>
            </w:r>
          </w:p>
        </w:tc>
      </w:tr>
      <w:tr w:rsidR="00951AB8" w:rsidRPr="00951AB8" w14:paraId="117D3C3E" w14:textId="77777777" w:rsidTr="00951AB8">
        <w:tc>
          <w:tcPr>
            <w:tcW w:w="2274" w:type="dxa"/>
            <w:vAlign w:val="center"/>
          </w:tcPr>
          <w:p w14:paraId="5715493D" w14:textId="56AFC50B"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In-ICU mortality</w:t>
            </w:r>
          </w:p>
        </w:tc>
        <w:tc>
          <w:tcPr>
            <w:tcW w:w="1275" w:type="dxa"/>
            <w:vAlign w:val="center"/>
          </w:tcPr>
          <w:p w14:paraId="66A77C67"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425C740D"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6FDD017E"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0C8F38C3"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6D813939"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4D98B998" w14:textId="77777777" w:rsidTr="00951AB8">
        <w:tc>
          <w:tcPr>
            <w:tcW w:w="2274" w:type="dxa"/>
            <w:vAlign w:val="center"/>
          </w:tcPr>
          <w:p w14:paraId="0C7CC5C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29BD3AEA" w14:textId="76BDF641"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color w:val="000000"/>
                <w:szCs w:val="22"/>
              </w:rPr>
              <w:t>59.00 (10.85%)</w:t>
            </w:r>
          </w:p>
        </w:tc>
        <w:tc>
          <w:tcPr>
            <w:tcW w:w="1418" w:type="dxa"/>
            <w:vAlign w:val="center"/>
          </w:tcPr>
          <w:p w14:paraId="5B89FCFF"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57BBA23E"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544C1C0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06DC543F"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60ED33EB" w14:textId="77777777" w:rsidTr="00951AB8">
        <w:tc>
          <w:tcPr>
            <w:tcW w:w="2274" w:type="dxa"/>
            <w:vAlign w:val="center"/>
          </w:tcPr>
          <w:p w14:paraId="7714EBB6"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78A389BE" w14:textId="709D09D5"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color w:val="000000"/>
                <w:szCs w:val="22"/>
              </w:rPr>
              <w:t>48.00 (8.82%)</w:t>
            </w:r>
          </w:p>
        </w:tc>
        <w:tc>
          <w:tcPr>
            <w:tcW w:w="1418" w:type="dxa"/>
            <w:vAlign w:val="center"/>
          </w:tcPr>
          <w:p w14:paraId="34E83C21"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0.99 (0.68-1.46)</w:t>
            </w:r>
          </w:p>
        </w:tc>
        <w:tc>
          <w:tcPr>
            <w:tcW w:w="992" w:type="dxa"/>
            <w:vAlign w:val="center"/>
          </w:tcPr>
          <w:p w14:paraId="4C578C70"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0.976</w:t>
            </w:r>
          </w:p>
        </w:tc>
        <w:tc>
          <w:tcPr>
            <w:tcW w:w="1276" w:type="dxa"/>
            <w:vAlign w:val="center"/>
          </w:tcPr>
          <w:p w14:paraId="55B3855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1.06 (0.71-1.58)</w:t>
            </w:r>
          </w:p>
        </w:tc>
        <w:tc>
          <w:tcPr>
            <w:tcW w:w="992" w:type="dxa"/>
            <w:vAlign w:val="center"/>
          </w:tcPr>
          <w:p w14:paraId="630F66F2"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0.783</w:t>
            </w:r>
          </w:p>
        </w:tc>
      </w:tr>
      <w:tr w:rsidR="00951AB8" w:rsidRPr="00951AB8" w14:paraId="3D14D3BA" w14:textId="77777777" w:rsidTr="00951AB8">
        <w:tc>
          <w:tcPr>
            <w:tcW w:w="2274" w:type="dxa"/>
            <w:vAlign w:val="center"/>
          </w:tcPr>
          <w:p w14:paraId="06EDAEB1" w14:textId="22159A49"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In-hospital mortality</w:t>
            </w:r>
          </w:p>
        </w:tc>
        <w:tc>
          <w:tcPr>
            <w:tcW w:w="1275" w:type="dxa"/>
            <w:vAlign w:val="center"/>
          </w:tcPr>
          <w:p w14:paraId="67537A7D"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418" w:type="dxa"/>
            <w:vAlign w:val="center"/>
          </w:tcPr>
          <w:p w14:paraId="088F047A"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71AB617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56C7AF7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992" w:type="dxa"/>
            <w:vAlign w:val="center"/>
          </w:tcPr>
          <w:p w14:paraId="45A3EF01"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45432714" w14:textId="77777777" w:rsidTr="00951AB8">
        <w:tc>
          <w:tcPr>
            <w:tcW w:w="2274" w:type="dxa"/>
            <w:vAlign w:val="center"/>
          </w:tcPr>
          <w:p w14:paraId="630B62A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3</w:t>
            </w:r>
          </w:p>
        </w:tc>
        <w:tc>
          <w:tcPr>
            <w:tcW w:w="1275" w:type="dxa"/>
            <w:vAlign w:val="center"/>
          </w:tcPr>
          <w:p w14:paraId="46D4A9F0" w14:textId="4B1D592A"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93.00 (17.10%)</w:t>
            </w:r>
          </w:p>
        </w:tc>
        <w:tc>
          <w:tcPr>
            <w:tcW w:w="1418" w:type="dxa"/>
            <w:vAlign w:val="center"/>
          </w:tcPr>
          <w:p w14:paraId="67882D08"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6E348BBB"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c>
          <w:tcPr>
            <w:tcW w:w="1276" w:type="dxa"/>
            <w:vAlign w:val="center"/>
          </w:tcPr>
          <w:p w14:paraId="70E1807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Reference</w:t>
            </w:r>
          </w:p>
        </w:tc>
        <w:tc>
          <w:tcPr>
            <w:tcW w:w="992" w:type="dxa"/>
            <w:vAlign w:val="center"/>
          </w:tcPr>
          <w:p w14:paraId="160B297C" w14:textId="77777777" w:rsidR="00951AB8" w:rsidRPr="00951AB8" w:rsidRDefault="00951AB8" w:rsidP="008E16C0">
            <w:pPr>
              <w:spacing w:before="60" w:after="60" w:line="276" w:lineRule="auto"/>
              <w:jc w:val="center"/>
              <w:rPr>
                <w:rFonts w:ascii="Times New Roman" w:eastAsia="宋体" w:hAnsi="Times New Roman" w:cs="Times New Roman"/>
                <w:szCs w:val="22"/>
              </w:rPr>
            </w:pPr>
          </w:p>
        </w:tc>
      </w:tr>
      <w:tr w:rsidR="00951AB8" w:rsidRPr="00951AB8" w14:paraId="453B2C16" w14:textId="77777777" w:rsidTr="00951AB8">
        <w:tc>
          <w:tcPr>
            <w:tcW w:w="2274" w:type="dxa"/>
            <w:vAlign w:val="center"/>
          </w:tcPr>
          <w:p w14:paraId="3C3F0A79"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Quartile 4</w:t>
            </w:r>
          </w:p>
        </w:tc>
        <w:tc>
          <w:tcPr>
            <w:tcW w:w="1275" w:type="dxa"/>
            <w:vAlign w:val="center"/>
          </w:tcPr>
          <w:p w14:paraId="5981A67D" w14:textId="3FF271EE"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Arial" w:hAnsi="Times New Roman" w:cs="Times New Roman"/>
                <w:color w:val="000000"/>
                <w:szCs w:val="22"/>
              </w:rPr>
              <w:t>82.00 (15.07%)</w:t>
            </w:r>
          </w:p>
        </w:tc>
        <w:tc>
          <w:tcPr>
            <w:tcW w:w="1418" w:type="dxa"/>
            <w:vAlign w:val="center"/>
          </w:tcPr>
          <w:p w14:paraId="5DDCDDC7"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0.94 (0.70-1.26)</w:t>
            </w:r>
          </w:p>
        </w:tc>
        <w:tc>
          <w:tcPr>
            <w:tcW w:w="992" w:type="dxa"/>
            <w:vAlign w:val="center"/>
          </w:tcPr>
          <w:p w14:paraId="7D35095C"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0.671</w:t>
            </w:r>
          </w:p>
        </w:tc>
        <w:tc>
          <w:tcPr>
            <w:tcW w:w="1276" w:type="dxa"/>
            <w:vAlign w:val="center"/>
          </w:tcPr>
          <w:p w14:paraId="76B5081A"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1.07 (0.78-1.45)</w:t>
            </w:r>
          </w:p>
        </w:tc>
        <w:tc>
          <w:tcPr>
            <w:tcW w:w="992" w:type="dxa"/>
            <w:vAlign w:val="center"/>
          </w:tcPr>
          <w:p w14:paraId="1A04CD0D" w14:textId="77777777" w:rsidR="00951AB8" w:rsidRPr="00951AB8" w:rsidRDefault="00951AB8" w:rsidP="008E16C0">
            <w:pPr>
              <w:spacing w:before="60" w:after="60" w:line="276" w:lineRule="auto"/>
              <w:jc w:val="center"/>
              <w:rPr>
                <w:rFonts w:ascii="Times New Roman" w:eastAsia="宋体" w:hAnsi="Times New Roman" w:cs="Times New Roman"/>
                <w:szCs w:val="22"/>
              </w:rPr>
            </w:pPr>
            <w:r w:rsidRPr="00951AB8">
              <w:rPr>
                <w:rFonts w:ascii="Times New Roman" w:eastAsia="宋体" w:hAnsi="Times New Roman" w:cs="Times New Roman"/>
                <w:szCs w:val="22"/>
              </w:rPr>
              <w:t>0.683</w:t>
            </w:r>
          </w:p>
        </w:tc>
      </w:tr>
    </w:tbl>
    <w:p w14:paraId="19579A92" w14:textId="77777777" w:rsidR="00951AB8" w:rsidRPr="00951AB8" w:rsidRDefault="00951AB8" w:rsidP="008E16C0">
      <w:pPr>
        <w:spacing w:line="276" w:lineRule="auto"/>
        <w:rPr>
          <w:rFonts w:ascii="Times New Roman" w:hAnsi="Times New Roman" w:cs="Times New Roman"/>
          <w:sz w:val="22"/>
        </w:rPr>
      </w:pPr>
      <w:r w:rsidRPr="00951AB8">
        <w:rPr>
          <w:rFonts w:ascii="Times New Roman" w:hAnsi="Times New Roman" w:cs="Times New Roman" w:hint="eastAsia"/>
          <w:sz w:val="22"/>
        </w:rPr>
        <w:t xml:space="preserve">Quartile 1: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 7.79; Quartile 2: 7.79 &lt;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9.72; Quartile 3: 9.72 &lt; ROX index </w:t>
      </w:r>
      <w:r w:rsidRPr="00951AB8">
        <w:rPr>
          <w:rFonts w:ascii="Times New Roman" w:hAnsi="Times New Roman" w:cs="Times New Roman" w:hint="eastAsia"/>
          <w:sz w:val="22"/>
        </w:rPr>
        <w:t>≤</w:t>
      </w:r>
      <w:r w:rsidRPr="00951AB8">
        <w:rPr>
          <w:rFonts w:ascii="Times New Roman" w:hAnsi="Times New Roman" w:cs="Times New Roman" w:hint="eastAsia"/>
          <w:sz w:val="22"/>
        </w:rPr>
        <w:t xml:space="preserve"> 12.26; Quartile 4: ROX index &gt; 12.26.</w:t>
      </w:r>
    </w:p>
    <w:p w14:paraId="50D18E28" w14:textId="77777777" w:rsidR="00951AB8" w:rsidRPr="00951AB8" w:rsidRDefault="00951AB8" w:rsidP="008E16C0">
      <w:pPr>
        <w:spacing w:line="276" w:lineRule="auto"/>
        <w:rPr>
          <w:rFonts w:ascii="Times New Roman" w:hAnsi="Times New Roman" w:cs="Times New Roman"/>
          <w:sz w:val="22"/>
        </w:rPr>
      </w:pPr>
      <w:r w:rsidRPr="00951AB8">
        <w:rPr>
          <w:rFonts w:ascii="Times New Roman" w:hAnsi="Times New Roman" w:cs="Times New Roman" w:hint="eastAsia"/>
          <w:sz w:val="22"/>
        </w:rPr>
        <w:t xml:space="preserve">"Number (Rate)" refers to death count and percentage. </w:t>
      </w:r>
    </w:p>
    <w:p w14:paraId="4C02E83B" w14:textId="2DA4BBC0" w:rsidR="005E737B" w:rsidRDefault="00951AB8" w:rsidP="008E16C0">
      <w:pPr>
        <w:spacing w:line="276" w:lineRule="auto"/>
        <w:rPr>
          <w:rFonts w:ascii="Times New Roman" w:hAnsi="Times New Roman" w:cs="Times New Roman"/>
          <w:sz w:val="22"/>
        </w:rPr>
      </w:pPr>
      <w:r w:rsidRPr="00951AB8">
        <w:rPr>
          <w:rFonts w:ascii="Cambria Math" w:hAnsi="Cambria Math" w:cs="Cambria Math"/>
          <w:sz w:val="22"/>
        </w:rPr>
        <w:t>∗</w:t>
      </w:r>
      <w:r w:rsidRPr="00951AB8">
        <w:rPr>
          <w:rFonts w:ascii="Times New Roman" w:hAnsi="Times New Roman" w:cs="Times New Roman"/>
          <w:sz w:val="22"/>
        </w:rPr>
        <w:t>Adjusted variables included age, race, gender, BMI, admission type, SAPSII, Charlson Comorbidity Index, severe liver disease, renal disease, congestive heart failure, sepsis, WBC, hemoglobin, creatinine, sodium, potassium, PT, glucose, MBP, la</w:t>
      </w:r>
      <w:r w:rsidRPr="00951AB8">
        <w:rPr>
          <w:rFonts w:ascii="Times New Roman" w:hAnsi="Times New Roman" w:cs="Times New Roman" w:hint="eastAsia"/>
          <w:sz w:val="22"/>
        </w:rPr>
        <w:t>ctate, PH, PaO2, PaCO2 and AECOPD.</w:t>
      </w:r>
    </w:p>
    <w:bookmarkEnd w:id="2"/>
    <w:p w14:paraId="03BDD62E" w14:textId="77777777" w:rsidR="001F05E7" w:rsidRDefault="001F05E7" w:rsidP="008E16C0">
      <w:pPr>
        <w:spacing w:line="276" w:lineRule="auto"/>
        <w:rPr>
          <w:rFonts w:ascii="Times New Roman" w:hAnsi="Times New Roman" w:cs="Times New Roman"/>
          <w:sz w:val="22"/>
        </w:rPr>
      </w:pPr>
    </w:p>
    <w:p w14:paraId="6B2C6EA2" w14:textId="77777777" w:rsidR="00733D9A" w:rsidRDefault="00733D9A">
      <w:pPr>
        <w:widowControl/>
        <w:jc w:val="left"/>
        <w:rPr>
          <w:rFonts w:ascii="Times New Roman" w:hAnsi="Times New Roman" w:cs="Times New Roman"/>
          <w:sz w:val="22"/>
        </w:rPr>
      </w:pPr>
      <w:r>
        <w:rPr>
          <w:rFonts w:ascii="Times New Roman" w:hAnsi="Times New Roman" w:cs="Times New Roman"/>
          <w:sz w:val="22"/>
        </w:rPr>
        <w:br w:type="page"/>
      </w:r>
    </w:p>
    <w:p w14:paraId="5143B5DD" w14:textId="222F9C45" w:rsidR="001F05E7" w:rsidRDefault="00EE4030" w:rsidP="008E16C0">
      <w:pPr>
        <w:spacing w:line="276" w:lineRule="auto"/>
        <w:rPr>
          <w:rFonts w:ascii="Times New Roman" w:hAnsi="Times New Roman" w:cs="Times New Roman" w:hint="eastAsia"/>
          <w:sz w:val="22"/>
        </w:rPr>
      </w:pPr>
      <w:bookmarkStart w:id="3" w:name="_Hlk221963581"/>
      <w:r>
        <w:rPr>
          <w:rFonts w:ascii="Times New Roman" w:hAnsi="Times New Roman" w:cs="Times New Roman"/>
          <w:sz w:val="22"/>
        </w:rPr>
        <w:lastRenderedPageBreak/>
        <w:t>F</w:t>
      </w:r>
      <w:r>
        <w:rPr>
          <w:rFonts w:ascii="Times New Roman" w:hAnsi="Times New Roman" w:cs="Times New Roman" w:hint="eastAsia"/>
          <w:sz w:val="22"/>
        </w:rPr>
        <w:t xml:space="preserve">igure S1: </w:t>
      </w:r>
      <w:r w:rsidR="00733D9A" w:rsidRPr="00733D9A">
        <w:rPr>
          <w:rFonts w:ascii="Times New Roman" w:hAnsi="Times New Roman" w:cs="Times New Roman" w:hint="eastAsia"/>
          <w:sz w:val="22"/>
        </w:rPr>
        <w:t xml:space="preserve">Bootstrap analysis of the inflection </w:t>
      </w:r>
      <w:r w:rsidR="00733D9A" w:rsidRPr="00733D9A">
        <w:rPr>
          <w:rFonts w:ascii="Times New Roman" w:hAnsi="Times New Roman" w:cs="Times New Roman"/>
          <w:sz w:val="22"/>
        </w:rPr>
        <w:t>points</w:t>
      </w:r>
      <w:r w:rsidR="00733D9A" w:rsidRPr="00733D9A">
        <w:rPr>
          <w:rFonts w:ascii="Times New Roman" w:hAnsi="Times New Roman" w:cs="Times New Roman" w:hint="eastAsia"/>
          <w:sz w:val="22"/>
        </w:rPr>
        <w:t xml:space="preserve"> for the ROX index.</w:t>
      </w:r>
    </w:p>
    <w:bookmarkEnd w:id="3"/>
    <w:p w14:paraId="016D9F9A" w14:textId="77777777" w:rsidR="00733D9A" w:rsidRDefault="00D9359D" w:rsidP="008E16C0">
      <w:pPr>
        <w:spacing w:line="276" w:lineRule="auto"/>
        <w:rPr>
          <w:rFonts w:ascii="Times New Roman" w:hAnsi="Times New Roman" w:cs="Times New Roman"/>
          <w:sz w:val="22"/>
        </w:rPr>
      </w:pPr>
      <w:r>
        <w:rPr>
          <w:noProof/>
        </w:rPr>
        <w:drawing>
          <wp:inline distT="0" distB="0" distL="0" distR="0" wp14:anchorId="7DF4D74C" wp14:editId="74739A2A">
            <wp:extent cx="5090684" cy="3943350"/>
            <wp:effectExtent l="0" t="0" r="0" b="0"/>
            <wp:docPr id="11741918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4610" cy="3946391"/>
                    </a:xfrm>
                    <a:prstGeom prst="rect">
                      <a:avLst/>
                    </a:prstGeom>
                    <a:noFill/>
                    <a:ln>
                      <a:noFill/>
                    </a:ln>
                  </pic:spPr>
                </pic:pic>
              </a:graphicData>
            </a:graphic>
          </wp:inline>
        </w:drawing>
      </w:r>
    </w:p>
    <w:p w14:paraId="776E2822" w14:textId="14094993" w:rsidR="00733D9A" w:rsidRDefault="00733D9A" w:rsidP="008E16C0">
      <w:pPr>
        <w:spacing w:line="276" w:lineRule="auto"/>
        <w:rPr>
          <w:rFonts w:ascii="Times New Roman" w:hAnsi="Times New Roman" w:cs="Times New Roman"/>
          <w:sz w:val="22"/>
        </w:rPr>
      </w:pPr>
      <w:bookmarkStart w:id="4" w:name="_Hlk221963599"/>
      <w:r>
        <w:rPr>
          <w:rFonts w:ascii="Times New Roman" w:hAnsi="Times New Roman" w:cs="Times New Roman" w:hint="eastAsia"/>
          <w:sz w:val="22"/>
        </w:rPr>
        <w:t xml:space="preserve">Figure S2: </w:t>
      </w:r>
      <w:r w:rsidRPr="00733D9A">
        <w:rPr>
          <w:rFonts w:ascii="Times New Roman" w:hAnsi="Times New Roman" w:cs="Times New Roman" w:hint="eastAsia"/>
          <w:sz w:val="22"/>
        </w:rPr>
        <w:t>Histogram of the inflection point values for the ROX index derived from bootstrap resamples.</w:t>
      </w:r>
    </w:p>
    <w:bookmarkEnd w:id="4"/>
    <w:p w14:paraId="18CDBBED" w14:textId="659099EE" w:rsidR="008721DC" w:rsidRPr="001F05E7" w:rsidRDefault="00D9359D" w:rsidP="008E16C0">
      <w:pPr>
        <w:spacing w:line="276" w:lineRule="auto"/>
        <w:rPr>
          <w:rFonts w:ascii="Times New Roman" w:hAnsi="Times New Roman" w:cs="Times New Roman"/>
          <w:sz w:val="22"/>
        </w:rPr>
      </w:pPr>
      <w:r>
        <w:rPr>
          <w:noProof/>
        </w:rPr>
        <w:drawing>
          <wp:inline distT="0" distB="0" distL="0" distR="0" wp14:anchorId="34F46902" wp14:editId="11B1FE40">
            <wp:extent cx="5000625" cy="3873588"/>
            <wp:effectExtent l="0" t="0" r="0" b="0"/>
            <wp:docPr id="8438855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008" cy="3875434"/>
                    </a:xfrm>
                    <a:prstGeom prst="rect">
                      <a:avLst/>
                    </a:prstGeom>
                    <a:noFill/>
                    <a:ln>
                      <a:noFill/>
                    </a:ln>
                  </pic:spPr>
                </pic:pic>
              </a:graphicData>
            </a:graphic>
          </wp:inline>
        </w:drawing>
      </w:r>
    </w:p>
    <w:sectPr w:rsidR="008721DC" w:rsidRPr="001F0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8221" w14:textId="77777777" w:rsidR="00817A0E" w:rsidRDefault="00817A0E" w:rsidP="00E51D14">
      <w:pPr>
        <w:rPr>
          <w:rFonts w:hint="eastAsia"/>
        </w:rPr>
      </w:pPr>
      <w:r>
        <w:separator/>
      </w:r>
    </w:p>
  </w:endnote>
  <w:endnote w:type="continuationSeparator" w:id="0">
    <w:p w14:paraId="0940E72C" w14:textId="77777777" w:rsidR="00817A0E" w:rsidRDefault="00817A0E" w:rsidP="00E51D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5F87" w14:textId="77777777" w:rsidR="00817A0E" w:rsidRDefault="00817A0E" w:rsidP="00E51D14">
      <w:pPr>
        <w:rPr>
          <w:rFonts w:hint="eastAsia"/>
        </w:rPr>
      </w:pPr>
      <w:r>
        <w:separator/>
      </w:r>
    </w:p>
  </w:footnote>
  <w:footnote w:type="continuationSeparator" w:id="0">
    <w:p w14:paraId="535DB428" w14:textId="77777777" w:rsidR="00817A0E" w:rsidRDefault="00817A0E" w:rsidP="00E51D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D9"/>
    <w:rsid w:val="001254E2"/>
    <w:rsid w:val="001F05E7"/>
    <w:rsid w:val="00277810"/>
    <w:rsid w:val="003A74B0"/>
    <w:rsid w:val="003D0823"/>
    <w:rsid w:val="004558BA"/>
    <w:rsid w:val="00582AB8"/>
    <w:rsid w:val="005E737B"/>
    <w:rsid w:val="006F5109"/>
    <w:rsid w:val="00733D9A"/>
    <w:rsid w:val="00817A0E"/>
    <w:rsid w:val="008721DC"/>
    <w:rsid w:val="008E16C0"/>
    <w:rsid w:val="00951AB8"/>
    <w:rsid w:val="0095252F"/>
    <w:rsid w:val="009B1FCE"/>
    <w:rsid w:val="00A71D10"/>
    <w:rsid w:val="00B364D9"/>
    <w:rsid w:val="00D9359D"/>
    <w:rsid w:val="00DE50D9"/>
    <w:rsid w:val="00DF3E89"/>
    <w:rsid w:val="00E51D14"/>
    <w:rsid w:val="00E64A69"/>
    <w:rsid w:val="00EE4030"/>
    <w:rsid w:val="00F32127"/>
    <w:rsid w:val="00F37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5873"/>
  <w15:chartTrackingRefBased/>
  <w15:docId w15:val="{FE8624DD-4E7B-4FA0-87A7-41953ECA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64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364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64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364D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364D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364D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364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4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364D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4558BA"/>
    <w:rPr>
      <w:sz w:val="22"/>
      <w:szCs w:val="24"/>
      <w14:ligatures w14:val="standardContextual"/>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1">
    <w:name w:val="三线表1"/>
    <w:basedOn w:val="a1"/>
    <w:uiPriority w:val="99"/>
    <w:rsid w:val="004558BA"/>
    <w:rPr>
      <w:sz w:val="22"/>
      <w:szCs w:val="24"/>
      <w14:ligatures w14:val="standardContextual"/>
    </w:r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rsid w:val="00B364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364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64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64D9"/>
    <w:rPr>
      <w:rFonts w:cstheme="majorBidi"/>
      <w:color w:val="0F4761" w:themeColor="accent1" w:themeShade="BF"/>
      <w:sz w:val="28"/>
      <w:szCs w:val="28"/>
    </w:rPr>
  </w:style>
  <w:style w:type="character" w:customStyle="1" w:styleId="50">
    <w:name w:val="标题 5 字符"/>
    <w:basedOn w:val="a0"/>
    <w:link w:val="5"/>
    <w:uiPriority w:val="9"/>
    <w:semiHidden/>
    <w:rsid w:val="00B364D9"/>
    <w:rPr>
      <w:rFonts w:cstheme="majorBidi"/>
      <w:color w:val="0F4761" w:themeColor="accent1" w:themeShade="BF"/>
      <w:sz w:val="24"/>
      <w:szCs w:val="24"/>
    </w:rPr>
  </w:style>
  <w:style w:type="character" w:customStyle="1" w:styleId="60">
    <w:name w:val="标题 6 字符"/>
    <w:basedOn w:val="a0"/>
    <w:link w:val="6"/>
    <w:uiPriority w:val="9"/>
    <w:semiHidden/>
    <w:rsid w:val="00B364D9"/>
    <w:rPr>
      <w:rFonts w:cstheme="majorBidi"/>
      <w:b/>
      <w:bCs/>
      <w:color w:val="0F4761" w:themeColor="accent1" w:themeShade="BF"/>
    </w:rPr>
  </w:style>
  <w:style w:type="character" w:customStyle="1" w:styleId="70">
    <w:name w:val="标题 7 字符"/>
    <w:basedOn w:val="a0"/>
    <w:link w:val="7"/>
    <w:uiPriority w:val="9"/>
    <w:semiHidden/>
    <w:rsid w:val="00B364D9"/>
    <w:rPr>
      <w:rFonts w:cstheme="majorBidi"/>
      <w:b/>
      <w:bCs/>
      <w:color w:val="595959" w:themeColor="text1" w:themeTint="A6"/>
    </w:rPr>
  </w:style>
  <w:style w:type="character" w:customStyle="1" w:styleId="80">
    <w:name w:val="标题 8 字符"/>
    <w:basedOn w:val="a0"/>
    <w:link w:val="8"/>
    <w:uiPriority w:val="9"/>
    <w:semiHidden/>
    <w:rsid w:val="00B364D9"/>
    <w:rPr>
      <w:rFonts w:cstheme="majorBidi"/>
      <w:color w:val="595959" w:themeColor="text1" w:themeTint="A6"/>
    </w:rPr>
  </w:style>
  <w:style w:type="character" w:customStyle="1" w:styleId="90">
    <w:name w:val="标题 9 字符"/>
    <w:basedOn w:val="a0"/>
    <w:link w:val="9"/>
    <w:uiPriority w:val="9"/>
    <w:semiHidden/>
    <w:rsid w:val="00B364D9"/>
    <w:rPr>
      <w:rFonts w:eastAsiaTheme="majorEastAsia" w:cstheme="majorBidi"/>
      <w:color w:val="595959" w:themeColor="text1" w:themeTint="A6"/>
    </w:rPr>
  </w:style>
  <w:style w:type="paragraph" w:styleId="a4">
    <w:name w:val="Title"/>
    <w:basedOn w:val="a"/>
    <w:next w:val="a"/>
    <w:link w:val="a5"/>
    <w:uiPriority w:val="10"/>
    <w:qFormat/>
    <w:rsid w:val="00B364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B364D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64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B364D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364D9"/>
    <w:pPr>
      <w:spacing w:before="160" w:after="160"/>
      <w:jc w:val="center"/>
    </w:pPr>
    <w:rPr>
      <w:i/>
      <w:iCs/>
      <w:color w:val="404040" w:themeColor="text1" w:themeTint="BF"/>
    </w:rPr>
  </w:style>
  <w:style w:type="character" w:customStyle="1" w:styleId="a9">
    <w:name w:val="引用 字符"/>
    <w:basedOn w:val="a0"/>
    <w:link w:val="a8"/>
    <w:uiPriority w:val="29"/>
    <w:rsid w:val="00B364D9"/>
    <w:rPr>
      <w:i/>
      <w:iCs/>
      <w:color w:val="404040" w:themeColor="text1" w:themeTint="BF"/>
    </w:rPr>
  </w:style>
  <w:style w:type="paragraph" w:styleId="aa">
    <w:name w:val="List Paragraph"/>
    <w:basedOn w:val="a"/>
    <w:uiPriority w:val="34"/>
    <w:qFormat/>
    <w:rsid w:val="00B364D9"/>
    <w:pPr>
      <w:ind w:left="720"/>
      <w:contextualSpacing/>
    </w:pPr>
  </w:style>
  <w:style w:type="character" w:styleId="ab">
    <w:name w:val="Intense Emphasis"/>
    <w:basedOn w:val="a0"/>
    <w:uiPriority w:val="21"/>
    <w:qFormat/>
    <w:rsid w:val="00B364D9"/>
    <w:rPr>
      <w:i/>
      <w:iCs/>
      <w:color w:val="0F4761" w:themeColor="accent1" w:themeShade="BF"/>
    </w:rPr>
  </w:style>
  <w:style w:type="paragraph" w:styleId="ac">
    <w:name w:val="Intense Quote"/>
    <w:basedOn w:val="a"/>
    <w:next w:val="a"/>
    <w:link w:val="ad"/>
    <w:uiPriority w:val="30"/>
    <w:qFormat/>
    <w:rsid w:val="00B36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364D9"/>
    <w:rPr>
      <w:i/>
      <w:iCs/>
      <w:color w:val="0F4761" w:themeColor="accent1" w:themeShade="BF"/>
    </w:rPr>
  </w:style>
  <w:style w:type="character" w:styleId="ae">
    <w:name w:val="Intense Reference"/>
    <w:basedOn w:val="a0"/>
    <w:uiPriority w:val="32"/>
    <w:qFormat/>
    <w:rsid w:val="00B364D9"/>
    <w:rPr>
      <w:b/>
      <w:bCs/>
      <w:smallCaps/>
      <w:color w:val="0F4761" w:themeColor="accent1" w:themeShade="BF"/>
      <w:spacing w:val="5"/>
    </w:rPr>
  </w:style>
  <w:style w:type="paragraph" w:styleId="af">
    <w:name w:val="header"/>
    <w:basedOn w:val="a"/>
    <w:link w:val="af0"/>
    <w:uiPriority w:val="99"/>
    <w:unhideWhenUsed/>
    <w:rsid w:val="00E51D14"/>
    <w:pPr>
      <w:tabs>
        <w:tab w:val="center" w:pos="4153"/>
        <w:tab w:val="right" w:pos="8306"/>
      </w:tabs>
      <w:snapToGrid w:val="0"/>
      <w:jc w:val="center"/>
    </w:pPr>
    <w:rPr>
      <w:sz w:val="18"/>
      <w:szCs w:val="18"/>
    </w:rPr>
  </w:style>
  <w:style w:type="character" w:customStyle="1" w:styleId="af0">
    <w:name w:val="页眉 字符"/>
    <w:basedOn w:val="a0"/>
    <w:link w:val="af"/>
    <w:uiPriority w:val="99"/>
    <w:rsid w:val="00E51D14"/>
    <w:rPr>
      <w:sz w:val="18"/>
      <w:szCs w:val="18"/>
    </w:rPr>
  </w:style>
  <w:style w:type="paragraph" w:styleId="af1">
    <w:name w:val="footer"/>
    <w:basedOn w:val="a"/>
    <w:link w:val="af2"/>
    <w:uiPriority w:val="99"/>
    <w:unhideWhenUsed/>
    <w:rsid w:val="00E51D14"/>
    <w:pPr>
      <w:tabs>
        <w:tab w:val="center" w:pos="4153"/>
        <w:tab w:val="right" w:pos="8306"/>
      </w:tabs>
      <w:snapToGrid w:val="0"/>
      <w:jc w:val="left"/>
    </w:pPr>
    <w:rPr>
      <w:sz w:val="18"/>
      <w:szCs w:val="18"/>
    </w:rPr>
  </w:style>
  <w:style w:type="character" w:customStyle="1" w:styleId="af2">
    <w:name w:val="页脚 字符"/>
    <w:basedOn w:val="a0"/>
    <w:link w:val="af1"/>
    <w:uiPriority w:val="99"/>
    <w:rsid w:val="00E51D14"/>
    <w:rPr>
      <w:sz w:val="18"/>
      <w:szCs w:val="18"/>
    </w:rPr>
  </w:style>
  <w:style w:type="table" w:styleId="af3">
    <w:name w:val="Table Grid"/>
    <w:basedOn w:val="a1"/>
    <w:uiPriority w:val="39"/>
    <w:rsid w:val="005E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1133</TotalTime>
  <Pages>8</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刘凯</dc:creator>
  <cp:keywords/>
  <dc:description/>
  <cp:lastModifiedBy>刘凯</cp:lastModifiedBy>
  <cp:revision>11</cp:revision>
  <dcterms:created xsi:type="dcterms:W3CDTF">2026-02-06T03:49:00Z</dcterms:created>
  <dcterms:modified xsi:type="dcterms:W3CDTF">2026-02-14T15:06:00Z</dcterms:modified>
</cp:coreProperties>
</file>