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5645" w14:textId="77777777" w:rsidR="009204D6" w:rsidRPr="004F549F" w:rsidRDefault="009204D6" w:rsidP="009204D6">
      <w:pPr>
        <w:widowControl w:val="0"/>
        <w:snapToGrid w:val="0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F54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Supplementary Table </w:t>
      </w:r>
      <w:r w:rsidRPr="004F549F">
        <w:rPr>
          <w:rFonts w:ascii="Arial" w:hAnsi="Arial" w:cs="Arial"/>
          <w:color w:val="000000" w:themeColor="text1"/>
          <w:sz w:val="20"/>
          <w:szCs w:val="20"/>
        </w:rPr>
        <w:t>Post-hoc power for Spearman’s correlation analyses</w:t>
      </w:r>
    </w:p>
    <w:tbl>
      <w:tblPr>
        <w:tblpPr w:leftFromText="142" w:rightFromText="142" w:vertAnchor="text" w:horzAnchor="margin" w:tblpXSpec="center" w:tblpY="1"/>
        <w:tblOverlap w:val="never"/>
        <w:tblW w:w="1143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7"/>
        <w:gridCol w:w="1417"/>
        <w:gridCol w:w="1417"/>
        <w:gridCol w:w="1417"/>
        <w:gridCol w:w="1417"/>
        <w:gridCol w:w="1417"/>
        <w:gridCol w:w="1417"/>
      </w:tblGrid>
      <w:tr w:rsidR="009204D6" w:rsidRPr="004F549F" w14:paraId="50D2D980" w14:textId="77777777" w:rsidTr="00A21243">
        <w:trPr>
          <w:trHeight w:val="400"/>
        </w:trPr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4CBD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8C6EE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Auditory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4AE4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Visual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C9AC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Vestibular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91D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Touch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D472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Multisensory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8167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Oral Sensory</w:t>
            </w:r>
          </w:p>
        </w:tc>
      </w:tr>
      <w:tr w:rsidR="009204D6" w:rsidRPr="004F549F" w14:paraId="4D031ADB" w14:textId="77777777" w:rsidTr="00A21243">
        <w:trPr>
          <w:trHeight w:val="420"/>
        </w:trPr>
        <w:tc>
          <w:tcPr>
            <w:tcW w:w="293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F085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Bedtime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032C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7532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8BA36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C623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FAA9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.209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7D4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.030</w:t>
            </w:r>
          </w:p>
        </w:tc>
      </w:tr>
      <w:tr w:rsidR="009204D6" w:rsidRPr="004F549F" w14:paraId="775700C3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0B2A2C63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Time</w:t>
            </w:r>
            <w:proofErr w:type="gramEnd"/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 xml:space="preserve"> one falls sleep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BF589DC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.137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5B6AA1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BA8273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.029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CF57AA4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.241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06EC39E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.268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453364D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.028</w:t>
            </w:r>
          </w:p>
        </w:tc>
      </w:tr>
      <w:tr w:rsidR="009204D6" w:rsidRPr="004F549F" w14:paraId="60F666D7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5FC5278B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Last awakening time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98AFAE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.253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3C84FFA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.046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6B0FE6A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.067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F1D051F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.024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75A3D37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.116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BEB67B6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.014</w:t>
            </w:r>
          </w:p>
        </w:tc>
      </w:tr>
      <w:tr w:rsidR="009204D6" w:rsidRPr="004F549F" w14:paraId="099B35F5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67D42902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Time to get out of bed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13628F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.286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5CD58A7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1CED3DC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6A28CEC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.027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504DFBA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.138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7079991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.016</w:t>
            </w:r>
          </w:p>
        </w:tc>
      </w:tr>
      <w:tr w:rsidR="009204D6" w:rsidRPr="004F549F" w14:paraId="1AC842E2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2271A929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Sleep Period Time (SPT)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D73435C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9EC2CD6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.029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480F6B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285B6AD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.078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EBDEFC7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7A4727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.053</w:t>
            </w:r>
          </w:p>
        </w:tc>
      </w:tr>
      <w:tr w:rsidR="009204D6" w:rsidRPr="004F549F" w14:paraId="1AC89BF0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0FBA910D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Total Sleep Time (TST)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35B550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1D89A1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D9C744B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6263877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.148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350F132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341B4F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.152</w:t>
            </w:r>
          </w:p>
        </w:tc>
      </w:tr>
      <w:tr w:rsidR="009204D6" w:rsidRPr="004F549F" w14:paraId="0A6D4878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1D130AC0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Time In Bed (TIB)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E9022F1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A99646B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.025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9AE5A3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0C8389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.051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C2ECFD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AE7672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.064</w:t>
            </w:r>
          </w:p>
        </w:tc>
      </w:tr>
      <w:tr w:rsidR="009204D6" w:rsidRPr="004F549F" w14:paraId="134E556D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1D81DC64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Sleep Latency (SL)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9F0B60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284123E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FBCBD5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6B8DD97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.031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D19D706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.049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35AF3F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.047</w:t>
            </w:r>
          </w:p>
        </w:tc>
      </w:tr>
      <w:tr w:rsidR="009204D6" w:rsidRPr="004F549F" w14:paraId="7269184C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3F2FF264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Bed Out Latency (BOL)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D72BE3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5F846A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.176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0BB6C7B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13D6F2A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CDE9F35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38EA552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</w:tr>
      <w:tr w:rsidR="009204D6" w:rsidRPr="004F549F" w14:paraId="5B5E51ED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44D60FD3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Sleep Efficiency (SEI)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329E10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8A9A48D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F1A901B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91768AD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.101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2177AE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9D2E9C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.185</w:t>
            </w:r>
          </w:p>
        </w:tc>
      </w:tr>
      <w:tr w:rsidR="009204D6" w:rsidRPr="004F549F" w14:paraId="004CF747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4C79CF82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Wake After Sleep Onset (WASO)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81A82F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C1F4EA5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818CEA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ABCDE24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.056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AA3067C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B3CA32F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.259</w:t>
            </w:r>
          </w:p>
        </w:tc>
      </w:tr>
      <w:tr w:rsidR="009204D6" w:rsidRPr="004F549F" w14:paraId="7BAFFD7C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23B710EC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Number of awakenings in the middle of the day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110F511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2967267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0AFC27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1C44266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133FD8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290E50D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.046</w:t>
            </w:r>
          </w:p>
        </w:tc>
      </w:tr>
      <w:tr w:rsidR="009204D6" w:rsidRPr="004F549F" w14:paraId="32BEE68C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299C6F1E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Average awakening duration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15F891E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91C3F14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BACD3C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04580B0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.233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566C265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23C6A18" w14:textId="10763AFC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</w:t>
            </w:r>
            <w:r w:rsidRPr="004F549F">
              <w:rPr>
                <w:rFonts w:ascii="Arial" w:eastAsia="Yu Gothic" w:hAnsi="Arial" w:cs="Arial"/>
                <w:b/>
                <w:bCs/>
                <w:color w:val="000000" w:themeColor="text1"/>
                <w:sz w:val="20"/>
                <w:szCs w:val="20"/>
              </w:rPr>
              <w:t>802</w:t>
            </w:r>
            <w:r w:rsidR="003D0B50" w:rsidRPr="004F549F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9204D6" w:rsidRPr="004F549F" w14:paraId="01565E2B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609F5BCE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Number of postural transformations (every 2 min)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C91CA9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0162479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C822E71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93C81E3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14FBD53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B1F0D84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.045</w:t>
            </w:r>
          </w:p>
        </w:tc>
      </w:tr>
      <w:tr w:rsidR="009204D6" w:rsidRPr="004F549F" w14:paraId="54FA87AE" w14:textId="77777777" w:rsidTr="00A21243">
        <w:trPr>
          <w:trHeight w:val="420"/>
        </w:trPr>
        <w:tc>
          <w:tcPr>
            <w:tcW w:w="2937" w:type="dxa"/>
            <w:shd w:val="clear" w:color="000000" w:fill="FFFFFF"/>
            <w:noWrap/>
            <w:vAlign w:val="center"/>
            <w:hideMark/>
          </w:tcPr>
          <w:p w14:paraId="69674999" w14:textId="77777777" w:rsidR="009204D6" w:rsidRPr="004F549F" w:rsidRDefault="009204D6" w:rsidP="00A21243">
            <w:pPr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Number of awakenings over 8 min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A7F5258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186BE27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939C33E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.024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80422FF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1BF8C0C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.008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C6C620E" w14:textId="77777777" w:rsidR="009204D6" w:rsidRPr="004F549F" w:rsidRDefault="009204D6" w:rsidP="00A21243">
            <w:pPr>
              <w:jc w:val="center"/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</w:pPr>
            <w:r w:rsidRPr="004F549F">
              <w:rPr>
                <w:rFonts w:ascii="Arial" w:eastAsia="Yu Gothic" w:hAnsi="Arial" w:cs="Arial"/>
                <w:color w:val="000000" w:themeColor="text1"/>
                <w:sz w:val="20"/>
                <w:szCs w:val="20"/>
              </w:rPr>
              <w:t>.213</w:t>
            </w:r>
          </w:p>
        </w:tc>
      </w:tr>
    </w:tbl>
    <w:p w14:paraId="2A3411D4" w14:textId="77777777" w:rsidR="009204D6" w:rsidRPr="004F549F" w:rsidRDefault="009204D6" w:rsidP="009204D6">
      <w:pPr>
        <w:pStyle w:val="Web"/>
        <w:snapToGrid w:val="0"/>
        <w:spacing w:before="0" w:beforeAutospacing="0" w:after="0" w:afterAutospacing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F549F">
        <w:rPr>
          <w:rStyle w:val="s1"/>
          <w:rFonts w:ascii="Arial" w:hAnsi="Arial" w:cs="Arial"/>
          <w:b/>
          <w:bCs/>
          <w:color w:val="000000" w:themeColor="text1"/>
          <w:sz w:val="20"/>
          <w:szCs w:val="20"/>
        </w:rPr>
        <w:t>Notes:</w:t>
      </w:r>
      <w:r w:rsidRPr="004F549F">
        <w:rPr>
          <w:rFonts w:ascii="Arial" w:hAnsi="Arial" w:cs="Arial"/>
          <w:color w:val="000000" w:themeColor="text1"/>
          <w:sz w:val="20"/>
          <w:szCs w:val="20"/>
        </w:rPr>
        <w:t xml:space="preserve"> Values are Spearman’s rank correlation coefficients (</w:t>
      </w:r>
      <w:proofErr w:type="spellStart"/>
      <w:r w:rsidRPr="004F549F">
        <w:rPr>
          <w:rFonts w:ascii="Arial" w:hAnsi="Arial" w:cs="Arial"/>
          <w:color w:val="000000" w:themeColor="text1"/>
          <w:sz w:val="20"/>
          <w:szCs w:val="20"/>
        </w:rPr>
        <w:t>rs</w:t>
      </w:r>
      <w:proofErr w:type="spellEnd"/>
      <w:r w:rsidRPr="004F549F">
        <w:rPr>
          <w:rFonts w:ascii="Arial" w:hAnsi="Arial" w:cs="Arial"/>
          <w:color w:val="000000" w:themeColor="text1"/>
          <w:sz w:val="20"/>
          <w:szCs w:val="20"/>
        </w:rPr>
        <w:t>) with 95% confidence intervals in brackets [lower, upper].</w:t>
      </w:r>
      <w:r w:rsidRPr="004F549F">
        <w:rPr>
          <w:rFonts w:ascii="Arial" w:hAnsi="Arial" w:cs="Arial"/>
          <w:color w:val="000000" w:themeColor="text1"/>
        </w:rPr>
        <w:t xml:space="preserve"> </w:t>
      </w:r>
      <w:r w:rsidRPr="004F549F">
        <w:rPr>
          <w:rFonts w:ascii="Arial" w:hAnsi="Arial" w:cs="Arial"/>
          <w:color w:val="000000" w:themeColor="text1"/>
          <w:sz w:val="20"/>
          <w:szCs w:val="20"/>
        </w:rPr>
        <w:t>Bonferroni correction was applied across the six sensory processing scores for each sleep variable (p = 0.05/6 = 0.0083). P &lt; 0.0083 was considered significant. Significant correlation was observed between oral sensation and mean arousal time, with P &lt; 0.008 (values indicated by * and emphasized in bold).</w:t>
      </w:r>
    </w:p>
    <w:p w14:paraId="79A70A56" w14:textId="77777777" w:rsidR="00BF4FE9" w:rsidRDefault="00BF4FE9"/>
    <w:sectPr w:rsidR="00BF4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D6"/>
    <w:rsid w:val="00293974"/>
    <w:rsid w:val="002A5D43"/>
    <w:rsid w:val="0039464E"/>
    <w:rsid w:val="003D0B50"/>
    <w:rsid w:val="003E6667"/>
    <w:rsid w:val="00492EAC"/>
    <w:rsid w:val="004A3047"/>
    <w:rsid w:val="006C2799"/>
    <w:rsid w:val="008B0331"/>
    <w:rsid w:val="009204D6"/>
    <w:rsid w:val="009F00F7"/>
    <w:rsid w:val="00A81BAC"/>
    <w:rsid w:val="00AA51B9"/>
    <w:rsid w:val="00BB29C1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47E0F"/>
  <w15:chartTrackingRefBased/>
  <w15:docId w15:val="{EE70AFFA-ADE8-5749-9976-60B5C15A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D6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204D6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4D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4D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4D6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4D6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4D6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4D6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4D6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4D6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4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4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4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4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4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4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4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920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4D6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9204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4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9204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4D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204D6"/>
    <w:pPr>
      <w:spacing w:before="100" w:beforeAutospacing="1" w:after="100" w:afterAutospacing="1"/>
    </w:pPr>
  </w:style>
  <w:style w:type="character" w:customStyle="1" w:styleId="s1">
    <w:name w:val="s1"/>
    <w:basedOn w:val="a0"/>
    <w:rsid w:val="0092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優樹 近藤</dc:creator>
  <cp:keywords/>
  <dc:description/>
  <cp:lastModifiedBy>土屋 謙仕</cp:lastModifiedBy>
  <cp:revision>2</cp:revision>
  <dcterms:created xsi:type="dcterms:W3CDTF">2026-02-09T00:25:00Z</dcterms:created>
  <dcterms:modified xsi:type="dcterms:W3CDTF">2026-02-10T04:37:00Z</dcterms:modified>
</cp:coreProperties>
</file>