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FC67" w14:textId="77777777" w:rsidR="00A00E18" w:rsidRPr="002C143E" w:rsidRDefault="00A00E18" w:rsidP="00A00E18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Supplementary Table S1</w:t>
      </w:r>
      <w:r w:rsidRPr="002C143E">
        <w:rPr>
          <w:rFonts w:ascii="Times New Roman" w:hAnsi="Times New Roman" w:cs="Times New Roman"/>
          <w:b/>
          <w:bCs/>
          <w:lang w:val="en-GB"/>
        </w:rPr>
        <w:t>: Correlates of elevated serum PSA levels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1698"/>
        <w:gridCol w:w="1199"/>
        <w:gridCol w:w="2537"/>
        <w:gridCol w:w="956"/>
      </w:tblGrid>
      <w:tr w:rsidR="00A00E18" w:rsidRPr="00A00E18" w14:paraId="4336318B" w14:textId="77777777" w:rsidTr="0043433C">
        <w:trPr>
          <w:trHeight w:val="144"/>
        </w:trPr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6F9FA" w14:textId="77777777" w:rsidR="00A00E18" w:rsidRPr="00A00E18" w:rsidRDefault="00A00E18" w:rsidP="004343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Variables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0AE49" w14:textId="77777777" w:rsidR="00A00E18" w:rsidRPr="00A00E18" w:rsidRDefault="00A00E18" w:rsidP="004343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cOR (95%CI)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DE6A" w14:textId="77777777" w:rsidR="00A00E18" w:rsidRPr="00A00E18" w:rsidRDefault="00A00E18" w:rsidP="00D44B0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</w:t>
            </w:r>
            <w:r w:rsidRPr="00A00E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-value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375AE" w14:textId="77777777" w:rsidR="00A00E18" w:rsidRPr="00A00E18" w:rsidRDefault="00A00E18" w:rsidP="004343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aOR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660A3" w14:textId="77777777" w:rsidR="00A00E18" w:rsidRPr="00A00E18" w:rsidRDefault="00A00E18" w:rsidP="004343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</w:t>
            </w:r>
            <w:r w:rsidRPr="00A00E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-value</w:t>
            </w:r>
          </w:p>
        </w:tc>
      </w:tr>
      <w:tr w:rsidR="00A00E18" w:rsidRPr="00A00E18" w14:paraId="7D774E3C" w14:textId="77777777" w:rsidTr="0043433C">
        <w:trPr>
          <w:trHeight w:val="144"/>
        </w:trPr>
        <w:tc>
          <w:tcPr>
            <w:tcW w:w="2391" w:type="dxa"/>
            <w:tcBorders>
              <w:top w:val="single" w:sz="4" w:space="0" w:color="auto"/>
            </w:tcBorders>
            <w:vAlign w:val="center"/>
          </w:tcPr>
          <w:p w14:paraId="111783A8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14:paraId="4E22758F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 (0.99–1.10)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1B04CB43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0.099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14:paraId="21F69ACA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0C9CFBDF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</w:p>
        </w:tc>
      </w:tr>
      <w:tr w:rsidR="00A00E18" w:rsidRPr="00A00E18" w14:paraId="64BC7EED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650144C9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 categories</w:t>
            </w:r>
          </w:p>
        </w:tc>
        <w:tc>
          <w:tcPr>
            <w:tcW w:w="1698" w:type="dxa"/>
            <w:vAlign w:val="center"/>
          </w:tcPr>
          <w:p w14:paraId="7CB8CFEC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90D8911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Align w:val="center"/>
          </w:tcPr>
          <w:p w14:paraId="77504696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DB0DA88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00E18" w:rsidRPr="00A00E18" w14:paraId="0C7B85B0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2E5E3D0A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40–49</w:t>
            </w:r>
          </w:p>
        </w:tc>
        <w:tc>
          <w:tcPr>
            <w:tcW w:w="6390" w:type="dxa"/>
            <w:gridSpan w:val="4"/>
            <w:vAlign w:val="center"/>
          </w:tcPr>
          <w:p w14:paraId="70587488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6A719EEE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79C46336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50–59</w:t>
            </w:r>
          </w:p>
        </w:tc>
        <w:tc>
          <w:tcPr>
            <w:tcW w:w="1698" w:type="dxa"/>
            <w:vAlign w:val="center"/>
          </w:tcPr>
          <w:p w14:paraId="7E1F0A3F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 (0.8–13.8)</w:t>
            </w:r>
          </w:p>
        </w:tc>
        <w:tc>
          <w:tcPr>
            <w:tcW w:w="1199" w:type="dxa"/>
            <w:vAlign w:val="center"/>
          </w:tcPr>
          <w:p w14:paraId="07D90801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0.098</w:t>
            </w:r>
          </w:p>
        </w:tc>
        <w:tc>
          <w:tcPr>
            <w:tcW w:w="2537" w:type="dxa"/>
            <w:vAlign w:val="center"/>
          </w:tcPr>
          <w:p w14:paraId="2C14BE3E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82.1 (0.45–14876.1)</w:t>
            </w:r>
          </w:p>
        </w:tc>
        <w:tc>
          <w:tcPr>
            <w:tcW w:w="956" w:type="dxa"/>
            <w:vAlign w:val="center"/>
          </w:tcPr>
          <w:p w14:paraId="32D32CFC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0.097</w:t>
            </w:r>
          </w:p>
        </w:tc>
      </w:tr>
      <w:tr w:rsidR="00A00E18" w:rsidRPr="00A00E18" w14:paraId="05F9FE59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23EAF312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60–69</w:t>
            </w:r>
          </w:p>
        </w:tc>
        <w:tc>
          <w:tcPr>
            <w:tcW w:w="1698" w:type="dxa"/>
            <w:vAlign w:val="center"/>
          </w:tcPr>
          <w:p w14:paraId="077BAE84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 (1.1–17.6)</w:t>
            </w:r>
          </w:p>
        </w:tc>
        <w:tc>
          <w:tcPr>
            <w:tcW w:w="1199" w:type="dxa"/>
            <w:vAlign w:val="center"/>
          </w:tcPr>
          <w:p w14:paraId="2EE2C18A" w14:textId="6C8CCA79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0.041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2537" w:type="dxa"/>
            <w:vAlign w:val="center"/>
          </w:tcPr>
          <w:p w14:paraId="4C279ED4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1071 (1.87–611056.3)</w:t>
            </w:r>
          </w:p>
        </w:tc>
        <w:tc>
          <w:tcPr>
            <w:tcW w:w="956" w:type="dxa"/>
            <w:vAlign w:val="center"/>
          </w:tcPr>
          <w:p w14:paraId="270500BC" w14:textId="017E7CF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0.031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</w:tr>
      <w:tr w:rsidR="00A00E18" w:rsidRPr="00A00E18" w14:paraId="79FB0199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629F4BD6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 70</w:t>
            </w:r>
          </w:p>
        </w:tc>
        <w:tc>
          <w:tcPr>
            <w:tcW w:w="1698" w:type="dxa"/>
            <w:vAlign w:val="center"/>
          </w:tcPr>
          <w:p w14:paraId="142D30BA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 (0.18–21.2)</w:t>
            </w:r>
          </w:p>
        </w:tc>
        <w:tc>
          <w:tcPr>
            <w:tcW w:w="1199" w:type="dxa"/>
            <w:vAlign w:val="center"/>
          </w:tcPr>
          <w:p w14:paraId="24B31D33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0.581</w:t>
            </w:r>
          </w:p>
        </w:tc>
        <w:tc>
          <w:tcPr>
            <w:tcW w:w="2537" w:type="dxa"/>
            <w:vAlign w:val="center"/>
          </w:tcPr>
          <w:p w14:paraId="0673E7E6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33804 (0.15–7.56)</w:t>
            </w:r>
          </w:p>
        </w:tc>
        <w:tc>
          <w:tcPr>
            <w:tcW w:w="956" w:type="dxa"/>
            <w:vAlign w:val="center"/>
          </w:tcPr>
          <w:p w14:paraId="27942924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0.097</w:t>
            </w:r>
          </w:p>
        </w:tc>
      </w:tr>
      <w:tr w:rsidR="00A00E18" w:rsidRPr="00A00E18" w14:paraId="5C7FB374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2D793B47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BMI</w:t>
            </w:r>
          </w:p>
        </w:tc>
        <w:tc>
          <w:tcPr>
            <w:tcW w:w="1698" w:type="dxa"/>
            <w:vAlign w:val="center"/>
          </w:tcPr>
          <w:p w14:paraId="1EE3CD77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(059–0.86)</w:t>
            </w:r>
          </w:p>
        </w:tc>
        <w:tc>
          <w:tcPr>
            <w:tcW w:w="1199" w:type="dxa"/>
            <w:vAlign w:val="center"/>
          </w:tcPr>
          <w:p w14:paraId="244E0A53" w14:textId="70406D61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&lt; 0.001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2537" w:type="dxa"/>
            <w:vAlign w:val="center"/>
          </w:tcPr>
          <w:p w14:paraId="60EEDF8D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vAlign w:val="center"/>
          </w:tcPr>
          <w:p w14:paraId="4703166A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</w:p>
        </w:tc>
      </w:tr>
      <w:tr w:rsidR="00A00E18" w:rsidRPr="00A00E18" w14:paraId="66CA83CF" w14:textId="77777777" w:rsidTr="0043433C">
        <w:trPr>
          <w:trHeight w:val="144"/>
        </w:trPr>
        <w:tc>
          <w:tcPr>
            <w:tcW w:w="8781" w:type="dxa"/>
            <w:gridSpan w:val="5"/>
            <w:vAlign w:val="center"/>
          </w:tcPr>
          <w:p w14:paraId="2A1445E7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BMI categories</w:t>
            </w:r>
          </w:p>
        </w:tc>
      </w:tr>
      <w:tr w:rsidR="00A00E18" w:rsidRPr="00A00E18" w14:paraId="0932CA03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022F94B0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Normal </w:t>
            </w:r>
          </w:p>
        </w:tc>
        <w:tc>
          <w:tcPr>
            <w:tcW w:w="6390" w:type="dxa"/>
            <w:gridSpan w:val="4"/>
            <w:vAlign w:val="center"/>
          </w:tcPr>
          <w:p w14:paraId="7667DA68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206A1336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7C7C93CD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Underweight</w:t>
            </w:r>
          </w:p>
        </w:tc>
        <w:tc>
          <w:tcPr>
            <w:tcW w:w="1698" w:type="dxa"/>
            <w:vAlign w:val="center"/>
          </w:tcPr>
          <w:p w14:paraId="523F20F3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 (3.7–55.5)</w:t>
            </w:r>
          </w:p>
        </w:tc>
        <w:tc>
          <w:tcPr>
            <w:tcW w:w="1199" w:type="dxa"/>
            <w:vAlign w:val="center"/>
          </w:tcPr>
          <w:p w14:paraId="5ADFDF52" w14:textId="72B11D7E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&lt; 0.001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2537" w:type="dxa"/>
            <w:vAlign w:val="center"/>
          </w:tcPr>
          <w:p w14:paraId="59872CD9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6512 (3.2–13300)</w:t>
            </w:r>
          </w:p>
        </w:tc>
        <w:tc>
          <w:tcPr>
            <w:tcW w:w="956" w:type="dxa"/>
            <w:vAlign w:val="center"/>
          </w:tcPr>
          <w:p w14:paraId="31D0556D" w14:textId="0FC56356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0.024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</w:tr>
      <w:tr w:rsidR="00A00E18" w:rsidRPr="00A00E18" w14:paraId="05FFD2CB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206FC594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Overweight</w:t>
            </w:r>
          </w:p>
        </w:tc>
        <w:tc>
          <w:tcPr>
            <w:tcW w:w="1698" w:type="dxa"/>
            <w:vAlign w:val="center"/>
          </w:tcPr>
          <w:p w14:paraId="7AFB72C3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 (0.08–8.0)</w:t>
            </w:r>
          </w:p>
        </w:tc>
        <w:tc>
          <w:tcPr>
            <w:tcW w:w="1199" w:type="dxa"/>
            <w:vAlign w:val="center"/>
          </w:tcPr>
          <w:p w14:paraId="1B6EA54B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0.845</w:t>
            </w:r>
          </w:p>
        </w:tc>
        <w:tc>
          <w:tcPr>
            <w:tcW w:w="2537" w:type="dxa"/>
            <w:vAlign w:val="center"/>
          </w:tcPr>
          <w:p w14:paraId="7EC7EADC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 (0.42–11655)</w:t>
            </w:r>
          </w:p>
        </w:tc>
        <w:tc>
          <w:tcPr>
            <w:tcW w:w="956" w:type="dxa"/>
            <w:vAlign w:val="center"/>
          </w:tcPr>
          <w:p w14:paraId="5689F81A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0.083</w:t>
            </w:r>
          </w:p>
        </w:tc>
      </w:tr>
      <w:tr w:rsidR="00A00E18" w:rsidRPr="00A00E18" w14:paraId="4CCD34FA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424664F3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Obese</w:t>
            </w:r>
          </w:p>
        </w:tc>
        <w:tc>
          <w:tcPr>
            <w:tcW w:w="1698" w:type="dxa"/>
            <w:vAlign w:val="center"/>
          </w:tcPr>
          <w:p w14:paraId="219BA8C1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 (0.2–24.5)</w:t>
            </w:r>
          </w:p>
        </w:tc>
        <w:tc>
          <w:tcPr>
            <w:tcW w:w="1199" w:type="dxa"/>
            <w:vAlign w:val="center"/>
          </w:tcPr>
          <w:p w14:paraId="6BA5ABDC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0.492</w:t>
            </w:r>
          </w:p>
        </w:tc>
        <w:tc>
          <w:tcPr>
            <w:tcW w:w="2537" w:type="dxa"/>
            <w:vAlign w:val="center"/>
          </w:tcPr>
          <w:p w14:paraId="4DBEF628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(0.005–2918)</w:t>
            </w:r>
          </w:p>
        </w:tc>
        <w:tc>
          <w:tcPr>
            <w:tcW w:w="956" w:type="dxa"/>
            <w:vAlign w:val="center"/>
          </w:tcPr>
          <w:p w14:paraId="31F63147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0.68</w:t>
            </w:r>
          </w:p>
        </w:tc>
      </w:tr>
      <w:tr w:rsidR="00A00E18" w:rsidRPr="00A00E18" w14:paraId="0E7E35AC" w14:textId="77777777" w:rsidTr="0043433C">
        <w:trPr>
          <w:trHeight w:val="144"/>
        </w:trPr>
        <w:tc>
          <w:tcPr>
            <w:tcW w:w="8781" w:type="dxa"/>
            <w:gridSpan w:val="5"/>
            <w:vAlign w:val="center"/>
          </w:tcPr>
          <w:p w14:paraId="77763FE5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Marital Status</w:t>
            </w:r>
          </w:p>
        </w:tc>
      </w:tr>
      <w:tr w:rsidR="00A00E18" w:rsidRPr="00A00E18" w14:paraId="5AE37D05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1ADDB62B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Not in Union</w:t>
            </w:r>
          </w:p>
        </w:tc>
        <w:tc>
          <w:tcPr>
            <w:tcW w:w="6390" w:type="dxa"/>
            <w:gridSpan w:val="4"/>
            <w:vAlign w:val="center"/>
          </w:tcPr>
          <w:p w14:paraId="46A24951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1B89818A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6440056D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1698" w:type="dxa"/>
            <w:vAlign w:val="center"/>
          </w:tcPr>
          <w:p w14:paraId="071D13EC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 (0.36–22.9)</w:t>
            </w:r>
          </w:p>
        </w:tc>
        <w:tc>
          <w:tcPr>
            <w:tcW w:w="1199" w:type="dxa"/>
            <w:vAlign w:val="center"/>
          </w:tcPr>
          <w:p w14:paraId="0191F8BD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0.324</w:t>
            </w:r>
          </w:p>
        </w:tc>
        <w:tc>
          <w:tcPr>
            <w:tcW w:w="2537" w:type="dxa"/>
            <w:vAlign w:val="center"/>
          </w:tcPr>
          <w:p w14:paraId="58002062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vAlign w:val="center"/>
          </w:tcPr>
          <w:p w14:paraId="17E73283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</w:p>
        </w:tc>
      </w:tr>
      <w:tr w:rsidR="00A00E18" w:rsidRPr="00A00E18" w14:paraId="4B10A5C1" w14:textId="77777777" w:rsidTr="0043433C">
        <w:trPr>
          <w:trHeight w:val="144"/>
        </w:trPr>
        <w:tc>
          <w:tcPr>
            <w:tcW w:w="5288" w:type="dxa"/>
            <w:gridSpan w:val="3"/>
            <w:vAlign w:val="center"/>
          </w:tcPr>
          <w:p w14:paraId="053B5C95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Cigarette Smoking Status</w:t>
            </w:r>
          </w:p>
        </w:tc>
        <w:tc>
          <w:tcPr>
            <w:tcW w:w="2537" w:type="dxa"/>
            <w:vAlign w:val="center"/>
          </w:tcPr>
          <w:p w14:paraId="515B849D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EFB55A0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00E18" w:rsidRPr="00A00E18" w14:paraId="78F32342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58B3B3A7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Never</w:t>
            </w:r>
          </w:p>
        </w:tc>
        <w:tc>
          <w:tcPr>
            <w:tcW w:w="6390" w:type="dxa"/>
            <w:gridSpan w:val="4"/>
            <w:vAlign w:val="center"/>
          </w:tcPr>
          <w:p w14:paraId="01000602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4D0CC399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229CA573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Former</w:t>
            </w:r>
          </w:p>
        </w:tc>
        <w:tc>
          <w:tcPr>
            <w:tcW w:w="1698" w:type="dxa"/>
            <w:vAlign w:val="center"/>
          </w:tcPr>
          <w:p w14:paraId="6E83DF34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4.38 (1.15–16.6)</w:t>
            </w:r>
          </w:p>
        </w:tc>
        <w:tc>
          <w:tcPr>
            <w:tcW w:w="1199" w:type="dxa"/>
            <w:vAlign w:val="center"/>
          </w:tcPr>
          <w:p w14:paraId="5416B118" w14:textId="228097C3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0.031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2537" w:type="dxa"/>
            <w:vAlign w:val="center"/>
          </w:tcPr>
          <w:p w14:paraId="0594D272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 (0.03–14.9)</w:t>
            </w:r>
          </w:p>
        </w:tc>
        <w:tc>
          <w:tcPr>
            <w:tcW w:w="956" w:type="dxa"/>
            <w:vAlign w:val="center"/>
          </w:tcPr>
          <w:p w14:paraId="395A0208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0.798</w:t>
            </w:r>
          </w:p>
        </w:tc>
      </w:tr>
      <w:tr w:rsidR="00A00E18" w:rsidRPr="00A00E18" w14:paraId="5AAD6A9D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7DB8A47D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Current</w:t>
            </w:r>
          </w:p>
        </w:tc>
        <w:tc>
          <w:tcPr>
            <w:tcW w:w="1698" w:type="dxa"/>
            <w:vAlign w:val="center"/>
          </w:tcPr>
          <w:p w14:paraId="2F8B3C6F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 (3.1–41.9)</w:t>
            </w:r>
          </w:p>
        </w:tc>
        <w:tc>
          <w:tcPr>
            <w:tcW w:w="1199" w:type="dxa"/>
            <w:vAlign w:val="center"/>
          </w:tcPr>
          <w:p w14:paraId="0B9A2CE5" w14:textId="3A4ACC30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&lt; 0.001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2537" w:type="dxa"/>
            <w:vAlign w:val="center"/>
          </w:tcPr>
          <w:p w14:paraId="34B8F401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 (0.04–38.5)</w:t>
            </w:r>
          </w:p>
        </w:tc>
        <w:tc>
          <w:tcPr>
            <w:tcW w:w="956" w:type="dxa"/>
            <w:vAlign w:val="center"/>
          </w:tcPr>
          <w:p w14:paraId="3675A7A6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0.889</w:t>
            </w:r>
          </w:p>
        </w:tc>
      </w:tr>
      <w:tr w:rsidR="00A00E18" w:rsidRPr="00A00E18" w14:paraId="7E932ED7" w14:textId="77777777" w:rsidTr="0043433C">
        <w:trPr>
          <w:trHeight w:val="144"/>
        </w:trPr>
        <w:tc>
          <w:tcPr>
            <w:tcW w:w="5288" w:type="dxa"/>
            <w:gridSpan w:val="3"/>
            <w:vAlign w:val="center"/>
          </w:tcPr>
          <w:p w14:paraId="49DFE4AC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Alcohol Consumption Status</w:t>
            </w:r>
          </w:p>
        </w:tc>
        <w:tc>
          <w:tcPr>
            <w:tcW w:w="2537" w:type="dxa"/>
            <w:vAlign w:val="center"/>
          </w:tcPr>
          <w:p w14:paraId="2D5479F2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CD6FC21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00E18" w:rsidRPr="00A00E18" w14:paraId="335B13C6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6F78D86D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Never</w:t>
            </w:r>
          </w:p>
        </w:tc>
        <w:tc>
          <w:tcPr>
            <w:tcW w:w="6390" w:type="dxa"/>
            <w:gridSpan w:val="4"/>
            <w:vAlign w:val="center"/>
          </w:tcPr>
          <w:p w14:paraId="0A13C436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78D09C5E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481269B2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Daily</w:t>
            </w:r>
          </w:p>
        </w:tc>
        <w:tc>
          <w:tcPr>
            <w:tcW w:w="1698" w:type="dxa"/>
            <w:vAlign w:val="center"/>
          </w:tcPr>
          <w:p w14:paraId="056DB88B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(2.9–68.4)</w:t>
            </w:r>
          </w:p>
        </w:tc>
        <w:tc>
          <w:tcPr>
            <w:tcW w:w="1199" w:type="dxa"/>
            <w:vAlign w:val="center"/>
          </w:tcPr>
          <w:p w14:paraId="5D4D6F08" w14:textId="628817B1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0.001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2537" w:type="dxa"/>
            <w:vAlign w:val="center"/>
          </w:tcPr>
          <w:p w14:paraId="7EA96B22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</w:rPr>
              <w:t xml:space="preserve">50238 (6.08–41500) </w:t>
            </w:r>
          </w:p>
        </w:tc>
        <w:tc>
          <w:tcPr>
            <w:tcW w:w="956" w:type="dxa"/>
            <w:vAlign w:val="center"/>
          </w:tcPr>
          <w:p w14:paraId="447FE067" w14:textId="1A01BB5E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0.019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</w:tr>
      <w:tr w:rsidR="00A00E18" w:rsidRPr="00A00E18" w14:paraId="67A01410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760BB0E4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Weekly</w:t>
            </w:r>
          </w:p>
        </w:tc>
        <w:tc>
          <w:tcPr>
            <w:tcW w:w="1698" w:type="dxa"/>
            <w:vAlign w:val="center"/>
          </w:tcPr>
          <w:p w14:paraId="398E06A7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 (0.21–8.4)</w:t>
            </w:r>
          </w:p>
        </w:tc>
        <w:tc>
          <w:tcPr>
            <w:tcW w:w="1199" w:type="dxa"/>
            <w:vAlign w:val="center"/>
          </w:tcPr>
          <w:p w14:paraId="18A1F6D5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0.757</w:t>
            </w:r>
          </w:p>
        </w:tc>
        <w:tc>
          <w:tcPr>
            <w:tcW w:w="2537" w:type="dxa"/>
            <w:vAlign w:val="center"/>
          </w:tcPr>
          <w:p w14:paraId="18870BC5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 (0.5–14212)</w:t>
            </w:r>
          </w:p>
        </w:tc>
        <w:tc>
          <w:tcPr>
            <w:tcW w:w="956" w:type="dxa"/>
            <w:vAlign w:val="center"/>
          </w:tcPr>
          <w:p w14:paraId="0FDB357F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0.081</w:t>
            </w:r>
          </w:p>
        </w:tc>
      </w:tr>
      <w:tr w:rsidR="00A00E18" w:rsidRPr="00A00E18" w14:paraId="5C16103A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032E9C3B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Monthly</w:t>
            </w:r>
          </w:p>
        </w:tc>
        <w:tc>
          <w:tcPr>
            <w:tcW w:w="1698" w:type="dxa"/>
            <w:vAlign w:val="center"/>
          </w:tcPr>
          <w:p w14:paraId="2E2C44EC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 (0.15–22.5)</w:t>
            </w:r>
          </w:p>
        </w:tc>
        <w:tc>
          <w:tcPr>
            <w:tcW w:w="1199" w:type="dxa"/>
            <w:vAlign w:val="center"/>
          </w:tcPr>
          <w:p w14:paraId="735CE222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0.624</w:t>
            </w:r>
          </w:p>
        </w:tc>
        <w:tc>
          <w:tcPr>
            <w:tcW w:w="2537" w:type="dxa"/>
            <w:vAlign w:val="center"/>
          </w:tcPr>
          <w:p w14:paraId="4D5C1F5F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 (0–1928)</w:t>
            </w:r>
          </w:p>
        </w:tc>
        <w:tc>
          <w:tcPr>
            <w:tcW w:w="956" w:type="dxa"/>
            <w:vAlign w:val="center"/>
          </w:tcPr>
          <w:p w14:paraId="622C6470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0.737</w:t>
            </w:r>
          </w:p>
        </w:tc>
      </w:tr>
      <w:tr w:rsidR="00A00E18" w:rsidRPr="00A00E18" w14:paraId="4253737A" w14:textId="77777777" w:rsidTr="0043433C">
        <w:trPr>
          <w:trHeight w:val="144"/>
        </w:trPr>
        <w:tc>
          <w:tcPr>
            <w:tcW w:w="5288" w:type="dxa"/>
            <w:gridSpan w:val="3"/>
            <w:vAlign w:val="center"/>
          </w:tcPr>
          <w:p w14:paraId="55795E5B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Physical Exercise Frequency</w:t>
            </w:r>
          </w:p>
        </w:tc>
        <w:tc>
          <w:tcPr>
            <w:tcW w:w="2537" w:type="dxa"/>
            <w:vAlign w:val="center"/>
          </w:tcPr>
          <w:p w14:paraId="2C25A85E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BB8F9C9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00E18" w:rsidRPr="00A00E18" w14:paraId="2351C01B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1681F8E6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Never</w:t>
            </w:r>
          </w:p>
        </w:tc>
        <w:tc>
          <w:tcPr>
            <w:tcW w:w="6390" w:type="dxa"/>
            <w:gridSpan w:val="4"/>
            <w:vAlign w:val="center"/>
          </w:tcPr>
          <w:p w14:paraId="13364069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34EE80C1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12439BFC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Daily</w:t>
            </w:r>
          </w:p>
        </w:tc>
        <w:tc>
          <w:tcPr>
            <w:tcW w:w="1698" w:type="dxa"/>
            <w:vAlign w:val="center"/>
          </w:tcPr>
          <w:p w14:paraId="46C3D3A9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 (0.03–1.9)</w:t>
            </w:r>
          </w:p>
        </w:tc>
        <w:tc>
          <w:tcPr>
            <w:tcW w:w="1199" w:type="dxa"/>
            <w:vAlign w:val="center"/>
          </w:tcPr>
          <w:p w14:paraId="619BCE50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0.175</w:t>
            </w:r>
          </w:p>
        </w:tc>
        <w:tc>
          <w:tcPr>
            <w:tcW w:w="2537" w:type="dxa"/>
            <w:vAlign w:val="center"/>
          </w:tcPr>
          <w:p w14:paraId="3146BDB0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 (0.02–101.4)</w:t>
            </w:r>
          </w:p>
        </w:tc>
        <w:tc>
          <w:tcPr>
            <w:tcW w:w="956" w:type="dxa"/>
            <w:vAlign w:val="center"/>
          </w:tcPr>
          <w:p w14:paraId="01E7CEA0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0.86</w:t>
            </w:r>
          </w:p>
        </w:tc>
      </w:tr>
      <w:tr w:rsidR="00A00E18" w:rsidRPr="00A00E18" w14:paraId="66DAC2B2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3CCE4189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Weekly</w:t>
            </w:r>
          </w:p>
        </w:tc>
        <w:tc>
          <w:tcPr>
            <w:tcW w:w="1698" w:type="dxa"/>
            <w:vAlign w:val="center"/>
          </w:tcPr>
          <w:p w14:paraId="4FB4F1F2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 (0.08–1.7)</w:t>
            </w:r>
          </w:p>
        </w:tc>
        <w:tc>
          <w:tcPr>
            <w:tcW w:w="1199" w:type="dxa"/>
            <w:vAlign w:val="center"/>
          </w:tcPr>
          <w:p w14:paraId="6BB2AE33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0.207</w:t>
            </w:r>
          </w:p>
        </w:tc>
        <w:tc>
          <w:tcPr>
            <w:tcW w:w="2537" w:type="dxa"/>
            <w:vAlign w:val="center"/>
          </w:tcPr>
          <w:p w14:paraId="40D1B9D6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 (0.009–83.9)</w:t>
            </w:r>
          </w:p>
        </w:tc>
        <w:tc>
          <w:tcPr>
            <w:tcW w:w="956" w:type="dxa"/>
            <w:vAlign w:val="center"/>
          </w:tcPr>
          <w:p w14:paraId="48D32261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0.959</w:t>
            </w:r>
          </w:p>
        </w:tc>
      </w:tr>
      <w:tr w:rsidR="00A00E18" w:rsidRPr="00A00E18" w14:paraId="2B4DCA87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716C103C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Monthly</w:t>
            </w:r>
          </w:p>
        </w:tc>
        <w:tc>
          <w:tcPr>
            <w:tcW w:w="1698" w:type="dxa"/>
            <w:vAlign w:val="center"/>
          </w:tcPr>
          <w:p w14:paraId="59B7CB60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 (0.1–2.4)</w:t>
            </w:r>
          </w:p>
        </w:tc>
        <w:tc>
          <w:tcPr>
            <w:tcW w:w="1199" w:type="dxa"/>
            <w:vAlign w:val="center"/>
          </w:tcPr>
          <w:p w14:paraId="7B020C32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0.383</w:t>
            </w:r>
          </w:p>
        </w:tc>
        <w:tc>
          <w:tcPr>
            <w:tcW w:w="2537" w:type="dxa"/>
            <w:vAlign w:val="center"/>
          </w:tcPr>
          <w:p w14:paraId="189AD0B4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 (0.003–4.16)</w:t>
            </w:r>
          </w:p>
        </w:tc>
        <w:tc>
          <w:tcPr>
            <w:tcW w:w="956" w:type="dxa"/>
            <w:vAlign w:val="center"/>
          </w:tcPr>
          <w:p w14:paraId="06454AA8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0.242</w:t>
            </w:r>
          </w:p>
        </w:tc>
      </w:tr>
      <w:tr w:rsidR="00A00E18" w:rsidRPr="00A00E18" w14:paraId="084D5638" w14:textId="77777777" w:rsidTr="0043433C">
        <w:trPr>
          <w:trHeight w:val="144"/>
        </w:trPr>
        <w:tc>
          <w:tcPr>
            <w:tcW w:w="4089" w:type="dxa"/>
            <w:gridSpan w:val="2"/>
            <w:vAlign w:val="center"/>
          </w:tcPr>
          <w:p w14:paraId="625F590F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Occupation</w:t>
            </w:r>
          </w:p>
        </w:tc>
        <w:tc>
          <w:tcPr>
            <w:tcW w:w="1199" w:type="dxa"/>
            <w:vAlign w:val="center"/>
          </w:tcPr>
          <w:p w14:paraId="7EE8813E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Align w:val="center"/>
          </w:tcPr>
          <w:p w14:paraId="38B31DD6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A8C6D63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00E18" w:rsidRPr="00A00E18" w14:paraId="58B6ABEB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19F1615C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Unemployed</w:t>
            </w:r>
          </w:p>
        </w:tc>
        <w:tc>
          <w:tcPr>
            <w:tcW w:w="6390" w:type="dxa"/>
            <w:gridSpan w:val="4"/>
            <w:vAlign w:val="center"/>
          </w:tcPr>
          <w:p w14:paraId="5C30D70B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4E6B7A90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72EE37ED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Formal</w:t>
            </w:r>
          </w:p>
        </w:tc>
        <w:tc>
          <w:tcPr>
            <w:tcW w:w="1698" w:type="dxa"/>
            <w:vAlign w:val="center"/>
          </w:tcPr>
          <w:p w14:paraId="37E46BF8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 (0.01–0.97</w:t>
            </w:r>
          </w:p>
        </w:tc>
        <w:tc>
          <w:tcPr>
            <w:tcW w:w="1199" w:type="dxa"/>
            <w:vAlign w:val="center"/>
          </w:tcPr>
          <w:p w14:paraId="510EE016" w14:textId="4F7DC55D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0.046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2537" w:type="dxa"/>
            <w:vAlign w:val="center"/>
          </w:tcPr>
          <w:p w14:paraId="42B78169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0.00004 (0.000001–0.35)</w:t>
            </w:r>
          </w:p>
        </w:tc>
        <w:tc>
          <w:tcPr>
            <w:tcW w:w="956" w:type="dxa"/>
            <w:vAlign w:val="center"/>
          </w:tcPr>
          <w:p w14:paraId="14EC75AF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0.029</w:t>
            </w:r>
          </w:p>
        </w:tc>
      </w:tr>
      <w:tr w:rsidR="00A00E18" w:rsidRPr="00A00E18" w14:paraId="7105B14F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0C49C4CD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Self–Employed</w:t>
            </w:r>
          </w:p>
        </w:tc>
        <w:tc>
          <w:tcPr>
            <w:tcW w:w="1698" w:type="dxa"/>
            <w:vAlign w:val="center"/>
          </w:tcPr>
          <w:p w14:paraId="050FA1D3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 (0.01–1.03</w:t>
            </w:r>
          </w:p>
        </w:tc>
        <w:tc>
          <w:tcPr>
            <w:tcW w:w="1199" w:type="dxa"/>
            <w:vAlign w:val="center"/>
          </w:tcPr>
          <w:p w14:paraId="43BFDBB7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0.053</w:t>
            </w:r>
          </w:p>
        </w:tc>
        <w:tc>
          <w:tcPr>
            <w:tcW w:w="2537" w:type="dxa"/>
            <w:vAlign w:val="center"/>
          </w:tcPr>
          <w:p w14:paraId="325CE0EF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 (0.0001–5.9)</w:t>
            </w:r>
          </w:p>
        </w:tc>
        <w:tc>
          <w:tcPr>
            <w:tcW w:w="956" w:type="dxa"/>
            <w:vAlign w:val="center"/>
          </w:tcPr>
          <w:p w14:paraId="302E086B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0.198</w:t>
            </w:r>
          </w:p>
        </w:tc>
      </w:tr>
      <w:tr w:rsidR="00A00E18" w:rsidRPr="00A00E18" w14:paraId="0B3D1377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027005A2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Farmer</w:t>
            </w:r>
          </w:p>
        </w:tc>
        <w:tc>
          <w:tcPr>
            <w:tcW w:w="1698" w:type="dxa"/>
            <w:vAlign w:val="center"/>
          </w:tcPr>
          <w:p w14:paraId="1E94DAEA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 (0.05–0.49)</w:t>
            </w:r>
          </w:p>
        </w:tc>
        <w:tc>
          <w:tcPr>
            <w:tcW w:w="1199" w:type="dxa"/>
            <w:vAlign w:val="center"/>
          </w:tcPr>
          <w:p w14:paraId="4F9F0C4A" w14:textId="27094DD0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0.002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2537" w:type="dxa"/>
            <w:vAlign w:val="center"/>
          </w:tcPr>
          <w:p w14:paraId="23A75617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 (0.0003–0.39)</w:t>
            </w:r>
          </w:p>
        </w:tc>
        <w:tc>
          <w:tcPr>
            <w:tcW w:w="956" w:type="dxa"/>
            <w:vAlign w:val="center"/>
          </w:tcPr>
          <w:p w14:paraId="659E76B6" w14:textId="2AFAF3EA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0.023</w:t>
            </w:r>
            <w:r w:rsidR="002F72DB"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*</w:t>
            </w:r>
          </w:p>
        </w:tc>
      </w:tr>
      <w:tr w:rsidR="00A00E18" w:rsidRPr="00A00E18" w14:paraId="7BAB5192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41206C8F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Labourer</w:t>
            </w:r>
          </w:p>
        </w:tc>
        <w:tc>
          <w:tcPr>
            <w:tcW w:w="1698" w:type="dxa"/>
            <w:vAlign w:val="center"/>
          </w:tcPr>
          <w:p w14:paraId="13F189DC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 (0.31–47.2)</w:t>
            </w:r>
          </w:p>
        </w:tc>
        <w:tc>
          <w:tcPr>
            <w:tcW w:w="1199" w:type="dxa"/>
            <w:vAlign w:val="center"/>
          </w:tcPr>
          <w:p w14:paraId="34428395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0.299</w:t>
            </w:r>
          </w:p>
        </w:tc>
        <w:tc>
          <w:tcPr>
            <w:tcW w:w="2537" w:type="dxa"/>
            <w:vAlign w:val="center"/>
          </w:tcPr>
          <w:p w14:paraId="76BEA99E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 (0.0005–3782)</w:t>
            </w:r>
          </w:p>
        </w:tc>
        <w:tc>
          <w:tcPr>
            <w:tcW w:w="956" w:type="dxa"/>
            <w:vAlign w:val="center"/>
          </w:tcPr>
          <w:p w14:paraId="0B7DFEF9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0.945</w:t>
            </w:r>
          </w:p>
        </w:tc>
      </w:tr>
      <w:tr w:rsidR="00A00E18" w:rsidRPr="00A00E18" w14:paraId="43638354" w14:textId="77777777" w:rsidTr="0043433C">
        <w:trPr>
          <w:trHeight w:val="144"/>
        </w:trPr>
        <w:tc>
          <w:tcPr>
            <w:tcW w:w="5288" w:type="dxa"/>
            <w:gridSpan w:val="3"/>
            <w:vAlign w:val="center"/>
          </w:tcPr>
          <w:p w14:paraId="76655A4D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Pesticide or Insecticide Exposure</w:t>
            </w:r>
          </w:p>
        </w:tc>
        <w:tc>
          <w:tcPr>
            <w:tcW w:w="2537" w:type="dxa"/>
            <w:vAlign w:val="center"/>
          </w:tcPr>
          <w:p w14:paraId="29463D60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6AD5A07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00E18" w:rsidRPr="00A00E18" w14:paraId="082DBC8A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5BB1FD9D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Exposure</w:t>
            </w:r>
          </w:p>
        </w:tc>
        <w:tc>
          <w:tcPr>
            <w:tcW w:w="6390" w:type="dxa"/>
            <w:gridSpan w:val="4"/>
            <w:vAlign w:val="center"/>
          </w:tcPr>
          <w:p w14:paraId="565B508B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03AC7AF1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5DA6BE04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Low Exposure</w:t>
            </w:r>
          </w:p>
        </w:tc>
        <w:tc>
          <w:tcPr>
            <w:tcW w:w="1698" w:type="dxa"/>
            <w:vAlign w:val="center"/>
          </w:tcPr>
          <w:p w14:paraId="60D48F05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1199" w:type="dxa"/>
            <w:vAlign w:val="center"/>
          </w:tcPr>
          <w:p w14:paraId="557F9E6A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537" w:type="dxa"/>
            <w:vAlign w:val="center"/>
          </w:tcPr>
          <w:p w14:paraId="1BED1C0E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vAlign w:val="center"/>
          </w:tcPr>
          <w:p w14:paraId="725A0CDD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</w:p>
        </w:tc>
      </w:tr>
      <w:tr w:rsidR="00A00E18" w:rsidRPr="00A00E18" w14:paraId="034D9C20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0AF51E62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 Exposure</w:t>
            </w:r>
          </w:p>
        </w:tc>
        <w:tc>
          <w:tcPr>
            <w:tcW w:w="1698" w:type="dxa"/>
            <w:vAlign w:val="center"/>
          </w:tcPr>
          <w:p w14:paraId="789B5D3B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 (0.33–2.48)</w:t>
            </w:r>
          </w:p>
        </w:tc>
        <w:tc>
          <w:tcPr>
            <w:tcW w:w="1199" w:type="dxa"/>
            <w:vAlign w:val="center"/>
          </w:tcPr>
          <w:p w14:paraId="7B549325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0.85</w:t>
            </w:r>
          </w:p>
        </w:tc>
        <w:tc>
          <w:tcPr>
            <w:tcW w:w="2537" w:type="dxa"/>
            <w:vAlign w:val="center"/>
          </w:tcPr>
          <w:p w14:paraId="769DF63D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vAlign w:val="center"/>
          </w:tcPr>
          <w:p w14:paraId="24FC6F7C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A00E18" w:rsidRPr="00A00E18" w14:paraId="1A068DD8" w14:textId="77777777" w:rsidTr="0043433C">
        <w:trPr>
          <w:trHeight w:val="144"/>
        </w:trPr>
        <w:tc>
          <w:tcPr>
            <w:tcW w:w="7825" w:type="dxa"/>
            <w:gridSpan w:val="4"/>
            <w:vAlign w:val="center"/>
          </w:tcPr>
          <w:p w14:paraId="536B3451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Vegetable or Fruits Consumption</w:t>
            </w:r>
          </w:p>
        </w:tc>
        <w:tc>
          <w:tcPr>
            <w:tcW w:w="956" w:type="dxa"/>
            <w:vAlign w:val="center"/>
          </w:tcPr>
          <w:p w14:paraId="52C2E636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00E18" w:rsidRPr="00A00E18" w14:paraId="6E8C47D0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087C6459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Rarely</w:t>
            </w:r>
          </w:p>
        </w:tc>
        <w:tc>
          <w:tcPr>
            <w:tcW w:w="6390" w:type="dxa"/>
            <w:gridSpan w:val="4"/>
            <w:vAlign w:val="center"/>
          </w:tcPr>
          <w:p w14:paraId="27226BBF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49393B74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16ABF711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Occasionally</w:t>
            </w:r>
          </w:p>
        </w:tc>
        <w:tc>
          <w:tcPr>
            <w:tcW w:w="1698" w:type="dxa"/>
            <w:vAlign w:val="center"/>
          </w:tcPr>
          <w:p w14:paraId="5E320E6E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 (0.21–2.08)</w:t>
            </w:r>
          </w:p>
        </w:tc>
        <w:tc>
          <w:tcPr>
            <w:tcW w:w="1199" w:type="dxa"/>
            <w:vAlign w:val="center"/>
          </w:tcPr>
          <w:p w14:paraId="41608833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0.481</w:t>
            </w:r>
          </w:p>
        </w:tc>
        <w:tc>
          <w:tcPr>
            <w:tcW w:w="2537" w:type="dxa"/>
            <w:vAlign w:val="center"/>
          </w:tcPr>
          <w:p w14:paraId="2F55D822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vAlign w:val="center"/>
          </w:tcPr>
          <w:p w14:paraId="0B514E65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</w:p>
        </w:tc>
      </w:tr>
      <w:tr w:rsidR="00A00E18" w:rsidRPr="00A00E18" w14:paraId="112E47D4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33AAA4E9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Regularly</w:t>
            </w:r>
          </w:p>
        </w:tc>
        <w:tc>
          <w:tcPr>
            <w:tcW w:w="1698" w:type="dxa"/>
            <w:vAlign w:val="center"/>
          </w:tcPr>
          <w:p w14:paraId="34855B55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 (0.20–2.21)</w:t>
            </w:r>
          </w:p>
        </w:tc>
        <w:tc>
          <w:tcPr>
            <w:tcW w:w="1199" w:type="dxa"/>
            <w:vAlign w:val="center"/>
          </w:tcPr>
          <w:p w14:paraId="7B0D99CD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0.499</w:t>
            </w:r>
          </w:p>
        </w:tc>
        <w:tc>
          <w:tcPr>
            <w:tcW w:w="2537" w:type="dxa"/>
            <w:vAlign w:val="center"/>
          </w:tcPr>
          <w:p w14:paraId="53D24A14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vAlign w:val="center"/>
          </w:tcPr>
          <w:p w14:paraId="4570BDCD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</w:p>
        </w:tc>
      </w:tr>
      <w:tr w:rsidR="00A00E18" w:rsidRPr="00A00E18" w14:paraId="14233607" w14:textId="77777777" w:rsidTr="0043433C">
        <w:trPr>
          <w:trHeight w:val="144"/>
        </w:trPr>
        <w:tc>
          <w:tcPr>
            <w:tcW w:w="7825" w:type="dxa"/>
            <w:gridSpan w:val="4"/>
            <w:vAlign w:val="center"/>
          </w:tcPr>
          <w:p w14:paraId="37864823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Fat Rich or Fried Food Consumption</w:t>
            </w:r>
          </w:p>
        </w:tc>
        <w:tc>
          <w:tcPr>
            <w:tcW w:w="956" w:type="dxa"/>
            <w:vAlign w:val="center"/>
          </w:tcPr>
          <w:p w14:paraId="358A426E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00E18" w:rsidRPr="00A00E18" w14:paraId="44A12CDA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25DC69A2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Rarely</w:t>
            </w:r>
          </w:p>
        </w:tc>
        <w:tc>
          <w:tcPr>
            <w:tcW w:w="6390" w:type="dxa"/>
            <w:gridSpan w:val="4"/>
            <w:vAlign w:val="center"/>
          </w:tcPr>
          <w:p w14:paraId="13CD4372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2CD14A88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76428920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Occasionally</w:t>
            </w:r>
          </w:p>
        </w:tc>
        <w:tc>
          <w:tcPr>
            <w:tcW w:w="1698" w:type="dxa"/>
            <w:vAlign w:val="center"/>
          </w:tcPr>
          <w:p w14:paraId="719379F9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 (0.57–7.28)</w:t>
            </w:r>
          </w:p>
        </w:tc>
        <w:tc>
          <w:tcPr>
            <w:tcW w:w="1199" w:type="dxa"/>
            <w:vAlign w:val="center"/>
          </w:tcPr>
          <w:p w14:paraId="41BB2E48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0.275</w:t>
            </w:r>
          </w:p>
        </w:tc>
        <w:tc>
          <w:tcPr>
            <w:tcW w:w="2537" w:type="dxa"/>
            <w:vAlign w:val="center"/>
          </w:tcPr>
          <w:p w14:paraId="44EB5E7E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 (0.35–2170)</w:t>
            </w:r>
          </w:p>
        </w:tc>
        <w:tc>
          <w:tcPr>
            <w:tcW w:w="956" w:type="dxa"/>
            <w:vAlign w:val="center"/>
          </w:tcPr>
          <w:p w14:paraId="1494D58D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0.138</w:t>
            </w:r>
          </w:p>
        </w:tc>
      </w:tr>
      <w:tr w:rsidR="00A00E18" w:rsidRPr="00A00E18" w14:paraId="3DB6B1F1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742501BE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Regularly</w:t>
            </w:r>
          </w:p>
        </w:tc>
        <w:tc>
          <w:tcPr>
            <w:tcW w:w="1698" w:type="dxa"/>
            <w:vAlign w:val="center"/>
          </w:tcPr>
          <w:p w14:paraId="4AC0DB05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2.62 (0.84–8.23)</w:t>
            </w:r>
          </w:p>
        </w:tc>
        <w:tc>
          <w:tcPr>
            <w:tcW w:w="1199" w:type="dxa"/>
            <w:vAlign w:val="center"/>
          </w:tcPr>
          <w:p w14:paraId="639F388A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0.098</w:t>
            </w:r>
          </w:p>
        </w:tc>
        <w:tc>
          <w:tcPr>
            <w:tcW w:w="2537" w:type="dxa"/>
            <w:vAlign w:val="center"/>
          </w:tcPr>
          <w:p w14:paraId="6E48EB49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(0.85–10559)</w:t>
            </w:r>
          </w:p>
        </w:tc>
        <w:tc>
          <w:tcPr>
            <w:tcW w:w="956" w:type="dxa"/>
            <w:vAlign w:val="center"/>
          </w:tcPr>
          <w:p w14:paraId="7E773199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0.057</w:t>
            </w:r>
          </w:p>
        </w:tc>
      </w:tr>
      <w:tr w:rsidR="00A00E18" w:rsidRPr="00A00E18" w14:paraId="15705B7E" w14:textId="77777777" w:rsidTr="0043433C">
        <w:trPr>
          <w:trHeight w:val="144"/>
        </w:trPr>
        <w:tc>
          <w:tcPr>
            <w:tcW w:w="7825" w:type="dxa"/>
            <w:gridSpan w:val="4"/>
            <w:vAlign w:val="center"/>
          </w:tcPr>
          <w:p w14:paraId="24D55207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Protein Rich Food Consumption</w:t>
            </w:r>
          </w:p>
        </w:tc>
        <w:tc>
          <w:tcPr>
            <w:tcW w:w="956" w:type="dxa"/>
            <w:vAlign w:val="center"/>
          </w:tcPr>
          <w:p w14:paraId="26B8AA77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00E18" w:rsidRPr="00A00E18" w14:paraId="6DB1468D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1272B676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Rarely</w:t>
            </w:r>
          </w:p>
        </w:tc>
        <w:tc>
          <w:tcPr>
            <w:tcW w:w="6390" w:type="dxa"/>
            <w:gridSpan w:val="4"/>
            <w:vAlign w:val="center"/>
          </w:tcPr>
          <w:p w14:paraId="55CE7D7F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43C908EA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44EC921F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Occasionally</w:t>
            </w:r>
          </w:p>
        </w:tc>
        <w:tc>
          <w:tcPr>
            <w:tcW w:w="1698" w:type="dxa"/>
            <w:vAlign w:val="center"/>
          </w:tcPr>
          <w:p w14:paraId="42AE95B0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 (0.13–2.9)</w:t>
            </w:r>
          </w:p>
        </w:tc>
        <w:tc>
          <w:tcPr>
            <w:tcW w:w="1199" w:type="dxa"/>
            <w:vAlign w:val="center"/>
          </w:tcPr>
          <w:p w14:paraId="3EB16664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0.535</w:t>
            </w:r>
          </w:p>
        </w:tc>
        <w:tc>
          <w:tcPr>
            <w:tcW w:w="2537" w:type="dxa"/>
            <w:vAlign w:val="center"/>
          </w:tcPr>
          <w:p w14:paraId="36B1E1EC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vAlign w:val="center"/>
          </w:tcPr>
          <w:p w14:paraId="6134DB2C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</w:p>
        </w:tc>
      </w:tr>
      <w:tr w:rsidR="00A00E18" w:rsidRPr="00A00E18" w14:paraId="197F9DAF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1267E25C" w14:textId="77777777" w:rsidR="00A00E18" w:rsidRPr="002F72DB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Regularly</w:t>
            </w:r>
          </w:p>
        </w:tc>
        <w:tc>
          <w:tcPr>
            <w:tcW w:w="1698" w:type="dxa"/>
            <w:vAlign w:val="center"/>
          </w:tcPr>
          <w:p w14:paraId="3663A5BC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 (0.06–4.2)</w:t>
            </w:r>
          </w:p>
        </w:tc>
        <w:tc>
          <w:tcPr>
            <w:tcW w:w="1199" w:type="dxa"/>
            <w:vAlign w:val="center"/>
          </w:tcPr>
          <w:p w14:paraId="27D9ED9F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0.521</w:t>
            </w:r>
          </w:p>
        </w:tc>
        <w:tc>
          <w:tcPr>
            <w:tcW w:w="2537" w:type="dxa"/>
            <w:vAlign w:val="center"/>
          </w:tcPr>
          <w:p w14:paraId="6E7DBBCF" w14:textId="77777777" w:rsidR="00A00E18" w:rsidRPr="002F72DB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vAlign w:val="center"/>
          </w:tcPr>
          <w:p w14:paraId="689AE63D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72D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</w:p>
        </w:tc>
      </w:tr>
      <w:tr w:rsidR="00A00E18" w:rsidRPr="00A00E18" w14:paraId="6964E773" w14:textId="77777777" w:rsidTr="0043433C">
        <w:trPr>
          <w:trHeight w:val="144"/>
        </w:trPr>
        <w:tc>
          <w:tcPr>
            <w:tcW w:w="7825" w:type="dxa"/>
            <w:gridSpan w:val="4"/>
            <w:vAlign w:val="center"/>
          </w:tcPr>
          <w:p w14:paraId="4FD10F26" w14:textId="77777777" w:rsidR="00A00E18" w:rsidRPr="002F72DB" w:rsidRDefault="00A00E18" w:rsidP="00434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2D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Energy Rich Food Consumption</w:t>
            </w:r>
          </w:p>
        </w:tc>
        <w:tc>
          <w:tcPr>
            <w:tcW w:w="956" w:type="dxa"/>
            <w:vAlign w:val="center"/>
          </w:tcPr>
          <w:p w14:paraId="223F1713" w14:textId="77777777" w:rsidR="00A00E18" w:rsidRPr="002F72DB" w:rsidRDefault="00A00E18" w:rsidP="00D44B0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00E18" w:rsidRPr="00A00E18" w14:paraId="7E28D8B2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5F1025C7" w14:textId="77777777" w:rsidR="00A00E18" w:rsidRPr="00A00E18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Rarely</w:t>
            </w:r>
          </w:p>
        </w:tc>
        <w:tc>
          <w:tcPr>
            <w:tcW w:w="6390" w:type="dxa"/>
            <w:gridSpan w:val="4"/>
            <w:vAlign w:val="center"/>
          </w:tcPr>
          <w:p w14:paraId="09863EEE" w14:textId="77777777" w:rsidR="00A00E18" w:rsidRPr="00A00E18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 </w:t>
            </w:r>
          </w:p>
        </w:tc>
      </w:tr>
      <w:tr w:rsidR="00A00E18" w:rsidRPr="00A00E18" w14:paraId="2A9DDB7D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000E1343" w14:textId="77777777" w:rsidR="00A00E18" w:rsidRPr="00A00E18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Occasionally</w:t>
            </w:r>
          </w:p>
        </w:tc>
        <w:tc>
          <w:tcPr>
            <w:tcW w:w="1698" w:type="dxa"/>
            <w:vAlign w:val="center"/>
          </w:tcPr>
          <w:p w14:paraId="3705A8B6" w14:textId="77777777" w:rsidR="00A00E18" w:rsidRPr="00A00E18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 (0.04–13.9)</w:t>
            </w:r>
          </w:p>
        </w:tc>
        <w:tc>
          <w:tcPr>
            <w:tcW w:w="1199" w:type="dxa"/>
            <w:vAlign w:val="center"/>
          </w:tcPr>
          <w:p w14:paraId="6F2630DF" w14:textId="77777777" w:rsidR="00A00E18" w:rsidRPr="00A00E18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0.859</w:t>
            </w:r>
          </w:p>
        </w:tc>
        <w:tc>
          <w:tcPr>
            <w:tcW w:w="2537" w:type="dxa"/>
            <w:vAlign w:val="center"/>
          </w:tcPr>
          <w:p w14:paraId="272DD1ED" w14:textId="77777777" w:rsidR="00A00E18" w:rsidRPr="00A00E18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vAlign w:val="center"/>
          </w:tcPr>
          <w:p w14:paraId="23DB2EC4" w14:textId="77777777" w:rsidR="00A00E18" w:rsidRPr="00A00E18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</w:p>
        </w:tc>
      </w:tr>
      <w:tr w:rsidR="00A00E18" w:rsidRPr="00A00E18" w14:paraId="20076802" w14:textId="77777777" w:rsidTr="0043433C">
        <w:trPr>
          <w:trHeight w:val="144"/>
        </w:trPr>
        <w:tc>
          <w:tcPr>
            <w:tcW w:w="2391" w:type="dxa"/>
            <w:vAlign w:val="center"/>
          </w:tcPr>
          <w:p w14:paraId="04FA0C6D" w14:textId="77777777" w:rsidR="00A00E18" w:rsidRPr="00A00E18" w:rsidRDefault="00A00E18" w:rsidP="0043433C">
            <w:pPr>
              <w:ind w:firstLine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Regularly</w:t>
            </w:r>
          </w:p>
        </w:tc>
        <w:tc>
          <w:tcPr>
            <w:tcW w:w="1698" w:type="dxa"/>
            <w:vAlign w:val="center"/>
          </w:tcPr>
          <w:p w14:paraId="07BB660D" w14:textId="77777777" w:rsidR="00A00E18" w:rsidRPr="00A00E18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 (0.22–15.1)</w:t>
            </w:r>
          </w:p>
        </w:tc>
        <w:tc>
          <w:tcPr>
            <w:tcW w:w="1199" w:type="dxa"/>
            <w:vAlign w:val="center"/>
          </w:tcPr>
          <w:p w14:paraId="3B46B9E5" w14:textId="77777777" w:rsidR="00A00E18" w:rsidRPr="00A00E18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0.584</w:t>
            </w:r>
          </w:p>
        </w:tc>
        <w:tc>
          <w:tcPr>
            <w:tcW w:w="2537" w:type="dxa"/>
            <w:vAlign w:val="center"/>
          </w:tcPr>
          <w:p w14:paraId="2356505F" w14:textId="77777777" w:rsidR="00A00E18" w:rsidRPr="00A00E18" w:rsidRDefault="00A00E18" w:rsidP="004343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</w:tc>
        <w:tc>
          <w:tcPr>
            <w:tcW w:w="956" w:type="dxa"/>
            <w:vAlign w:val="center"/>
          </w:tcPr>
          <w:p w14:paraId="41561F9C" w14:textId="77777777" w:rsidR="00A00E18" w:rsidRPr="00A00E18" w:rsidRDefault="00A00E18" w:rsidP="00D44B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1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</w:p>
        </w:tc>
      </w:tr>
    </w:tbl>
    <w:p w14:paraId="572DE161" w14:textId="786C1931" w:rsidR="00A00E18" w:rsidRPr="002C143E" w:rsidRDefault="00A00E18" w:rsidP="00A00E18">
      <w:pPr>
        <w:jc w:val="both"/>
        <w:rPr>
          <w:rFonts w:ascii="Times New Roman" w:hAnsi="Times New Roman" w:cs="Times New Roman"/>
          <w:lang w:val="en-GB"/>
        </w:rPr>
      </w:pPr>
      <w:r w:rsidRPr="002C143E">
        <w:rPr>
          <w:rFonts w:ascii="Times New Roman" w:hAnsi="Times New Roman" w:cs="Times New Roman"/>
          <w:b/>
          <w:bCs/>
          <w:lang w:val="en-GB"/>
        </w:rPr>
        <w:t>Key:</w:t>
      </w:r>
      <w:r w:rsidRPr="002C143E">
        <w:rPr>
          <w:rFonts w:ascii="Times New Roman" w:hAnsi="Times New Roman" w:cs="Times New Roman"/>
          <w:lang w:val="en-GB"/>
        </w:rPr>
        <w:t xml:space="preserve"> BMI: Body Mass Index, aOR: Adjusted odds ratio, cOR: Crude Odds Ratio. </w:t>
      </w:r>
      <w:r w:rsidR="002F72DB">
        <w:rPr>
          <w:rFonts w:ascii="Times New Roman" w:hAnsi="Times New Roman" w:cs="Times New Roman"/>
          <w:lang w:val="en-GB"/>
        </w:rPr>
        <w:t>*</w:t>
      </w:r>
      <w:r w:rsidRPr="002C143E">
        <w:rPr>
          <w:rFonts w:ascii="Times New Roman" w:hAnsi="Times New Roman" w:cs="Times New Roman"/>
          <w:lang w:val="en-GB"/>
        </w:rPr>
        <w:t>Level of significance set at 0.05.</w:t>
      </w:r>
      <w:r w:rsidRPr="002C143E">
        <w:rPr>
          <w:rFonts w:ascii="Times New Roman" w:hAnsi="Times New Roman" w:cs="Times New Roman"/>
          <w:color w:val="000000"/>
        </w:rPr>
        <w:t xml:space="preserve"> </w:t>
      </w:r>
    </w:p>
    <w:sectPr w:rsidR="00A00E18" w:rsidRPr="002C143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DAE1" w14:textId="77777777" w:rsidR="00B7199E" w:rsidRDefault="00B7199E">
      <w:pPr>
        <w:spacing w:after="0" w:line="240" w:lineRule="auto"/>
      </w:pPr>
      <w:r>
        <w:separator/>
      </w:r>
    </w:p>
  </w:endnote>
  <w:endnote w:type="continuationSeparator" w:id="0">
    <w:p w14:paraId="0DE2A4B9" w14:textId="77777777" w:rsidR="00B7199E" w:rsidRDefault="00B7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108F" w14:textId="2ADECA1A" w:rsidR="00B240E0" w:rsidRDefault="00B240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FC0244" wp14:editId="7BF34C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1346440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C3615" w14:textId="3C138F88" w:rsidR="00B240E0" w:rsidRPr="00B240E0" w:rsidRDefault="00B240E0" w:rsidP="00B240E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40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C02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5DC3615" w14:textId="3C138F88" w:rsidR="00B240E0" w:rsidRPr="00B240E0" w:rsidRDefault="00B240E0" w:rsidP="00B240E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40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952C" w14:textId="567716A5" w:rsidR="00363203" w:rsidRDefault="00B240E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ACA796" wp14:editId="157128C7">
              <wp:simplePos x="914400" y="990473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5473937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77F82" w14:textId="02B39B5C" w:rsidR="00B240E0" w:rsidRPr="00B240E0" w:rsidRDefault="00B240E0" w:rsidP="00B240E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40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CA7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8077F82" w14:textId="02B39B5C" w:rsidR="00B240E0" w:rsidRPr="00B240E0" w:rsidRDefault="00B240E0" w:rsidP="00B240E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40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517047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44B0D">
          <w:fldChar w:fldCharType="begin"/>
        </w:r>
        <w:r w:rsidR="00D44B0D">
          <w:instrText xml:space="preserve"> PAGE   \* MERGEFORMAT </w:instrText>
        </w:r>
        <w:r w:rsidR="00D44B0D">
          <w:fldChar w:fldCharType="separate"/>
        </w:r>
        <w:r w:rsidR="00D44B0D">
          <w:rPr>
            <w:noProof/>
          </w:rPr>
          <w:t>1</w:t>
        </w:r>
        <w:r w:rsidR="00D44B0D">
          <w:rPr>
            <w:noProof/>
          </w:rPr>
          <w:fldChar w:fldCharType="end"/>
        </w:r>
      </w:sdtContent>
    </w:sdt>
  </w:p>
  <w:p w14:paraId="08D576A7" w14:textId="77777777" w:rsidR="00363203" w:rsidRDefault="00363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2578" w14:textId="0A0D9B7C" w:rsidR="00B240E0" w:rsidRDefault="00B240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129773" wp14:editId="437449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734889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09103" w14:textId="5E9815BA" w:rsidR="00B240E0" w:rsidRPr="00B240E0" w:rsidRDefault="00B240E0" w:rsidP="00B240E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40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297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8109103" w14:textId="5E9815BA" w:rsidR="00B240E0" w:rsidRPr="00B240E0" w:rsidRDefault="00B240E0" w:rsidP="00B240E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40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78DD" w14:textId="77777777" w:rsidR="00B7199E" w:rsidRDefault="00B7199E">
      <w:pPr>
        <w:spacing w:after="0" w:line="240" w:lineRule="auto"/>
      </w:pPr>
      <w:r>
        <w:separator/>
      </w:r>
    </w:p>
  </w:footnote>
  <w:footnote w:type="continuationSeparator" w:id="0">
    <w:p w14:paraId="5B292555" w14:textId="77777777" w:rsidR="00B7199E" w:rsidRDefault="00B7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34E8"/>
    <w:multiLevelType w:val="hybridMultilevel"/>
    <w:tmpl w:val="A47216AE"/>
    <w:lvl w:ilvl="0" w:tplc="90FCB6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1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18"/>
    <w:rsid w:val="0005024D"/>
    <w:rsid w:val="0014331A"/>
    <w:rsid w:val="001B019F"/>
    <w:rsid w:val="002F72DB"/>
    <w:rsid w:val="00363203"/>
    <w:rsid w:val="00692D26"/>
    <w:rsid w:val="006F593E"/>
    <w:rsid w:val="008F5C58"/>
    <w:rsid w:val="00A00E18"/>
    <w:rsid w:val="00A44D0F"/>
    <w:rsid w:val="00B240E0"/>
    <w:rsid w:val="00B7199E"/>
    <w:rsid w:val="00BB4F1D"/>
    <w:rsid w:val="00D4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CD9B"/>
  <w15:chartTrackingRefBased/>
  <w15:docId w15:val="{3E4B9CA7-0474-4239-9BBC-0846EE5F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8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E18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0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E18"/>
    <w:rPr>
      <w:lang w:val="en-ZW"/>
    </w:rPr>
  </w:style>
  <w:style w:type="character" w:styleId="CommentReference">
    <w:name w:val="annotation reference"/>
    <w:basedOn w:val="DefaultParagraphFont"/>
    <w:uiPriority w:val="99"/>
    <w:semiHidden/>
    <w:unhideWhenUsed/>
    <w:rsid w:val="0005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24D"/>
    <w:rPr>
      <w:sz w:val="20"/>
      <w:szCs w:val="20"/>
      <w:lang w:val="en-Z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24D"/>
    <w:rPr>
      <w:b/>
      <w:bCs/>
      <w:sz w:val="20"/>
      <w:szCs w:val="20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Nzitakera</dc:creator>
  <cp:keywords/>
  <dc:description/>
  <cp:lastModifiedBy>Bartle, Claudia</cp:lastModifiedBy>
  <cp:revision>3</cp:revision>
  <dcterms:created xsi:type="dcterms:W3CDTF">2025-12-18T11:38:00Z</dcterms:created>
  <dcterms:modified xsi:type="dcterms:W3CDTF">2025-12-21T21:50:00Z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3410623c,602b8359,62a151b3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2025-12-21T21:50:44Z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1700e33b-acab-46a7-bf3e-0bd5f2b60300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