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5972C6" w14:textId="6B6C2796" w:rsidR="0051467A" w:rsidRDefault="00000000" w:rsidP="00941E94">
      <w:pPr>
        <w:pStyle w:val="a3"/>
        <w:jc w:val="center"/>
      </w:pPr>
      <w:r>
        <w:t>Table S</w:t>
      </w:r>
      <w:fldSimple w:instr=" SEQ Table_S \* ARABIC ">
        <w:r w:rsidR="0051467A">
          <w:t>1</w:t>
        </w:r>
      </w:fldSimple>
      <w:r>
        <w:rPr>
          <w:rFonts w:hint="eastAsia"/>
        </w:rPr>
        <w:t xml:space="preserve"> </w:t>
      </w:r>
      <w:r>
        <w:rPr>
          <w:rFonts w:hint="eastAsia"/>
          <w:lang w:bidi="ar"/>
        </w:rPr>
        <w:t>Clinical characteristics of training cohort and test</w:t>
      </w:r>
      <w:r w:rsidR="00DE1ABE">
        <w:rPr>
          <w:rFonts w:hint="eastAsia"/>
          <w:lang w:bidi="ar"/>
        </w:rPr>
        <w:t>ing</w:t>
      </w:r>
      <w:r>
        <w:rPr>
          <w:rFonts w:hint="eastAsia"/>
          <w:lang w:bidi="ar"/>
        </w:rPr>
        <w:t xml:space="preserve"> cohort</w:t>
      </w:r>
    </w:p>
    <w:tbl>
      <w:tblPr>
        <w:tblW w:w="7088" w:type="dxa"/>
        <w:jc w:val="center"/>
        <w:tblLayout w:type="fixed"/>
        <w:tblLook w:val="04A0" w:firstRow="1" w:lastRow="0" w:firstColumn="1" w:lastColumn="0" w:noHBand="0" w:noVBand="1"/>
      </w:tblPr>
      <w:tblGrid>
        <w:gridCol w:w="1702"/>
        <w:gridCol w:w="2268"/>
        <w:gridCol w:w="1984"/>
        <w:gridCol w:w="1134"/>
      </w:tblGrid>
      <w:tr w:rsidR="0051467A" w14:paraId="757D0644" w14:textId="77777777">
        <w:trPr>
          <w:trHeight w:val="468"/>
          <w:jc w:val="center"/>
        </w:trPr>
        <w:tc>
          <w:tcPr>
            <w:tcW w:w="1702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40C6D0D" w14:textId="77777777" w:rsidR="0051467A" w:rsidRPr="00941E94" w:rsidRDefault="00000000">
            <w:pPr>
              <w:widowControl/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  <w:t>Characteristics</w:t>
            </w:r>
          </w:p>
        </w:tc>
        <w:tc>
          <w:tcPr>
            <w:tcW w:w="2268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7BC0652F" w14:textId="77777777" w:rsidR="0051467A" w:rsidRPr="00941E94" w:rsidRDefault="00000000">
            <w:pPr>
              <w:widowControl/>
              <w:jc w:val="center"/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  <w:t>Training Cohort (n=184)</w:t>
            </w:r>
          </w:p>
        </w:tc>
        <w:tc>
          <w:tcPr>
            <w:tcW w:w="1984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EF6B7A2" w14:textId="19D00DC8" w:rsidR="0051467A" w:rsidRPr="00941E94" w:rsidRDefault="00000000">
            <w:pPr>
              <w:widowControl/>
              <w:jc w:val="center"/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  <w:t>Test</w:t>
            </w:r>
            <w:r w:rsidR="00DE1ABE" w:rsidRPr="00941E94">
              <w:rPr>
                <w:rFonts w:cs="Times New Roman" w:hint="eastAsia"/>
                <w:b/>
                <w:bCs/>
                <w:color w:val="000000"/>
                <w:kern w:val="0"/>
                <w:sz w:val="21"/>
                <w:szCs w:val="18"/>
              </w:rPr>
              <w:t>ing</w:t>
            </w: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  <w:t xml:space="preserve"> Cohort (n=79)</w:t>
            </w:r>
          </w:p>
        </w:tc>
        <w:tc>
          <w:tcPr>
            <w:tcW w:w="1134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14:paraId="79EF898E" w14:textId="37D3260B" w:rsidR="0051467A" w:rsidRPr="00941E94" w:rsidRDefault="00000000">
            <w:pPr>
              <w:widowControl/>
              <w:jc w:val="center"/>
              <w:rPr>
                <w:rFonts w:cs="Times New Roman"/>
                <w:b/>
                <w:bCs/>
                <w:i/>
                <w:iCs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b/>
                <w:bCs/>
                <w:i/>
                <w:iCs/>
                <w:color w:val="000000"/>
                <w:kern w:val="0"/>
                <w:sz w:val="21"/>
                <w:szCs w:val="18"/>
              </w:rPr>
              <w:t>P</w:t>
            </w: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  <w:t xml:space="preserve"> </w:t>
            </w:r>
            <w:r w:rsidR="00941E94" w:rsidRPr="00941E94">
              <w:rPr>
                <w:rFonts w:cs="Times New Roman" w:hint="eastAsia"/>
                <w:b/>
                <w:bCs/>
                <w:color w:val="000000"/>
                <w:kern w:val="0"/>
                <w:sz w:val="21"/>
                <w:szCs w:val="18"/>
              </w:rPr>
              <w:t>value</w:t>
            </w:r>
          </w:p>
        </w:tc>
      </w:tr>
      <w:tr w:rsidR="0051467A" w14:paraId="5B5CB75B" w14:textId="77777777">
        <w:trPr>
          <w:trHeight w:val="281"/>
          <w:jc w:val="center"/>
        </w:trPr>
        <w:tc>
          <w:tcPr>
            <w:tcW w:w="1702" w:type="dxa"/>
            <w:tcBorders>
              <w:top w:val="single" w:sz="8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8665E4E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Age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6A3CBD0F" w14:textId="77777777" w:rsidR="0051467A" w:rsidRPr="00941E94" w:rsidRDefault="00000000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1"/>
              </w:rPr>
            </w:pPr>
            <w:r w:rsidRPr="00941E94">
              <w:rPr>
                <w:rFonts w:cs="Times New Roman" w:hint="eastAsia"/>
                <w:color w:val="000000"/>
                <w:kern w:val="0"/>
                <w:sz w:val="21"/>
                <w:szCs w:val="18"/>
              </w:rPr>
              <w:t>58.1 (8.17)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372DE9C7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58.0 (9.95)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776E3E66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0.942</w:t>
            </w:r>
          </w:p>
        </w:tc>
      </w:tr>
      <w:tr w:rsidR="0051467A" w14:paraId="03EAEDF5" w14:textId="77777777">
        <w:trPr>
          <w:trHeight w:val="281"/>
          <w:jc w:val="center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F2F1E8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Gender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370E93" w14:textId="77777777" w:rsidR="0051467A" w:rsidRPr="00941E94" w:rsidRDefault="0051467A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36E734" w14:textId="77777777" w:rsidR="0051467A" w:rsidRPr="00941E94" w:rsidRDefault="0051467A">
            <w:pPr>
              <w:widowControl/>
              <w:jc w:val="center"/>
              <w:rPr>
                <w:rFonts w:eastAsia="Times New Roman" w:cs="Times New Roman"/>
                <w:kern w:val="0"/>
                <w:sz w:val="21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0B2E0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0.277</w:t>
            </w:r>
          </w:p>
        </w:tc>
      </w:tr>
      <w:tr w:rsidR="0051467A" w14:paraId="52A409F2" w14:textId="77777777">
        <w:trPr>
          <w:trHeight w:val="281"/>
          <w:jc w:val="center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B7746B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 xml:space="preserve">    Female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FA115A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69 (37.5%)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78736C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36 (45.6%)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0EC3F" w14:textId="77777777" w:rsidR="0051467A" w:rsidRPr="00941E94" w:rsidRDefault="0051467A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</w:tr>
      <w:tr w:rsidR="0051467A" w14:paraId="49C2E40C" w14:textId="77777777">
        <w:trPr>
          <w:trHeight w:val="281"/>
          <w:jc w:val="center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1E79AE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 xml:space="preserve">    Male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2EF035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115 (62.5%)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C225F3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43 (54.4%)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6CF7D" w14:textId="77777777" w:rsidR="0051467A" w:rsidRPr="00941E94" w:rsidRDefault="0051467A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</w:tr>
      <w:tr w:rsidR="0051467A" w14:paraId="79714E8A" w14:textId="77777777">
        <w:trPr>
          <w:trHeight w:val="281"/>
          <w:jc w:val="center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B380F1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Smoking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667C90" w14:textId="77777777" w:rsidR="0051467A" w:rsidRPr="00941E94" w:rsidRDefault="0051467A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C56014" w14:textId="77777777" w:rsidR="0051467A" w:rsidRPr="00941E94" w:rsidRDefault="0051467A">
            <w:pPr>
              <w:widowControl/>
              <w:jc w:val="center"/>
              <w:rPr>
                <w:rFonts w:eastAsia="Times New Roman" w:cs="Times New Roman"/>
                <w:kern w:val="0"/>
                <w:sz w:val="21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3A8D8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0.168</w:t>
            </w:r>
          </w:p>
        </w:tc>
      </w:tr>
      <w:tr w:rsidR="0051467A" w14:paraId="00F351F1" w14:textId="77777777">
        <w:trPr>
          <w:trHeight w:val="281"/>
          <w:jc w:val="center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DF0FE1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 xml:space="preserve">    No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70D513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160 (87.0%)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AB056E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74 (93.7%)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C2A65" w14:textId="77777777" w:rsidR="0051467A" w:rsidRPr="00941E94" w:rsidRDefault="0051467A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</w:tr>
      <w:tr w:rsidR="0051467A" w14:paraId="4796E7E5" w14:textId="77777777">
        <w:trPr>
          <w:trHeight w:val="281"/>
          <w:jc w:val="center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9B3796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 xml:space="preserve">    Yes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B02F57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24 (13.0%)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14E447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5 (6.33%)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863472" w14:textId="77777777" w:rsidR="0051467A" w:rsidRPr="00941E94" w:rsidRDefault="0051467A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</w:tr>
      <w:tr w:rsidR="0051467A" w14:paraId="6F2208C1" w14:textId="77777777">
        <w:trPr>
          <w:trHeight w:val="281"/>
          <w:jc w:val="center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4B22B3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Drinking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7ECCB8" w14:textId="77777777" w:rsidR="0051467A" w:rsidRPr="00941E94" w:rsidRDefault="0051467A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80A8AE" w14:textId="77777777" w:rsidR="0051467A" w:rsidRPr="00941E94" w:rsidRDefault="0051467A">
            <w:pPr>
              <w:widowControl/>
              <w:jc w:val="center"/>
              <w:rPr>
                <w:rFonts w:eastAsia="Times New Roman" w:cs="Times New Roman"/>
                <w:kern w:val="0"/>
                <w:sz w:val="21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3F31A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0.846</w:t>
            </w:r>
          </w:p>
        </w:tc>
      </w:tr>
      <w:tr w:rsidR="0051467A" w14:paraId="639252B3" w14:textId="77777777">
        <w:trPr>
          <w:trHeight w:val="281"/>
          <w:jc w:val="center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B6CBED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 xml:space="preserve">    No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BA07A9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167 (90.8%)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C49997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73 (92.4%)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44FC5E" w14:textId="77777777" w:rsidR="0051467A" w:rsidRPr="00941E94" w:rsidRDefault="0051467A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</w:tr>
      <w:tr w:rsidR="0051467A" w14:paraId="2A6F5C90" w14:textId="77777777">
        <w:trPr>
          <w:trHeight w:val="281"/>
          <w:jc w:val="center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7B91D6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 xml:space="preserve">    Yes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96C5C3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17 (9.24%)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2DAFF8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6 (7.59%)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486AC" w14:textId="77777777" w:rsidR="0051467A" w:rsidRPr="00941E94" w:rsidRDefault="0051467A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</w:tr>
      <w:tr w:rsidR="0051467A" w14:paraId="6F3C1411" w14:textId="77777777">
        <w:trPr>
          <w:trHeight w:val="281"/>
          <w:jc w:val="center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3EBF41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ECOG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3BEA45" w14:textId="77777777" w:rsidR="0051467A" w:rsidRPr="00941E94" w:rsidRDefault="0051467A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9721C0" w14:textId="77777777" w:rsidR="0051467A" w:rsidRPr="00941E94" w:rsidRDefault="0051467A">
            <w:pPr>
              <w:widowControl/>
              <w:jc w:val="center"/>
              <w:rPr>
                <w:rFonts w:eastAsia="Times New Roman" w:cs="Times New Roman"/>
                <w:kern w:val="0"/>
                <w:sz w:val="21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67D92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0.487</w:t>
            </w:r>
          </w:p>
        </w:tc>
      </w:tr>
      <w:tr w:rsidR="0051467A" w14:paraId="4B99FD24" w14:textId="77777777">
        <w:trPr>
          <w:trHeight w:val="281"/>
          <w:jc w:val="center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DABBB2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5F8EAE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24 (13.0%)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F17C28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11 (13.9%)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4E74B" w14:textId="77777777" w:rsidR="0051467A" w:rsidRPr="00941E94" w:rsidRDefault="0051467A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</w:tr>
      <w:tr w:rsidR="0051467A" w14:paraId="3958154F" w14:textId="77777777">
        <w:trPr>
          <w:trHeight w:val="281"/>
          <w:jc w:val="center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912032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8D215C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157 (85.3%)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45C8BA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65 (82.3%)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2363F" w14:textId="77777777" w:rsidR="0051467A" w:rsidRPr="00941E94" w:rsidRDefault="0051467A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</w:tr>
      <w:tr w:rsidR="0051467A" w14:paraId="4174A991" w14:textId="77777777">
        <w:trPr>
          <w:trHeight w:val="281"/>
          <w:jc w:val="center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364C72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1F7599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3 (1.63%)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EF53AA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3 (3.80%)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96C83" w14:textId="77777777" w:rsidR="0051467A" w:rsidRPr="00941E94" w:rsidRDefault="0051467A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</w:tr>
      <w:tr w:rsidR="0051467A" w14:paraId="75FC3425" w14:textId="77777777">
        <w:trPr>
          <w:trHeight w:val="281"/>
          <w:jc w:val="center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9A008F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AJCC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144278" w14:textId="77777777" w:rsidR="0051467A" w:rsidRPr="00941E94" w:rsidRDefault="0051467A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46CB3D" w14:textId="77777777" w:rsidR="0051467A" w:rsidRPr="00941E94" w:rsidRDefault="0051467A">
            <w:pPr>
              <w:widowControl/>
              <w:jc w:val="center"/>
              <w:rPr>
                <w:rFonts w:eastAsia="Times New Roman" w:cs="Times New Roman"/>
                <w:kern w:val="0"/>
                <w:sz w:val="21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FAE3D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0.717</w:t>
            </w:r>
          </w:p>
        </w:tc>
      </w:tr>
      <w:tr w:rsidR="0051467A" w14:paraId="36D49ED2" w14:textId="77777777">
        <w:trPr>
          <w:trHeight w:val="281"/>
          <w:jc w:val="center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697569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 xml:space="preserve">    III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CA34A7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94 (51.1%)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52E002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43 (54.4%)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8716F" w14:textId="77777777" w:rsidR="0051467A" w:rsidRPr="00941E94" w:rsidRDefault="0051467A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</w:tr>
      <w:tr w:rsidR="0051467A" w14:paraId="54DA30B8" w14:textId="77777777">
        <w:trPr>
          <w:trHeight w:val="281"/>
          <w:jc w:val="center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DD9C8F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 xml:space="preserve">    IV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CBCB40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90 (48.9%)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414405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36 (45.6%)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DB51B4" w14:textId="77777777" w:rsidR="0051467A" w:rsidRPr="00941E94" w:rsidRDefault="0051467A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</w:tr>
      <w:tr w:rsidR="0051467A" w14:paraId="072C5690" w14:textId="77777777">
        <w:trPr>
          <w:trHeight w:val="281"/>
          <w:jc w:val="center"/>
        </w:trPr>
        <w:tc>
          <w:tcPr>
            <w:tcW w:w="39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8BE3E0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Histological Grade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B1EAD4" w14:textId="77777777" w:rsidR="0051467A" w:rsidRPr="00941E94" w:rsidRDefault="0051467A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ABAC9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0.449</w:t>
            </w:r>
          </w:p>
        </w:tc>
      </w:tr>
      <w:tr w:rsidR="0051467A" w14:paraId="0E47A5FC" w14:textId="77777777">
        <w:trPr>
          <w:trHeight w:val="281"/>
          <w:jc w:val="center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0185DD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 xml:space="preserve">    Well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7947EE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32 (17.4%)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C9245F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16 (20.3%)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4F8C0" w14:textId="77777777" w:rsidR="0051467A" w:rsidRPr="00941E94" w:rsidRDefault="0051467A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</w:tr>
      <w:tr w:rsidR="0051467A" w14:paraId="46E33891" w14:textId="77777777">
        <w:trPr>
          <w:trHeight w:val="281"/>
          <w:jc w:val="center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B76BEB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 xml:space="preserve">    Moderate-well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B3F921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12 (6.52%)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692A0E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6 (7.59%)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7EFE00" w14:textId="77777777" w:rsidR="0051467A" w:rsidRPr="00941E94" w:rsidRDefault="0051467A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</w:tr>
      <w:tr w:rsidR="0051467A" w14:paraId="5E97698A" w14:textId="77777777">
        <w:trPr>
          <w:trHeight w:val="281"/>
          <w:jc w:val="center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FDE22D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 xml:space="preserve">    Moderately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DAA779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44 (23.9%)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579F9B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24 (30.4%)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2BE31" w14:textId="77777777" w:rsidR="0051467A" w:rsidRPr="00941E94" w:rsidRDefault="0051467A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</w:tr>
      <w:tr w:rsidR="0051467A" w14:paraId="5259CEE4" w14:textId="77777777">
        <w:trPr>
          <w:trHeight w:val="281"/>
          <w:jc w:val="center"/>
        </w:trPr>
        <w:tc>
          <w:tcPr>
            <w:tcW w:w="1702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71B8CA31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 xml:space="preserve">    Moderate-low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5931ABB1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24 (13.0%)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619482BC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5 (6.33%)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1968538C" w14:textId="77777777" w:rsidR="0051467A" w:rsidRPr="00941E94" w:rsidRDefault="0051467A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</w:tr>
      <w:tr w:rsidR="0051467A" w14:paraId="174B23AC" w14:textId="77777777">
        <w:trPr>
          <w:trHeight w:val="281"/>
          <w:jc w:val="center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62E109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 xml:space="preserve">    Poorly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5FF8CD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72 (39.1%)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D8A4D7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28 (35.4%)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8BA2D" w14:textId="77777777" w:rsidR="0051467A" w:rsidRPr="00941E94" w:rsidRDefault="0051467A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</w:tr>
      <w:tr w:rsidR="0051467A" w14:paraId="0001DEC9" w14:textId="77777777">
        <w:trPr>
          <w:trHeight w:val="281"/>
          <w:jc w:val="center"/>
        </w:trPr>
        <w:tc>
          <w:tcPr>
            <w:tcW w:w="3970" w:type="dxa"/>
            <w:gridSpan w:val="2"/>
            <w:tcBorders>
              <w:left w:val="nil"/>
              <w:bottom w:val="nil"/>
              <w:right w:val="nil"/>
            </w:tcBorders>
            <w:noWrap/>
            <w:vAlign w:val="center"/>
          </w:tcPr>
          <w:p w14:paraId="38A4305D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Child Pugh Grade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14:paraId="0DE02014" w14:textId="77777777" w:rsidR="0051467A" w:rsidRPr="00941E94" w:rsidRDefault="0051467A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14:paraId="6A3B4CE5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0.221</w:t>
            </w:r>
          </w:p>
        </w:tc>
      </w:tr>
      <w:tr w:rsidR="0051467A" w14:paraId="541E7686" w14:textId="77777777">
        <w:trPr>
          <w:trHeight w:val="281"/>
          <w:jc w:val="center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CC8694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 xml:space="preserve">    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53D97F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77 (41.8%)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CBBCE5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26 (32.9%)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A7C47" w14:textId="77777777" w:rsidR="0051467A" w:rsidRPr="00941E94" w:rsidRDefault="0051467A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</w:tr>
      <w:tr w:rsidR="0051467A" w14:paraId="3AF692B6" w14:textId="77777777">
        <w:trPr>
          <w:trHeight w:val="281"/>
          <w:jc w:val="center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B5DE81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 xml:space="preserve">    B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25BCF3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107 (58.2%)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CE9810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53 (67.1%)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C52F0" w14:textId="77777777" w:rsidR="0051467A" w:rsidRPr="00941E94" w:rsidRDefault="0051467A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</w:tr>
      <w:tr w:rsidR="0051467A" w14:paraId="4EED9BDF" w14:textId="77777777">
        <w:trPr>
          <w:trHeight w:val="281"/>
          <w:jc w:val="center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671B92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Tumor size (cm)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998682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6.00 [4.00;8.00]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C9F43B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5.00 [3.50;7.00]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B4E75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0.022</w:t>
            </w:r>
          </w:p>
        </w:tc>
      </w:tr>
      <w:tr w:rsidR="0051467A" w14:paraId="2ED4EE07" w14:textId="77777777">
        <w:trPr>
          <w:trHeight w:val="281"/>
          <w:jc w:val="center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818ACA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CEA (µg/L)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B61384" w14:textId="77777777" w:rsidR="0051467A" w:rsidRPr="00941E94" w:rsidRDefault="0051467A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178845" w14:textId="77777777" w:rsidR="0051467A" w:rsidRPr="00941E94" w:rsidRDefault="0051467A">
            <w:pPr>
              <w:widowControl/>
              <w:jc w:val="center"/>
              <w:rPr>
                <w:rFonts w:eastAsia="Times New Roman" w:cs="Times New Roman"/>
                <w:kern w:val="0"/>
                <w:sz w:val="21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38652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0.39</w:t>
            </w:r>
          </w:p>
        </w:tc>
      </w:tr>
      <w:tr w:rsidR="0051467A" w14:paraId="0E27509A" w14:textId="77777777">
        <w:trPr>
          <w:trHeight w:val="281"/>
          <w:jc w:val="center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BC4E25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 xml:space="preserve">    </w:t>
            </w:r>
            <w:r w:rsidRPr="00941E94">
              <w:rPr>
                <w:rFonts w:ascii="宋体" w:hAnsi="宋体" w:cs="Times New Roman" w:hint="eastAsia"/>
                <w:color w:val="000000"/>
                <w:kern w:val="0"/>
                <w:sz w:val="21"/>
                <w:szCs w:val="18"/>
              </w:rPr>
              <w:t>＞</w:t>
            </w: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0EC5D9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91 (49.7%)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C8D898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34 (43.0%)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A12FD" w14:textId="77777777" w:rsidR="0051467A" w:rsidRPr="00941E94" w:rsidRDefault="0051467A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</w:tr>
      <w:tr w:rsidR="0051467A" w14:paraId="2C85DE33" w14:textId="77777777">
        <w:trPr>
          <w:trHeight w:val="281"/>
          <w:jc w:val="center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4BCB83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 xml:space="preserve">    </w:t>
            </w:r>
            <w:r w:rsidRPr="00941E94">
              <w:rPr>
                <w:rFonts w:ascii="宋体" w:hAnsi="宋体" w:cs="Times New Roman" w:hint="eastAsia"/>
                <w:color w:val="000000"/>
                <w:kern w:val="0"/>
                <w:sz w:val="21"/>
                <w:szCs w:val="18"/>
              </w:rPr>
              <w:t>≤</w:t>
            </w: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B1079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92 (50.3%)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43A80E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45 (57.0%)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30079" w14:textId="77777777" w:rsidR="0051467A" w:rsidRPr="00941E94" w:rsidRDefault="0051467A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</w:tr>
      <w:tr w:rsidR="0051467A" w14:paraId="2759A57E" w14:textId="77777777">
        <w:trPr>
          <w:trHeight w:val="281"/>
          <w:jc w:val="center"/>
        </w:trPr>
        <w:tc>
          <w:tcPr>
            <w:tcW w:w="39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AA25DE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CA199 (U/mL)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7B793B" w14:textId="77777777" w:rsidR="0051467A" w:rsidRPr="00941E94" w:rsidRDefault="0051467A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6C67D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0.073</w:t>
            </w:r>
          </w:p>
        </w:tc>
      </w:tr>
      <w:tr w:rsidR="0051467A" w14:paraId="3BAAE780" w14:textId="77777777" w:rsidTr="00941E94">
        <w:trPr>
          <w:trHeight w:val="281"/>
          <w:jc w:val="center"/>
        </w:trPr>
        <w:tc>
          <w:tcPr>
            <w:tcW w:w="1702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352EA4D2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 xml:space="preserve">    </w:t>
            </w:r>
            <w:r w:rsidRPr="00941E94">
              <w:rPr>
                <w:rFonts w:ascii="宋体" w:hAnsi="宋体" w:cs="Times New Roman" w:hint="eastAsia"/>
                <w:color w:val="000000"/>
                <w:kern w:val="0"/>
                <w:sz w:val="21"/>
                <w:szCs w:val="18"/>
              </w:rPr>
              <w:t>＞</w:t>
            </w: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20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5975E228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63 (34.2%)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1A71F884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37 (46.8%)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2157AD95" w14:textId="77777777" w:rsidR="0051467A" w:rsidRPr="00941E94" w:rsidRDefault="0051467A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</w:tr>
      <w:tr w:rsidR="0051467A" w14:paraId="2099C3E5" w14:textId="77777777" w:rsidTr="00941E94">
        <w:trPr>
          <w:trHeight w:val="281"/>
          <w:jc w:val="center"/>
        </w:trPr>
        <w:tc>
          <w:tcPr>
            <w:tcW w:w="1702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67FE016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 xml:space="preserve">    </w:t>
            </w:r>
            <w:r w:rsidRPr="00941E94">
              <w:rPr>
                <w:rFonts w:ascii="宋体" w:hAnsi="宋体" w:cs="Times New Roman" w:hint="eastAsia"/>
                <w:color w:val="000000"/>
                <w:kern w:val="0"/>
                <w:sz w:val="21"/>
                <w:szCs w:val="18"/>
              </w:rPr>
              <w:t>≤</w:t>
            </w: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2C46384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121 (65.8%)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32A8949" w14:textId="77777777" w:rsidR="0051467A" w:rsidRPr="00941E94" w:rsidRDefault="00000000">
            <w:pPr>
              <w:widowControl/>
              <w:jc w:val="center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42 (53.2%)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61E17030" w14:textId="77777777" w:rsidR="0051467A" w:rsidRPr="00941E94" w:rsidRDefault="0051467A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1"/>
              </w:rPr>
            </w:pPr>
          </w:p>
        </w:tc>
      </w:tr>
    </w:tbl>
    <w:p w14:paraId="06B190C7" w14:textId="4CBA0530" w:rsidR="00941E94" w:rsidRPr="00941E94" w:rsidRDefault="00941E94" w:rsidP="00941E94">
      <w:pPr>
        <w:pStyle w:val="a3"/>
        <w:keepNext/>
        <w:rPr>
          <w:rFonts w:cs="Times New Roman"/>
          <w:b w:val="0"/>
          <w:bCs/>
        </w:rPr>
      </w:pPr>
      <w:r w:rsidRPr="00941E94">
        <w:rPr>
          <w:rFonts w:cs="Times New Roman"/>
          <w:color w:val="000000"/>
          <w:kern w:val="0"/>
          <w:sz w:val="21"/>
          <w:szCs w:val="21"/>
          <w:lang w:bidi="ar"/>
        </w:rPr>
        <w:t xml:space="preserve">Notes: </w:t>
      </w:r>
      <w:r w:rsidRPr="00941E94">
        <w:rPr>
          <w:rFonts w:cs="Times New Roman"/>
          <w:b w:val="0"/>
          <w:bCs/>
          <w:color w:val="000000"/>
          <w:kern w:val="0"/>
          <w:sz w:val="21"/>
          <w:szCs w:val="21"/>
          <w:lang w:bidi="ar"/>
        </w:rPr>
        <w:t>CEA, Carcinoembryonic Antigen. CA19-9, Carbohydrate antigen 19-9. P&lt; 0.05 is statistically significant.</w:t>
      </w:r>
    </w:p>
    <w:p w14:paraId="6BBD01DD" w14:textId="77777777" w:rsidR="0051467A" w:rsidRDefault="00000000">
      <w:pPr>
        <w:widowControl/>
        <w:jc w:val="left"/>
      </w:pPr>
      <w:r>
        <w:br w:type="page"/>
      </w:r>
    </w:p>
    <w:p w14:paraId="68C82441" w14:textId="77777777" w:rsidR="0051467A" w:rsidRPr="00941E94" w:rsidRDefault="00000000" w:rsidP="00941E94">
      <w:pPr>
        <w:pStyle w:val="a3"/>
      </w:pPr>
      <w:r>
        <w:lastRenderedPageBreak/>
        <w:t xml:space="preserve">Table </w:t>
      </w:r>
      <w:r>
        <w:rPr>
          <w:rFonts w:hint="eastAsia"/>
        </w:rPr>
        <w:t>S</w:t>
      </w:r>
      <w:fldSimple w:instr=" SEQ Table \* ARABIC ">
        <w:r w:rsidR="0051467A">
          <w:t>2</w:t>
        </w:r>
      </w:fldSimple>
      <w:r>
        <w:t xml:space="preserve"> Relationship between different LDL-C and clinical characteristics of patients with advanced ICC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954"/>
        <w:gridCol w:w="2425"/>
        <w:gridCol w:w="2425"/>
        <w:gridCol w:w="1502"/>
      </w:tblGrid>
      <w:tr w:rsidR="0051467A" w14:paraId="65663AEE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single" w:sz="12" w:space="0" w:color="000000"/>
              <w:left w:val="nil"/>
              <w:right w:val="nil"/>
            </w:tcBorders>
            <w:noWrap/>
            <w:vAlign w:val="center"/>
          </w:tcPr>
          <w:p w14:paraId="6123C72D" w14:textId="77777777" w:rsidR="0051467A" w:rsidRPr="00941E94" w:rsidRDefault="00000000">
            <w:pPr>
              <w:rPr>
                <w:rFonts w:cs="Times New Roman"/>
                <w:b/>
                <w:bCs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b/>
                <w:bCs/>
                <w:color w:val="000000"/>
                <w:sz w:val="21"/>
                <w:szCs w:val="18"/>
              </w:rPr>
              <w:t>Characteristics</w:t>
            </w:r>
          </w:p>
        </w:tc>
        <w:tc>
          <w:tcPr>
            <w:tcW w:w="1460" w:type="pct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349CE2F7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  <w:lang w:bidi="ar"/>
              </w:rPr>
              <w:t>High Group (n=85)</w:t>
            </w:r>
          </w:p>
        </w:tc>
        <w:tc>
          <w:tcPr>
            <w:tcW w:w="1460" w:type="pct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01BBDA80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  <w:lang w:bidi="ar"/>
              </w:rPr>
              <w:t>Low Group (n=99)</w:t>
            </w:r>
          </w:p>
        </w:tc>
        <w:tc>
          <w:tcPr>
            <w:tcW w:w="905" w:type="pct"/>
            <w:tcBorders>
              <w:top w:val="single" w:sz="12" w:space="0" w:color="000000"/>
              <w:left w:val="nil"/>
              <w:right w:val="nil"/>
            </w:tcBorders>
            <w:noWrap/>
            <w:vAlign w:val="center"/>
          </w:tcPr>
          <w:p w14:paraId="1EBA1FE4" w14:textId="6CEDC38B" w:rsidR="0051467A" w:rsidRPr="00941E94" w:rsidRDefault="00941E94">
            <w:pPr>
              <w:widowControl/>
              <w:jc w:val="center"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b/>
                <w:bCs/>
                <w:i/>
                <w:iCs/>
                <w:color w:val="000000"/>
                <w:kern w:val="0"/>
                <w:sz w:val="21"/>
                <w:szCs w:val="18"/>
              </w:rPr>
              <w:t>P</w:t>
            </w: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  <w:t xml:space="preserve"> </w:t>
            </w:r>
            <w:r w:rsidRPr="00941E94">
              <w:rPr>
                <w:rFonts w:cs="Times New Roman" w:hint="eastAsia"/>
                <w:b/>
                <w:bCs/>
                <w:color w:val="000000"/>
                <w:kern w:val="0"/>
                <w:sz w:val="21"/>
                <w:szCs w:val="18"/>
              </w:rPr>
              <w:t>value</w:t>
            </w:r>
          </w:p>
        </w:tc>
      </w:tr>
      <w:tr w:rsidR="0051467A" w14:paraId="59E1BA80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single" w:sz="8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DEFA9C9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  <w:lang w:bidi="ar"/>
              </w:rPr>
              <w:t>Age</w:t>
            </w:r>
          </w:p>
        </w:tc>
        <w:tc>
          <w:tcPr>
            <w:tcW w:w="1460" w:type="pct"/>
            <w:tcBorders>
              <w:top w:val="single" w:sz="8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0E513806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59.0 [53.0;65.0]</w:t>
            </w:r>
          </w:p>
        </w:tc>
        <w:tc>
          <w:tcPr>
            <w:tcW w:w="1460" w:type="pct"/>
            <w:tcBorders>
              <w:top w:val="single" w:sz="8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CDEF3E7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57.0 [51.0;65.0]</w:t>
            </w:r>
          </w:p>
        </w:tc>
        <w:tc>
          <w:tcPr>
            <w:tcW w:w="905" w:type="pct"/>
            <w:tcBorders>
              <w:top w:val="single" w:sz="8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703FC7D2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0.461</w:t>
            </w:r>
          </w:p>
        </w:tc>
      </w:tr>
      <w:tr w:rsidR="0051467A" w14:paraId="5343F340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BC9A0A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  <w:lang w:bidi="ar"/>
              </w:rPr>
              <w:t>Gender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6E4DCC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AB4E9E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F3F67D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0.423</w:t>
            </w:r>
          </w:p>
        </w:tc>
      </w:tr>
      <w:tr w:rsidR="0051467A" w14:paraId="5DAD9125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D7AFEB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 xml:space="preserve">    Female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84CA20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35 (41.2%)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4AFBEE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34 (34.3%)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AF85D1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</w:tr>
      <w:tr w:rsidR="0051467A" w14:paraId="03185462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A619C5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 xml:space="preserve">    Male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3798E6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50 (58.8%)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F16C79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65 (65.7%)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DB2B48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</w:tr>
      <w:tr w:rsidR="0051467A" w14:paraId="2F74DDCF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69E44E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  <w:lang w:bidi="ar"/>
              </w:rPr>
              <w:t>Smoking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6860BA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5388A1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AD3FC9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0.535</w:t>
            </w:r>
          </w:p>
        </w:tc>
      </w:tr>
      <w:tr w:rsidR="0051467A" w14:paraId="36CE2187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6E2C3C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 xml:space="preserve">    No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A3D20F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72 (84.7%)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BE889B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88 (88.9%)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8B5F27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</w:tr>
      <w:tr w:rsidR="0051467A" w14:paraId="0AB08C43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E90107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 xml:space="preserve">    Yes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D919DF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13 (15.3%)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C25FEB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11 (11.1%)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E6A764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</w:tr>
      <w:tr w:rsidR="0051467A" w14:paraId="7998AECC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018D3B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  <w:lang w:bidi="ar"/>
              </w:rPr>
              <w:t>Drinking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93CE54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5F2157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8EE29E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1</w:t>
            </w:r>
          </w:p>
        </w:tc>
      </w:tr>
      <w:tr w:rsidR="0051467A" w14:paraId="3C6AEE82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76BB6C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 xml:space="preserve">    No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010D0D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77 (90.6%)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5E9E71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90 (90.9%)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F10C1F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</w:tr>
      <w:tr w:rsidR="0051467A" w14:paraId="7420175C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4CC4C5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 xml:space="preserve">    Yes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25A7B6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8 (9.41%)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9FCB8F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9 (9.09%)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50E9A5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</w:tr>
      <w:tr w:rsidR="0051467A" w14:paraId="01C7E0E0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2D2783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  <w:lang w:bidi="ar"/>
              </w:rPr>
              <w:t>ECOG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518ADA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48CB39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A937A1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0.865</w:t>
            </w:r>
          </w:p>
        </w:tc>
      </w:tr>
      <w:tr w:rsidR="0051467A" w14:paraId="6668B081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0AAC7E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0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8843AD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10 (11.8%)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9935F7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14 (14.1%)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B810C9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</w:tr>
      <w:tr w:rsidR="0051467A" w14:paraId="17948816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483BA0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1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243F25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74 (87.1%)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9735FF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83 (83.8%)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FF6363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</w:tr>
      <w:tr w:rsidR="0051467A" w14:paraId="16BC41D2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357388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2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9E0371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1 (1.18%)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F6FA7D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2 (2.02%)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F471BE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</w:tr>
      <w:tr w:rsidR="0051467A" w14:paraId="1D2E331F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35C6D1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  <w:lang w:bidi="ar"/>
              </w:rPr>
              <w:t>AJCC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191C3C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5D219C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DF2228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0.75</w:t>
            </w:r>
          </w:p>
        </w:tc>
      </w:tr>
      <w:tr w:rsidR="0051467A" w14:paraId="7DAEF804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6BF6E5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 xml:space="preserve">    III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EB5F5F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45 (52.9%)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B6917C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49 (49.5%)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F810F3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</w:tr>
      <w:tr w:rsidR="0051467A" w14:paraId="0B1BEB12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6DA511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 xml:space="preserve">    IV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626181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40 (47.1%)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437405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50 (50.5%)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C6BBB5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</w:tr>
      <w:tr w:rsidR="0051467A" w14:paraId="298089A3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15BC9F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  <w:lang w:bidi="ar"/>
              </w:rPr>
              <w:t>Histological grade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F20A9C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8DDD43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6E1DF7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0.1</w:t>
            </w:r>
          </w:p>
        </w:tc>
      </w:tr>
      <w:tr w:rsidR="0051467A" w14:paraId="38BC7262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2D0430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 xml:space="preserve">    Well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067457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13 (15.3%)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A9EB58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19 (19.2%)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B68296" w14:textId="77777777" w:rsidR="0051467A" w:rsidRPr="00941E94" w:rsidRDefault="0051467A">
            <w:pPr>
              <w:jc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</w:tr>
      <w:tr w:rsidR="0051467A" w14:paraId="3238A998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7CF4CA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 xml:space="preserve">    Moderate-well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C7C565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9 (10.6%)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EC8FA1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3 (3.03%)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4EE876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</w:tr>
      <w:tr w:rsidR="0051467A" w14:paraId="44BBAB7C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CF04EF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 xml:space="preserve">    Moderately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FD2110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15 (17.6%)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EA2D4A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29 (29.3%)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D85EDA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</w:tr>
      <w:tr w:rsidR="0051467A" w14:paraId="7A7DE3AA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AE892A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 xml:space="preserve">    Moderate-low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D0F749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11 (12.9%)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AB7C11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13 (13.1%)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C37C22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</w:tr>
      <w:tr w:rsidR="0051467A" w14:paraId="6391BF7C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93DD41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 xml:space="preserve">    Poorly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BE10E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37 (43.5%)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1592C7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35 (35.4%)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ACBB14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</w:tr>
      <w:tr w:rsidR="0051467A" w14:paraId="71B2DBA1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6BF45A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  <w:lang w:bidi="ar"/>
              </w:rPr>
              <w:t>Child-Pugh grade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8A07A5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5434CF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7ACA62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0.222</w:t>
            </w:r>
          </w:p>
        </w:tc>
      </w:tr>
      <w:tr w:rsidR="0051467A" w14:paraId="01FE7D9B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A09B02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 xml:space="preserve">    A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678EBE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31 (36.5%)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DBE1F7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46 (46.5%)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78C3DB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</w:tr>
      <w:tr w:rsidR="0051467A" w14:paraId="49F1D7DB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255D02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 xml:space="preserve">    B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6DC3F7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54 (63.5%)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03819F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53 (53.5%)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906EA8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</w:tr>
      <w:tr w:rsidR="0051467A" w14:paraId="5153B7AC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F2C892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  <w:lang w:bidi="ar"/>
              </w:rPr>
              <w:t>Tumor size (mm)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0564FA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7.00 [5.00;8.00]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FF9FCA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6.00 [4.00;8.00]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A1E17A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0.094</w:t>
            </w:r>
          </w:p>
        </w:tc>
      </w:tr>
      <w:tr w:rsidR="0051467A" w14:paraId="4C3DEE44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BA1DB9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  <w:lang w:bidi="ar"/>
              </w:rPr>
              <w:t>CEA (µg/L)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130CAF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DA848C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1BA2B5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0.608</w:t>
            </w:r>
          </w:p>
        </w:tc>
      </w:tr>
      <w:tr w:rsidR="0051467A" w14:paraId="54AF2E91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EA91EC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 xml:space="preserve">    </w:t>
            </w: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＞</w:t>
            </w: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4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ED082B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44 (52.4%)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5F0FCC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47 (47.5%)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EDC518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</w:tr>
      <w:tr w:rsidR="0051467A" w14:paraId="601C200E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9A4C76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 xml:space="preserve">    ≤4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743843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40 (47.6%)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9F43AC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52 (52.5%)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F3F574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</w:tr>
      <w:tr w:rsidR="0051467A" w14:paraId="17B1DB7E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06ACC7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  <w:lang w:bidi="ar"/>
              </w:rPr>
              <w:t>CA199 (U/mL)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1F1327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2E963C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465830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0.171</w:t>
            </w:r>
          </w:p>
        </w:tc>
      </w:tr>
      <w:tr w:rsidR="0051467A" w14:paraId="1CB93A4A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1D3E3124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 xml:space="preserve">    </w:t>
            </w: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＞</w:t>
            </w: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20</w:t>
            </w:r>
          </w:p>
        </w:tc>
        <w:tc>
          <w:tcPr>
            <w:tcW w:w="1460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75EFE6AD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34 (40.0%)</w:t>
            </w:r>
          </w:p>
        </w:tc>
        <w:tc>
          <w:tcPr>
            <w:tcW w:w="1460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0F716852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29 (29.3%)</w:t>
            </w:r>
          </w:p>
        </w:tc>
        <w:tc>
          <w:tcPr>
            <w:tcW w:w="905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0CBBD3CE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</w:tr>
      <w:tr w:rsidR="0051467A" w14:paraId="6C7E29D9" w14:textId="77777777" w:rsidTr="00941E94">
        <w:trPr>
          <w:trHeight w:val="340"/>
          <w:jc w:val="center"/>
        </w:trPr>
        <w:tc>
          <w:tcPr>
            <w:tcW w:w="1176" w:type="pct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08FDE20F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 xml:space="preserve">    ≤20</w:t>
            </w:r>
          </w:p>
        </w:tc>
        <w:tc>
          <w:tcPr>
            <w:tcW w:w="1460" w:type="pct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0ED5FD45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51 (60.0%)</w:t>
            </w:r>
          </w:p>
        </w:tc>
        <w:tc>
          <w:tcPr>
            <w:tcW w:w="1460" w:type="pct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4261ECCC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  <w:lang w:bidi="ar"/>
              </w:rPr>
              <w:t>70 (70.7%)</w:t>
            </w:r>
          </w:p>
        </w:tc>
        <w:tc>
          <w:tcPr>
            <w:tcW w:w="905" w:type="pct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41C638CF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18"/>
              </w:rPr>
            </w:pPr>
          </w:p>
        </w:tc>
      </w:tr>
    </w:tbl>
    <w:p w14:paraId="7B8CDA67" w14:textId="1765D948" w:rsidR="00941E94" w:rsidRPr="00941E94" w:rsidRDefault="00941E94" w:rsidP="00941E94">
      <w:pPr>
        <w:pStyle w:val="a3"/>
        <w:keepNext/>
        <w:rPr>
          <w:rFonts w:cs="Times New Roman"/>
          <w:b w:val="0"/>
          <w:bCs/>
        </w:rPr>
      </w:pPr>
      <w:r w:rsidRPr="00941E94">
        <w:rPr>
          <w:rFonts w:cs="Times New Roman"/>
          <w:color w:val="000000"/>
          <w:kern w:val="0"/>
          <w:sz w:val="21"/>
          <w:szCs w:val="21"/>
          <w:lang w:bidi="ar"/>
        </w:rPr>
        <w:t xml:space="preserve">Notes: </w:t>
      </w:r>
      <w:r w:rsidRPr="00941E94">
        <w:rPr>
          <w:rFonts w:cs="Times New Roman"/>
          <w:b w:val="0"/>
          <w:bCs/>
          <w:color w:val="000000"/>
          <w:kern w:val="0"/>
          <w:sz w:val="21"/>
          <w:szCs w:val="21"/>
          <w:lang w:bidi="ar"/>
        </w:rPr>
        <w:t>CEA, Carcinoembryonic Antigen. CA19-9, Carbohydrate antigen 19-9. P&lt; 0.05 is statistically significant.</w:t>
      </w:r>
    </w:p>
    <w:p w14:paraId="1BF3B969" w14:textId="65A3A451" w:rsidR="00941E94" w:rsidRDefault="00941E94">
      <w:pPr>
        <w:widowControl/>
        <w:jc w:val="left"/>
      </w:pPr>
      <w:r>
        <w:br w:type="page"/>
      </w:r>
    </w:p>
    <w:p w14:paraId="54425FBF" w14:textId="77777777" w:rsidR="0051467A" w:rsidRPr="00941E94" w:rsidRDefault="00000000" w:rsidP="00941E94">
      <w:pPr>
        <w:pStyle w:val="a3"/>
      </w:pPr>
      <w:r>
        <w:lastRenderedPageBreak/>
        <w:t>Table S</w:t>
      </w:r>
      <w:r>
        <w:rPr>
          <w:rFonts w:hint="eastAsia"/>
        </w:rPr>
        <w:t xml:space="preserve">3 </w:t>
      </w:r>
      <w:r>
        <w:t>Relationship between different HDL-C and clinical characteristics of patients with advanced ICC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336"/>
        <w:gridCol w:w="2282"/>
        <w:gridCol w:w="2263"/>
        <w:gridCol w:w="1425"/>
      </w:tblGrid>
      <w:tr w:rsidR="0051467A" w14:paraId="61C00CCA" w14:textId="77777777" w:rsidTr="00941E94">
        <w:trPr>
          <w:trHeight w:val="340"/>
        </w:trPr>
        <w:tc>
          <w:tcPr>
            <w:tcW w:w="1406" w:type="pct"/>
            <w:tcBorders>
              <w:top w:val="single" w:sz="12" w:space="0" w:color="000000"/>
              <w:left w:val="nil"/>
              <w:right w:val="nil"/>
            </w:tcBorders>
            <w:noWrap/>
            <w:vAlign w:val="center"/>
          </w:tcPr>
          <w:p w14:paraId="3D71FF12" w14:textId="77777777" w:rsidR="0051467A" w:rsidRPr="00941E94" w:rsidRDefault="00000000">
            <w:pPr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 w:hint="eastAsia"/>
                <w:b/>
                <w:bCs/>
                <w:color w:val="000000"/>
                <w:sz w:val="21"/>
                <w:szCs w:val="21"/>
              </w:rPr>
              <w:t>Characteristics</w:t>
            </w:r>
          </w:p>
        </w:tc>
        <w:tc>
          <w:tcPr>
            <w:tcW w:w="1374" w:type="pct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9531C45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High Group (n=96)</w:t>
            </w:r>
          </w:p>
        </w:tc>
        <w:tc>
          <w:tcPr>
            <w:tcW w:w="1362" w:type="pct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64706EE3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Low Group (n=88)</w:t>
            </w:r>
          </w:p>
        </w:tc>
        <w:tc>
          <w:tcPr>
            <w:tcW w:w="858" w:type="pct"/>
            <w:tcBorders>
              <w:top w:val="single" w:sz="12" w:space="0" w:color="000000"/>
              <w:left w:val="nil"/>
              <w:right w:val="nil"/>
            </w:tcBorders>
            <w:noWrap/>
            <w:vAlign w:val="center"/>
          </w:tcPr>
          <w:p w14:paraId="485AE2EA" w14:textId="17EFC5DC" w:rsidR="0051467A" w:rsidRPr="00941E94" w:rsidRDefault="00941E94">
            <w:pPr>
              <w:widowControl/>
              <w:jc w:val="center"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b/>
                <w:bCs/>
                <w:i/>
                <w:iCs/>
                <w:color w:val="000000"/>
                <w:kern w:val="0"/>
                <w:sz w:val="21"/>
                <w:szCs w:val="18"/>
              </w:rPr>
              <w:t>P</w:t>
            </w: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  <w:t xml:space="preserve"> </w:t>
            </w:r>
            <w:r w:rsidRPr="00941E94">
              <w:rPr>
                <w:rFonts w:cs="Times New Roman" w:hint="eastAsia"/>
                <w:b/>
                <w:bCs/>
                <w:color w:val="000000"/>
                <w:kern w:val="0"/>
                <w:sz w:val="21"/>
                <w:szCs w:val="18"/>
              </w:rPr>
              <w:t>value</w:t>
            </w:r>
          </w:p>
        </w:tc>
      </w:tr>
      <w:tr w:rsidR="0051467A" w14:paraId="3E8581FB" w14:textId="77777777" w:rsidTr="00941E94">
        <w:trPr>
          <w:trHeight w:val="340"/>
        </w:trPr>
        <w:tc>
          <w:tcPr>
            <w:tcW w:w="1406" w:type="pct"/>
            <w:tcBorders>
              <w:top w:val="single" w:sz="8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FB77CCC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Age</w:t>
            </w:r>
          </w:p>
        </w:tc>
        <w:tc>
          <w:tcPr>
            <w:tcW w:w="1374" w:type="pct"/>
            <w:tcBorders>
              <w:top w:val="single" w:sz="8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D3B68A9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58.5 [51.0;65.0]</w:t>
            </w:r>
          </w:p>
        </w:tc>
        <w:tc>
          <w:tcPr>
            <w:tcW w:w="1362" w:type="pct"/>
            <w:tcBorders>
              <w:top w:val="single" w:sz="8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B2B1155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58.5 [52.8;65.0]</w:t>
            </w:r>
          </w:p>
        </w:tc>
        <w:tc>
          <w:tcPr>
            <w:tcW w:w="858" w:type="pct"/>
            <w:tcBorders>
              <w:top w:val="single" w:sz="8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E44BFF9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0.695</w:t>
            </w:r>
          </w:p>
        </w:tc>
      </w:tr>
      <w:tr w:rsidR="0051467A" w14:paraId="741A1D7D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D861D0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Gender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2D240E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CD0F77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D73506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0.17</w:t>
            </w:r>
          </w:p>
        </w:tc>
      </w:tr>
      <w:tr w:rsidR="0051467A" w14:paraId="6A4D0AA7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EA3D6C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Female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431933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41 (42.7%)</w:t>
            </w: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2A7F82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28 (31.8%)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6A9117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14:paraId="44AE457F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9E86B4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Male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A27FA7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55 (57.3%)</w:t>
            </w: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0828D2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60 (68.2%)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12E37E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14:paraId="567262AA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ACE21D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Smoking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6B6F97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A4D3D7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5FACBC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0.078</w:t>
            </w:r>
          </w:p>
        </w:tc>
      </w:tr>
      <w:tr w:rsidR="0051467A" w14:paraId="7A3AC897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4000B3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No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67D747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88 (91.7%)</w:t>
            </w: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BA8932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72 (81.8%)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2E2B2B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14:paraId="4E542AF1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2E3CFF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Yes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E6CB17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8 (8.33%)</w:t>
            </w: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0A23FF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16 (18.2%)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13C407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14:paraId="757C1C0D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0036B2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Drinking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3F07A8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158C53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B53341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0.086</w:t>
            </w:r>
          </w:p>
        </w:tc>
      </w:tr>
      <w:tr w:rsidR="0051467A" w14:paraId="684999CB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4D1DF4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No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82DD99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91 (94.8%)</w:t>
            </w: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7C2D1F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76 (86.4%)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DBBF5F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14:paraId="28A28FD1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9DEB5E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Yes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5B6132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5 (5.21%)</w:t>
            </w: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AC9229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12 (13.6%)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6FDDF3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14:paraId="0086744E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7404E9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ECOG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ED637F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0EB48F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31BF59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0.69</w:t>
            </w:r>
          </w:p>
        </w:tc>
      </w:tr>
      <w:tr w:rsidR="0051467A" w14:paraId="4570208F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2885F0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0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A72B78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14 (14.6%)</w:t>
            </w: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3B7363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10 (11.4%)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C659CF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14:paraId="5BA9F07A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9DD6ED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4B3F27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80 (83.3%)</w:t>
            </w: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C29B26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77 (87.5%)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C6F4CC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14:paraId="5FE76843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7B6545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E8BF97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2 (2.08%)</w:t>
            </w: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0ACE30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1 (1.14%)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94C21B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14:paraId="3F9177ED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97C61B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AJCC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97C5A4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85D12A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B5EEA8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</w:tr>
      <w:tr w:rsidR="0051467A" w14:paraId="62F513A1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B29138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III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79EE2E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49 (51.0%)</w:t>
            </w: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B33693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45 (51.1%)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417367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14:paraId="578F10AD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FEDFD4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IV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DDA7C6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47 (49.0%)</w:t>
            </w: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7A362A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43 (48.9%)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7CBDEE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14:paraId="60EB9B1A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7FA60D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Histological grade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11F51A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F498A5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90E69A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0.028</w:t>
            </w:r>
            <w:r w:rsidRPr="00941E94">
              <w:rPr>
                <w:rFonts w:cs="Times New Roman" w:hint="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</w:t>
            </w:r>
          </w:p>
        </w:tc>
      </w:tr>
      <w:tr w:rsidR="0051467A" w14:paraId="68DC68FA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AA29A2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Well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0C08FD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19 (19.8%)</w:t>
            </w: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C1A349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13 (14.8%)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A1E50A" w14:textId="77777777" w:rsidR="0051467A" w:rsidRPr="00941E94" w:rsidRDefault="0051467A">
            <w:pPr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14:paraId="53E82FD8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B42F6F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Moderate-well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8CB5C1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4 (4.17%)</w:t>
            </w: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256D54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8 (9.09%)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DFFC8B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14:paraId="7AB887B8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805906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Moderately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E3EFB5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21 (21.9%)</w:t>
            </w: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6FB2E5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23 (26.1%)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2EC13F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14:paraId="73CC2C30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3B852C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Moderate-low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70AF0B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7 (7.29%)</w:t>
            </w: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F80C77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17 (19.3%)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031868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14:paraId="7D7AF288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C8288B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Poorly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C8471E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45 (46.9%)</w:t>
            </w: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5D3604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27 (30.7%)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EE3BD9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14:paraId="4ABAD4AC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B7519A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Child-Pugh grade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C26713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F90D8F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89EFA1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0.424</w:t>
            </w:r>
          </w:p>
        </w:tc>
      </w:tr>
      <w:tr w:rsidR="0051467A" w14:paraId="439CA25D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7D9483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A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B7511C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37 (38.5%)</w:t>
            </w: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AF9230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40 (45.5%)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880E63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14:paraId="11D4BDF9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0D9EAD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B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8D4B56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59 (61.5%)</w:t>
            </w: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8FD8B7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48 (54.5%)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79C058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14:paraId="2E29423E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88B04E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Tumor size</w:t>
            </w:r>
            <w:r w:rsidRPr="00941E94">
              <w:rPr>
                <w:rFonts w:cs="Times New Roman" w:hint="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 xml:space="preserve"> </w:t>
            </w: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(</w:t>
            </w:r>
            <w:r w:rsidRPr="00941E94">
              <w:rPr>
                <w:rFonts w:cs="Times New Roman" w:hint="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c</w:t>
            </w: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m)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E078AC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6.00 [3.00;8.00]</w:t>
            </w: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82649B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7.00 [5.00;8.00]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5A6D8B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0.124</w:t>
            </w:r>
          </w:p>
        </w:tc>
      </w:tr>
      <w:tr w:rsidR="0051467A" w14:paraId="6F86CBDF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DF08B4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CEA</w:t>
            </w:r>
            <w:r w:rsidRPr="00941E94">
              <w:rPr>
                <w:rFonts w:cs="Times New Roman" w:hint="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 xml:space="preserve"> </w:t>
            </w: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(µg/L)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5DECD5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538290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C4D0B0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</w:tr>
      <w:tr w:rsidR="0051467A" w14:paraId="375CD806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482559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</w:t>
            </w: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＞</w:t>
            </w: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CD7A35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48 (50.0%)</w:t>
            </w: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D629E8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43 (49.4%)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127D47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14:paraId="72804E01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D81FBD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≤4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469364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48 (50.0%)</w:t>
            </w: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913560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44 (50.6%)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B979BD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14:paraId="42C95E81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3D706D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CA199</w:t>
            </w:r>
            <w:r w:rsidRPr="00941E94">
              <w:rPr>
                <w:rFonts w:cs="Times New Roman" w:hint="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 xml:space="preserve"> </w:t>
            </w: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(U/mL)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0EED60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B5454E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309B79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0.845</w:t>
            </w:r>
          </w:p>
        </w:tc>
      </w:tr>
      <w:tr w:rsidR="0051467A" w14:paraId="159F4EDF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3B43EB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</w:t>
            </w: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＞</w:t>
            </w: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20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A96C07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34 (35.4%)</w:t>
            </w: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A24AB1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29 (33.0%)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1855C5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14:paraId="18DF663B" w14:textId="77777777" w:rsidTr="00941E94">
        <w:trPr>
          <w:trHeight w:val="340"/>
        </w:trPr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A16E7F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≤20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18BB6E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62 (64.6%)</w:t>
            </w: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DB34C5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59 (67.0%)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8419D2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 w14:paraId="6A847C04" w14:textId="059458DA" w:rsidR="00941E94" w:rsidRPr="00941E94" w:rsidRDefault="00941E94" w:rsidP="00941E94">
      <w:pPr>
        <w:pStyle w:val="a3"/>
        <w:keepNext/>
        <w:rPr>
          <w:rFonts w:cs="Times New Roman" w:hint="eastAsia"/>
          <w:b w:val="0"/>
          <w:bCs/>
        </w:rPr>
      </w:pPr>
      <w:r w:rsidRPr="00941E94">
        <w:rPr>
          <w:rFonts w:cs="Times New Roman"/>
          <w:color w:val="000000"/>
          <w:kern w:val="0"/>
          <w:sz w:val="21"/>
          <w:szCs w:val="21"/>
          <w:lang w:bidi="ar"/>
        </w:rPr>
        <w:t xml:space="preserve">Notes: </w:t>
      </w:r>
      <w:r w:rsidRPr="00941E94">
        <w:rPr>
          <w:rFonts w:cs="Times New Roman"/>
          <w:b w:val="0"/>
          <w:bCs/>
          <w:color w:val="000000"/>
          <w:kern w:val="0"/>
          <w:sz w:val="21"/>
          <w:szCs w:val="21"/>
          <w:lang w:bidi="ar"/>
        </w:rPr>
        <w:t>CEA, Carcinoembryonic Antigen. CA19-9, Carbohydrate antigen 19-9.</w:t>
      </w:r>
      <w:r w:rsidR="006E5FC6">
        <w:rPr>
          <w:rFonts w:cs="Times New Roman" w:hint="eastAsia"/>
          <w:b w:val="0"/>
          <w:bCs/>
          <w:color w:val="000000"/>
          <w:kern w:val="0"/>
          <w:sz w:val="21"/>
          <w:szCs w:val="21"/>
          <w:lang w:bidi="ar"/>
        </w:rPr>
        <w:t xml:space="preserve"> *,</w:t>
      </w:r>
      <w:r w:rsidRPr="00941E94">
        <w:rPr>
          <w:rFonts w:cs="Times New Roman"/>
          <w:b w:val="0"/>
          <w:bCs/>
          <w:color w:val="000000"/>
          <w:kern w:val="0"/>
          <w:sz w:val="21"/>
          <w:szCs w:val="21"/>
          <w:lang w:bidi="ar"/>
        </w:rPr>
        <w:t xml:space="preserve"> </w:t>
      </w:r>
      <w:r w:rsidRPr="006E5FC6">
        <w:rPr>
          <w:rFonts w:cs="Times New Roman"/>
          <w:b w:val="0"/>
          <w:bCs/>
          <w:i/>
          <w:iCs/>
          <w:color w:val="000000"/>
          <w:kern w:val="0"/>
          <w:sz w:val="21"/>
          <w:szCs w:val="21"/>
          <w:lang w:bidi="ar"/>
        </w:rPr>
        <w:t>P</w:t>
      </w:r>
      <w:r w:rsidR="006E5FC6">
        <w:rPr>
          <w:rFonts w:cs="Times New Roman" w:hint="eastAsia"/>
          <w:b w:val="0"/>
          <w:bCs/>
          <w:i/>
          <w:iCs/>
          <w:color w:val="000000"/>
          <w:kern w:val="0"/>
          <w:sz w:val="21"/>
          <w:szCs w:val="21"/>
          <w:lang w:bidi="ar"/>
        </w:rPr>
        <w:t xml:space="preserve"> </w:t>
      </w:r>
      <w:r w:rsidRPr="00941E94">
        <w:rPr>
          <w:rFonts w:cs="Times New Roman"/>
          <w:b w:val="0"/>
          <w:bCs/>
          <w:color w:val="000000"/>
          <w:kern w:val="0"/>
          <w:sz w:val="21"/>
          <w:szCs w:val="21"/>
          <w:lang w:bidi="ar"/>
        </w:rPr>
        <w:t>&lt; 0.05.</w:t>
      </w:r>
      <w:r w:rsidR="009115F0">
        <w:rPr>
          <w:rFonts w:cs="Times New Roman" w:hint="eastAsia"/>
          <w:b w:val="0"/>
          <w:bCs/>
          <w:color w:val="000000"/>
          <w:kern w:val="0"/>
          <w:sz w:val="21"/>
          <w:szCs w:val="21"/>
          <w:lang w:bidi="ar"/>
        </w:rPr>
        <w:t xml:space="preserve"> </w:t>
      </w:r>
      <w:r w:rsidR="009115F0" w:rsidRPr="009115F0">
        <w:rPr>
          <w:rFonts w:cs="Times New Roman"/>
          <w:b w:val="0"/>
          <w:bCs/>
          <w:color w:val="000000"/>
          <w:kern w:val="0"/>
          <w:sz w:val="21"/>
          <w:szCs w:val="21"/>
          <w:lang w:bidi="ar"/>
        </w:rPr>
        <w:t>The P-values with statistical significance are displayed in bold.</w:t>
      </w:r>
    </w:p>
    <w:p w14:paraId="08BD4682" w14:textId="46E142D5" w:rsidR="0051467A" w:rsidRPr="00941E94" w:rsidRDefault="00000000" w:rsidP="00941E94">
      <w:pPr>
        <w:pStyle w:val="a3"/>
      </w:pPr>
      <w:r>
        <w:br w:type="page"/>
      </w:r>
      <w:r w:rsidRPr="00941E94">
        <w:lastRenderedPageBreak/>
        <w:t>Table S</w:t>
      </w:r>
      <w:r w:rsidRPr="00941E94">
        <w:rPr>
          <w:rFonts w:hint="eastAsia"/>
        </w:rPr>
        <w:t xml:space="preserve">4 </w:t>
      </w:r>
      <w:r w:rsidRPr="00941E94">
        <w:t>Relationship between different APOA1 and clinical characteristics of patients with advanced ICC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410"/>
        <w:gridCol w:w="2299"/>
        <w:gridCol w:w="2248"/>
        <w:gridCol w:w="1349"/>
      </w:tblGrid>
      <w:tr w:rsidR="0051467A" w:rsidRPr="00941E94" w14:paraId="0DEF171B" w14:textId="77777777" w:rsidTr="00941E94">
        <w:trPr>
          <w:trHeight w:val="303"/>
        </w:trPr>
        <w:tc>
          <w:tcPr>
            <w:tcW w:w="1451" w:type="pc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noWrap/>
            <w:vAlign w:val="center"/>
          </w:tcPr>
          <w:p w14:paraId="7440D7E7" w14:textId="77777777" w:rsidR="0051467A" w:rsidRPr="00941E94" w:rsidRDefault="00000000">
            <w:pPr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 w:hint="eastAsia"/>
                <w:b/>
                <w:bCs/>
                <w:color w:val="000000"/>
                <w:sz w:val="21"/>
                <w:szCs w:val="21"/>
              </w:rPr>
              <w:t>Characteristics</w:t>
            </w:r>
          </w:p>
        </w:tc>
        <w:tc>
          <w:tcPr>
            <w:tcW w:w="1384" w:type="pc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noWrap/>
            <w:vAlign w:val="center"/>
          </w:tcPr>
          <w:p w14:paraId="76A7A99B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High Group (n=70)</w:t>
            </w:r>
          </w:p>
        </w:tc>
        <w:tc>
          <w:tcPr>
            <w:tcW w:w="1353" w:type="pc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noWrap/>
            <w:vAlign w:val="center"/>
          </w:tcPr>
          <w:p w14:paraId="1922A6B5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Low Group (n=114)</w:t>
            </w:r>
          </w:p>
        </w:tc>
        <w:tc>
          <w:tcPr>
            <w:tcW w:w="812" w:type="pc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noWrap/>
            <w:vAlign w:val="center"/>
          </w:tcPr>
          <w:p w14:paraId="616229EB" w14:textId="1EDDE82F" w:rsidR="0051467A" w:rsidRPr="00941E94" w:rsidRDefault="00941E94">
            <w:pPr>
              <w:widowControl/>
              <w:jc w:val="center"/>
              <w:textAlignment w:val="center"/>
              <w:rPr>
                <w:rFonts w:cs="Times New Roman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b/>
                <w:bCs/>
                <w:i/>
                <w:iCs/>
                <w:color w:val="000000"/>
                <w:kern w:val="0"/>
                <w:sz w:val="21"/>
                <w:szCs w:val="18"/>
              </w:rPr>
              <w:t>P</w:t>
            </w: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  <w:t xml:space="preserve"> </w:t>
            </w:r>
            <w:r w:rsidRPr="00941E94">
              <w:rPr>
                <w:rFonts w:cs="Times New Roman" w:hint="eastAsia"/>
                <w:b/>
                <w:bCs/>
                <w:color w:val="000000"/>
                <w:kern w:val="0"/>
                <w:sz w:val="21"/>
                <w:szCs w:val="18"/>
              </w:rPr>
              <w:t>value</w:t>
            </w:r>
          </w:p>
        </w:tc>
      </w:tr>
      <w:tr w:rsidR="0051467A" w:rsidRPr="00941E94" w14:paraId="767648EC" w14:textId="77777777" w:rsidTr="00941E94">
        <w:trPr>
          <w:trHeight w:val="288"/>
        </w:trPr>
        <w:tc>
          <w:tcPr>
            <w:tcW w:w="1451" w:type="pct"/>
            <w:tcBorders>
              <w:top w:val="single" w:sz="8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28562E84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Age</w:t>
            </w:r>
          </w:p>
        </w:tc>
        <w:tc>
          <w:tcPr>
            <w:tcW w:w="1384" w:type="pct"/>
            <w:tcBorders>
              <w:top w:val="single" w:sz="8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0D435147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57.5 [51.0;65.0]</w:t>
            </w:r>
            <w:r w:rsidRPr="00941E94">
              <w:rPr>
                <w:rFonts w:cs="Times New Roman" w:hint="eastAsia"/>
                <w:b/>
                <w:bCs/>
                <w:color w:val="000000"/>
                <w:kern w:val="0"/>
                <w:sz w:val="21"/>
                <w:szCs w:val="21"/>
                <w:vertAlign w:val="superscript"/>
                <w:lang w:bidi="ar"/>
              </w:rPr>
              <w:t xml:space="preserve"> #</w:t>
            </w:r>
          </w:p>
        </w:tc>
        <w:tc>
          <w:tcPr>
            <w:tcW w:w="1353" w:type="pct"/>
            <w:tcBorders>
              <w:top w:val="single" w:sz="8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6A91C3AB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59.0 [53.0;65.0]</w:t>
            </w:r>
          </w:p>
        </w:tc>
        <w:tc>
          <w:tcPr>
            <w:tcW w:w="812" w:type="pct"/>
            <w:tcBorders>
              <w:top w:val="single" w:sz="8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750C5DC5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0.672</w:t>
            </w:r>
          </w:p>
        </w:tc>
      </w:tr>
      <w:tr w:rsidR="0051467A" w:rsidRPr="00941E94" w14:paraId="74665240" w14:textId="77777777">
        <w:trPr>
          <w:trHeight w:val="288"/>
        </w:trPr>
        <w:tc>
          <w:tcPr>
            <w:tcW w:w="1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D87767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Gender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697306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6E8765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4CFBD8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0.48</w:t>
            </w:r>
          </w:p>
        </w:tc>
      </w:tr>
      <w:tr w:rsidR="0051467A" w:rsidRPr="00941E94" w14:paraId="25C67CA3" w14:textId="77777777">
        <w:trPr>
          <w:trHeight w:val="288"/>
        </w:trPr>
        <w:tc>
          <w:tcPr>
            <w:tcW w:w="1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6E57B7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Female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27C1B3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29 (41.4%)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3ECF09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40 (35.1%)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997265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:rsidRPr="00941E94" w14:paraId="3CDD890D" w14:textId="77777777">
        <w:trPr>
          <w:trHeight w:val="288"/>
        </w:trPr>
        <w:tc>
          <w:tcPr>
            <w:tcW w:w="1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A83B14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Male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EF3B25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41 (58.6%)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BCBBDB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74 (64.9%)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7F89FD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:rsidRPr="00941E94" w14:paraId="3AF99A62" w14:textId="77777777">
        <w:trPr>
          <w:trHeight w:val="288"/>
        </w:trPr>
        <w:tc>
          <w:tcPr>
            <w:tcW w:w="1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DF7EE8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Smoking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145330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C82829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B990ED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0.102</w:t>
            </w:r>
          </w:p>
        </w:tc>
      </w:tr>
      <w:tr w:rsidR="0051467A" w:rsidRPr="00941E94" w14:paraId="2B1C1114" w14:textId="77777777">
        <w:trPr>
          <w:trHeight w:val="288"/>
        </w:trPr>
        <w:tc>
          <w:tcPr>
            <w:tcW w:w="1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A4639E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No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8E58DA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65 (92.9%)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F35C5D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95 (83.3%)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2B4C54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:rsidRPr="00941E94" w14:paraId="316AB05C" w14:textId="77777777">
        <w:trPr>
          <w:trHeight w:val="288"/>
        </w:trPr>
        <w:tc>
          <w:tcPr>
            <w:tcW w:w="1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C7E895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Yes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327E70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5 (7.14%)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294E27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19 (16.7%)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A8023C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:rsidRPr="00941E94" w14:paraId="3A2A7C11" w14:textId="77777777">
        <w:trPr>
          <w:trHeight w:val="288"/>
        </w:trPr>
        <w:tc>
          <w:tcPr>
            <w:tcW w:w="1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FC76F0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Drinking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6BB3E6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E148CE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B30743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0.302</w:t>
            </w:r>
          </w:p>
        </w:tc>
      </w:tr>
      <w:tr w:rsidR="0051467A" w:rsidRPr="00941E94" w14:paraId="44439E80" w14:textId="77777777">
        <w:trPr>
          <w:trHeight w:val="288"/>
        </w:trPr>
        <w:tc>
          <w:tcPr>
            <w:tcW w:w="1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E67324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No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DBF32F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66 (94.3%)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0D3A60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101 (88.6%)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8548B8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:rsidRPr="00941E94" w14:paraId="2531DE48" w14:textId="77777777">
        <w:trPr>
          <w:trHeight w:val="288"/>
        </w:trPr>
        <w:tc>
          <w:tcPr>
            <w:tcW w:w="1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245E74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Yes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486CB2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4 (5.71%)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7EB983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13 (11.4%)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9FB00E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:rsidRPr="00941E94" w14:paraId="5082E237" w14:textId="77777777">
        <w:trPr>
          <w:trHeight w:val="288"/>
        </w:trPr>
        <w:tc>
          <w:tcPr>
            <w:tcW w:w="1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2937CB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ECOG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4E0CBD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4B65A8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87C450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0.065</w:t>
            </w:r>
          </w:p>
        </w:tc>
      </w:tr>
      <w:tr w:rsidR="0051467A" w:rsidRPr="00941E94" w14:paraId="1A64B5B0" w14:textId="77777777">
        <w:trPr>
          <w:trHeight w:val="288"/>
        </w:trPr>
        <w:tc>
          <w:tcPr>
            <w:tcW w:w="1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2D37D1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0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C31815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7 (10.0%)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7F983A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17 (14.9%)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FF9E31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:rsidRPr="00941E94" w14:paraId="497F9551" w14:textId="77777777">
        <w:trPr>
          <w:trHeight w:val="288"/>
        </w:trPr>
        <w:tc>
          <w:tcPr>
            <w:tcW w:w="1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9AEC64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6B8ECB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60 (85.7%)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51F31D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97 (85.1%)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E8728F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:rsidRPr="00941E94" w14:paraId="58A49490" w14:textId="77777777">
        <w:trPr>
          <w:trHeight w:val="288"/>
        </w:trPr>
        <w:tc>
          <w:tcPr>
            <w:tcW w:w="1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901533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8A1806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3 (4.29%)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C8777F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0 (0.00%)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9D0A65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:rsidRPr="00941E94" w14:paraId="7D7DD65A" w14:textId="77777777">
        <w:trPr>
          <w:trHeight w:val="288"/>
        </w:trPr>
        <w:tc>
          <w:tcPr>
            <w:tcW w:w="1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E44A47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AJCC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026A33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B0E94B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F28FA8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0.492</w:t>
            </w:r>
          </w:p>
        </w:tc>
      </w:tr>
      <w:tr w:rsidR="0051467A" w:rsidRPr="00941E94" w14:paraId="30D335C9" w14:textId="77777777">
        <w:trPr>
          <w:trHeight w:val="288"/>
        </w:trPr>
        <w:tc>
          <w:tcPr>
            <w:tcW w:w="1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953A7C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III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F18BF9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33 (47.1%)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93C300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61 (53.5%)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AC8E14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:rsidRPr="00941E94" w14:paraId="50F9E3E6" w14:textId="77777777">
        <w:trPr>
          <w:trHeight w:val="288"/>
        </w:trPr>
        <w:tc>
          <w:tcPr>
            <w:tcW w:w="1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C3336B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IV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9860B8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37 (52.9%)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C34C4E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53 (46.5%)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5347E4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:rsidRPr="00941E94" w14:paraId="3CDB124B" w14:textId="77777777">
        <w:trPr>
          <w:trHeight w:val="288"/>
        </w:trPr>
        <w:tc>
          <w:tcPr>
            <w:tcW w:w="1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A8C1F4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Histological grade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25677C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FFE294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A41C37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0.379</w:t>
            </w:r>
          </w:p>
        </w:tc>
      </w:tr>
      <w:tr w:rsidR="0051467A" w:rsidRPr="00941E94" w14:paraId="34DC1522" w14:textId="77777777">
        <w:trPr>
          <w:trHeight w:val="288"/>
        </w:trPr>
        <w:tc>
          <w:tcPr>
            <w:tcW w:w="1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599672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Well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ED6D06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14 (20.0%)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7C88AD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18 (15.8%)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94144F" w14:textId="77777777" w:rsidR="0051467A" w:rsidRPr="00941E94" w:rsidRDefault="0051467A">
            <w:pPr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:rsidRPr="00941E94" w14:paraId="03F0E396" w14:textId="77777777">
        <w:trPr>
          <w:trHeight w:val="288"/>
        </w:trPr>
        <w:tc>
          <w:tcPr>
            <w:tcW w:w="1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238BB2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Moderate-well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B31D68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4 (5.71%)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7BEE6E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8 (7.02%)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76CF05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:rsidRPr="00941E94" w14:paraId="260685A6" w14:textId="77777777">
        <w:trPr>
          <w:trHeight w:val="288"/>
        </w:trPr>
        <w:tc>
          <w:tcPr>
            <w:tcW w:w="1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57B321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Moderately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7FD752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14 (20.0%)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7458EE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30 (26.3%)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846AEA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:rsidRPr="00941E94" w14:paraId="79F777CC" w14:textId="77777777">
        <w:trPr>
          <w:trHeight w:val="288"/>
        </w:trPr>
        <w:tc>
          <w:tcPr>
            <w:tcW w:w="1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4207B2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Moderate-low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2E220F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6 (8.57%)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DD96F4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18 (15.8%)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F4F212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:rsidRPr="00941E94" w14:paraId="7C35103A" w14:textId="77777777">
        <w:trPr>
          <w:trHeight w:val="288"/>
        </w:trPr>
        <w:tc>
          <w:tcPr>
            <w:tcW w:w="1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BBD674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Poorly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1EF808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32 (45.7%)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1E2737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40 (35.1%)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D360CA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:rsidRPr="00941E94" w14:paraId="6D91BCBD" w14:textId="77777777">
        <w:trPr>
          <w:trHeight w:val="288"/>
        </w:trPr>
        <w:tc>
          <w:tcPr>
            <w:tcW w:w="1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BC8206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Child-Pugh grade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D4EAE2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43BD9D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CDFDE4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0.71</w:t>
            </w:r>
          </w:p>
        </w:tc>
      </w:tr>
      <w:tr w:rsidR="0051467A" w:rsidRPr="00941E94" w14:paraId="43AC36AF" w14:textId="77777777">
        <w:trPr>
          <w:trHeight w:val="288"/>
        </w:trPr>
        <w:tc>
          <w:tcPr>
            <w:tcW w:w="1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027F3F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A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D84C9B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31 (44.3%)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FFC367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46 (40.4%)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F8323D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:rsidRPr="00941E94" w14:paraId="0F6836AC" w14:textId="77777777">
        <w:trPr>
          <w:trHeight w:val="288"/>
        </w:trPr>
        <w:tc>
          <w:tcPr>
            <w:tcW w:w="1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BAC053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B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710771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39 (55.7%)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376B58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68 (59.6%)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1DDB06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:rsidRPr="00941E94" w14:paraId="4B8AB7E9" w14:textId="77777777">
        <w:trPr>
          <w:trHeight w:val="288"/>
        </w:trPr>
        <w:tc>
          <w:tcPr>
            <w:tcW w:w="1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060E85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Tumor size</w:t>
            </w:r>
            <w:r w:rsidRPr="00941E94">
              <w:rPr>
                <w:rFonts w:cs="Times New Roman" w:hint="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 xml:space="preserve"> </w:t>
            </w: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(</w:t>
            </w:r>
            <w:r w:rsidRPr="00941E94">
              <w:rPr>
                <w:rFonts w:cs="Times New Roman" w:hint="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c</w:t>
            </w: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m)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67DA55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5.00 [3.00;7.00]</w:t>
            </w: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vertAlign w:val="superscript"/>
                <w:lang w:bidi="ar"/>
              </w:rPr>
              <w:t>#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2FDCCC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7.00 [5.00;8.00]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3669EF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0.01</w:t>
            </w:r>
            <w:r w:rsidRPr="00941E94">
              <w:rPr>
                <w:rFonts w:cs="Times New Roman" w:hint="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*</w:t>
            </w:r>
          </w:p>
        </w:tc>
      </w:tr>
      <w:tr w:rsidR="0051467A" w:rsidRPr="00941E94" w14:paraId="664A340B" w14:textId="77777777">
        <w:trPr>
          <w:trHeight w:val="288"/>
        </w:trPr>
        <w:tc>
          <w:tcPr>
            <w:tcW w:w="1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BE476E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CEA (µg/L)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C6FC02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BEC9A5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4A8E84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0.154</w:t>
            </w:r>
          </w:p>
        </w:tc>
      </w:tr>
      <w:tr w:rsidR="0051467A" w:rsidRPr="00941E94" w14:paraId="64115E5B" w14:textId="77777777">
        <w:trPr>
          <w:trHeight w:val="288"/>
        </w:trPr>
        <w:tc>
          <w:tcPr>
            <w:tcW w:w="1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BB7EE2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</w:t>
            </w: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＞</w:t>
            </w: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FF8BB9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40 (57.1%)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A0406E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51 (45.1%)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D47822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:rsidRPr="00941E94" w14:paraId="4FB6DBF8" w14:textId="77777777">
        <w:trPr>
          <w:trHeight w:val="288"/>
        </w:trPr>
        <w:tc>
          <w:tcPr>
            <w:tcW w:w="1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5DB722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≤4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47404E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30 (42.9%)</w:t>
            </w: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7AEFF1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62 (54.9%)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53B0EA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51467A" w:rsidRPr="00941E94" w14:paraId="08D7D7A6" w14:textId="77777777">
        <w:trPr>
          <w:trHeight w:val="288"/>
        </w:trPr>
        <w:tc>
          <w:tcPr>
            <w:tcW w:w="1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21A691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b/>
                <w:bCs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CA199</w:t>
            </w:r>
            <w:r w:rsidRPr="00941E94">
              <w:rPr>
                <w:rFonts w:cs="Times New Roman" w:hint="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 xml:space="preserve"> </w:t>
            </w: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(U/mL)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FFCA9C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0CBCE0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B6E765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0.881</w:t>
            </w:r>
          </w:p>
        </w:tc>
      </w:tr>
      <w:tr w:rsidR="0051467A" w:rsidRPr="00941E94" w14:paraId="0D05C5C0" w14:textId="77777777" w:rsidTr="00F93C9D">
        <w:trPr>
          <w:trHeight w:val="288"/>
        </w:trPr>
        <w:tc>
          <w:tcPr>
            <w:tcW w:w="1451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5B78B97E" w14:textId="77777777" w:rsidR="0051467A" w:rsidRPr="00941E94" w:rsidRDefault="00000000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</w:t>
            </w: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＞</w:t>
            </w: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20</w:t>
            </w:r>
          </w:p>
        </w:tc>
        <w:tc>
          <w:tcPr>
            <w:tcW w:w="1384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41710DD6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23 (32.9%)</w:t>
            </w:r>
          </w:p>
        </w:tc>
        <w:tc>
          <w:tcPr>
            <w:tcW w:w="1353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292C9646" w14:textId="77777777" w:rsidR="0051467A" w:rsidRPr="00941E94" w:rsidRDefault="00000000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40 (35.1%)</w:t>
            </w:r>
          </w:p>
        </w:tc>
        <w:tc>
          <w:tcPr>
            <w:tcW w:w="812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2E8DB281" w14:textId="77777777" w:rsidR="0051467A" w:rsidRPr="00941E94" w:rsidRDefault="0051467A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941E94" w:rsidRPr="00941E94" w14:paraId="2BCF061A" w14:textId="77777777" w:rsidTr="00F93C9D">
        <w:trPr>
          <w:trHeight w:val="303"/>
        </w:trPr>
        <w:tc>
          <w:tcPr>
            <w:tcW w:w="145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4D4F7908" w14:textId="77777777" w:rsidR="00941E94" w:rsidRPr="00941E94" w:rsidRDefault="00941E94" w:rsidP="009B43AE">
            <w:pPr>
              <w:widowControl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 xml:space="preserve">    ≤20</w:t>
            </w:r>
          </w:p>
        </w:tc>
        <w:tc>
          <w:tcPr>
            <w:tcW w:w="1384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CE3112D" w14:textId="77777777" w:rsidR="00941E94" w:rsidRPr="00941E94" w:rsidRDefault="00941E94" w:rsidP="009B43AE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47 (67.1%)</w:t>
            </w:r>
          </w:p>
        </w:tc>
        <w:tc>
          <w:tcPr>
            <w:tcW w:w="1353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E16F36B" w14:textId="77777777" w:rsidR="00941E94" w:rsidRPr="00941E94" w:rsidRDefault="00941E94" w:rsidP="009B43AE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74 (64.9%)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41852451" w14:textId="77777777" w:rsidR="00941E94" w:rsidRPr="00941E94" w:rsidRDefault="00941E94" w:rsidP="009B43AE">
            <w:pPr>
              <w:widowControl/>
              <w:jc w:val="center"/>
              <w:textAlignment w:val="center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 w14:paraId="7170AE8F" w14:textId="11057C21" w:rsidR="0051467A" w:rsidRPr="00941E94" w:rsidRDefault="00941E94" w:rsidP="00941E94">
      <w:pPr>
        <w:pStyle w:val="a3"/>
        <w:keepNext/>
        <w:rPr>
          <w:rFonts w:cs="Times New Roman" w:hint="eastAsia"/>
          <w:b w:val="0"/>
          <w:bCs/>
        </w:rPr>
      </w:pPr>
      <w:r w:rsidRPr="00941E94">
        <w:rPr>
          <w:rFonts w:cs="Times New Roman"/>
          <w:color w:val="000000"/>
          <w:kern w:val="0"/>
          <w:sz w:val="21"/>
          <w:szCs w:val="21"/>
          <w:lang w:bidi="ar"/>
        </w:rPr>
        <w:t xml:space="preserve">Notes: </w:t>
      </w:r>
      <w:r w:rsidRPr="00941E94">
        <w:rPr>
          <w:rFonts w:cs="Times New Roman"/>
          <w:b w:val="0"/>
          <w:bCs/>
          <w:color w:val="000000"/>
          <w:kern w:val="0"/>
          <w:sz w:val="21"/>
          <w:szCs w:val="21"/>
          <w:lang w:bidi="ar"/>
        </w:rPr>
        <w:t>CEA, Carcinoembryonic Antigen. CA19-9, Carbohydrate antigen 19-9.</w:t>
      </w:r>
      <w:r w:rsidR="006E5FC6">
        <w:rPr>
          <w:rFonts w:cs="Times New Roman" w:hint="eastAsia"/>
          <w:b w:val="0"/>
          <w:bCs/>
          <w:color w:val="000000"/>
          <w:kern w:val="0"/>
          <w:sz w:val="21"/>
          <w:szCs w:val="21"/>
          <w:lang w:bidi="ar"/>
        </w:rPr>
        <w:t xml:space="preserve"> *,</w:t>
      </w:r>
      <w:r w:rsidRPr="00941E94">
        <w:rPr>
          <w:rFonts w:cs="Times New Roman"/>
          <w:b w:val="0"/>
          <w:bCs/>
          <w:color w:val="000000"/>
          <w:kern w:val="0"/>
          <w:sz w:val="21"/>
          <w:szCs w:val="21"/>
          <w:lang w:bidi="ar"/>
        </w:rPr>
        <w:t xml:space="preserve"> </w:t>
      </w:r>
      <w:r w:rsidRPr="006E5FC6">
        <w:rPr>
          <w:rFonts w:cs="Times New Roman"/>
          <w:b w:val="0"/>
          <w:bCs/>
          <w:i/>
          <w:iCs/>
          <w:color w:val="000000"/>
          <w:kern w:val="0"/>
          <w:sz w:val="21"/>
          <w:szCs w:val="21"/>
          <w:lang w:bidi="ar"/>
        </w:rPr>
        <w:t>P</w:t>
      </w:r>
      <w:r w:rsidRPr="00941E94">
        <w:rPr>
          <w:rFonts w:cs="Times New Roman"/>
          <w:b w:val="0"/>
          <w:bCs/>
          <w:color w:val="000000"/>
          <w:kern w:val="0"/>
          <w:sz w:val="21"/>
          <w:szCs w:val="21"/>
          <w:lang w:bidi="ar"/>
        </w:rPr>
        <w:t>&lt; 0.05.</w:t>
      </w:r>
      <w:r w:rsidR="009115F0">
        <w:rPr>
          <w:rFonts w:cs="Times New Roman" w:hint="eastAsia"/>
          <w:b w:val="0"/>
          <w:bCs/>
          <w:color w:val="000000"/>
          <w:kern w:val="0"/>
          <w:sz w:val="21"/>
          <w:szCs w:val="21"/>
          <w:lang w:bidi="ar"/>
        </w:rPr>
        <w:t xml:space="preserve"> </w:t>
      </w:r>
      <w:r w:rsidR="009115F0" w:rsidRPr="009115F0">
        <w:rPr>
          <w:rFonts w:cs="Times New Roman"/>
          <w:b w:val="0"/>
          <w:bCs/>
          <w:color w:val="000000"/>
          <w:kern w:val="0"/>
          <w:sz w:val="21"/>
          <w:szCs w:val="21"/>
          <w:lang w:bidi="ar"/>
        </w:rPr>
        <w:t>The P-values with statistical significance are displayed in bold.</w:t>
      </w:r>
    </w:p>
    <w:p w14:paraId="5980FFEA" w14:textId="77777777" w:rsidR="0051467A" w:rsidRDefault="00000000">
      <w:pPr>
        <w:widowControl/>
        <w:jc w:val="left"/>
        <w:rPr>
          <w:rFonts w:eastAsia="黑体" w:cs="Times New Roman"/>
          <w:b/>
          <w:szCs w:val="20"/>
        </w:rPr>
      </w:pPr>
      <w:r>
        <w:rPr>
          <w:rFonts w:cs="Times New Roman"/>
        </w:rPr>
        <w:br w:type="page"/>
      </w:r>
    </w:p>
    <w:p w14:paraId="28B9539B" w14:textId="77777777" w:rsidR="0051467A" w:rsidRPr="00941E94" w:rsidRDefault="00000000" w:rsidP="00941E94">
      <w:pPr>
        <w:pStyle w:val="a3"/>
      </w:pPr>
      <w:r>
        <w:lastRenderedPageBreak/>
        <w:t>Table S</w:t>
      </w:r>
      <w:r>
        <w:rPr>
          <w:rFonts w:hint="eastAsia"/>
        </w:rPr>
        <w:t>5 Correlations of different levels of LDL-C</w:t>
      </w:r>
      <w:r>
        <w:rPr>
          <w:rFonts w:hint="eastAsia"/>
        </w:rPr>
        <w:t>、</w:t>
      </w:r>
      <w:r>
        <w:rPr>
          <w:rFonts w:hint="eastAsia"/>
        </w:rPr>
        <w:t>HDL-C and APOA1 with recent efficacy for testing cohort</w:t>
      </w:r>
    </w:p>
    <w:tbl>
      <w:tblPr>
        <w:tblW w:w="8586" w:type="dxa"/>
        <w:tblLook w:val="04A0" w:firstRow="1" w:lastRow="0" w:firstColumn="1" w:lastColumn="0" w:noHBand="0" w:noVBand="1"/>
      </w:tblPr>
      <w:tblGrid>
        <w:gridCol w:w="1646"/>
        <w:gridCol w:w="1135"/>
        <w:gridCol w:w="1161"/>
        <w:gridCol w:w="1161"/>
        <w:gridCol w:w="864"/>
        <w:gridCol w:w="876"/>
        <w:gridCol w:w="864"/>
        <w:gridCol w:w="879"/>
      </w:tblGrid>
      <w:tr w:rsidR="0051467A" w:rsidRPr="00941E94" w14:paraId="722D15F9" w14:textId="77777777" w:rsidTr="00941E94">
        <w:trPr>
          <w:trHeight w:val="340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</w:tcPr>
          <w:p w14:paraId="78F68F3D" w14:textId="77777777" w:rsidR="0051467A" w:rsidRPr="00941E94" w:rsidRDefault="00000000">
            <w:pPr>
              <w:widowControl/>
              <w:jc w:val="left"/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  <w:t>Characteristics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</w:tcPr>
          <w:p w14:paraId="25E212CB" w14:textId="77777777" w:rsidR="0051467A" w:rsidRPr="00941E94" w:rsidRDefault="00000000">
            <w:pPr>
              <w:widowControl/>
              <w:jc w:val="left"/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  <w:t>PR (n=12)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</w:tcPr>
          <w:p w14:paraId="6CF7C47E" w14:textId="77777777" w:rsidR="0051467A" w:rsidRPr="00941E94" w:rsidRDefault="00000000">
            <w:pPr>
              <w:widowControl/>
              <w:jc w:val="left"/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  <w:t>SD (n=34)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</w:tcPr>
          <w:p w14:paraId="783A124D" w14:textId="77777777" w:rsidR="0051467A" w:rsidRPr="00941E94" w:rsidRDefault="00000000">
            <w:pPr>
              <w:widowControl/>
              <w:jc w:val="left"/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  <w:t>PD (n=33)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</w:tcPr>
          <w:p w14:paraId="66DD0FFA" w14:textId="77777777" w:rsidR="0051467A" w:rsidRPr="00941E94" w:rsidRDefault="00000000">
            <w:pPr>
              <w:widowControl/>
              <w:jc w:val="left"/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  <w:t>DCR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</w:tcPr>
          <w:p w14:paraId="49BADB56" w14:textId="5001BB53" w:rsidR="0051467A" w:rsidRPr="00941E94" w:rsidRDefault="00941E94" w:rsidP="00DE1ABE">
            <w:pPr>
              <w:widowControl/>
              <w:jc w:val="center"/>
              <w:rPr>
                <w:rFonts w:cs="Times New Roman"/>
                <w:b/>
                <w:bCs/>
                <w:i/>
                <w:iCs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b/>
                <w:bCs/>
                <w:i/>
                <w:iCs/>
                <w:color w:val="000000"/>
                <w:kern w:val="0"/>
                <w:sz w:val="21"/>
                <w:szCs w:val="18"/>
              </w:rPr>
              <w:t>P</w:t>
            </w: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  <w:t xml:space="preserve"> </w:t>
            </w:r>
            <w:r w:rsidRPr="00941E94">
              <w:rPr>
                <w:rFonts w:cs="Times New Roman" w:hint="eastAsia"/>
                <w:b/>
                <w:bCs/>
                <w:color w:val="000000"/>
                <w:kern w:val="0"/>
                <w:sz w:val="21"/>
                <w:szCs w:val="18"/>
              </w:rPr>
              <w:t>value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</w:tcPr>
          <w:p w14:paraId="207D5334" w14:textId="77777777" w:rsidR="0051467A" w:rsidRPr="00941E94" w:rsidRDefault="00000000">
            <w:pPr>
              <w:widowControl/>
              <w:jc w:val="left"/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  <w:t>ORR</w:t>
            </w: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</w:tcPr>
          <w:p w14:paraId="02EDA705" w14:textId="6898647D" w:rsidR="0051467A" w:rsidRPr="00941E94" w:rsidRDefault="00941E94" w:rsidP="00DE1ABE">
            <w:pPr>
              <w:widowControl/>
              <w:jc w:val="center"/>
              <w:rPr>
                <w:rFonts w:cs="Times New Roman"/>
                <w:b/>
                <w:bCs/>
                <w:i/>
                <w:iCs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b/>
                <w:bCs/>
                <w:i/>
                <w:iCs/>
                <w:color w:val="000000"/>
                <w:kern w:val="0"/>
                <w:sz w:val="21"/>
                <w:szCs w:val="18"/>
              </w:rPr>
              <w:t>P</w:t>
            </w: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  <w:t xml:space="preserve"> </w:t>
            </w:r>
            <w:r w:rsidRPr="00941E94">
              <w:rPr>
                <w:rFonts w:cs="Times New Roman" w:hint="eastAsia"/>
                <w:b/>
                <w:bCs/>
                <w:color w:val="000000"/>
                <w:kern w:val="0"/>
                <w:sz w:val="21"/>
                <w:szCs w:val="18"/>
              </w:rPr>
              <w:t>value</w:t>
            </w:r>
          </w:p>
        </w:tc>
      </w:tr>
      <w:tr w:rsidR="0051467A" w:rsidRPr="00941E94" w14:paraId="681A5DEB" w14:textId="77777777" w:rsidTr="00941E94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46B0E346" w14:textId="6045FF3B" w:rsidR="0051467A" w:rsidRPr="00941E94" w:rsidRDefault="00000000">
            <w:pPr>
              <w:widowControl/>
              <w:jc w:val="left"/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  <w:t>LDL</w:t>
            </w:r>
            <w:r w:rsidR="00DE1ABE" w:rsidRPr="00941E94">
              <w:rPr>
                <w:rFonts w:cs="Times New Roman" w:hint="eastAsia"/>
                <w:b/>
                <w:bCs/>
                <w:color w:val="000000"/>
                <w:kern w:val="0"/>
                <w:sz w:val="21"/>
                <w:szCs w:val="18"/>
              </w:rPr>
              <w:t>-</w:t>
            </w: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0B0BE1E7" w14:textId="77777777" w:rsidR="0051467A" w:rsidRPr="00941E94" w:rsidRDefault="0051467A">
            <w:pPr>
              <w:widowControl/>
              <w:jc w:val="left"/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61E61CDA" w14:textId="77777777" w:rsidR="0051467A" w:rsidRPr="00941E94" w:rsidRDefault="0051467A">
            <w:pPr>
              <w:widowControl/>
              <w:jc w:val="left"/>
              <w:rPr>
                <w:rFonts w:eastAsia="Times New Roman" w:cs="Times New Roman"/>
                <w:kern w:val="0"/>
                <w:sz w:val="21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53EDD167" w14:textId="77777777" w:rsidR="0051467A" w:rsidRPr="00941E94" w:rsidRDefault="0051467A">
            <w:pPr>
              <w:widowControl/>
              <w:jc w:val="left"/>
              <w:rPr>
                <w:rFonts w:eastAsia="Times New Roman" w:cs="Times New Roman"/>
                <w:kern w:val="0"/>
                <w:sz w:val="21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65874012" w14:textId="77777777" w:rsidR="0051467A" w:rsidRPr="00941E94" w:rsidRDefault="0051467A">
            <w:pPr>
              <w:widowControl/>
              <w:jc w:val="left"/>
              <w:rPr>
                <w:rFonts w:eastAsia="Times New Roman" w:cs="Times New Roman"/>
                <w:kern w:val="0"/>
                <w:sz w:val="21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10B1E2B6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0.85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13531060" w14:textId="77777777" w:rsidR="0051467A" w:rsidRPr="00941E94" w:rsidRDefault="0051467A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4A7E573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0.76</w:t>
            </w:r>
          </w:p>
        </w:tc>
      </w:tr>
      <w:tr w:rsidR="0051467A" w:rsidRPr="00941E94" w14:paraId="0AE9D347" w14:textId="77777777" w:rsidTr="00941E94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5691E500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 xml:space="preserve">    High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360B08AB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5 (41.7%)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60584F87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17 (50.0%)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36EFCBDB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18 (54.5%)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286C53EC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55.00%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5EDC4386" w14:textId="77777777" w:rsidR="0051467A" w:rsidRPr="00941E94" w:rsidRDefault="0051467A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43174DC3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12.50%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00F02C3" w14:textId="77777777" w:rsidR="0051467A" w:rsidRPr="00941E94" w:rsidRDefault="0051467A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</w:tr>
      <w:tr w:rsidR="0051467A" w:rsidRPr="00941E94" w14:paraId="4BB3C545" w14:textId="77777777" w:rsidTr="00941E94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475AF594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 xml:space="preserve">    Low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078BFDBE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7 (58.3%)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209226BC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17 (50.0%)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21E4C36E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15 (45.5%)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602A113A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61.53%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48E3B5BC" w14:textId="77777777" w:rsidR="0051467A" w:rsidRPr="00941E94" w:rsidRDefault="0051467A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62BFDB11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17.95%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543F8FC" w14:textId="77777777" w:rsidR="0051467A" w:rsidRPr="00941E94" w:rsidRDefault="0051467A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</w:tr>
      <w:tr w:rsidR="0051467A" w:rsidRPr="00941E94" w14:paraId="0373E89B" w14:textId="77777777" w:rsidTr="00941E94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4AA3CD4B" w14:textId="2F825296" w:rsidR="0051467A" w:rsidRPr="00941E94" w:rsidRDefault="00000000">
            <w:pPr>
              <w:widowControl/>
              <w:jc w:val="left"/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  <w:t>HDL</w:t>
            </w:r>
            <w:r w:rsidR="00DE1ABE" w:rsidRPr="00941E94">
              <w:rPr>
                <w:rFonts w:cs="Times New Roman" w:hint="eastAsia"/>
                <w:b/>
                <w:bCs/>
                <w:color w:val="000000"/>
                <w:kern w:val="0"/>
                <w:sz w:val="21"/>
                <w:szCs w:val="18"/>
              </w:rPr>
              <w:t>-C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09079F4D" w14:textId="77777777" w:rsidR="0051467A" w:rsidRPr="00941E94" w:rsidRDefault="0051467A">
            <w:pPr>
              <w:widowControl/>
              <w:jc w:val="left"/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0476F36A" w14:textId="77777777" w:rsidR="0051467A" w:rsidRPr="00941E94" w:rsidRDefault="0051467A">
            <w:pPr>
              <w:widowControl/>
              <w:jc w:val="left"/>
              <w:rPr>
                <w:rFonts w:eastAsia="Times New Roman" w:cs="Times New Roman"/>
                <w:kern w:val="0"/>
                <w:sz w:val="21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6264E3F3" w14:textId="77777777" w:rsidR="0051467A" w:rsidRPr="00941E94" w:rsidRDefault="0051467A">
            <w:pPr>
              <w:widowControl/>
              <w:jc w:val="left"/>
              <w:rPr>
                <w:rFonts w:eastAsia="Times New Roman" w:cs="Times New Roman"/>
                <w:kern w:val="0"/>
                <w:sz w:val="21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5389D531" w14:textId="77777777" w:rsidR="0051467A" w:rsidRPr="00941E94" w:rsidRDefault="0051467A">
            <w:pPr>
              <w:widowControl/>
              <w:jc w:val="left"/>
              <w:rPr>
                <w:rFonts w:eastAsia="Times New Roman" w:cs="Times New Roman"/>
                <w:kern w:val="0"/>
                <w:sz w:val="21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69C49290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35378F61" w14:textId="77777777" w:rsidR="0051467A" w:rsidRPr="00941E94" w:rsidRDefault="0051467A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8459C0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0.75</w:t>
            </w:r>
          </w:p>
        </w:tc>
      </w:tr>
      <w:tr w:rsidR="0051467A" w:rsidRPr="00941E94" w14:paraId="66EC3ED2" w14:textId="77777777" w:rsidTr="00941E94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10AF2B39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 xml:space="preserve">    High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2B19E3EE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9 (75.0%)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1B49DA1C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23 (67.6%)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7B4123EF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19 (57.6%)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0D0C77C5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62.75%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325B826E" w14:textId="77777777" w:rsidR="0051467A" w:rsidRPr="00941E94" w:rsidRDefault="0051467A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7BA782D6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17.65%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4533384" w14:textId="77777777" w:rsidR="0051467A" w:rsidRPr="00941E94" w:rsidRDefault="0051467A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</w:tr>
      <w:tr w:rsidR="0051467A" w:rsidRPr="00941E94" w14:paraId="50530575" w14:textId="77777777" w:rsidTr="00941E94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1032DF66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 xml:space="preserve">    Low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0AB10F1E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3 (25.0%)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459DBB2E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11 (32.4%)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4F229FEA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14 (42.4%)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7E5DA36E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50.00%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6953A17A" w14:textId="77777777" w:rsidR="0051467A" w:rsidRPr="00941E94" w:rsidRDefault="0051467A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4866C286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10.71%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417C87" w14:textId="77777777" w:rsidR="0051467A" w:rsidRPr="00941E94" w:rsidRDefault="0051467A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</w:tr>
      <w:tr w:rsidR="0051467A" w:rsidRPr="00941E94" w14:paraId="5179A6EB" w14:textId="77777777" w:rsidTr="00941E94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1C053F1C" w14:textId="77777777" w:rsidR="0051467A" w:rsidRPr="00941E94" w:rsidRDefault="00000000">
            <w:pPr>
              <w:widowControl/>
              <w:jc w:val="left"/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  <w:t>APOA1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1052D457" w14:textId="77777777" w:rsidR="0051467A" w:rsidRPr="00941E94" w:rsidRDefault="0051467A">
            <w:pPr>
              <w:widowControl/>
              <w:jc w:val="left"/>
              <w:rPr>
                <w:rFonts w:cs="Times New Roman"/>
                <w:b/>
                <w:bCs/>
                <w:color w:val="000000"/>
                <w:kern w:val="0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54A8C5CD" w14:textId="77777777" w:rsidR="0051467A" w:rsidRPr="00941E94" w:rsidRDefault="0051467A">
            <w:pPr>
              <w:widowControl/>
              <w:jc w:val="left"/>
              <w:rPr>
                <w:rFonts w:eastAsia="Times New Roman" w:cs="Times New Roman"/>
                <w:kern w:val="0"/>
                <w:sz w:val="21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69B92C27" w14:textId="77777777" w:rsidR="0051467A" w:rsidRPr="00941E94" w:rsidRDefault="0051467A">
            <w:pPr>
              <w:widowControl/>
              <w:jc w:val="left"/>
              <w:rPr>
                <w:rFonts w:eastAsia="Times New Roman" w:cs="Times New Roman"/>
                <w:kern w:val="0"/>
                <w:sz w:val="21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7FDFB678" w14:textId="77777777" w:rsidR="0051467A" w:rsidRPr="00941E94" w:rsidRDefault="0051467A">
            <w:pPr>
              <w:widowControl/>
              <w:jc w:val="left"/>
              <w:rPr>
                <w:rFonts w:eastAsia="Times New Roman" w:cs="Times New Roman"/>
                <w:kern w:val="0"/>
                <w:sz w:val="21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446825C9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6A7E6429" w14:textId="77777777" w:rsidR="0051467A" w:rsidRPr="00941E94" w:rsidRDefault="0051467A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DD5786D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0.75</w:t>
            </w:r>
          </w:p>
        </w:tc>
      </w:tr>
      <w:tr w:rsidR="0051467A" w:rsidRPr="00941E94" w14:paraId="7E74F9EC" w14:textId="77777777" w:rsidTr="00941E94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43055D7D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 xml:space="preserve">    High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3FE04F44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7 (58.3%)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1B4DA8CA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27 (79.4%)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0D5112FF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17 (51.5%)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7A526A4B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66.67%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46C4BF26" w14:textId="77777777" w:rsidR="0051467A" w:rsidRPr="00941E94" w:rsidRDefault="0051467A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14:paraId="04E5F10C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13.73%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45CFD7B" w14:textId="77777777" w:rsidR="0051467A" w:rsidRPr="00941E94" w:rsidRDefault="0051467A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</w:p>
        </w:tc>
      </w:tr>
      <w:tr w:rsidR="0051467A" w:rsidRPr="00941E94" w14:paraId="2EEE815B" w14:textId="77777777" w:rsidTr="00941E94">
        <w:trPr>
          <w:trHeight w:val="340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14:paraId="68A4D34F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 xml:space="preserve">    Low Group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14:paraId="164B7237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5 (41.7%)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14:paraId="67696CC3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7 (20.6%)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14:paraId="527E6B4D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16 (48.5%)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14:paraId="56E7497B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42.86%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14:paraId="01FACBBA" w14:textId="77777777" w:rsidR="0051467A" w:rsidRPr="00941E94" w:rsidRDefault="0051467A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1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14:paraId="0D666275" w14:textId="77777777" w:rsidR="0051467A" w:rsidRPr="00941E94" w:rsidRDefault="00000000">
            <w:pPr>
              <w:widowControl/>
              <w:jc w:val="left"/>
              <w:rPr>
                <w:rFonts w:cs="Times New Roman"/>
                <w:color w:val="000000"/>
                <w:kern w:val="0"/>
                <w:sz w:val="21"/>
                <w:szCs w:val="18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18"/>
              </w:rPr>
              <w:t>17.86%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BDBEBB6" w14:textId="77777777" w:rsidR="0051467A" w:rsidRPr="00941E94" w:rsidRDefault="0051467A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1"/>
              </w:rPr>
            </w:pPr>
          </w:p>
        </w:tc>
      </w:tr>
    </w:tbl>
    <w:p w14:paraId="30D77B97" w14:textId="5EAF6D23" w:rsidR="0051467A" w:rsidRPr="00941E94" w:rsidRDefault="00DE1ABE" w:rsidP="00941E94">
      <w:pPr>
        <w:widowControl/>
        <w:spacing w:line="360" w:lineRule="auto"/>
        <w:textAlignment w:val="center"/>
        <w:rPr>
          <w:rFonts w:cs="Times New Roman"/>
          <w:color w:val="000000"/>
          <w:kern w:val="0"/>
          <w:sz w:val="21"/>
          <w:szCs w:val="21"/>
          <w:lang w:bidi="ar"/>
        </w:rPr>
      </w:pPr>
      <w:r w:rsidRPr="00941E94">
        <w:rPr>
          <w:rFonts w:cs="Times New Roman" w:hint="eastAsia"/>
          <w:b/>
          <w:bCs/>
          <w:color w:val="000000"/>
          <w:kern w:val="0"/>
          <w:sz w:val="21"/>
          <w:szCs w:val="21"/>
          <w:lang w:bidi="ar"/>
        </w:rPr>
        <w:t xml:space="preserve">Notes: </w:t>
      </w:r>
      <w:r w:rsidR="00941E94" w:rsidRPr="00941E94">
        <w:rPr>
          <w:rFonts w:cs="Times New Roman" w:hint="eastAsia"/>
          <w:sz w:val="21"/>
          <w:szCs w:val="21"/>
        </w:rPr>
        <w:t xml:space="preserve">DCR, </w:t>
      </w:r>
      <w:r w:rsidR="00941E94" w:rsidRPr="00941E94">
        <w:rPr>
          <w:rFonts w:cs="Times New Roman"/>
          <w:color w:val="000000"/>
          <w:kern w:val="0"/>
          <w:sz w:val="21"/>
          <w:szCs w:val="21"/>
          <w:lang w:bidi="ar"/>
        </w:rPr>
        <w:t>Disease Control Rate</w:t>
      </w:r>
      <w:r w:rsidR="00941E94" w:rsidRPr="00941E94">
        <w:rPr>
          <w:rFonts w:cs="Times New Roman" w:hint="eastAsia"/>
          <w:color w:val="000000"/>
          <w:kern w:val="0"/>
          <w:sz w:val="21"/>
          <w:szCs w:val="21"/>
          <w:lang w:bidi="ar"/>
        </w:rPr>
        <w:t xml:space="preserve">. </w:t>
      </w:r>
      <w:r w:rsidR="00941E94" w:rsidRPr="00941E94">
        <w:rPr>
          <w:rFonts w:cs="Times New Roman"/>
          <w:color w:val="000000"/>
          <w:kern w:val="0"/>
          <w:sz w:val="21"/>
          <w:szCs w:val="21"/>
          <w:lang w:bidi="ar"/>
        </w:rPr>
        <w:t>PD</w:t>
      </w:r>
      <w:r w:rsidR="00941E94" w:rsidRPr="00941E94">
        <w:rPr>
          <w:rFonts w:cs="Times New Roman" w:hint="eastAsia"/>
          <w:color w:val="000000"/>
          <w:kern w:val="0"/>
          <w:sz w:val="21"/>
          <w:szCs w:val="21"/>
          <w:lang w:bidi="ar"/>
        </w:rPr>
        <w:t xml:space="preserve">, </w:t>
      </w:r>
      <w:r w:rsidR="00941E94" w:rsidRPr="00941E94">
        <w:rPr>
          <w:rFonts w:cs="Times New Roman"/>
          <w:color w:val="000000"/>
          <w:kern w:val="0"/>
          <w:sz w:val="21"/>
          <w:szCs w:val="21"/>
          <w:lang w:bidi="ar"/>
        </w:rPr>
        <w:t>Progressive Disease</w:t>
      </w:r>
      <w:r w:rsidR="00941E94" w:rsidRPr="00941E94">
        <w:rPr>
          <w:rFonts w:cs="Times New Roman" w:hint="eastAsia"/>
          <w:color w:val="000000"/>
          <w:kern w:val="0"/>
          <w:sz w:val="21"/>
          <w:szCs w:val="21"/>
          <w:lang w:bidi="ar"/>
        </w:rPr>
        <w:t xml:space="preserve">. PR, </w:t>
      </w:r>
      <w:r w:rsidR="00941E94" w:rsidRPr="00941E94">
        <w:rPr>
          <w:rFonts w:cs="Times New Roman"/>
          <w:color w:val="000000"/>
          <w:kern w:val="0"/>
          <w:sz w:val="21"/>
          <w:szCs w:val="21"/>
          <w:lang w:bidi="ar"/>
        </w:rPr>
        <w:t>Partial Remission</w:t>
      </w:r>
      <w:r w:rsidR="00941E94" w:rsidRPr="00941E94">
        <w:rPr>
          <w:rFonts w:cs="Times New Roman" w:hint="eastAsia"/>
          <w:color w:val="000000"/>
          <w:kern w:val="0"/>
          <w:sz w:val="21"/>
          <w:szCs w:val="21"/>
          <w:lang w:bidi="ar"/>
        </w:rPr>
        <w:t xml:space="preserve">. </w:t>
      </w:r>
      <w:r w:rsidR="00941E94" w:rsidRPr="00941E94">
        <w:rPr>
          <w:rFonts w:cs="Times New Roman"/>
          <w:color w:val="000000"/>
          <w:kern w:val="0"/>
          <w:sz w:val="21"/>
          <w:szCs w:val="21"/>
          <w:lang w:bidi="ar"/>
        </w:rPr>
        <w:t>SD</w:t>
      </w:r>
      <w:r w:rsidR="00941E94" w:rsidRPr="00941E94">
        <w:rPr>
          <w:rFonts w:cs="Times New Roman" w:hint="eastAsia"/>
          <w:color w:val="000000"/>
          <w:kern w:val="0"/>
          <w:sz w:val="21"/>
          <w:szCs w:val="21"/>
          <w:lang w:bidi="ar"/>
        </w:rPr>
        <w:t xml:space="preserve">, </w:t>
      </w:r>
      <w:r w:rsidR="00941E94" w:rsidRPr="00941E94">
        <w:rPr>
          <w:rFonts w:cs="Times New Roman"/>
          <w:color w:val="000000"/>
          <w:kern w:val="0"/>
          <w:sz w:val="21"/>
          <w:szCs w:val="21"/>
          <w:lang w:bidi="ar"/>
        </w:rPr>
        <w:t>Stable Disease</w:t>
      </w:r>
      <w:r w:rsidR="00941E94" w:rsidRPr="00941E94">
        <w:rPr>
          <w:rFonts w:cs="Times New Roman" w:hint="eastAsia"/>
          <w:color w:val="000000"/>
          <w:kern w:val="0"/>
          <w:sz w:val="21"/>
          <w:szCs w:val="21"/>
          <w:lang w:bidi="ar"/>
        </w:rPr>
        <w:t xml:space="preserve">. </w:t>
      </w:r>
      <w:r w:rsidR="00941E94" w:rsidRPr="00941E94">
        <w:rPr>
          <w:rFonts w:cs="Times New Roman"/>
          <w:color w:val="000000"/>
          <w:kern w:val="0"/>
          <w:sz w:val="21"/>
          <w:szCs w:val="21"/>
          <w:lang w:bidi="ar"/>
        </w:rPr>
        <w:t>ORR</w:t>
      </w:r>
      <w:r w:rsidR="00941E94" w:rsidRPr="00941E94">
        <w:rPr>
          <w:rFonts w:cs="Times New Roman" w:hint="eastAsia"/>
          <w:color w:val="000000"/>
          <w:kern w:val="0"/>
          <w:sz w:val="21"/>
          <w:szCs w:val="21"/>
          <w:lang w:bidi="ar"/>
        </w:rPr>
        <w:t>,</w:t>
      </w:r>
      <w:r w:rsidR="00941E94" w:rsidRPr="00941E94">
        <w:rPr>
          <w:rFonts w:cs="Times New Roman" w:hint="eastAsia"/>
          <w:sz w:val="21"/>
          <w:szCs w:val="21"/>
        </w:rPr>
        <w:t xml:space="preserve"> </w:t>
      </w:r>
      <w:r w:rsidR="00941E94" w:rsidRPr="00941E94">
        <w:rPr>
          <w:rFonts w:cs="Times New Roman"/>
          <w:color w:val="000000"/>
          <w:kern w:val="0"/>
          <w:sz w:val="21"/>
          <w:szCs w:val="21"/>
          <w:lang w:bidi="ar"/>
        </w:rPr>
        <w:t>Objective Response Rate</w:t>
      </w:r>
      <w:r w:rsidR="00941E94" w:rsidRPr="00941E94">
        <w:rPr>
          <w:rFonts w:cs="Times New Roman" w:hint="eastAsia"/>
          <w:color w:val="000000"/>
          <w:kern w:val="0"/>
          <w:sz w:val="21"/>
          <w:szCs w:val="21"/>
          <w:lang w:bidi="ar"/>
        </w:rPr>
        <w:t xml:space="preserve">. LDL-C, </w:t>
      </w:r>
      <w:r w:rsidR="00941E94" w:rsidRPr="00941E94">
        <w:rPr>
          <w:rFonts w:cs="Times New Roman"/>
          <w:color w:val="000000"/>
          <w:kern w:val="0"/>
          <w:sz w:val="21"/>
          <w:szCs w:val="21"/>
          <w:lang w:bidi="ar"/>
        </w:rPr>
        <w:t>Low-Density</w:t>
      </w:r>
      <w:r w:rsidR="00941E94" w:rsidRPr="00941E94">
        <w:rPr>
          <w:rFonts w:cs="Times New Roman" w:hint="eastAsia"/>
          <w:color w:val="000000"/>
          <w:kern w:val="0"/>
          <w:sz w:val="21"/>
          <w:szCs w:val="21"/>
          <w:lang w:bidi="ar"/>
        </w:rPr>
        <w:t xml:space="preserve"> </w:t>
      </w:r>
      <w:r w:rsidR="00941E94" w:rsidRPr="00941E94">
        <w:rPr>
          <w:kern w:val="0"/>
          <w:sz w:val="21"/>
          <w:szCs w:val="21"/>
        </w:rPr>
        <w:t>Lipoprotein</w:t>
      </w:r>
      <w:r w:rsidR="00941E94" w:rsidRPr="00941E94">
        <w:rPr>
          <w:rFonts w:hint="eastAsia"/>
          <w:kern w:val="0"/>
          <w:sz w:val="21"/>
          <w:szCs w:val="21"/>
        </w:rPr>
        <w:t xml:space="preserve"> </w:t>
      </w:r>
      <w:r w:rsidR="00941E94" w:rsidRPr="00941E94">
        <w:rPr>
          <w:kern w:val="0"/>
          <w:sz w:val="21"/>
          <w:szCs w:val="21"/>
        </w:rPr>
        <w:t>Cholesterol</w:t>
      </w:r>
      <w:r w:rsidR="00941E94" w:rsidRPr="00941E94">
        <w:rPr>
          <w:rFonts w:cs="Times New Roman" w:hint="eastAsia"/>
          <w:color w:val="000000"/>
          <w:kern w:val="0"/>
          <w:sz w:val="21"/>
          <w:szCs w:val="21"/>
          <w:lang w:bidi="ar"/>
        </w:rPr>
        <w:t>.</w:t>
      </w:r>
      <w:r w:rsidR="00941E94">
        <w:rPr>
          <w:rFonts w:cs="Times New Roman" w:hint="eastAsia"/>
          <w:color w:val="000000"/>
          <w:kern w:val="0"/>
          <w:sz w:val="21"/>
          <w:szCs w:val="21"/>
          <w:lang w:bidi="ar"/>
        </w:rPr>
        <w:t xml:space="preserve"> </w:t>
      </w:r>
      <w:r w:rsidR="00941E94" w:rsidRPr="00941E94">
        <w:rPr>
          <w:rFonts w:cs="Times New Roman" w:hint="eastAsia"/>
          <w:color w:val="000000"/>
          <w:kern w:val="0"/>
          <w:sz w:val="21"/>
          <w:szCs w:val="21"/>
          <w:lang w:bidi="ar"/>
        </w:rPr>
        <w:t xml:space="preserve">HDL-C, </w:t>
      </w:r>
      <w:r w:rsidR="00941E94" w:rsidRPr="00941E94">
        <w:rPr>
          <w:rFonts w:cs="Times New Roman"/>
          <w:color w:val="000000"/>
          <w:kern w:val="0"/>
          <w:sz w:val="21"/>
          <w:szCs w:val="21"/>
          <w:lang w:bidi="ar"/>
        </w:rPr>
        <w:t>High-Density Lipoprotein Cholesterol</w:t>
      </w:r>
      <w:r w:rsidR="00941E94" w:rsidRPr="00941E94">
        <w:rPr>
          <w:rFonts w:cs="Times New Roman" w:hint="eastAsia"/>
          <w:color w:val="000000"/>
          <w:kern w:val="0"/>
          <w:sz w:val="21"/>
          <w:szCs w:val="21"/>
          <w:lang w:bidi="ar"/>
        </w:rPr>
        <w:t xml:space="preserve">. APOA1, </w:t>
      </w:r>
      <w:r w:rsidR="00941E94" w:rsidRPr="00941E94">
        <w:rPr>
          <w:rFonts w:cs="Times New Roman"/>
          <w:color w:val="000000"/>
          <w:kern w:val="0"/>
          <w:sz w:val="21"/>
          <w:szCs w:val="21"/>
          <w:lang w:bidi="ar"/>
        </w:rPr>
        <w:t>Apolipoprotein A1</w:t>
      </w:r>
      <w:r w:rsidR="00941E94" w:rsidRPr="00941E94">
        <w:rPr>
          <w:rFonts w:cs="Times New Roman" w:hint="eastAsia"/>
          <w:color w:val="000000"/>
          <w:kern w:val="0"/>
          <w:sz w:val="21"/>
          <w:szCs w:val="21"/>
          <w:lang w:bidi="ar"/>
        </w:rPr>
        <w:t>.</w:t>
      </w:r>
      <w:r w:rsidR="00941E94">
        <w:rPr>
          <w:rFonts w:cs="Times New Roman" w:hint="eastAsia"/>
          <w:color w:val="000000"/>
          <w:kern w:val="0"/>
          <w:sz w:val="21"/>
          <w:szCs w:val="21"/>
          <w:lang w:bidi="ar"/>
        </w:rPr>
        <w:t xml:space="preserve"> </w:t>
      </w:r>
      <w:r w:rsidRPr="00941E94">
        <w:rPr>
          <w:rFonts w:cs="Times New Roman" w:hint="eastAsia"/>
          <w:i/>
          <w:iCs/>
          <w:sz w:val="21"/>
          <w:szCs w:val="21"/>
        </w:rPr>
        <w:t>P</w:t>
      </w:r>
      <w:r w:rsidRPr="00941E94">
        <w:rPr>
          <w:rFonts w:cs="Times New Roman"/>
          <w:color w:val="000000"/>
          <w:kern w:val="0"/>
          <w:sz w:val="21"/>
          <w:szCs w:val="21"/>
          <w:lang w:bidi="ar"/>
        </w:rPr>
        <w:t xml:space="preserve"> &lt; 0.05 is statistically significant.</w:t>
      </w:r>
      <w:r w:rsidRPr="00941E94">
        <w:rPr>
          <w:rFonts w:cs="Times New Roman" w:hint="eastAsia"/>
          <w:color w:val="000000"/>
          <w:kern w:val="0"/>
          <w:sz w:val="21"/>
          <w:szCs w:val="21"/>
          <w:lang w:bidi="ar"/>
        </w:rPr>
        <w:t xml:space="preserve"> </w:t>
      </w:r>
    </w:p>
    <w:p w14:paraId="6CFDE9A9" w14:textId="77777777" w:rsidR="0051467A" w:rsidRDefault="00000000">
      <w:pPr>
        <w:widowControl/>
        <w:jc w:val="left"/>
      </w:pPr>
      <w:r>
        <w:br w:type="page"/>
      </w:r>
    </w:p>
    <w:p w14:paraId="2B328291" w14:textId="77777777" w:rsidR="0051467A" w:rsidRPr="00941E94" w:rsidRDefault="00000000" w:rsidP="00941E94">
      <w:pPr>
        <w:pStyle w:val="a3"/>
        <w:jc w:val="center"/>
      </w:pPr>
      <w:r w:rsidRPr="00941E94">
        <w:lastRenderedPageBreak/>
        <w:t>Table S</w:t>
      </w:r>
      <w:r w:rsidRPr="00941E94">
        <w:rPr>
          <w:rFonts w:hint="eastAsia"/>
        </w:rPr>
        <w:t>6</w:t>
      </w:r>
      <w:r w:rsidRPr="00941E94">
        <w:t xml:space="preserve"> Hosmer-</w:t>
      </w:r>
      <w:proofErr w:type="spellStart"/>
      <w:r w:rsidRPr="00941E94">
        <w:t>Lemeshow</w:t>
      </w:r>
      <w:proofErr w:type="spellEnd"/>
      <w:r w:rsidRPr="00941E94">
        <w:t xml:space="preserve"> testing of model</w:t>
      </w:r>
    </w:p>
    <w:tbl>
      <w:tblPr>
        <w:tblW w:w="2272" w:type="pct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256"/>
        <w:gridCol w:w="1259"/>
        <w:gridCol w:w="1259"/>
      </w:tblGrid>
      <w:tr w:rsidR="0051467A" w14:paraId="217F8D15" w14:textId="77777777" w:rsidTr="00941E94">
        <w:trPr>
          <w:trHeight w:val="340"/>
          <w:jc w:val="center"/>
        </w:trPr>
        <w:tc>
          <w:tcPr>
            <w:tcW w:w="1664" w:type="pct"/>
            <w:tcBorders>
              <w:bottom w:val="single" w:sz="8" w:space="0" w:color="auto"/>
            </w:tcBorders>
            <w:noWrap/>
            <w:vAlign w:val="center"/>
          </w:tcPr>
          <w:p w14:paraId="46DDE294" w14:textId="77777777" w:rsidR="0051467A" w:rsidRPr="00941E94" w:rsidRDefault="00000000">
            <w:pPr>
              <w:widowControl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</w:rPr>
              <w:t>X</w:t>
            </w:r>
            <w:r w:rsidRPr="00941E94">
              <w:rPr>
                <w:rFonts w:cs="Times New Roman"/>
                <w:color w:val="000000"/>
                <w:kern w:val="0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668" w:type="pct"/>
            <w:tcBorders>
              <w:bottom w:val="single" w:sz="8" w:space="0" w:color="auto"/>
            </w:tcBorders>
            <w:noWrap/>
            <w:vAlign w:val="center"/>
          </w:tcPr>
          <w:p w14:paraId="494A2D98" w14:textId="77777777" w:rsidR="0051467A" w:rsidRPr="00941E94" w:rsidRDefault="00000000">
            <w:pPr>
              <w:widowControl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proofErr w:type="spellStart"/>
            <w:r w:rsidRPr="00941E94">
              <w:rPr>
                <w:rFonts w:cs="Times New Roman"/>
                <w:color w:val="000000"/>
                <w:kern w:val="0"/>
                <w:sz w:val="21"/>
                <w:szCs w:val="21"/>
              </w:rPr>
              <w:t>df</w:t>
            </w:r>
            <w:proofErr w:type="spellEnd"/>
          </w:p>
        </w:tc>
        <w:tc>
          <w:tcPr>
            <w:tcW w:w="1668" w:type="pct"/>
            <w:tcBorders>
              <w:bottom w:val="single" w:sz="8" w:space="0" w:color="auto"/>
            </w:tcBorders>
            <w:noWrap/>
            <w:vAlign w:val="center"/>
          </w:tcPr>
          <w:p w14:paraId="3DC3F44A" w14:textId="3951EB80" w:rsidR="0051467A" w:rsidRPr="00941E94" w:rsidRDefault="00941E94">
            <w:pPr>
              <w:widowControl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941E94">
              <w:rPr>
                <w:rFonts w:cs="Times New Roman" w:hint="eastAsia"/>
                <w:i/>
                <w:iCs/>
                <w:color w:val="000000"/>
                <w:kern w:val="0"/>
                <w:sz w:val="21"/>
                <w:szCs w:val="21"/>
              </w:rPr>
              <w:t>P</w:t>
            </w:r>
            <w:r>
              <w:rPr>
                <w:rFonts w:cs="Times New Roman" w:hint="eastAsia"/>
                <w:color w:val="000000"/>
                <w:kern w:val="0"/>
                <w:sz w:val="21"/>
                <w:szCs w:val="21"/>
              </w:rPr>
              <w:t xml:space="preserve"> </w:t>
            </w:r>
            <w:r w:rsidRPr="00941E94">
              <w:rPr>
                <w:rFonts w:cs="Times New Roman"/>
                <w:color w:val="000000"/>
                <w:kern w:val="0"/>
                <w:sz w:val="21"/>
                <w:szCs w:val="21"/>
              </w:rPr>
              <w:t>value</w:t>
            </w:r>
          </w:p>
        </w:tc>
      </w:tr>
      <w:tr w:rsidR="0051467A" w14:paraId="75DD593E" w14:textId="77777777" w:rsidTr="00941E94">
        <w:trPr>
          <w:trHeight w:val="340"/>
          <w:jc w:val="center"/>
        </w:trPr>
        <w:tc>
          <w:tcPr>
            <w:tcW w:w="1664" w:type="pct"/>
            <w:tcBorders>
              <w:top w:val="single" w:sz="8" w:space="0" w:color="auto"/>
              <w:bottom w:val="single" w:sz="12" w:space="0" w:color="auto"/>
            </w:tcBorders>
            <w:noWrap/>
            <w:vAlign w:val="center"/>
          </w:tcPr>
          <w:p w14:paraId="35541C12" w14:textId="77777777" w:rsidR="0051467A" w:rsidRPr="00941E94" w:rsidRDefault="00000000">
            <w:pPr>
              <w:widowControl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</w:rPr>
              <w:t>2.579</w:t>
            </w:r>
          </w:p>
        </w:tc>
        <w:tc>
          <w:tcPr>
            <w:tcW w:w="1668" w:type="pct"/>
            <w:tcBorders>
              <w:top w:val="single" w:sz="8" w:space="0" w:color="auto"/>
              <w:bottom w:val="single" w:sz="12" w:space="0" w:color="auto"/>
            </w:tcBorders>
            <w:noWrap/>
            <w:vAlign w:val="center"/>
          </w:tcPr>
          <w:p w14:paraId="76C5B647" w14:textId="77777777" w:rsidR="0051467A" w:rsidRPr="00941E94" w:rsidRDefault="00000000">
            <w:pPr>
              <w:widowControl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1668" w:type="pct"/>
            <w:tcBorders>
              <w:top w:val="single" w:sz="8" w:space="0" w:color="auto"/>
              <w:bottom w:val="single" w:sz="12" w:space="0" w:color="auto"/>
            </w:tcBorders>
            <w:noWrap/>
            <w:vAlign w:val="center"/>
          </w:tcPr>
          <w:p w14:paraId="19EEB689" w14:textId="77777777" w:rsidR="0051467A" w:rsidRPr="00941E94" w:rsidRDefault="00000000">
            <w:pPr>
              <w:widowControl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 w:rsidRPr="00941E94">
              <w:rPr>
                <w:rFonts w:cs="Times New Roman"/>
                <w:color w:val="000000"/>
                <w:kern w:val="0"/>
                <w:sz w:val="21"/>
                <w:szCs w:val="21"/>
              </w:rPr>
              <w:t>0.1083</w:t>
            </w:r>
          </w:p>
        </w:tc>
      </w:tr>
    </w:tbl>
    <w:p w14:paraId="6A7BD1F5" w14:textId="24F4CA71" w:rsidR="00941E94" w:rsidRDefault="00941E94"/>
    <w:p w14:paraId="5E071D8D" w14:textId="77777777" w:rsidR="00941E94" w:rsidRDefault="00941E94">
      <w:pPr>
        <w:widowControl/>
        <w:jc w:val="left"/>
      </w:pPr>
      <w:r>
        <w:br w:type="page"/>
      </w:r>
    </w:p>
    <w:p w14:paraId="1268C70D" w14:textId="77777777" w:rsidR="006E5FC6" w:rsidRDefault="006E5FC6" w:rsidP="006E5FC6">
      <w:pPr>
        <w:spacing w:beforeLines="50" w:before="156" w:afterLines="50" w:after="156" w:line="360" w:lineRule="auto"/>
        <w:rPr>
          <w:rFonts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6EEBD2AE" wp14:editId="3AD7F4E8">
            <wp:extent cx="5438656" cy="7297387"/>
            <wp:effectExtent l="0" t="0" r="0" b="0"/>
            <wp:docPr id="9953847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002" cy="730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B33D0" w14:textId="523D3D62" w:rsidR="006E5FC6" w:rsidRPr="00214965" w:rsidRDefault="006E5FC6" w:rsidP="006E5FC6">
      <w:pPr>
        <w:spacing w:beforeLines="50" w:before="156" w:afterLines="50" w:after="156" w:line="360" w:lineRule="auto"/>
        <w:rPr>
          <w:rFonts w:cs="Times New Roman"/>
          <w:b/>
          <w:bCs/>
        </w:rPr>
      </w:pPr>
      <w:r w:rsidRPr="00214965">
        <w:rPr>
          <w:rFonts w:cs="Times New Roman" w:hint="eastAsia"/>
          <w:b/>
          <w:bCs/>
        </w:rPr>
        <w:t>Figure S1 The ROC curve of LDL-C</w:t>
      </w:r>
      <w:r w:rsidRPr="00214965">
        <w:rPr>
          <w:rFonts w:cs="Times New Roman" w:hint="eastAsia"/>
          <w:b/>
          <w:bCs/>
        </w:rPr>
        <w:t>、</w:t>
      </w:r>
      <w:r w:rsidRPr="00214965">
        <w:rPr>
          <w:rFonts w:cs="Times New Roman" w:hint="eastAsia"/>
          <w:b/>
          <w:bCs/>
        </w:rPr>
        <w:t xml:space="preserve">HDL-C and APOA1 </w:t>
      </w:r>
      <w:r w:rsidRPr="00214965">
        <w:rPr>
          <w:rFonts w:cs="Times New Roman"/>
          <w:b/>
          <w:bCs/>
        </w:rPr>
        <w:t>A</w:t>
      </w:r>
      <w:r w:rsidRPr="009B43AE">
        <w:rPr>
          <w:rFonts w:cs="Times New Roman"/>
        </w:rPr>
        <w:t xml:space="preserve"> The ROC curve of TG. </w:t>
      </w:r>
      <w:r w:rsidRPr="00214965">
        <w:rPr>
          <w:rFonts w:cs="Times New Roman"/>
          <w:b/>
          <w:bCs/>
        </w:rPr>
        <w:t>B</w:t>
      </w:r>
      <w:r w:rsidRPr="009B43AE">
        <w:rPr>
          <w:rFonts w:cs="Times New Roman"/>
        </w:rPr>
        <w:t xml:space="preserve"> The ROC curve of CHOL. </w:t>
      </w:r>
      <w:r w:rsidRPr="00214965">
        <w:rPr>
          <w:rFonts w:cs="Times New Roman"/>
          <w:b/>
          <w:bCs/>
        </w:rPr>
        <w:t>C</w:t>
      </w:r>
      <w:r w:rsidRPr="009B43AE">
        <w:rPr>
          <w:rFonts w:cs="Times New Roman"/>
        </w:rPr>
        <w:t xml:space="preserve"> The ROC curve of </w:t>
      </w:r>
      <w:proofErr w:type="spellStart"/>
      <w:r w:rsidRPr="009B43AE">
        <w:rPr>
          <w:rFonts w:cs="Times New Roman"/>
        </w:rPr>
        <w:t>Lpa</w:t>
      </w:r>
      <w:proofErr w:type="spellEnd"/>
      <w:r w:rsidRPr="009B43AE">
        <w:rPr>
          <w:rFonts w:cs="Times New Roman"/>
        </w:rPr>
        <w:t xml:space="preserve">. </w:t>
      </w:r>
      <w:r w:rsidRPr="00214965">
        <w:rPr>
          <w:rFonts w:cs="Times New Roman"/>
          <w:b/>
          <w:bCs/>
        </w:rPr>
        <w:t>D</w:t>
      </w:r>
      <w:r w:rsidRPr="009B43AE">
        <w:rPr>
          <w:rFonts w:cs="Times New Roman"/>
        </w:rPr>
        <w:t xml:space="preserve"> The ROC curve of APOB.</w:t>
      </w:r>
    </w:p>
    <w:p w14:paraId="388B49D1" w14:textId="77777777" w:rsidR="006E5FC6" w:rsidRDefault="006E5FC6" w:rsidP="006E5FC6">
      <w:pPr>
        <w:spacing w:beforeLines="50" w:before="156" w:afterLines="50" w:after="156" w:line="360" w:lineRule="auto"/>
        <w:rPr>
          <w:rFonts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66F34539" wp14:editId="310C2AF0">
            <wp:extent cx="5545776" cy="5884959"/>
            <wp:effectExtent l="0" t="0" r="0" b="1905"/>
            <wp:docPr id="18072170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615" cy="589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6DCD0" w14:textId="256BEDB7" w:rsidR="006E5FC6" w:rsidRDefault="006E5FC6" w:rsidP="006E5FC6">
      <w:pPr>
        <w:spacing w:beforeLines="50" w:before="156" w:afterLines="50" w:after="156" w:line="360" w:lineRule="auto"/>
        <w:rPr>
          <w:rFonts w:cs="Times New Roman"/>
        </w:rPr>
      </w:pPr>
      <w:r w:rsidRPr="00214965">
        <w:rPr>
          <w:rFonts w:cs="Times New Roman"/>
          <w:b/>
          <w:bCs/>
        </w:rPr>
        <w:t>Figure S2 Comparison of Kaplan-Meier curves of PFS between different levels of LDL-C, HDL-C and APOA1 for training cohort and testing cohort. A</w:t>
      </w:r>
      <w:r w:rsidRPr="009B43AE">
        <w:rPr>
          <w:rFonts w:cs="Times New Roman"/>
        </w:rPr>
        <w:t xml:space="preserve"> Kaplan-Meier curves of PFS with LDL-C. </w:t>
      </w:r>
      <w:r w:rsidRPr="00214965">
        <w:rPr>
          <w:rFonts w:cs="Times New Roman"/>
          <w:b/>
          <w:bCs/>
        </w:rPr>
        <w:t>B</w:t>
      </w:r>
      <w:r w:rsidRPr="009B43AE">
        <w:rPr>
          <w:rFonts w:cs="Times New Roman"/>
        </w:rPr>
        <w:t xml:space="preserve"> Kaplan-Meier curves of PFS with HDL-C. </w:t>
      </w:r>
      <w:r w:rsidRPr="00214965">
        <w:rPr>
          <w:rFonts w:cs="Times New Roman"/>
          <w:b/>
          <w:bCs/>
        </w:rPr>
        <w:t>C</w:t>
      </w:r>
      <w:r w:rsidRPr="009B43AE">
        <w:rPr>
          <w:rFonts w:cs="Times New Roman"/>
        </w:rPr>
        <w:t xml:space="preserve"> Kaplan-Meier curves of PFS with APOA1.</w:t>
      </w:r>
    </w:p>
    <w:p w14:paraId="67BE2791" w14:textId="77777777" w:rsidR="006E5FC6" w:rsidRDefault="006E5FC6" w:rsidP="006E5FC6">
      <w:pPr>
        <w:spacing w:beforeLines="50" w:before="156" w:afterLines="50" w:after="156" w:line="360" w:lineRule="auto"/>
        <w:rPr>
          <w:rFonts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2A2E12BE" wp14:editId="19537069">
            <wp:extent cx="5698583" cy="4067298"/>
            <wp:effectExtent l="0" t="0" r="0" b="9525"/>
            <wp:docPr id="11723976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221" cy="407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09C37" w14:textId="62B8D487" w:rsidR="006E5FC6" w:rsidRPr="00214965" w:rsidRDefault="006E5FC6" w:rsidP="006E5FC6">
      <w:pPr>
        <w:spacing w:beforeLines="50" w:before="156" w:afterLines="50" w:after="156" w:line="360" w:lineRule="auto"/>
        <w:rPr>
          <w:rFonts w:cs="Times New Roman"/>
          <w:b/>
          <w:bCs/>
        </w:rPr>
      </w:pPr>
      <w:r w:rsidRPr="009B43AE">
        <w:rPr>
          <w:rFonts w:cs="Times New Roman"/>
          <w:b/>
          <w:bCs/>
        </w:rPr>
        <w:t>Figure S3 COX regression analysis of PFS with advanced ICC for training cohort and testing cohort</w:t>
      </w:r>
      <w:r>
        <w:rPr>
          <w:rFonts w:cs="Times New Roman" w:hint="eastAsia"/>
          <w:b/>
          <w:bCs/>
        </w:rPr>
        <w:t xml:space="preserve"> </w:t>
      </w:r>
      <w:r w:rsidRPr="009B43AE">
        <w:rPr>
          <w:rFonts w:cs="Times New Roman"/>
          <w:b/>
          <w:bCs/>
        </w:rPr>
        <w:t>A</w:t>
      </w:r>
      <w:r w:rsidRPr="00214965">
        <w:rPr>
          <w:rFonts w:cs="Times New Roman"/>
        </w:rPr>
        <w:t xml:space="preserve"> Univariate analysis of PFS for training cohort. </w:t>
      </w:r>
      <w:r w:rsidRPr="009B43AE">
        <w:rPr>
          <w:rFonts w:cs="Times New Roman"/>
          <w:b/>
          <w:bCs/>
        </w:rPr>
        <w:t>B</w:t>
      </w:r>
      <w:r w:rsidRPr="00214965">
        <w:rPr>
          <w:rFonts w:cs="Times New Roman"/>
        </w:rPr>
        <w:t xml:space="preserve"> Univariate analysis of PFS for testing cohort. </w:t>
      </w:r>
      <w:r w:rsidRPr="009B43AE">
        <w:rPr>
          <w:rFonts w:cs="Times New Roman"/>
          <w:b/>
          <w:bCs/>
        </w:rPr>
        <w:t>C</w:t>
      </w:r>
      <w:r w:rsidRPr="00214965">
        <w:rPr>
          <w:rFonts w:cs="Times New Roman"/>
        </w:rPr>
        <w:t xml:space="preserve"> Multivariate analysis of PFS for training cohort. </w:t>
      </w:r>
      <w:r w:rsidRPr="009B43AE">
        <w:rPr>
          <w:rFonts w:cs="Times New Roman"/>
          <w:b/>
          <w:bCs/>
        </w:rPr>
        <w:t>D</w:t>
      </w:r>
      <w:r w:rsidRPr="00214965">
        <w:rPr>
          <w:rFonts w:cs="Times New Roman"/>
        </w:rPr>
        <w:t xml:space="preserve"> Multivariate analysis of PFS for testing cohort.</w:t>
      </w:r>
      <w:r>
        <w:rPr>
          <w:rFonts w:cs="Times New Roman" w:hint="eastAsia"/>
        </w:rPr>
        <w:t xml:space="preserve"> </w:t>
      </w:r>
      <w:r w:rsidRPr="009B43AE">
        <w:rPr>
          <w:rFonts w:cs="Times New Roman" w:hint="eastAsia"/>
          <w:b/>
          <w:bCs/>
        </w:rPr>
        <w:t>Notes:</w:t>
      </w:r>
      <w:r>
        <w:rPr>
          <w:rFonts w:cs="Times New Roman" w:hint="eastAsia"/>
        </w:rPr>
        <w:t xml:space="preserve"> </w:t>
      </w:r>
      <w:r w:rsidRPr="00A10F32">
        <w:rPr>
          <w:rFonts w:cs="Times New Roman"/>
        </w:rPr>
        <w:t>colored text and *, p&lt;0.05</w:t>
      </w:r>
      <w:r>
        <w:rPr>
          <w:rFonts w:cs="Times New Roman" w:hint="eastAsia"/>
        </w:rPr>
        <w:t>.</w:t>
      </w:r>
    </w:p>
    <w:p w14:paraId="20BA44F9" w14:textId="7535A8D8" w:rsidR="0051467A" w:rsidRPr="006E5FC6" w:rsidRDefault="0051467A"/>
    <w:sectPr w:rsidR="0051467A" w:rsidRPr="006E5F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E9F961" w14:textId="77777777" w:rsidR="00A62AC2" w:rsidRDefault="00A62AC2" w:rsidP="00DE1ABE">
      <w:r>
        <w:separator/>
      </w:r>
    </w:p>
  </w:endnote>
  <w:endnote w:type="continuationSeparator" w:id="0">
    <w:p w14:paraId="2527CC81" w14:textId="77777777" w:rsidR="00A62AC2" w:rsidRDefault="00A62AC2" w:rsidP="00DE1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32409" w14:textId="77777777" w:rsidR="00A62AC2" w:rsidRDefault="00A62AC2" w:rsidP="00DE1ABE">
      <w:r>
        <w:separator/>
      </w:r>
    </w:p>
  </w:footnote>
  <w:footnote w:type="continuationSeparator" w:id="0">
    <w:p w14:paraId="6296E58C" w14:textId="77777777" w:rsidR="00A62AC2" w:rsidRDefault="00A62AC2" w:rsidP="00DE1A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9E6A3F"/>
    <w:multiLevelType w:val="multilevel"/>
    <w:tmpl w:val="1D9E6A3F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 w16cid:durableId="313266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F4D"/>
    <w:rsid w:val="00035F54"/>
    <w:rsid w:val="00072BD5"/>
    <w:rsid w:val="000E6C4C"/>
    <w:rsid w:val="000F4BF2"/>
    <w:rsid w:val="002515A3"/>
    <w:rsid w:val="002F4F8D"/>
    <w:rsid w:val="003127DB"/>
    <w:rsid w:val="003961B3"/>
    <w:rsid w:val="003D1C13"/>
    <w:rsid w:val="003D7285"/>
    <w:rsid w:val="003E1046"/>
    <w:rsid w:val="003E2999"/>
    <w:rsid w:val="004F635A"/>
    <w:rsid w:val="0051467A"/>
    <w:rsid w:val="005157D8"/>
    <w:rsid w:val="00525B2A"/>
    <w:rsid w:val="00525E24"/>
    <w:rsid w:val="00604843"/>
    <w:rsid w:val="00641FAE"/>
    <w:rsid w:val="00666184"/>
    <w:rsid w:val="006B1F54"/>
    <w:rsid w:val="006E5FC6"/>
    <w:rsid w:val="00725F8B"/>
    <w:rsid w:val="007E42BE"/>
    <w:rsid w:val="00830B3B"/>
    <w:rsid w:val="008329E7"/>
    <w:rsid w:val="008505CD"/>
    <w:rsid w:val="008A726E"/>
    <w:rsid w:val="008B2C17"/>
    <w:rsid w:val="009115F0"/>
    <w:rsid w:val="00941E94"/>
    <w:rsid w:val="00961611"/>
    <w:rsid w:val="00967967"/>
    <w:rsid w:val="009827A9"/>
    <w:rsid w:val="00983507"/>
    <w:rsid w:val="00A62AC2"/>
    <w:rsid w:val="00A62C03"/>
    <w:rsid w:val="00AC2F4D"/>
    <w:rsid w:val="00B95624"/>
    <w:rsid w:val="00BB4260"/>
    <w:rsid w:val="00BF71AA"/>
    <w:rsid w:val="00CB56A5"/>
    <w:rsid w:val="00D12BE5"/>
    <w:rsid w:val="00DD6A6F"/>
    <w:rsid w:val="00DE1ABE"/>
    <w:rsid w:val="00ED4F58"/>
    <w:rsid w:val="00EF6E24"/>
    <w:rsid w:val="00F52209"/>
    <w:rsid w:val="00F63B67"/>
    <w:rsid w:val="00F93C9D"/>
    <w:rsid w:val="00FE0E51"/>
    <w:rsid w:val="0EA91964"/>
    <w:rsid w:val="24127950"/>
    <w:rsid w:val="2B15743C"/>
    <w:rsid w:val="39DA5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EC8AE26"/>
  <w15:docId w15:val="{E10CD1AF-F300-4EFE-AFA2-DCE67B318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/>
      <w:kern w:val="2"/>
      <w:sz w:val="24"/>
      <w:szCs w:val="22"/>
    </w:rPr>
  </w:style>
  <w:style w:type="paragraph" w:styleId="1">
    <w:name w:val="heading 1"/>
    <w:basedOn w:val="a"/>
    <w:next w:val="a"/>
    <w:link w:val="10"/>
    <w:autoRedefine/>
    <w:uiPriority w:val="9"/>
    <w:qFormat/>
    <w:pPr>
      <w:keepNext/>
      <w:keepLines/>
      <w:numPr>
        <w:numId w:val="1"/>
      </w:numPr>
      <w:spacing w:after="40" w:line="360" w:lineRule="auto"/>
      <w:jc w:val="left"/>
      <w:outlineLvl w:val="0"/>
    </w:pPr>
    <w:rPr>
      <w:rFonts w:eastAsia="微软雅黑" w:cs="Times New Roman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after="40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line="360" w:lineRule="auto"/>
      <w:outlineLvl w:val="2"/>
    </w:pPr>
    <w:rPr>
      <w:rFonts w:eastAsia="微软雅黑" w:cs="Times New Roman"/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after="40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2F5496" w:themeColor="accent1" w:themeShade="BF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pPr>
      <w:spacing w:line="360" w:lineRule="auto"/>
    </w:pPr>
    <w:rPr>
      <w:rFonts w:eastAsia="黑体" w:cstheme="majorBidi"/>
      <w:b/>
      <w:szCs w:val="20"/>
    </w:rPr>
  </w:style>
  <w:style w:type="paragraph" w:styleId="a4">
    <w:name w:val="Subtitle"/>
    <w:basedOn w:val="a"/>
    <w:next w:val="a"/>
    <w:link w:val="a5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6">
    <w:name w:val="Title"/>
    <w:basedOn w:val="a"/>
    <w:next w:val="a"/>
    <w:link w:val="a7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微软雅黑" w:hAnsi="Times New Roman" w:cs="Times New Roman"/>
      <w:b/>
      <w:bCs/>
      <w:kern w:val="44"/>
      <w:sz w:val="28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0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微软雅黑" w:hAnsi="Times New Roman" w:cs="Times New Roman"/>
      <w:b/>
      <w:bCs/>
      <w:sz w:val="24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81">
    <w:name w:val="8二级标题"/>
    <w:basedOn w:val="a"/>
    <w:qFormat/>
    <w:pPr>
      <w:widowControl/>
      <w:adjustRightInd w:val="0"/>
      <w:snapToGrid w:val="0"/>
      <w:spacing w:line="360" w:lineRule="auto"/>
      <w:jc w:val="left"/>
    </w:pPr>
    <w:rPr>
      <w:rFonts w:eastAsia="微软雅黑"/>
      <w:b/>
      <w:kern w:val="0"/>
      <w:sz w:val="28"/>
      <w:szCs w:val="20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2F5496" w:themeColor="accent1" w:themeShade="BF"/>
      <w:sz w:val="24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  <w:sz w:val="24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  <w:sz w:val="24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  <w:sz w:val="24"/>
    </w:rPr>
  </w:style>
  <w:style w:type="character" w:customStyle="1" w:styleId="a7">
    <w:name w:val="标题 字符"/>
    <w:basedOn w:val="a0"/>
    <w:link w:val="a6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副标题 字符"/>
    <w:basedOn w:val="a0"/>
    <w:link w:val="a4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a9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9">
    <w:name w:val="引用 字符"/>
    <w:basedOn w:val="a0"/>
    <w:link w:val="a8"/>
    <w:uiPriority w:val="29"/>
    <w:qFormat/>
    <w:rPr>
      <w:rFonts w:ascii="Times New Roman" w:eastAsia="宋体" w:hAnsi="Times New Roman"/>
      <w:i/>
      <w:iCs/>
      <w:color w:val="404040" w:themeColor="text1" w:themeTint="BF"/>
      <w:sz w:val="24"/>
    </w:rPr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qFormat/>
    <w:rPr>
      <w:rFonts w:ascii="Times New Roman" w:eastAsia="宋体" w:hAnsi="Times New Roman"/>
      <w:i/>
      <w:iCs/>
      <w:color w:val="2F5496" w:themeColor="accent1" w:themeShade="BF"/>
      <w:sz w:val="24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ad">
    <w:name w:val="header"/>
    <w:basedOn w:val="a"/>
    <w:link w:val="ae"/>
    <w:uiPriority w:val="99"/>
    <w:unhideWhenUsed/>
    <w:rsid w:val="00DE1AB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e">
    <w:name w:val="页眉 字符"/>
    <w:basedOn w:val="a0"/>
    <w:link w:val="ad"/>
    <w:uiPriority w:val="99"/>
    <w:rsid w:val="00DE1ABE"/>
    <w:rPr>
      <w:rFonts w:ascii="Times New Roman" w:eastAsia="宋体" w:hAnsi="Times New Roman"/>
      <w:kern w:val="2"/>
      <w:sz w:val="18"/>
      <w:szCs w:val="18"/>
    </w:rPr>
  </w:style>
  <w:style w:type="paragraph" w:styleId="af">
    <w:name w:val="footer"/>
    <w:basedOn w:val="a"/>
    <w:link w:val="af0"/>
    <w:uiPriority w:val="99"/>
    <w:unhideWhenUsed/>
    <w:rsid w:val="00DE1A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0">
    <w:name w:val="页脚 字符"/>
    <w:basedOn w:val="a0"/>
    <w:link w:val="af"/>
    <w:uiPriority w:val="99"/>
    <w:rsid w:val="00DE1ABE"/>
    <w:rPr>
      <w:rFonts w:ascii="Times New Roman" w:eastAsia="宋体" w:hAnsi="Times New Roman"/>
      <w:kern w:val="2"/>
      <w:sz w:val="18"/>
      <w:szCs w:val="18"/>
    </w:rPr>
  </w:style>
  <w:style w:type="character" w:customStyle="1" w:styleId="font41">
    <w:name w:val="font41"/>
    <w:basedOn w:val="a0"/>
    <w:qFormat/>
    <w:rsid w:val="00830B3B"/>
    <w:rPr>
      <w:rFonts w:ascii="Times New Roman" w:hAnsi="Times New Roman" w:cs="Times New Roman" w:hint="default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1157</Words>
  <Characters>5708</Characters>
  <Application>Microsoft Office Word</Application>
  <DocSecurity>0</DocSecurity>
  <Lines>815</Lines>
  <Paragraphs>624</Paragraphs>
  <ScaleCrop>false</ScaleCrop>
  <Company/>
  <LinksUpToDate>false</LinksUpToDate>
  <CharactersWithSpaces>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开君 龙</dc:creator>
  <cp:lastModifiedBy>Chengzhi Jiang</cp:lastModifiedBy>
  <cp:revision>5</cp:revision>
  <dcterms:created xsi:type="dcterms:W3CDTF">2025-11-29T15:42:00Z</dcterms:created>
  <dcterms:modified xsi:type="dcterms:W3CDTF">2025-12-17T09:38:00Z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eyJoZGlkIjoiMjFjNTFkOGViNjI0MDRjODk3YmRjMmNjNzA1YTI1ZTMiLCJ1c2VySWQiOiI1ODI0NTY0MTgifQ==</vt:lpwstr>
  </property>
  <property fmtid="{D5CDD505-2E9C-101B-9397-08002B2CF9AE}" pid="3" name="KSOProductBuildVer">
    <vt:lpwstr>2052-12.1.0.22483</vt:lpwstr>
  </property>
  <property fmtid="{D5CDD505-2E9C-101B-9397-08002B2CF9AE}" pid="4" name="ICV">
    <vt:lpwstr>B660E08E06A34991BC4AA33F2439207F_12</vt:lpwstr>
  </property>
</Properties>
</file>