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90A" w14:textId="77777777" w:rsidR="007B16A7" w:rsidRPr="00E61E87" w:rsidRDefault="007B16A7" w:rsidP="007B16A7">
      <w:pPr>
        <w:rPr>
          <w:lang w:val="en-GB"/>
        </w:rPr>
      </w:pPr>
      <w:r w:rsidRPr="00E61E87">
        <w:rPr>
          <w:lang w:val="en-GB"/>
        </w:rPr>
        <w:t>Supplementary tables:</w:t>
      </w:r>
    </w:p>
    <w:p w14:paraId="6AA0BF00" w14:textId="77777777" w:rsidR="007B16A7" w:rsidRPr="00E61E87" w:rsidRDefault="007B16A7" w:rsidP="007B16A7">
      <w:pPr>
        <w:rPr>
          <w:lang w:val="en-US"/>
        </w:rPr>
      </w:pPr>
    </w:p>
    <w:p w14:paraId="33CC4FF2" w14:textId="77777777" w:rsidR="007B16A7" w:rsidRPr="00E61E87" w:rsidRDefault="007B16A7" w:rsidP="007B16A7">
      <w:r w:rsidRPr="00E61E87">
        <w:t>Table S1. Non-inferiority analysis: The non-inferiority margin is established at 15% based on the estimated probability of relapse/remission during the approved dosing schedule.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5"/>
        <w:gridCol w:w="1831"/>
        <w:gridCol w:w="1232"/>
        <w:gridCol w:w="1260"/>
        <w:gridCol w:w="1262"/>
      </w:tblGrid>
      <w:tr w:rsidR="007B16A7" w:rsidRPr="00E61E87" w14:paraId="3597D05F" w14:textId="77777777">
        <w:tc>
          <w:tcPr>
            <w:tcW w:w="3863" w:type="dxa"/>
            <w:tcBorders>
              <w:top w:val="single" w:sz="4" w:space="0" w:color="7F7F7F"/>
              <w:left w:val="nil"/>
              <w:right w:val="nil"/>
            </w:tcBorders>
            <w:vAlign w:val="center"/>
            <w:hideMark/>
          </w:tcPr>
          <w:p w14:paraId="4023D4CD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Hypothesis</w:t>
            </w:r>
          </w:p>
        </w:tc>
        <w:tc>
          <w:tcPr>
            <w:tcW w:w="1868" w:type="dxa"/>
            <w:tcBorders>
              <w:top w:val="single" w:sz="4" w:space="0" w:color="7F7F7F"/>
              <w:left w:val="nil"/>
              <w:right w:val="nil"/>
            </w:tcBorders>
            <w:vAlign w:val="center"/>
            <w:hideMark/>
          </w:tcPr>
          <w:p w14:paraId="39A786CD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log(OR) (95% CI)</w:t>
            </w:r>
          </w:p>
        </w:tc>
        <w:tc>
          <w:tcPr>
            <w:tcW w:w="1246" w:type="dxa"/>
            <w:tcBorders>
              <w:top w:val="single" w:sz="4" w:space="0" w:color="7F7F7F"/>
              <w:left w:val="nil"/>
              <w:right w:val="nil"/>
            </w:tcBorders>
            <w:vAlign w:val="center"/>
            <w:hideMark/>
          </w:tcPr>
          <w:p w14:paraId="6AEB4781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Bayes factor</w:t>
            </w:r>
          </w:p>
        </w:tc>
        <w:tc>
          <w:tcPr>
            <w:tcW w:w="1263" w:type="dxa"/>
            <w:tcBorders>
              <w:top w:val="single" w:sz="4" w:space="0" w:color="7F7F7F"/>
              <w:left w:val="nil"/>
              <w:right w:val="nil"/>
            </w:tcBorders>
            <w:vAlign w:val="center"/>
            <w:hideMark/>
          </w:tcPr>
          <w:p w14:paraId="5F230251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Posterior probability</w:t>
            </w:r>
          </w:p>
        </w:tc>
        <w:tc>
          <w:tcPr>
            <w:tcW w:w="1263" w:type="dxa"/>
            <w:tcBorders>
              <w:top w:val="single" w:sz="4" w:space="0" w:color="7F7F7F"/>
              <w:left w:val="nil"/>
              <w:right w:val="nil"/>
            </w:tcBorders>
            <w:vAlign w:val="center"/>
            <w:hideMark/>
          </w:tcPr>
          <w:p w14:paraId="5D1CD157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Evidence for hypothesis</w:t>
            </w:r>
          </w:p>
        </w:tc>
      </w:tr>
      <w:tr w:rsidR="007B16A7" w:rsidRPr="00E61E87" w14:paraId="1FA70DA0" w14:textId="77777777">
        <w:tc>
          <w:tcPr>
            <w:tcW w:w="8240" w:type="dxa"/>
            <w:gridSpan w:val="4"/>
            <w:tcBorders>
              <w:left w:val="nil"/>
              <w:right w:val="nil"/>
            </w:tcBorders>
            <w:vAlign w:val="center"/>
            <w:hideMark/>
          </w:tcPr>
          <w:p w14:paraId="1C219738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Relapse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4FB2F67E" w14:textId="77777777" w:rsidR="007B16A7" w:rsidRPr="00E61E87" w:rsidRDefault="007B16A7" w:rsidP="007B16A7">
            <w:pPr>
              <w:rPr>
                <w:lang w:val="en-US"/>
              </w:rPr>
            </w:pPr>
          </w:p>
        </w:tc>
      </w:tr>
      <w:tr w:rsidR="007B16A7" w:rsidRPr="00E61E87" w14:paraId="058CFFDE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28266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Mepolizumab: 25% dosing schedule extension is non-inferior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163A3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−19.4 (−35.0, −6.4)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84339" w14:textId="0686EC73" w:rsidR="007B16A7" w:rsidRPr="00E61E87" w:rsidRDefault="00E61E87" w:rsidP="007B16A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7.3×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7C7D6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100.0%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A2652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Decisive</w:t>
            </w:r>
          </w:p>
        </w:tc>
      </w:tr>
      <w:tr w:rsidR="007B16A7" w:rsidRPr="00E61E87" w14:paraId="68F50E50" w14:textId="77777777">
        <w:tc>
          <w:tcPr>
            <w:tcW w:w="3863" w:type="dxa"/>
            <w:tcBorders>
              <w:left w:val="nil"/>
              <w:right w:val="nil"/>
            </w:tcBorders>
            <w:vAlign w:val="center"/>
            <w:hideMark/>
          </w:tcPr>
          <w:p w14:paraId="0D40A697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Mepolizumab: 50% dosing schedule extension is non-inferior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center"/>
            <w:hideMark/>
          </w:tcPr>
          <w:p w14:paraId="0443B884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−7.2 (−16.8, −0.8)</w:t>
            </w:r>
          </w:p>
        </w:tc>
        <w:tc>
          <w:tcPr>
            <w:tcW w:w="1246" w:type="dxa"/>
            <w:tcBorders>
              <w:left w:val="nil"/>
              <w:right w:val="nil"/>
            </w:tcBorders>
            <w:vAlign w:val="center"/>
            <w:hideMark/>
          </w:tcPr>
          <w:p w14:paraId="350A4245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65.2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659D323F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98.5%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5A9D8B47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Very strong</w:t>
            </w:r>
          </w:p>
        </w:tc>
      </w:tr>
      <w:tr w:rsidR="007B16A7" w:rsidRPr="00E61E87" w14:paraId="484E7884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30601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>: 25% dosing schedule extension is non-inferior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A2043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−21.4 (−39.2, −7.0)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4AA9E" w14:textId="0A000A86" w:rsidR="007B16A7" w:rsidRPr="00E61E87" w:rsidRDefault="00E61E87" w:rsidP="007B16A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4.0×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480B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100.0%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27CE8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Decisive</w:t>
            </w:r>
          </w:p>
        </w:tc>
      </w:tr>
      <w:tr w:rsidR="007B16A7" w:rsidRPr="00E61E87" w14:paraId="742CEF05" w14:textId="77777777">
        <w:tc>
          <w:tcPr>
            <w:tcW w:w="3863" w:type="dxa"/>
            <w:tcBorders>
              <w:left w:val="nil"/>
              <w:right w:val="nil"/>
            </w:tcBorders>
            <w:vAlign w:val="center"/>
            <w:hideMark/>
          </w:tcPr>
          <w:p w14:paraId="05724E8D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>: 50% dosing schedule extension is non-inferior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center"/>
            <w:hideMark/>
          </w:tcPr>
          <w:p w14:paraId="0D3C2E99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−4.9 (−12.6, 0.0)</w:t>
            </w:r>
          </w:p>
        </w:tc>
        <w:tc>
          <w:tcPr>
            <w:tcW w:w="1246" w:type="dxa"/>
            <w:tcBorders>
              <w:left w:val="nil"/>
              <w:right w:val="nil"/>
            </w:tcBorders>
            <w:vAlign w:val="center"/>
            <w:hideMark/>
          </w:tcPr>
          <w:p w14:paraId="58D45FF9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19.3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6672BCBB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95.1%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5ABF33A4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Strong</w:t>
            </w:r>
          </w:p>
        </w:tc>
      </w:tr>
      <w:tr w:rsidR="007B16A7" w:rsidRPr="00E61E87" w14:paraId="1491F9E8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A87DA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 xml:space="preserve"> is better than Mepolizumab </w:t>
            </w:r>
          </w:p>
          <w:p w14:paraId="2C9AABE9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at approved dosing schedule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1CAE8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−0.8 (−11.0, 9.2)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20823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1.2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F0918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55.3%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CCA84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None</w:t>
            </w:r>
          </w:p>
        </w:tc>
      </w:tr>
      <w:tr w:rsidR="007B16A7" w:rsidRPr="00E61E87" w14:paraId="4D80F848" w14:textId="77777777">
        <w:tc>
          <w:tcPr>
            <w:tcW w:w="3863" w:type="dxa"/>
            <w:tcBorders>
              <w:left w:val="nil"/>
              <w:right w:val="nil"/>
            </w:tcBorders>
            <w:vAlign w:val="center"/>
            <w:hideMark/>
          </w:tcPr>
          <w:p w14:paraId="3F2CE57D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 xml:space="preserve"> is better than Mepolizumab </w:t>
            </w:r>
          </w:p>
          <w:p w14:paraId="386CCCB2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at dosing schedule extended by 25%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center"/>
            <w:hideMark/>
          </w:tcPr>
          <w:p w14:paraId="40F58BCD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−2.0 (−18.3, 13.5)</w:t>
            </w:r>
          </w:p>
        </w:tc>
        <w:tc>
          <w:tcPr>
            <w:tcW w:w="1246" w:type="dxa"/>
            <w:tcBorders>
              <w:left w:val="nil"/>
              <w:right w:val="nil"/>
            </w:tcBorders>
            <w:vAlign w:val="center"/>
            <w:hideMark/>
          </w:tcPr>
          <w:p w14:paraId="270107B9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1.3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6D920C49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57.4%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16EE42AF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None</w:t>
            </w:r>
          </w:p>
        </w:tc>
      </w:tr>
      <w:tr w:rsidR="007B16A7" w:rsidRPr="00E61E87" w14:paraId="086580CA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1D1A6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 xml:space="preserve"> is better than Mepolizumab </w:t>
            </w:r>
          </w:p>
          <w:p w14:paraId="1194B1F0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at dosing schedule extended by 50%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AF57E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2.2 (−4.0, 9.7)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8AA2E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0.4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58486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27.8%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9CC0A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None</w:t>
            </w:r>
          </w:p>
        </w:tc>
      </w:tr>
      <w:tr w:rsidR="007B16A7" w:rsidRPr="00E61E87" w14:paraId="113A315E" w14:textId="77777777">
        <w:tc>
          <w:tcPr>
            <w:tcW w:w="8240" w:type="dxa"/>
            <w:gridSpan w:val="4"/>
            <w:tcBorders>
              <w:left w:val="nil"/>
              <w:right w:val="nil"/>
            </w:tcBorders>
            <w:vAlign w:val="center"/>
            <w:hideMark/>
          </w:tcPr>
          <w:p w14:paraId="390A8140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Four-component remission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630D531B" w14:textId="77777777" w:rsidR="007B16A7" w:rsidRPr="00E61E87" w:rsidRDefault="007B16A7" w:rsidP="007B16A7">
            <w:pPr>
              <w:rPr>
                <w:lang w:val="en-US"/>
              </w:rPr>
            </w:pPr>
          </w:p>
        </w:tc>
      </w:tr>
      <w:tr w:rsidR="007B16A7" w:rsidRPr="00E61E87" w14:paraId="4B16A34D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48E9C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Mepolizumab: 25% dosing schedule extension is non-inferior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B7A2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15.0 (5.2, 27.0)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4AE34" w14:textId="42F4FD25" w:rsidR="007B16A7" w:rsidRPr="00E61E87" w:rsidRDefault="00E61E87" w:rsidP="007B16A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8.0×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BB292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100.0%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E4EED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Decisive</w:t>
            </w:r>
          </w:p>
        </w:tc>
      </w:tr>
      <w:tr w:rsidR="007B16A7" w:rsidRPr="00E61E87" w14:paraId="72EEF864" w14:textId="77777777">
        <w:tc>
          <w:tcPr>
            <w:tcW w:w="3863" w:type="dxa"/>
            <w:tcBorders>
              <w:left w:val="nil"/>
              <w:right w:val="nil"/>
            </w:tcBorders>
            <w:vAlign w:val="center"/>
            <w:hideMark/>
          </w:tcPr>
          <w:p w14:paraId="3E83AC92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Mepolizumab: 50% dosing schedule extension is non-inferior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center"/>
            <w:hideMark/>
          </w:tcPr>
          <w:p w14:paraId="5C803095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0.7 (−3.2, 6.1)</w:t>
            </w:r>
          </w:p>
        </w:tc>
        <w:tc>
          <w:tcPr>
            <w:tcW w:w="1246" w:type="dxa"/>
            <w:tcBorders>
              <w:left w:val="nil"/>
              <w:right w:val="nil"/>
            </w:tcBorders>
            <w:vAlign w:val="center"/>
            <w:hideMark/>
          </w:tcPr>
          <w:p w14:paraId="3CD4B246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1.2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46C801B8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54.0%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01F6C4F7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None</w:t>
            </w:r>
          </w:p>
        </w:tc>
      </w:tr>
      <w:tr w:rsidR="007B16A7" w:rsidRPr="00E61E87" w14:paraId="0A934943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C0B2A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>: 25% dosing schedule extension is non-inferior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53E52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5.5 (0.2, 13.2)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4B77D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26.7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01F3C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96.4%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B1F0E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Strong</w:t>
            </w:r>
          </w:p>
        </w:tc>
      </w:tr>
      <w:tr w:rsidR="007B16A7" w:rsidRPr="00E61E87" w14:paraId="3B11641C" w14:textId="77777777">
        <w:tc>
          <w:tcPr>
            <w:tcW w:w="3863" w:type="dxa"/>
            <w:tcBorders>
              <w:left w:val="nil"/>
              <w:right w:val="nil"/>
            </w:tcBorders>
            <w:vAlign w:val="center"/>
            <w:hideMark/>
          </w:tcPr>
          <w:p w14:paraId="4F6E3567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lastRenderedPageBreak/>
              <w:t>Benralizumab</w:t>
            </w:r>
            <w:proofErr w:type="spellEnd"/>
            <w:r w:rsidRPr="00E61E87">
              <w:rPr>
                <w:lang w:val="en-US"/>
              </w:rPr>
              <w:t>: 50% dosing schedule extension is non-inferior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center"/>
            <w:hideMark/>
          </w:tcPr>
          <w:p w14:paraId="520394BF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−0.9 (−4.5, 3.0)</w:t>
            </w:r>
          </w:p>
        </w:tc>
        <w:tc>
          <w:tcPr>
            <w:tcW w:w="1246" w:type="dxa"/>
            <w:tcBorders>
              <w:left w:val="nil"/>
              <w:right w:val="nil"/>
            </w:tcBorders>
            <w:vAlign w:val="center"/>
            <w:hideMark/>
          </w:tcPr>
          <w:p w14:paraId="6E6E458A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0.4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176EBD64" w14:textId="77777777" w:rsidR="007B16A7" w:rsidRPr="00E61E87" w:rsidRDefault="007B16A7" w:rsidP="007B16A7">
            <w:r w:rsidRPr="00E61E87">
              <w:t xml:space="preserve"> 30.4% 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0E645B5B" w14:textId="77777777" w:rsidR="007B16A7" w:rsidRPr="00E61E87" w:rsidRDefault="007B16A7" w:rsidP="007B16A7">
            <w:r w:rsidRPr="00E61E87">
              <w:t>None</w:t>
            </w:r>
          </w:p>
        </w:tc>
      </w:tr>
      <w:tr w:rsidR="007B16A7" w:rsidRPr="00E61E87" w14:paraId="3408F31B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A6CE7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 xml:space="preserve"> is better than Mepolizumab </w:t>
            </w:r>
          </w:p>
          <w:p w14:paraId="4D708E84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at approved dosing schedule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84B6C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0.3 (−8.6, 9.4)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25689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1.1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E999D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52.1%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7FFB0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None</w:t>
            </w:r>
          </w:p>
        </w:tc>
      </w:tr>
      <w:tr w:rsidR="007B16A7" w:rsidRPr="00E61E87" w14:paraId="7D8AFDD0" w14:textId="77777777">
        <w:tc>
          <w:tcPr>
            <w:tcW w:w="3863" w:type="dxa"/>
            <w:tcBorders>
              <w:left w:val="nil"/>
              <w:right w:val="nil"/>
            </w:tcBorders>
            <w:vAlign w:val="center"/>
            <w:hideMark/>
          </w:tcPr>
          <w:p w14:paraId="5663296D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 xml:space="preserve"> is better than Mepolizumab </w:t>
            </w:r>
          </w:p>
          <w:p w14:paraId="3539138A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at dosing schedule extended by 25%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center"/>
            <w:hideMark/>
          </w:tcPr>
          <w:p w14:paraId="69AF5FE9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−9.5 (−20.5, −0.5)</w:t>
            </w:r>
          </w:p>
        </w:tc>
        <w:tc>
          <w:tcPr>
            <w:tcW w:w="1246" w:type="dxa"/>
            <w:tcBorders>
              <w:left w:val="nil"/>
              <w:right w:val="nil"/>
            </w:tcBorders>
            <w:vAlign w:val="center"/>
            <w:hideMark/>
          </w:tcPr>
          <w:p w14:paraId="07FF5221" w14:textId="44C62DC5" w:rsidR="007B16A7" w:rsidRPr="00E61E87" w:rsidRDefault="00E61E87" w:rsidP="007B16A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4.2×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68FE5F5A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4.1%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019CF5B6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Strong (against hypothesis)</w:t>
            </w:r>
          </w:p>
        </w:tc>
      </w:tr>
      <w:tr w:rsidR="007B16A7" w:rsidRPr="00E61E87" w14:paraId="25D0D279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80554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 xml:space="preserve"> is better than Mepolizumab </w:t>
            </w:r>
          </w:p>
          <w:p w14:paraId="78315B20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at dosing schedule extended by 50%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1E53F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−1.6 (−8.0, 3.6)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456DC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0.5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51FDF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33.4%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481B5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None</w:t>
            </w:r>
          </w:p>
        </w:tc>
      </w:tr>
      <w:tr w:rsidR="007B16A7" w:rsidRPr="00E61E87" w14:paraId="04CAF16C" w14:textId="77777777">
        <w:tc>
          <w:tcPr>
            <w:tcW w:w="8240" w:type="dxa"/>
            <w:gridSpan w:val="4"/>
            <w:tcBorders>
              <w:left w:val="nil"/>
              <w:right w:val="nil"/>
            </w:tcBorders>
            <w:vAlign w:val="center"/>
            <w:hideMark/>
          </w:tcPr>
          <w:p w14:paraId="57273E01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Three-component remission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1782823C" w14:textId="77777777" w:rsidR="007B16A7" w:rsidRPr="00E61E87" w:rsidRDefault="007B16A7" w:rsidP="007B16A7">
            <w:pPr>
              <w:rPr>
                <w:lang w:val="en-US"/>
              </w:rPr>
            </w:pPr>
          </w:p>
        </w:tc>
      </w:tr>
      <w:tr w:rsidR="007B16A7" w:rsidRPr="00E61E87" w14:paraId="761CBEF2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C637E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Mepolizumab: 25% dosing schedule extension is non-inferior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1DFDF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19.4 (6.4, 34.9)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634AC" w14:textId="69436D62" w:rsidR="007B16A7" w:rsidRPr="00E61E87" w:rsidRDefault="00E61E87" w:rsidP="007B16A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7.3×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F68F9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100.0%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B0508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Decisive</w:t>
            </w:r>
          </w:p>
        </w:tc>
      </w:tr>
      <w:tr w:rsidR="007B16A7" w:rsidRPr="00E61E87" w14:paraId="7D5B37C8" w14:textId="77777777">
        <w:tc>
          <w:tcPr>
            <w:tcW w:w="3863" w:type="dxa"/>
            <w:tcBorders>
              <w:left w:val="nil"/>
              <w:right w:val="nil"/>
            </w:tcBorders>
            <w:vAlign w:val="center"/>
            <w:hideMark/>
          </w:tcPr>
          <w:p w14:paraId="47D64F36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Mepolizumab: 50% dosing schedule extension is non-inferior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center"/>
            <w:hideMark/>
          </w:tcPr>
          <w:p w14:paraId="03A9A9DB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7.2 (0.8, 16.8)</w:t>
            </w:r>
          </w:p>
        </w:tc>
        <w:tc>
          <w:tcPr>
            <w:tcW w:w="1246" w:type="dxa"/>
            <w:tcBorders>
              <w:left w:val="nil"/>
              <w:right w:val="nil"/>
            </w:tcBorders>
            <w:vAlign w:val="center"/>
            <w:hideMark/>
          </w:tcPr>
          <w:p w14:paraId="1EE5E4DE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66.5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7489D5DD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98.5%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66DE687C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Very strong</w:t>
            </w:r>
          </w:p>
        </w:tc>
      </w:tr>
      <w:tr w:rsidR="007B16A7" w:rsidRPr="00E61E87" w14:paraId="407D8501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7F296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>: 25% dosing schedule extension is non-inferior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32F2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21.4 (7.0, 39.2)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92836" w14:textId="0E894E0A" w:rsidR="007B16A7" w:rsidRPr="00E61E87" w:rsidRDefault="00E61E87" w:rsidP="007B16A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4.0×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85F3B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100.0%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A3C71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Decisive</w:t>
            </w:r>
          </w:p>
        </w:tc>
      </w:tr>
      <w:tr w:rsidR="007B16A7" w:rsidRPr="00E61E87" w14:paraId="1E54B1C5" w14:textId="77777777">
        <w:tc>
          <w:tcPr>
            <w:tcW w:w="3863" w:type="dxa"/>
            <w:tcBorders>
              <w:left w:val="nil"/>
              <w:right w:val="nil"/>
            </w:tcBorders>
            <w:vAlign w:val="center"/>
            <w:hideMark/>
          </w:tcPr>
          <w:p w14:paraId="2A645BEB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>: 50% dosing schedule extension is non-inferior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center"/>
            <w:hideMark/>
          </w:tcPr>
          <w:p w14:paraId="67271711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5.0 (0.1, 12.7)</w:t>
            </w:r>
          </w:p>
        </w:tc>
        <w:tc>
          <w:tcPr>
            <w:tcW w:w="1246" w:type="dxa"/>
            <w:tcBorders>
              <w:left w:val="nil"/>
              <w:right w:val="nil"/>
            </w:tcBorders>
            <w:vAlign w:val="center"/>
            <w:hideMark/>
          </w:tcPr>
          <w:p w14:paraId="61ACD911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20.4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3F103E9D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95.3%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6D3ED3EA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Strong</w:t>
            </w:r>
          </w:p>
        </w:tc>
      </w:tr>
      <w:tr w:rsidR="007B16A7" w:rsidRPr="00E61E87" w14:paraId="008F7C7A" w14:textId="77777777"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8C7D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 xml:space="preserve"> is better than Mepolizumab </w:t>
            </w:r>
          </w:p>
          <w:p w14:paraId="24FE5A8C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at approved dosing schedule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47D1B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0.9 (−9.2, 11.1)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06340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1.2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C8469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55.5%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09B38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None</w:t>
            </w:r>
          </w:p>
        </w:tc>
      </w:tr>
      <w:tr w:rsidR="007B16A7" w:rsidRPr="00E61E87" w14:paraId="2C843CDB" w14:textId="77777777">
        <w:tc>
          <w:tcPr>
            <w:tcW w:w="3863" w:type="dxa"/>
            <w:tcBorders>
              <w:left w:val="nil"/>
              <w:right w:val="nil"/>
            </w:tcBorders>
            <w:vAlign w:val="center"/>
            <w:hideMark/>
          </w:tcPr>
          <w:p w14:paraId="1BA71297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 xml:space="preserve"> is better than Mepolizumab </w:t>
            </w:r>
          </w:p>
          <w:p w14:paraId="7380DC28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at dosing schedule extended by 25%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center"/>
            <w:hideMark/>
          </w:tcPr>
          <w:p w14:paraId="318AE3CE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2.1 (−13.3, 18.3)</w:t>
            </w:r>
          </w:p>
        </w:tc>
        <w:tc>
          <w:tcPr>
            <w:tcW w:w="1246" w:type="dxa"/>
            <w:tcBorders>
              <w:left w:val="nil"/>
              <w:right w:val="nil"/>
            </w:tcBorders>
            <w:vAlign w:val="center"/>
            <w:hideMark/>
          </w:tcPr>
          <w:p w14:paraId="38521C0B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1.4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410AB367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57.5%</w:t>
            </w: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  <w:hideMark/>
          </w:tcPr>
          <w:p w14:paraId="5291555A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None</w:t>
            </w:r>
          </w:p>
        </w:tc>
      </w:tr>
      <w:tr w:rsidR="007B16A7" w:rsidRPr="00E61E87" w14:paraId="54C4F82F" w14:textId="77777777">
        <w:tc>
          <w:tcPr>
            <w:tcW w:w="3863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14:paraId="681F6B42" w14:textId="77777777" w:rsidR="007B16A7" w:rsidRPr="00E61E87" w:rsidRDefault="007B16A7" w:rsidP="007B16A7">
            <w:pPr>
              <w:rPr>
                <w:lang w:val="en-US"/>
              </w:rPr>
            </w:pPr>
            <w:proofErr w:type="spellStart"/>
            <w:r w:rsidRPr="00E61E87">
              <w:rPr>
                <w:lang w:val="en-US"/>
              </w:rPr>
              <w:t>Benralizumab</w:t>
            </w:r>
            <w:proofErr w:type="spellEnd"/>
            <w:r w:rsidRPr="00E61E87">
              <w:rPr>
                <w:lang w:val="en-US"/>
              </w:rPr>
              <w:t xml:space="preserve"> is better than Mepolizumab </w:t>
            </w:r>
          </w:p>
          <w:p w14:paraId="1862AAAE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at dosing schedule extended by 50%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14:paraId="1C3A97AD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−2.2 (−9.8, 4.0)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14:paraId="0ED97FBF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0.4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14:paraId="49068932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27.9%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14:paraId="1ACA0F98" w14:textId="77777777" w:rsidR="007B16A7" w:rsidRPr="00E61E87" w:rsidRDefault="007B16A7" w:rsidP="007B16A7">
            <w:pPr>
              <w:rPr>
                <w:lang w:val="en-US"/>
              </w:rPr>
            </w:pPr>
            <w:r w:rsidRPr="00E61E87">
              <w:rPr>
                <w:lang w:val="en-US"/>
              </w:rPr>
              <w:t>None</w:t>
            </w:r>
          </w:p>
        </w:tc>
      </w:tr>
    </w:tbl>
    <w:p w14:paraId="2372053B" w14:textId="77777777" w:rsidR="007B16A7" w:rsidRPr="00E61E87" w:rsidRDefault="007B16A7" w:rsidP="007B16A7">
      <w:pPr>
        <w:rPr>
          <w:i/>
          <w:iCs/>
          <w:lang w:val="en-GB"/>
        </w:rPr>
      </w:pPr>
    </w:p>
    <w:p w14:paraId="683F8053" w14:textId="77777777" w:rsidR="007B16A7" w:rsidRPr="00E61E87" w:rsidRDefault="007B16A7" w:rsidP="007B16A7">
      <w:pPr>
        <w:rPr>
          <w:lang w:val="en-US"/>
        </w:rPr>
      </w:pPr>
      <w:r w:rsidRPr="00E61E87">
        <w:rPr>
          <w:lang w:val="en-US"/>
        </w:rPr>
        <w:br w:type="page"/>
      </w:r>
    </w:p>
    <w:p w14:paraId="672ACC76" w14:textId="6EC86709" w:rsidR="007B16A7" w:rsidRPr="00E61E87" w:rsidRDefault="007B16A7" w:rsidP="007B16A7">
      <w:pPr>
        <w:rPr>
          <w:lang w:val="en-US"/>
        </w:rPr>
      </w:pPr>
      <w:r w:rsidRPr="00E61E87">
        <w:rPr>
          <w:lang w:val="en-US"/>
        </w:rPr>
        <w:lastRenderedPageBreak/>
        <w:t>Table S2. Descr</w:t>
      </w:r>
      <w:r w:rsidR="00E61E87" w:rsidRPr="00E61E87">
        <w:rPr>
          <w:lang w:val="en-US"/>
        </w:rPr>
        <w:t>ipti</w:t>
      </w:r>
      <w:r w:rsidR="00E61E87" w:rsidRPr="0044284D">
        <w:rPr>
          <w:lang w:val="en-US"/>
        </w:rPr>
        <w:t>v</w:t>
      </w:r>
      <w:r w:rsidRPr="00E61E87">
        <w:rPr>
          <w:lang w:val="en-US"/>
        </w:rPr>
        <w:t>e data for lung function, ACT scores, eosinophil counts.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34"/>
        <w:gridCol w:w="1674"/>
        <w:gridCol w:w="1674"/>
        <w:gridCol w:w="1674"/>
      </w:tblGrid>
      <w:tr w:rsidR="007B16A7" w:rsidRPr="00E61E87" w14:paraId="1901F46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6FF2C2AD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Variable</w:t>
            </w:r>
          </w:p>
        </w:tc>
        <w:tc>
          <w:tcPr>
            <w:tcW w:w="0" w:type="auto"/>
            <w:gridSpan w:val="3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4F2351B2" w14:textId="77777777" w:rsidR="007B16A7" w:rsidRPr="00E61E87" w:rsidRDefault="007B16A7" w:rsidP="007B16A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Visit</w:t>
            </w:r>
          </w:p>
        </w:tc>
      </w:tr>
      <w:tr w:rsidR="007B16A7" w:rsidRPr="00E61E87" w14:paraId="08BCAC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7B09EBFB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6AEF0D9" w14:textId="1925BAE2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 xml:space="preserve">0 </w:t>
            </w:r>
            <w:proofErr w:type="spellStart"/>
            <w:r w:rsidRPr="00E61E87">
              <w:rPr>
                <w:lang w:val="en-US"/>
              </w:rPr>
              <w:t>weeks</w:t>
            </w:r>
            <w:r w:rsidR="00E61E87">
              <w:rPr>
                <w:i/>
                <w:iCs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05A87A1" w14:textId="577F3842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26</w:t>
            </w:r>
            <w:r w:rsidRPr="00E61E87">
              <w:rPr>
                <w:vertAlign w:val="superscript"/>
                <w:lang w:val="en-US"/>
              </w:rPr>
              <w:t>th</w:t>
            </w:r>
            <w:r w:rsidRPr="00E61E87">
              <w:rPr>
                <w:lang w:val="en-US"/>
              </w:rPr>
              <w:t xml:space="preserve"> </w:t>
            </w:r>
            <w:proofErr w:type="spellStart"/>
            <w:r w:rsidRPr="00E61E87">
              <w:rPr>
                <w:lang w:val="en-US"/>
              </w:rPr>
              <w:t>week</w:t>
            </w:r>
            <w:r w:rsidR="00E61E87">
              <w:rPr>
                <w:i/>
                <w:iCs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C11FA4F" w14:textId="469E12BE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52</w:t>
            </w:r>
            <w:r w:rsidRPr="00E61E87">
              <w:rPr>
                <w:vertAlign w:val="superscript"/>
                <w:lang w:val="en-US"/>
              </w:rPr>
              <w:t>nd</w:t>
            </w:r>
            <w:r w:rsidRPr="00E61E87">
              <w:rPr>
                <w:lang w:val="en-US"/>
              </w:rPr>
              <w:t xml:space="preserve"> </w:t>
            </w:r>
            <w:proofErr w:type="spellStart"/>
            <w:r w:rsidRPr="00E61E87">
              <w:rPr>
                <w:lang w:val="en-US"/>
              </w:rPr>
              <w:t>week</w:t>
            </w:r>
            <w:r w:rsidR="00E61E87">
              <w:rPr>
                <w:i/>
                <w:iCs/>
                <w:vertAlign w:val="superscript"/>
                <w:lang w:val="en-US"/>
              </w:rPr>
              <w:t>a</w:t>
            </w:r>
            <w:proofErr w:type="spellEnd"/>
          </w:p>
        </w:tc>
      </w:tr>
      <w:tr w:rsidR="007B16A7" w:rsidRPr="00E61E87" w14:paraId="761DC84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26F1F9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FEV1 (L)</w:t>
            </w:r>
          </w:p>
        </w:tc>
      </w:tr>
      <w:tr w:rsidR="007B16A7" w:rsidRPr="00E61E87" w14:paraId="0F6284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6F9A32EC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9A078CE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2.17 (0.90, 3.48)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C472E0E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2.25 (0.93, 3.44)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1BECA46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2.19 (1.01, 3.55)</w:t>
            </w:r>
          </w:p>
        </w:tc>
      </w:tr>
      <w:tr w:rsidR="007B16A7" w:rsidRPr="00E61E87" w14:paraId="47694A5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77394D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DE3176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2.11 (1.63, 3.41)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1C6AB0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2.32 (1.47, 3.22)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35AE38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2.16 (1.53, 3.47)</w:t>
            </w:r>
          </w:p>
        </w:tc>
      </w:tr>
      <w:tr w:rsidR="007B16A7" w:rsidRPr="00E61E87" w14:paraId="0360F2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2D5708E9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EFDA9C8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2.23 (0.90, 3.48)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467675F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2.22 (0.93, 3.44)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DF5A251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2.24 (1.01, 3.55)</w:t>
            </w:r>
          </w:p>
        </w:tc>
      </w:tr>
      <w:tr w:rsidR="007B16A7" w:rsidRPr="00E61E87" w14:paraId="4964AB5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428E95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FEV1 (%)</w:t>
            </w:r>
          </w:p>
        </w:tc>
      </w:tr>
      <w:tr w:rsidR="007B16A7" w:rsidRPr="00E61E87" w14:paraId="6EB385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360D1D51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02A6C91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86 (48, 125)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693BCBB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84 (50, 130)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CBC4BC4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84 (45, 113)</w:t>
            </w:r>
          </w:p>
        </w:tc>
      </w:tr>
      <w:tr w:rsidR="007B16A7" w:rsidRPr="00E61E87" w14:paraId="4D851A9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10B8A5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888D0D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98 (71, 125)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97EFFB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94 (71, 130)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DE5C3B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91 (66, 113)</w:t>
            </w:r>
          </w:p>
        </w:tc>
      </w:tr>
      <w:tr w:rsidR="007B16A7" w:rsidRPr="00E61E87" w14:paraId="604A0E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06595CC3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D4852C6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85 (48, 120)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A9C36AB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83 (50, 110)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5EA158F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81 (45, 111)</w:t>
            </w:r>
          </w:p>
        </w:tc>
      </w:tr>
      <w:tr w:rsidR="007B16A7" w:rsidRPr="00E61E87" w14:paraId="14AFDCE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0EBE86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FVC (L)</w:t>
            </w:r>
          </w:p>
        </w:tc>
      </w:tr>
      <w:tr w:rsidR="007B16A7" w:rsidRPr="00E61E87" w14:paraId="1D64AC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39BAECBA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3186EBD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3.25 (1.13, 4.79)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B5D3A53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3.38 (1.46, 4.97)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293710B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3.28 (1.52, 4.76)</w:t>
            </w:r>
          </w:p>
        </w:tc>
      </w:tr>
      <w:tr w:rsidR="007B16A7" w:rsidRPr="00E61E87" w14:paraId="6A5326D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3E88A8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0D606A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3.25 (2.21, 4.69)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386BA4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3.50 (2.19, 4.97)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866811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3.24 (2.36, 4.76)</w:t>
            </w:r>
          </w:p>
        </w:tc>
      </w:tr>
      <w:tr w:rsidR="007B16A7" w:rsidRPr="00E61E87" w14:paraId="068767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13052D8B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8B0EC83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3.24 (1.13, 4.79)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66E2E36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3.27 (1.46, 4.77)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BEFB88B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3.39 (1.52, 4.61)</w:t>
            </w:r>
          </w:p>
        </w:tc>
      </w:tr>
      <w:tr w:rsidR="007B16A7" w:rsidRPr="00E61E87" w14:paraId="3E15571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A1B7D0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FVC (%) (Forced Vital Capacity)</w:t>
            </w:r>
          </w:p>
        </w:tc>
      </w:tr>
      <w:tr w:rsidR="007B16A7" w:rsidRPr="00E61E87" w14:paraId="3A7A56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53BBE859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ACD7EFD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103 (53, 141)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88D95E3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98 (60, 139)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ABC078C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94 (53, 127)</w:t>
            </w:r>
          </w:p>
        </w:tc>
      </w:tr>
      <w:tr w:rsidR="007B16A7" w:rsidRPr="00E61E87" w14:paraId="3981602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601718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629E6E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104 (79, 141)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64A9F8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100 (83, 139)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D96EEE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101 (80, 127)</w:t>
            </w:r>
          </w:p>
        </w:tc>
      </w:tr>
      <w:tr w:rsidR="007B16A7" w:rsidRPr="00E61E87" w14:paraId="29FA63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33527AC8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E3D107C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103 (53, 139)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7AE7058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95 (60, 122)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A1886DB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89 (53, 125)</w:t>
            </w:r>
          </w:p>
        </w:tc>
      </w:tr>
      <w:tr w:rsidR="007B16A7" w:rsidRPr="00E61E87" w14:paraId="30BA8AC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D3FDC1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ACT (Asthma Control Test)</w:t>
            </w:r>
          </w:p>
        </w:tc>
      </w:tr>
      <w:tr w:rsidR="007B16A7" w:rsidRPr="00E61E87" w14:paraId="341FB4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7F6A36C6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8C44543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23 (20, 25)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CA1F495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24 (20, 25)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C30B86B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22 (12, 25)</w:t>
            </w:r>
          </w:p>
        </w:tc>
      </w:tr>
      <w:tr w:rsidR="007B16A7" w:rsidRPr="00E61E87" w14:paraId="7A6AD48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6A73E0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EC404C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22 (20, 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6BA158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23 (20, 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1958A7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22 (12, 25)</w:t>
            </w:r>
          </w:p>
        </w:tc>
      </w:tr>
      <w:tr w:rsidR="007B16A7" w:rsidRPr="00E61E87" w14:paraId="4808BD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6F686BC0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3FA98D1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25 (20, 25)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FC54B57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24 (20, 25)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EE8120A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23 (14, 25)</w:t>
            </w:r>
          </w:p>
        </w:tc>
      </w:tr>
      <w:tr w:rsidR="007B16A7" w:rsidRPr="00E61E87" w14:paraId="354C5B6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572C54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Exacerbations</w:t>
            </w:r>
          </w:p>
        </w:tc>
      </w:tr>
      <w:tr w:rsidR="007B16A7" w:rsidRPr="00E61E87" w14:paraId="2B4208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4D5C0DF5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F905408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EF4A38D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A334099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 (11%)</w:t>
            </w:r>
          </w:p>
        </w:tc>
      </w:tr>
      <w:tr w:rsidR="007B16A7" w:rsidRPr="00E61E87" w14:paraId="0B8989C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48EA3A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4E7D40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27D359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E3C1AB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 (7.7%)</w:t>
            </w:r>
          </w:p>
        </w:tc>
      </w:tr>
      <w:tr w:rsidR="007B16A7" w:rsidRPr="00E61E87" w14:paraId="617F5F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367743CD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870E545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E183AB8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2917697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 (13%)</w:t>
            </w:r>
          </w:p>
        </w:tc>
      </w:tr>
      <w:tr w:rsidR="007B16A7" w:rsidRPr="00E61E87" w14:paraId="08089720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748B15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Use of OCS (Oral Corticosteroids)</w:t>
            </w:r>
          </w:p>
        </w:tc>
      </w:tr>
      <w:tr w:rsidR="007B16A7" w:rsidRPr="00E61E87" w14:paraId="031526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4C9A48B8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lastRenderedPageBreak/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5E4871F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B2086A8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9DA9F10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 (3.6%)</w:t>
            </w:r>
          </w:p>
        </w:tc>
      </w:tr>
      <w:tr w:rsidR="007B16A7" w:rsidRPr="00E61E87" w14:paraId="36D971A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6BD4C7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CED0F5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32F861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6F95FA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 (7.7%)</w:t>
            </w:r>
          </w:p>
        </w:tc>
      </w:tr>
      <w:tr w:rsidR="007B16A7" w:rsidRPr="00E61E87" w14:paraId="7E004A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4EEA3211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98F8F92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3837BE6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63518AC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</w:tr>
      <w:tr w:rsidR="007B16A7" w:rsidRPr="00E61E87" w14:paraId="5959A75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C3571BF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Blood eosinophil count (number/10^-6 L)</w:t>
            </w:r>
          </w:p>
        </w:tc>
      </w:tr>
      <w:tr w:rsidR="007B16A7" w:rsidRPr="00E61E87" w14:paraId="506C2C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5F75B7A7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21375F5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50 (0, 230)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FA10E3E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40 (0, 280)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0AC6359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50 (0, 400)</w:t>
            </w:r>
          </w:p>
        </w:tc>
      </w:tr>
      <w:tr w:rsidR="007B16A7" w:rsidRPr="00E61E87" w14:paraId="088465A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020AD3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663A1D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(0, 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D02EDF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(0, 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A2EDA9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10 (0, 40)</w:t>
            </w:r>
          </w:p>
        </w:tc>
      </w:tr>
      <w:tr w:rsidR="007B16A7" w:rsidRPr="00E61E87" w14:paraId="5B8C8C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5A3BA748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D8D4E2C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70 (23, 230)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0FCBFBA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100 (40, 280)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B54494B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100 (50, 400)</w:t>
            </w:r>
          </w:p>
        </w:tc>
      </w:tr>
      <w:tr w:rsidR="007B16A7" w:rsidRPr="00E61E87" w14:paraId="4FAB4EE4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F6E491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FeNO</w:t>
            </w:r>
            <w:proofErr w:type="spellEnd"/>
            <w:r w:rsidRPr="00E61E87">
              <w:rPr>
                <w:b w:val="0"/>
                <w:bCs w:val="0"/>
                <w:lang w:val="en-US"/>
              </w:rPr>
              <w:t xml:space="preserve"> (Fractional exhaled Nitric Oxide)</w:t>
            </w:r>
          </w:p>
        </w:tc>
      </w:tr>
      <w:tr w:rsidR="007B16A7" w:rsidRPr="00E61E87" w14:paraId="432DAF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79FE4DDA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BFD99E9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36 (5, 144)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B0640E8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50 (7, 139)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9F4E622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46 (9, 128)</w:t>
            </w:r>
          </w:p>
        </w:tc>
      </w:tr>
      <w:tr w:rsidR="007B16A7" w:rsidRPr="00E61E87" w14:paraId="1BA0F10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A31897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F32FC5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56 (5, 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7C8D62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58 (10, 139)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48A2F9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50 (11, 128)</w:t>
            </w:r>
          </w:p>
        </w:tc>
      </w:tr>
      <w:tr w:rsidR="007B16A7" w:rsidRPr="00E61E87" w14:paraId="399394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084BEA86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370BAA5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29 (7, 144)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6B52CF8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47 (7, 121)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F8B2EEA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19 (9, 109)</w:t>
            </w:r>
          </w:p>
        </w:tc>
      </w:tr>
      <w:tr w:rsidR="007B16A7" w:rsidRPr="00E61E87" w14:paraId="22493630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B70BB6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ICS dose (Inhaled Corticosteroids)</w:t>
            </w:r>
          </w:p>
        </w:tc>
      </w:tr>
      <w:tr w:rsidR="007B16A7" w:rsidRPr="00E61E87" w14:paraId="3FC566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6DB086A8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Overall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82AD637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E68C723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4AC444F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16A7" w:rsidRPr="00E61E87" w14:paraId="758520B4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EE10F6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    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0D78D2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 (16%)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E0E6C1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 (26%)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016B7A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 (29%)</w:t>
            </w:r>
          </w:p>
        </w:tc>
      </w:tr>
      <w:tr w:rsidR="007B16A7" w:rsidRPr="00E61E87" w14:paraId="1CAE7B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0F447D20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    Medium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180DF1C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15 (48%)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7FC0EA3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13 (42%)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BCA5868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11 (39%)</w:t>
            </w:r>
          </w:p>
        </w:tc>
      </w:tr>
      <w:tr w:rsidR="007B16A7" w:rsidRPr="00E61E87" w14:paraId="3BFDC8F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CF4DA4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    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E2904D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11 (35%)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C6C065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10 (32%)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CFEE82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9 (32%)</w:t>
            </w:r>
          </w:p>
        </w:tc>
      </w:tr>
      <w:tr w:rsidR="007B16A7" w:rsidRPr="00E61E87" w14:paraId="33D01E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1213A079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proofErr w:type="spellStart"/>
            <w:r w:rsidRPr="00E61E87">
              <w:rPr>
                <w:b w:val="0"/>
                <w:bCs w:val="0"/>
                <w:lang w:val="en-US"/>
              </w:rPr>
              <w:t>benralizumab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5FFF549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771B542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0436040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16A7" w:rsidRPr="00E61E87" w14:paraId="4833229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29A895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    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353957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E596F2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 (15%)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DCA1AC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2 (15%)</w:t>
            </w:r>
          </w:p>
        </w:tc>
      </w:tr>
      <w:tr w:rsidR="007B16A7" w:rsidRPr="00E61E87" w14:paraId="79DDC4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6CC201C5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    Medium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69CACE63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 (62%)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45C947E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7 (54%)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EB9682A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8 (62%)</w:t>
            </w:r>
          </w:p>
        </w:tc>
      </w:tr>
      <w:tr w:rsidR="007B16A7" w:rsidRPr="00E61E87" w14:paraId="3FD21E3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BC305E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    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985234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 (38%)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965661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4 (31%)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7C97A3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 (23%)</w:t>
            </w:r>
          </w:p>
        </w:tc>
      </w:tr>
      <w:tr w:rsidR="007B16A7" w:rsidRPr="00E61E87" w14:paraId="679943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7ADEAB5A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mepolizumab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B608771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138DBAE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D50960E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16A7" w:rsidRPr="00E61E87" w14:paraId="6FA19500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1423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    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D18637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5 (28%)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16BD6E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6 (33%)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6DE973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6 (40%)</w:t>
            </w:r>
          </w:p>
        </w:tc>
      </w:tr>
      <w:tr w:rsidR="007B16A7" w:rsidRPr="00E61E87" w14:paraId="78044D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24DE11FE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    Medium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66513D0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7 (39%)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EB60AE6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6 (33%)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8CCE89B" w14:textId="77777777" w:rsidR="007B16A7" w:rsidRPr="00E61E87" w:rsidRDefault="007B16A7" w:rsidP="007B16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3 (20%)</w:t>
            </w:r>
          </w:p>
        </w:tc>
      </w:tr>
      <w:tr w:rsidR="007B16A7" w:rsidRPr="00E61E87" w14:paraId="04B2171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30A7EB" w14:textId="77777777" w:rsidR="007B16A7" w:rsidRPr="00E61E87" w:rsidRDefault="007B16A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 w:rsidRPr="00E61E87">
              <w:rPr>
                <w:b w:val="0"/>
                <w:bCs w:val="0"/>
                <w:lang w:val="en-US"/>
              </w:rPr>
              <w:t>    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A6C773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6 (33%)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3E61E3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6 (33%)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3E3CE0" w14:textId="77777777" w:rsidR="007B16A7" w:rsidRPr="00E61E87" w:rsidRDefault="007B16A7" w:rsidP="007B16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1E87">
              <w:rPr>
                <w:lang w:val="en-US"/>
              </w:rPr>
              <w:t>6 (40%)</w:t>
            </w:r>
          </w:p>
        </w:tc>
      </w:tr>
      <w:tr w:rsidR="007B16A7" w:rsidRPr="00E61E87" w14:paraId="118F0E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left w:val="nil"/>
              <w:right w:val="nil"/>
            </w:tcBorders>
            <w:hideMark/>
          </w:tcPr>
          <w:p w14:paraId="3F2BE222" w14:textId="3941E9E7" w:rsidR="007B16A7" w:rsidRPr="00E61E87" w:rsidRDefault="00E61E87" w:rsidP="007B16A7">
            <w:pPr>
              <w:spacing w:after="160" w:line="259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i/>
                <w:iCs/>
                <w:vertAlign w:val="superscript"/>
                <w:lang w:val="en-US"/>
              </w:rPr>
              <w:t>a</w:t>
            </w:r>
            <w:r w:rsidR="007B16A7" w:rsidRPr="00E61E87">
              <w:rPr>
                <w:b w:val="0"/>
                <w:bCs w:val="0"/>
                <w:lang w:val="en-US"/>
              </w:rPr>
              <w:t xml:space="preserve"> Median (Min, Max); n (%)</w:t>
            </w:r>
          </w:p>
        </w:tc>
      </w:tr>
    </w:tbl>
    <w:p w14:paraId="383DE0B0" w14:textId="77777777" w:rsidR="007B16A7" w:rsidRPr="00E61E87" w:rsidRDefault="007B16A7" w:rsidP="007B16A7">
      <w:pPr>
        <w:rPr>
          <w:lang w:val="en-US"/>
        </w:rPr>
      </w:pPr>
    </w:p>
    <w:p w14:paraId="38E19A4D" w14:textId="77777777" w:rsidR="007B16A7" w:rsidRPr="00E61E87" w:rsidRDefault="007B16A7" w:rsidP="007B16A7">
      <w:pPr>
        <w:rPr>
          <w:lang w:val="en-US"/>
        </w:rPr>
      </w:pPr>
    </w:p>
    <w:p w14:paraId="029EA5E8" w14:textId="0F4BDAFC" w:rsidR="00BB6F0E" w:rsidRPr="00E61E87" w:rsidRDefault="00BB6F0E"/>
    <w:sectPr w:rsidR="00BB6F0E" w:rsidRPr="00E61E87" w:rsidSect="00C9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35"/>
    <w:rsid w:val="00254CA4"/>
    <w:rsid w:val="003A1673"/>
    <w:rsid w:val="00462E84"/>
    <w:rsid w:val="00486FFD"/>
    <w:rsid w:val="004F5035"/>
    <w:rsid w:val="00552231"/>
    <w:rsid w:val="005971D6"/>
    <w:rsid w:val="007B16A7"/>
    <w:rsid w:val="009F2DB6"/>
    <w:rsid w:val="00A81390"/>
    <w:rsid w:val="00BB6F0E"/>
    <w:rsid w:val="00BD418D"/>
    <w:rsid w:val="00C94D7E"/>
    <w:rsid w:val="00CA1371"/>
    <w:rsid w:val="00D54542"/>
    <w:rsid w:val="00E6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2B86"/>
  <w15:chartTrackingRefBased/>
  <w15:docId w15:val="{C22C86A7-08A8-4FDD-B856-1B04ED58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035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7B16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E61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Grgur Salai</dc:creator>
  <cp:keywords/>
  <dc:description/>
  <cp:lastModifiedBy>Vergles-Lenovo</cp:lastModifiedBy>
  <cp:revision>2</cp:revision>
  <dcterms:created xsi:type="dcterms:W3CDTF">2026-02-20T14:33:00Z</dcterms:created>
  <dcterms:modified xsi:type="dcterms:W3CDTF">2026-02-20T14:33:00Z</dcterms:modified>
</cp:coreProperties>
</file>