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377F">
      <w:pPr>
        <w:spacing w:after="0"/>
        <w:jc w:val="both"/>
        <w:rPr>
          <w:b/>
          <w:sz w:val="24"/>
        </w:rPr>
      </w:pPr>
    </w:p>
    <w:p w14:paraId="71EC48CE">
      <w:pPr>
        <w:spacing w:after="0"/>
        <w:ind w:left="91"/>
        <w:jc w:val="center"/>
        <w:rPr>
          <w:rFonts w:hint="default" w:ascii="Arial" w:hAnsi="Arial" w:eastAsia="宋体" w:cs="Arial"/>
          <w:b/>
          <w:sz w:val="24"/>
          <w:lang w:eastAsia="zh-CN"/>
        </w:rPr>
      </w:pPr>
      <w:r>
        <w:rPr>
          <w:rFonts w:hint="default" w:ascii="Arial" w:hAnsi="Arial" w:cs="Arial"/>
          <w:b/>
          <w:sz w:val="24"/>
        </w:rPr>
        <w:t xml:space="preserve">Supplement </w:t>
      </w:r>
      <w:r>
        <w:rPr>
          <w:rFonts w:hint="default" w:ascii="Arial" w:hAnsi="Arial" w:eastAsia="宋体" w:cs="Arial"/>
          <w:b/>
          <w:sz w:val="24"/>
          <w:lang w:val="en-US" w:eastAsia="zh-CN"/>
        </w:rPr>
        <w:t>2</w:t>
      </w:r>
    </w:p>
    <w:p w14:paraId="20B34A24">
      <w:pPr>
        <w:spacing w:after="0"/>
        <w:ind w:left="91"/>
        <w:jc w:val="center"/>
        <w:rPr>
          <w:rFonts w:hint="default" w:ascii="Arial" w:hAnsi="Arial" w:cs="Arial"/>
          <w:b/>
          <w:sz w:val="24"/>
        </w:rPr>
      </w:pPr>
      <w:r>
        <w:rPr>
          <w:rFonts w:hint="default" w:ascii="Arial" w:hAnsi="Arial" w:cs="Arial"/>
          <w:b/>
          <w:sz w:val="24"/>
        </w:rPr>
        <w:t xml:space="preserve">COREQ (COnsolidated criteria for REporting Qualitative research) </w:t>
      </w:r>
      <w:bookmarkStart w:id="0" w:name="_GoBack"/>
      <w:r>
        <w:rPr>
          <w:rFonts w:hint="default" w:ascii="Arial" w:hAnsi="Arial" w:cs="Arial"/>
          <w:b/>
          <w:sz w:val="24"/>
        </w:rPr>
        <w:t>Checklist</w:t>
      </w:r>
      <w:bookmarkEnd w:id="0"/>
    </w:p>
    <w:p w14:paraId="639FE93E">
      <w:pPr>
        <w:spacing w:after="0"/>
        <w:rPr>
          <w:rFonts w:hint="default" w:ascii="Arial" w:hAnsi="Arial" w:cs="Arial"/>
        </w:rPr>
      </w:pPr>
    </w:p>
    <w:tbl>
      <w:tblPr>
        <w:tblStyle w:val="4"/>
        <w:tblW w:w="11016" w:type="dxa"/>
        <w:tblInd w:w="-107" w:type="dxa"/>
        <w:tblLayout w:type="autofit"/>
        <w:tblCellMar>
          <w:top w:w="44" w:type="dxa"/>
          <w:left w:w="107" w:type="dxa"/>
          <w:bottom w:w="0" w:type="dxa"/>
          <w:right w:w="75" w:type="dxa"/>
        </w:tblCellMar>
      </w:tblPr>
      <w:tblGrid>
        <w:gridCol w:w="2526"/>
        <w:gridCol w:w="1001"/>
        <w:gridCol w:w="6212"/>
        <w:gridCol w:w="1277"/>
      </w:tblGrid>
      <w:tr w14:paraId="156D3C90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69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08C3E59D">
            <w:pPr>
              <w:spacing w:after="18"/>
              <w:ind w:right="35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Topic </w:t>
            </w:r>
          </w:p>
          <w:p w14:paraId="5E4C75B3">
            <w:pPr>
              <w:spacing w:after="0"/>
              <w:ind w:left="11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364C40AD">
            <w:pPr>
              <w:spacing w:after="18"/>
              <w:ind w:left="3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Item No. </w:t>
            </w:r>
          </w:p>
          <w:p w14:paraId="2659EEDD">
            <w:pPr>
              <w:spacing w:after="0"/>
              <w:ind w:left="12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632D48BC">
            <w:pPr>
              <w:spacing w:after="0"/>
              <w:ind w:right="34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Guide Questions/Description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5B4C33D4">
            <w:pPr>
              <w:spacing w:after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Reported on Page No. </w:t>
            </w:r>
          </w:p>
        </w:tc>
      </w:tr>
      <w:tr w14:paraId="62180567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2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AB90D0C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Domain 1: Research team and reflexivity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83649B2">
            <w:pPr>
              <w:spacing w:after="0"/>
              <w:ind w:left="12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5B5FE50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EA3C4D">
            <w:pPr>
              <w:spacing w:after="0"/>
              <w:rPr>
                <w:rFonts w:hint="default" w:ascii="Arial" w:hAnsi="Arial" w:cs="Arial"/>
              </w:rPr>
            </w:pPr>
          </w:p>
        </w:tc>
      </w:tr>
      <w:tr w14:paraId="2E250B86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E94196F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20"/>
              </w:rPr>
              <w:t xml:space="preserve">Personal characteristics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2A08913">
            <w:pPr>
              <w:spacing w:after="0"/>
              <w:ind w:left="12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3B757E7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BB3DCA9">
            <w:pPr>
              <w:spacing w:after="0"/>
              <w:rPr>
                <w:rFonts w:hint="default" w:ascii="Arial" w:hAnsi="Arial" w:cs="Arial"/>
              </w:rPr>
            </w:pPr>
          </w:p>
        </w:tc>
      </w:tr>
      <w:tr w14:paraId="75EA8DAB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7DC22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Interviewer/facilitator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4F6FE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444AA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Which author/s conducted the interview or focus group?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B1827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lang w:val="en-US" w:eastAsia="zh-CN"/>
              </w:rPr>
              <w:t>10</w:t>
            </w:r>
          </w:p>
        </w:tc>
      </w:tr>
      <w:tr w14:paraId="615298BA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9E2D7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Credentials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0268D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3BDE5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What were the researcher’s credentials? E.g. PhD, MD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EFC1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lang w:val="en-US" w:eastAsia="zh-CN"/>
              </w:rPr>
              <w:t>10</w:t>
            </w:r>
          </w:p>
        </w:tc>
      </w:tr>
      <w:tr w14:paraId="2FCBF62D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9FAB4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Occupation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38AC7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3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FE7C2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What was their occupation at the time of the study?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AD3CC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lang w:val="en-US" w:eastAsia="zh-CN"/>
              </w:rPr>
              <w:t>10</w:t>
            </w:r>
          </w:p>
        </w:tc>
      </w:tr>
      <w:tr w14:paraId="75F997E5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FF79C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Gender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AFEA6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4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8247C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Was the researcher male or female?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C7E63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lang w:val="en-US" w:eastAsia="zh-CN"/>
              </w:rPr>
              <w:t>10</w:t>
            </w:r>
          </w:p>
        </w:tc>
      </w:tr>
      <w:tr w14:paraId="69965266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516D2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Experience and training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915B0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5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1B88A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What experience or training did the researcher have?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1480F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lang w:val="en-US" w:eastAsia="zh-CN"/>
              </w:rPr>
              <w:t>10</w:t>
            </w:r>
          </w:p>
        </w:tc>
      </w:tr>
      <w:tr w14:paraId="7045E6D7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6E4131B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20"/>
              </w:rPr>
              <w:t xml:space="preserve">Relationship with participants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6BDDCE8">
            <w:pPr>
              <w:spacing w:after="0"/>
              <w:ind w:left="12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CD091EA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87A8B7C">
            <w:pPr>
              <w:spacing w:after="0"/>
              <w:jc w:val="both"/>
              <w:rPr>
                <w:rFonts w:hint="default" w:ascii="Arial" w:hAnsi="Arial" w:cs="Arial"/>
              </w:rPr>
            </w:pPr>
          </w:p>
        </w:tc>
      </w:tr>
      <w:tr w14:paraId="668952F3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5BB4B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Relationship established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F0963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6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7C5FA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Was a relationship established prior to study commencement?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2C555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lang w:val="en-US" w:eastAsia="zh-CN"/>
              </w:rPr>
              <w:t>11</w:t>
            </w:r>
          </w:p>
        </w:tc>
      </w:tr>
      <w:tr w14:paraId="690DA75D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4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024E5">
            <w:pPr>
              <w:spacing w:after="0"/>
              <w:ind w:righ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Participant knowledge of the interviewer 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43F41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7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B8731">
            <w:pPr>
              <w:spacing w:after="0"/>
              <w:ind w:left="1" w:right="18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What did the participants know about the researcher? e.g. personal goals, reasons for doing the research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E2FD5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lang w:val="en-US" w:eastAsia="zh-CN"/>
              </w:rPr>
              <w:t>11</w:t>
            </w:r>
          </w:p>
        </w:tc>
      </w:tr>
      <w:tr w14:paraId="1393D9DA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A8256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Interviewer characteristics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6F822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8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9F07E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What characteristics were reported about the inter viewer/facilitator? e.g. Bias, assumptions, reasons and interests in the research topic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BD7D4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lang w:val="en-US" w:eastAsia="zh-CN"/>
              </w:rPr>
              <w:t>11</w:t>
            </w:r>
          </w:p>
        </w:tc>
      </w:tr>
      <w:tr w14:paraId="3749208A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34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A194129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Domain 2: Study design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5E587E1">
            <w:pPr>
              <w:spacing w:after="0"/>
              <w:ind w:left="12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19A8F3D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1760275">
            <w:pPr>
              <w:spacing w:after="0"/>
              <w:jc w:val="both"/>
              <w:rPr>
                <w:rFonts w:hint="default" w:ascii="Arial" w:hAnsi="Arial" w:cs="Arial"/>
              </w:rPr>
            </w:pPr>
          </w:p>
        </w:tc>
      </w:tr>
      <w:tr w14:paraId="2F0A753C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B722667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20"/>
              </w:rPr>
              <w:t xml:space="preserve">Theoretical framework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537EFD8">
            <w:pPr>
              <w:spacing w:after="0"/>
              <w:ind w:left="12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DF914AD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79AF735">
            <w:pPr>
              <w:spacing w:after="0"/>
              <w:jc w:val="both"/>
              <w:rPr>
                <w:rFonts w:hint="default" w:ascii="Arial" w:hAnsi="Arial" w:cs="Arial"/>
              </w:rPr>
            </w:pPr>
          </w:p>
        </w:tc>
      </w:tr>
      <w:tr w14:paraId="6E08BDE9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852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0557D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Methodological orientation and Theory 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C7C52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9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A1C72">
            <w:pPr>
              <w:spacing w:after="18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What methodological orientation was stated to underpin the study? e.g. </w:t>
            </w:r>
          </w:p>
          <w:p w14:paraId="7F822644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grounded theory, discourse analysis, ethnography, phenomenology, content analysis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2EB46">
            <w:pPr>
              <w:spacing w:after="0"/>
              <w:jc w:val="both"/>
              <w:rPr>
                <w:rFonts w:hint="default" w:ascii="Arial" w:hAnsi="Arial" w:cs="Arial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10-11</w:t>
            </w:r>
          </w:p>
        </w:tc>
      </w:tr>
      <w:tr w14:paraId="61F1C715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06A798C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20"/>
              </w:rPr>
              <w:t xml:space="preserve">Participant selection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FC5CAE5">
            <w:pPr>
              <w:spacing w:after="0"/>
              <w:ind w:left="12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205A7A2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DFCAFD0">
            <w:pPr>
              <w:spacing w:after="0"/>
              <w:jc w:val="both"/>
              <w:rPr>
                <w:rFonts w:hint="default" w:ascii="Arial" w:hAnsi="Arial" w:cs="Arial"/>
              </w:rPr>
            </w:pPr>
          </w:p>
        </w:tc>
      </w:tr>
      <w:tr w14:paraId="711231CF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F48AC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Sampling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3B25F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10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EAFB7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How were participants selected? e.g. purposive, convenience, consecutive, snowball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7EB13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10</w:t>
            </w:r>
          </w:p>
        </w:tc>
      </w:tr>
      <w:tr w14:paraId="2ED26644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4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DC058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Method of approach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8CA68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11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9DAD6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How were participants approached? e.g. face-to-face, telephone, mail, email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D2288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10</w:t>
            </w:r>
          </w:p>
        </w:tc>
      </w:tr>
      <w:tr w14:paraId="794685FD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A14A5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Sample size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6E4E5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12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7EEB3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How many participants were in the study?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D03C6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12</w:t>
            </w:r>
          </w:p>
        </w:tc>
      </w:tr>
      <w:tr w14:paraId="1EEAF03C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F2A8E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Non-participation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055F1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13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DB58C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How many people refused to participate or dropped out? Reasons?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AA222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11</w:t>
            </w:r>
          </w:p>
        </w:tc>
      </w:tr>
      <w:tr w14:paraId="2D23903D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60EE745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20"/>
              </w:rPr>
              <w:t xml:space="preserve">Setting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4CB01C1">
            <w:pPr>
              <w:spacing w:after="0"/>
              <w:ind w:left="12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B0F3217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016245">
            <w:pPr>
              <w:spacing w:after="0"/>
              <w:jc w:val="both"/>
              <w:rPr>
                <w:rFonts w:hint="default" w:ascii="Arial" w:hAnsi="Arial" w:cs="Arial"/>
              </w:rPr>
            </w:pPr>
          </w:p>
        </w:tc>
      </w:tr>
      <w:tr w14:paraId="54896C39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13D37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Setting of data collection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5024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14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D5F7A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Where was the data collected? e.g. home, clinic, workplace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4A276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11</w:t>
            </w:r>
          </w:p>
        </w:tc>
      </w:tr>
      <w:tr w14:paraId="7BCA73B0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99B01">
            <w:pPr>
              <w:spacing w:after="0"/>
              <w:ind w:right="8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Presence of nonparticipants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C361B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15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45AE3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Was anyone else present besides the participants and researchers?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8F54">
            <w:pPr>
              <w:spacing w:after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color w:val="FF0000"/>
                <w:sz w:val="20"/>
              </w:rPr>
              <w:t>N/A</w:t>
            </w:r>
          </w:p>
        </w:tc>
      </w:tr>
      <w:tr w14:paraId="629FBDDA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50F8A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Description of sample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1EA7D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16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D9094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What are the important characteristics of the sample? e.g. demographic data, date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06F6E">
            <w:pPr>
              <w:spacing w:after="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10</w:t>
            </w:r>
          </w:p>
        </w:tc>
      </w:tr>
      <w:tr w14:paraId="2BB73780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434DCE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20"/>
              </w:rPr>
              <w:t xml:space="preserve">Data collection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20CAA1C">
            <w:pPr>
              <w:spacing w:after="0"/>
              <w:ind w:left="12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AE6B895">
            <w:pPr>
              <w:spacing w:after="0"/>
              <w:ind w:left="1"/>
              <w:rPr>
                <w:rFonts w:hint="default" w:ascii="Arial" w:hAnsi="Arial" w:cs="Arial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43FFBF">
            <w:pPr>
              <w:spacing w:after="0"/>
              <w:rPr>
                <w:rFonts w:hint="default" w:ascii="Arial" w:hAnsi="Arial" w:cs="Arial"/>
              </w:rPr>
            </w:pPr>
          </w:p>
        </w:tc>
      </w:tr>
      <w:tr w14:paraId="296ED0B9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8FFAB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Interview guide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5189D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17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E228A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Were questions, prompts, guides provided by the authors? Was it pilot tested?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FEA5C">
            <w:pPr>
              <w:spacing w:after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10</w:t>
            </w:r>
          </w:p>
        </w:tc>
      </w:tr>
      <w:tr w14:paraId="5F02A099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A0215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Repeat interviews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E8DF0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18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7ED67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Were repeat inter views carried out? If yes, how many?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B719F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color w:val="FF0000"/>
                <w:sz w:val="20"/>
              </w:rPr>
              <w:t>N/A</w:t>
            </w:r>
          </w:p>
        </w:tc>
      </w:tr>
      <w:tr w14:paraId="236D9557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8047F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Audio/visual recording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139BB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19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07A40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Did the research use audio or visual recording to collect the data?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EC662">
            <w:pPr>
              <w:spacing w:after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11</w:t>
            </w:r>
          </w:p>
        </w:tc>
      </w:tr>
      <w:tr w14:paraId="449ACC70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6E81F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Field notes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3CBF9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20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4D9B5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Were field notes made during and/or after the inter view or focus group?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0F52F">
            <w:pPr>
              <w:spacing w:after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11</w:t>
            </w:r>
          </w:p>
        </w:tc>
      </w:tr>
      <w:tr w14:paraId="2A8F06A3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1BFA8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Duration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230C7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21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6043B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What was the duration of the inter views or focus group?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D2AC8">
            <w:pPr>
              <w:spacing w:after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11</w:t>
            </w:r>
          </w:p>
        </w:tc>
      </w:tr>
      <w:tr w14:paraId="324DB8C2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55BC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Data saturation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BE1D0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22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2E491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Was data saturation discussed?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78031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color w:val="FF0000"/>
                <w:sz w:val="20"/>
              </w:rPr>
              <w:t>N/A</w:t>
            </w:r>
          </w:p>
        </w:tc>
      </w:tr>
      <w:tr w14:paraId="3D28ADF2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5C5F6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Transcripts returned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6640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23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79711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Were transcripts returned to participants for comment and/or correction?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B3DA4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color w:val="FF0000"/>
                <w:sz w:val="20"/>
              </w:rPr>
              <w:t>N/A</w:t>
            </w:r>
          </w:p>
        </w:tc>
      </w:tr>
      <w:tr w14:paraId="4E69A31D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69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5CA5EFEF">
            <w:pPr>
              <w:spacing w:after="18"/>
              <w:ind w:right="36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Topic </w:t>
            </w:r>
          </w:p>
          <w:p w14:paraId="64F2878D">
            <w:pPr>
              <w:spacing w:after="0"/>
              <w:ind w:left="1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4747235C">
            <w:pPr>
              <w:spacing w:after="18"/>
              <w:ind w:left="3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Item No. </w:t>
            </w:r>
          </w:p>
          <w:p w14:paraId="0F2452EC">
            <w:pPr>
              <w:spacing w:after="0"/>
              <w:ind w:left="11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7F8DDAAF">
            <w:pPr>
              <w:spacing w:after="0"/>
              <w:ind w:right="35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Guide Questions/Description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000B5933">
            <w:pPr>
              <w:spacing w:after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Reported on Page No. </w:t>
            </w:r>
          </w:p>
        </w:tc>
      </w:tr>
      <w:tr w14:paraId="6B72602E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2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3621C">
            <w:pPr>
              <w:spacing w:after="0"/>
              <w:rPr>
                <w:rFonts w:hint="default" w:ascii="Arial" w:hAnsi="Arial" w:cs="Arial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793BB">
            <w:pPr>
              <w:spacing w:after="0"/>
              <w:rPr>
                <w:rFonts w:hint="default" w:ascii="Arial" w:hAnsi="Arial" w:cs="Arial"/>
              </w:rPr>
            </w:pP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B3251">
            <w:pPr>
              <w:spacing w:after="0"/>
              <w:ind w:left="1"/>
              <w:rPr>
                <w:rFonts w:hint="default" w:ascii="Arial" w:hAnsi="Arial" w:cs="Arial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62EE8">
            <w:pPr>
              <w:spacing w:after="0"/>
              <w:rPr>
                <w:rFonts w:hint="default" w:ascii="Arial" w:hAnsi="Arial" w:cs="Arial"/>
              </w:rPr>
            </w:pPr>
          </w:p>
        </w:tc>
      </w:tr>
      <w:tr w14:paraId="63A8FDD7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DE0C61D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</w:rPr>
              <w:t xml:space="preserve">Domain 3: analysis and findings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31D14AF">
            <w:pPr>
              <w:spacing w:after="0"/>
              <w:ind w:left="11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DAF68B9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D51514E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</w:tr>
      <w:tr w14:paraId="4F73F835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51F1F82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20"/>
              </w:rPr>
              <w:t xml:space="preserve">Data analysis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608A879">
            <w:pPr>
              <w:spacing w:after="0"/>
              <w:ind w:left="11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5341986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AC41559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</w:tr>
      <w:tr w14:paraId="293714FF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5F347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Number of data coders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2C576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24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DEB1B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How many data coders coded the data?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116DD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7</w:t>
            </w:r>
          </w:p>
        </w:tc>
      </w:tr>
      <w:tr w14:paraId="56F1E0F4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1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D4617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Description of the coding tree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6B6D4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25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087A8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Did authors provide a description of the coding tree?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10B0D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7</w:t>
            </w:r>
          </w:p>
        </w:tc>
      </w:tr>
      <w:tr w14:paraId="19EF32CB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FD01A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Derivation of themes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F38A8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26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D5C40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Were themes identified in advance or derived from the data?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8C736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7</w:t>
            </w:r>
          </w:p>
        </w:tc>
      </w:tr>
      <w:tr w14:paraId="613B2263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C56DD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Software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D09D8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27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F67BA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What software, if applicable, was used to manage the data?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B369D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N/A</w:t>
            </w:r>
          </w:p>
        </w:tc>
      </w:tr>
      <w:tr w14:paraId="64620358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32BD3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Participant checking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4FACB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28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61FF9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Did participants provide feedback on the findings?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598C1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color w:val="FF0000"/>
                <w:sz w:val="20"/>
              </w:rPr>
              <w:t xml:space="preserve"> N/A</w:t>
            </w:r>
          </w:p>
        </w:tc>
      </w:tr>
      <w:tr w14:paraId="2F2E1129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F274201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20"/>
              </w:rPr>
              <w:t xml:space="preserve">Reporting 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01BDD94">
            <w:pPr>
              <w:spacing w:after="0"/>
              <w:ind w:left="11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8105FF8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3E6177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 </w:t>
            </w:r>
          </w:p>
        </w:tc>
      </w:tr>
      <w:tr w14:paraId="10AA322B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574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52059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Quotations presented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6B09F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29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2D01A">
            <w:pPr>
              <w:spacing w:after="19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Were participant quotations presented to illustrate the themes/findings? </w:t>
            </w:r>
          </w:p>
          <w:p w14:paraId="31A65787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Was each quotation identified? e.g. participant number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8A6F7">
            <w:pPr>
              <w:spacing w:after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13</w:t>
            </w:r>
          </w:p>
        </w:tc>
      </w:tr>
      <w:tr w14:paraId="438EECD4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34654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Data and findings consistent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DF2E2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30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B75E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Was there consistency between the data presented and the findings?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6873C">
            <w:pPr>
              <w:spacing w:after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13</w:t>
            </w:r>
          </w:p>
        </w:tc>
      </w:tr>
      <w:tr w14:paraId="3B310542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0474C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Clarity of major themes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C16FC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31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A9C5B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Were major themes clearly presented in the findings?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D54F5">
            <w:pPr>
              <w:spacing w:after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13-18</w:t>
            </w:r>
          </w:p>
        </w:tc>
      </w:tr>
      <w:tr w14:paraId="64D48482">
        <w:tblPrEx>
          <w:tblCellMar>
            <w:top w:w="44" w:type="dxa"/>
            <w:left w:w="107" w:type="dxa"/>
            <w:bottom w:w="0" w:type="dxa"/>
            <w:right w:w="75" w:type="dxa"/>
          </w:tblCellMar>
        </w:tblPrEx>
        <w:trPr>
          <w:trHeight w:val="2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38F0A">
            <w:pPr>
              <w:spacing w:after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Clarity of minor themes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35936">
            <w:pPr>
              <w:spacing w:after="0"/>
              <w:ind w:right="33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32 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39A4">
            <w:pPr>
              <w:spacing w:after="0"/>
              <w:ind w:left="1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</w:rPr>
              <w:t xml:space="preserve">Is there a description of diverse cases or discussion of minor themes?     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A3E4B">
            <w:pPr>
              <w:spacing w:after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lang w:val="en-US" w:eastAsia="zh-CN"/>
              </w:rPr>
              <w:t>13-20</w:t>
            </w:r>
          </w:p>
        </w:tc>
      </w:tr>
    </w:tbl>
    <w:p w14:paraId="47EC5115">
      <w:pPr>
        <w:spacing w:after="18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</w:rPr>
        <w:t xml:space="preserve"> </w:t>
      </w:r>
    </w:p>
    <w:p w14:paraId="4FEF7502">
      <w:pPr>
        <w:spacing w:after="0" w:line="277" w:lineRule="auto"/>
        <w:ind w:left="-5" w:hanging="10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</w:rPr>
        <w:t xml:space="preserve">Developed from: Tong A, Sainsbury P, Craig J. Consolidated criteria for reporting qualitative research (COREQ): a 32-item checklist for interviews and focus groups. </w:t>
      </w:r>
      <w:r>
        <w:rPr>
          <w:rFonts w:hint="default" w:ascii="Arial" w:hAnsi="Arial" w:cs="Arial"/>
          <w:i/>
          <w:sz w:val="20"/>
        </w:rPr>
        <w:t>International Journal for Quality in Health Care</w:t>
      </w:r>
      <w:r>
        <w:rPr>
          <w:rFonts w:hint="default" w:ascii="Arial" w:hAnsi="Arial" w:cs="Arial"/>
          <w:sz w:val="20"/>
        </w:rPr>
        <w:t xml:space="preserve">. 2007. Volume 19, Number 6: pp. 349 – 357 </w:t>
      </w:r>
    </w:p>
    <w:p w14:paraId="717BD10E">
      <w:pPr>
        <w:spacing w:after="0"/>
        <w:rPr>
          <w:rFonts w:hint="default" w:ascii="Arial" w:hAnsi="Arial" w:cs="Arial"/>
        </w:rPr>
      </w:pPr>
    </w:p>
    <w:sectPr>
      <w:pgSz w:w="12240" w:h="15840"/>
      <w:pgMar w:top="726" w:right="809" w:bottom="742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9E"/>
    <w:rsid w:val="00346F28"/>
    <w:rsid w:val="00735630"/>
    <w:rsid w:val="007C5D43"/>
    <w:rsid w:val="008D2141"/>
    <w:rsid w:val="00925C9E"/>
    <w:rsid w:val="00DA1A03"/>
    <w:rsid w:val="00EE17C7"/>
    <w:rsid w:val="04AD197C"/>
    <w:rsid w:val="30F3025D"/>
    <w:rsid w:val="65F71905"/>
    <w:rsid w:val="665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3940</Characters>
  <Lines>30</Lines>
  <Paragraphs>8</Paragraphs>
  <TotalTime>2</TotalTime>
  <ScaleCrop>false</ScaleCrop>
  <LinksUpToDate>false</LinksUpToDate>
  <CharactersWithSpaces>4694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2024-03-06T23:06:00Z</dcterms:created>
  <dc:creator>alfontai</dc:creator>
  <cp:lastModifiedBy>L.</cp:lastModifiedBy>
  <dcterms:modified xsi:type="dcterms:W3CDTF">2025-11-15T04:37:26Z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eyJoZGlkIjoiMzJlMjZkNjY2NGZmYzllMzMwYjAzOWE5MWE2YWY1MjciLCJ1c2VySWQiOiI2MzExNDA1MjcifQ==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2B114C50EB9E4B528A519678A9EA7506_13</vt:lpwstr>
  </property>
</Properties>
</file>