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126" w:rsidRP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t>Supplementary Figure legends</w:t>
      </w:r>
    </w:p>
    <w:p w:rsid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>
        <w:rPr>
          <w:noProof/>
        </w:rPr>
        <w:drawing>
          <wp:inline distT="0" distB="0" distL="0" distR="0" wp14:anchorId="078A09FA" wp14:editId="55AD6687">
            <wp:extent cx="6496050" cy="4872429"/>
            <wp:effectExtent l="0" t="0" r="0" b="4445"/>
            <wp:docPr id="1938475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75188" name="图片 19384751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913" cy="488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26" w:rsidRP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S1.</w:t>
      </w:r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 Flowchart of the literature screening process.</w:t>
      </w:r>
    </w:p>
    <w:p w:rsidR="001D0126" w:rsidRDefault="001D0126">
      <w:pPr>
        <w:widowControl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14:ligatures w14:val="none"/>
        </w:rPr>
        <w:br w:type="page"/>
      </w:r>
    </w:p>
    <w:p w:rsid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6515694" cy="3952875"/>
            <wp:effectExtent l="0" t="0" r="0" b="0"/>
            <wp:docPr id="460429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29258" name="图片 4604292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0" cy="39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26" w:rsidRP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t xml:space="preserve">Figure S2. </w:t>
      </w:r>
      <w:r w:rsidRPr="001D0126">
        <w:rPr>
          <w:rFonts w:ascii="Times New Roman" w:eastAsia="宋体" w:hAnsi="Times New Roman" w:cs="Times New Roman"/>
          <w:sz w:val="24"/>
          <w14:ligatures w14:val="none"/>
        </w:rPr>
        <w:t>Visualization map depicting the collaboration among different authors.</w:t>
      </w:r>
    </w:p>
    <w:p w:rsid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</w:p>
    <w:p w:rsidR="001D0126" w:rsidRDefault="001D0126">
      <w:pPr>
        <w:widowControl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14:ligatures w14:val="none"/>
        </w:rPr>
        <w:br w:type="page"/>
      </w:r>
    </w:p>
    <w:p w:rsid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bookmarkStart w:id="0" w:name="_GoBack"/>
      <w:r>
        <w:rPr>
          <w:rFonts w:ascii="Times New Roman" w:eastAsia="宋体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6435374" cy="8334375"/>
            <wp:effectExtent l="0" t="0" r="3810" b="0"/>
            <wp:docPr id="10046303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0345" name="图片 10046303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297" cy="83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0126" w:rsidRPr="001D0126" w:rsidRDefault="001D0126" w:rsidP="001D0126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S3</w:t>
      </w:r>
      <w:r w:rsidRPr="001D0126">
        <w:rPr>
          <w:rFonts w:ascii="Times New Roman" w:eastAsia="宋体" w:hAnsi="Times New Roman" w:cs="Times New Roman"/>
          <w:sz w:val="24"/>
          <w14:ligatures w14:val="none"/>
        </w:rPr>
        <w:t>. Analysis of journals. a) Co-occurrence Network of Journals. b) Coupling Network of Journals.</w:t>
      </w:r>
    </w:p>
    <w:p w:rsidR="001D0126" w:rsidRDefault="001D0126">
      <w:pPr>
        <w:rPr>
          <w:rFonts w:ascii="Times New Roman" w:hAnsi="Times New Roman" w:cs="Times New Roman"/>
          <w:sz w:val="24"/>
        </w:rPr>
      </w:pPr>
    </w:p>
    <w:p w:rsidR="001D0126" w:rsidRDefault="001D0126">
      <w:pPr>
        <w:rPr>
          <w:rFonts w:ascii="Times New Roman" w:hAnsi="Times New Roman" w:cs="Times New Roman"/>
          <w:sz w:val="24"/>
        </w:rPr>
        <w:sectPr w:rsidR="001D0126" w:rsidSect="00A1604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1D0126" w:rsidRPr="001D0126" w:rsidRDefault="001D0126" w:rsidP="001D0126">
      <w:pPr>
        <w:widowControl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lastRenderedPageBreak/>
        <w:t>Table S1 Publication and Citation Profiles of High-Impact Authors</w:t>
      </w:r>
    </w:p>
    <w:tbl>
      <w:tblPr>
        <w:tblStyle w:val="aa"/>
        <w:tblW w:w="5000" w:type="pct"/>
        <w:jc w:val="center"/>
        <w:tblInd w:w="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1158"/>
        <w:gridCol w:w="1158"/>
        <w:gridCol w:w="1158"/>
        <w:gridCol w:w="1158"/>
        <w:gridCol w:w="1158"/>
        <w:gridCol w:w="1159"/>
        <w:gridCol w:w="1159"/>
        <w:gridCol w:w="1159"/>
        <w:gridCol w:w="1163"/>
      </w:tblGrid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Author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h_index</w:t>
            </w:r>
            <w:proofErr w:type="spellEnd"/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g-index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m-index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PY_start</w:t>
            </w:r>
            <w:proofErr w:type="spellEnd"/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TP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TP_Frac</w:t>
            </w:r>
            <w:proofErr w:type="spellEnd"/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TP_rank</w:t>
            </w:r>
            <w:proofErr w:type="spellEnd"/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TC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TC_rank</w:t>
            </w:r>
            <w:proofErr w:type="spellEnd"/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WEDZICHA JA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0.405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1988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4.87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1275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WEITZENBLUM 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0.325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2.05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2133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CRINER GERARD J.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2.68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MALTAIS FRANCOIS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3.54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795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ZIELINSKI J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0.316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2.97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MARTINEZ FERNANDO J.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NEDER J. ALBERTO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0.733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18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AGUSTI ALVAR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0.714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6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CELLI BARTOLOME R.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7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EKSTROM MAGNUS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5.33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O'DONNELL DENIS E.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0.714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WINDISCH WOLFRAM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2.16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HAN MEILAN K.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lastRenderedPageBreak/>
              <w:t>LACASSE YVES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BEASLEY RICHARD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331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BOURBEAU JEAN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CASABURI RICHARD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0.571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KESSLER R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0.235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1.25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LELLOUCHE FRANCOIS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2.42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</w:tr>
      <w:tr w:rsidR="001D0126" w:rsidRPr="001D0126">
        <w:trPr>
          <w:trHeight w:val="299"/>
          <w:jc w:val="center"/>
        </w:trPr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MAKE BARRY J.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0.471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2008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0.64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426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color w:val="000000"/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</w:tr>
    </w:tbl>
    <w:p w:rsidR="001D0126" w:rsidRPr="001D0126" w:rsidRDefault="001D0126" w:rsidP="001D0126">
      <w:pPr>
        <w:widowControl/>
        <w:snapToGri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Note(s):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H_index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The h-index of the journal, which measures both the productivity and citation impact of the publications.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g_index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The g-index of the journal, which gives more weight to highly-cited articles.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m_index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The m-index of the journal, which is the h-index divided by the number of years since the first published paper. TP: Total Publications.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TP_rank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Rank of Total Publications. TC: Total Citations.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TC_rank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Rank of Total Citations. Average Citations: The average number of citations per publication.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PY_start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>: Publication Year Start, indicating the year the journal started publication.</w:t>
      </w: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br w:type="page"/>
      </w:r>
    </w:p>
    <w:p w:rsidR="001D0126" w:rsidRPr="001D0126" w:rsidRDefault="001D0126" w:rsidP="001D0126">
      <w:pPr>
        <w:widowControl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b/>
          <w:bCs/>
          <w:sz w:val="24"/>
          <w14:ligatures w14:val="none"/>
        </w:rPr>
        <w:lastRenderedPageBreak/>
        <w:t>Table S2 Bibliometric Indicators of High-Impact Journals</w:t>
      </w:r>
    </w:p>
    <w:tbl>
      <w:tblPr>
        <w:tblStyle w:val="aa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9"/>
        <w:gridCol w:w="1083"/>
        <w:gridCol w:w="972"/>
        <w:gridCol w:w="1098"/>
        <w:gridCol w:w="847"/>
        <w:gridCol w:w="1137"/>
        <w:gridCol w:w="943"/>
        <w:gridCol w:w="1163"/>
        <w:gridCol w:w="1136"/>
      </w:tblGrid>
      <w:tr w:rsidR="001D0126" w:rsidRPr="001D0126">
        <w:trPr>
          <w:trHeight w:val="298"/>
        </w:trPr>
        <w:tc>
          <w:tcPr>
            <w:tcW w:w="20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Journal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b/>
                <w:bCs/>
                <w:sz w:val="24"/>
              </w:rPr>
              <w:t>H_index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b/>
                <w:bCs/>
                <w:sz w:val="24"/>
              </w:rPr>
              <w:t>IF 2023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b/>
                <w:bCs/>
                <w:sz w:val="24"/>
              </w:rPr>
              <w:t>JCR 2023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TP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TP_rank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r w:rsidRPr="001D0126">
              <w:rPr>
                <w:rFonts w:eastAsia="等线"/>
                <w:b/>
                <w:bCs/>
                <w:color w:val="000000"/>
                <w:sz w:val="24"/>
              </w:rPr>
              <w:t>TC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TC_rank</w:t>
            </w:r>
            <w:proofErr w:type="spellEnd"/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b/>
                <w:bCs/>
                <w:sz w:val="24"/>
              </w:rPr>
            </w:pPr>
            <w:proofErr w:type="spellStart"/>
            <w:r w:rsidRPr="001D0126">
              <w:rPr>
                <w:rFonts w:eastAsia="等线"/>
                <w:b/>
                <w:bCs/>
                <w:color w:val="000000"/>
                <w:sz w:val="24"/>
              </w:rPr>
              <w:t>PY_start</w:t>
            </w:r>
            <w:proofErr w:type="spellEnd"/>
          </w:p>
        </w:tc>
      </w:tr>
      <w:tr w:rsidR="001D0126" w:rsidRPr="001D0126">
        <w:trPr>
          <w:trHeight w:val="66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CHEST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49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9.5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149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5531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1973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EUROPEAN RESPIRATORY JOURNAL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43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16.6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84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4356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1988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AMERICAN JOURNAL OF RESPIRATORY AND CRITICAL CARE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39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19.3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52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7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4696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1995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THORAX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34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57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3231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1986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RESPIRATORY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30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3.5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1691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7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1994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AMERICAN REVIEW OF RESPIRATORY DISEASE*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NA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NA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35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2617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1978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INTERNATIONAL JOURNAL OF CHRONIC OBSTRUCTIVE PULMONARY DISEASE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22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2.7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84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936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RESPIRATION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3.5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48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8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615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1980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RESPIRATORY CARE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2.4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87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974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2006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lastRenderedPageBreak/>
              <w:t>INTENSIVE CARE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18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27.1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24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15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764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1995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COPD-JOURNAL OF CHRONIC OBSTRUCTIVE PULMONARY DISEASE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2.2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33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472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2009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  <w:lang w:val="fr-CA"/>
              </w:rPr>
            </w:pPr>
            <w:r w:rsidRPr="001D0126">
              <w:rPr>
                <w:sz w:val="24"/>
              </w:rPr>
              <w:t>RESPIROLOGY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6.6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28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504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2003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CRITICAL CARE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7.7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18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606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1984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PLOS ONE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13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2.9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28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332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27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BMC PULMONARY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12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2.6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32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311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28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2011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CLINICAL RESPIRATORY JOURNAL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11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1.9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14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123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63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2010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CLINICS IN CHEST MEDICINE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2.8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17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18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222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39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1986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RESPIRATORY RESEARCH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10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4.7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286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30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2007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ANNALS OF THE AMERICAN THORACIC SOCIETY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6.8</w:t>
            </w:r>
          </w:p>
        </w:tc>
        <w:tc>
          <w:tcPr>
            <w:tcW w:w="41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</w:t>
            </w:r>
          </w:p>
        </w:tc>
        <w:tc>
          <w:tcPr>
            <w:tcW w:w="327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72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19</w:t>
            </w:r>
          </w:p>
        </w:tc>
        <w:tc>
          <w:tcPr>
            <w:tcW w:w="361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383</w:t>
            </w:r>
          </w:p>
        </w:tc>
        <w:tc>
          <w:tcPr>
            <w:tcW w:w="383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26</w:t>
            </w:r>
          </w:p>
        </w:tc>
        <w:tc>
          <w:tcPr>
            <w:tcW w:w="375" w:type="pct"/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sz w:val="24"/>
              </w:rPr>
            </w:pPr>
            <w:r w:rsidRPr="001D0126">
              <w:rPr>
                <w:sz w:val="24"/>
              </w:rPr>
              <w:t>2015</w:t>
            </w:r>
          </w:p>
        </w:tc>
      </w:tr>
      <w:tr w:rsidR="001D0126" w:rsidRPr="001D0126">
        <w:trPr>
          <w:trHeight w:val="298"/>
        </w:trPr>
        <w:tc>
          <w:tcPr>
            <w:tcW w:w="202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CHRONIC RESPIRATORY DISEASE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3.5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16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20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58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D0126" w:rsidRPr="001D0126" w:rsidRDefault="001D0126" w:rsidP="001D0126">
            <w:pPr>
              <w:snapToGrid w:val="0"/>
              <w:spacing w:line="480" w:lineRule="auto"/>
              <w:jc w:val="both"/>
              <w:rPr>
                <w:rFonts w:eastAsia="等线"/>
                <w:sz w:val="24"/>
              </w:rPr>
            </w:pPr>
            <w:r w:rsidRPr="001D0126">
              <w:rPr>
                <w:sz w:val="24"/>
              </w:rPr>
              <w:t>2012</w:t>
            </w:r>
          </w:p>
        </w:tc>
      </w:tr>
    </w:tbl>
    <w:p w:rsidR="001D0126" w:rsidRPr="001D0126" w:rsidRDefault="001D0126" w:rsidP="001D0126">
      <w:pPr>
        <w:widowControl/>
        <w:snapToGri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Note(s):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H_index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The h-index of the journal, which measures both the productivity and citation impact of the publications. IF: Impact Factor, indicating the average number of citations to recent articles published in the journal.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JCR_Quartile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The quartile ranking of the journal in the </w:t>
      </w:r>
      <w:r w:rsidRPr="001D0126">
        <w:rPr>
          <w:rFonts w:ascii="Times New Roman" w:eastAsia="宋体" w:hAnsi="Times New Roman" w:cs="Times New Roman"/>
          <w:sz w:val="24"/>
          <w14:ligatures w14:val="none"/>
        </w:rPr>
        <w:lastRenderedPageBreak/>
        <w:t xml:space="preserve">Journal Citation Reports, indicating the journal's ranking relative to others in the same field (Q1: top 25%, Q2: 25%-50%, Q3: 50%-75%, Q4: bottom 25%). TP: Total Publications.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TP_rank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Rank of Total Publications. TC: Total Citations.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TC_rank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 xml:space="preserve">: Rank of Total Citations. Average Citations: The average number of citations per publication. </w:t>
      </w:r>
      <w:proofErr w:type="spellStart"/>
      <w:r w:rsidRPr="001D0126">
        <w:rPr>
          <w:rFonts w:ascii="Times New Roman" w:eastAsia="宋体" w:hAnsi="Times New Roman" w:cs="Times New Roman"/>
          <w:sz w:val="24"/>
          <w14:ligatures w14:val="none"/>
        </w:rPr>
        <w:t>PY_start</w:t>
      </w:r>
      <w:proofErr w:type="spellEnd"/>
      <w:r w:rsidRPr="001D0126">
        <w:rPr>
          <w:rFonts w:ascii="Times New Roman" w:eastAsia="宋体" w:hAnsi="Times New Roman" w:cs="Times New Roman"/>
          <w:sz w:val="24"/>
          <w14:ligatures w14:val="none"/>
        </w:rPr>
        <w:t>: Publication Year Start, indicating the year the journal started publication. *: Not included in SCI list now.</w:t>
      </w:r>
    </w:p>
    <w:p w:rsidR="001D0126" w:rsidRPr="001D0126" w:rsidRDefault="001D0126">
      <w:pPr>
        <w:rPr>
          <w:rFonts w:ascii="Times New Roman" w:hAnsi="Times New Roman" w:cs="Times New Roman"/>
          <w:sz w:val="24"/>
        </w:rPr>
      </w:pPr>
    </w:p>
    <w:sectPr w:rsidR="001D0126" w:rsidRPr="001D0126" w:rsidSect="001D012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26"/>
    <w:rsid w:val="001D0126"/>
    <w:rsid w:val="00A16044"/>
    <w:rsid w:val="00B0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80F749-DA3F-4A49-ACF2-8A3FC039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1D012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01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D012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D012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D012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D012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D012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D012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D012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D012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1D01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1D01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1D0126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D0126"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1D0126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1D0126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1D0126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1D012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1D012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1D0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D012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1D012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D01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1D012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D012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D012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D01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1D012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1D0126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qFormat/>
    <w:rsid w:val="001D0126"/>
    <w:pPr>
      <w:widowControl w:val="0"/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CE10F-89CD-4E7C-B22E-6AD4EE89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WLL</dc:creator>
  <cp:keywords/>
  <dc:description/>
  <cp:lastModifiedBy> </cp:lastModifiedBy>
  <cp:revision>2</cp:revision>
  <dcterms:created xsi:type="dcterms:W3CDTF">2025-12-19T09:31:00Z</dcterms:created>
  <dcterms:modified xsi:type="dcterms:W3CDTF">2025-12-23T07:10:00Z</dcterms:modified>
</cp:coreProperties>
</file>