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311DD" w14:textId="19B56934" w:rsidR="00B91331" w:rsidRPr="00950203" w:rsidRDefault="00B91331" w:rsidP="00F05109">
      <w:pPr>
        <w:rPr>
          <w:rFonts w:ascii="Times New Roman" w:eastAsiaTheme="minorEastAsia" w:hAnsi="Times New Roman" w:cs="Times New Roman"/>
        </w:rPr>
      </w:pPr>
      <w:r w:rsidRPr="00950203">
        <w:rPr>
          <w:rFonts w:ascii="Times New Roman" w:eastAsia="黑体" w:hAnsi="Times New Roman" w:cs="Times New Roman"/>
          <w:b/>
          <w:bCs/>
          <w:color w:val="000000" w:themeColor="text1"/>
        </w:rPr>
        <w:t xml:space="preserve">Supplementary table </w:t>
      </w:r>
      <w:r w:rsidR="00FA6C37">
        <w:rPr>
          <w:rFonts w:ascii="Times New Roman" w:eastAsia="黑体" w:hAnsi="Times New Roman" w:cs="Times New Roman" w:hint="eastAsia"/>
          <w:b/>
          <w:bCs/>
          <w:color w:val="000000" w:themeColor="text1"/>
        </w:rPr>
        <w:t>1</w:t>
      </w:r>
      <w:r w:rsidRPr="00950203">
        <w:rPr>
          <w:rFonts w:ascii="Times New Roman" w:eastAsia="黑体" w:hAnsi="Times New Roman" w:cs="Times New Roman"/>
          <w:b/>
          <w:bCs/>
          <w:color w:val="000000" w:themeColor="text1"/>
        </w:rPr>
        <w:t xml:space="preserve"> </w:t>
      </w:r>
      <w:r w:rsidRPr="00950203">
        <w:rPr>
          <w:rFonts w:ascii="Times New Roman" w:hAnsi="Times New Roman" w:cs="Times New Roman"/>
        </w:rPr>
        <w:t xml:space="preserve">The comparison in the </w:t>
      </w:r>
      <w:r w:rsidRPr="00950203">
        <w:rPr>
          <w:rFonts w:ascii="Times New Roman" w:eastAsiaTheme="minorEastAsia" w:hAnsi="Times New Roman" w:cs="Times New Roman"/>
        </w:rPr>
        <w:t>testing</w:t>
      </w:r>
      <w:r w:rsidRPr="00950203">
        <w:rPr>
          <w:rFonts w:ascii="Times New Roman" w:hAnsi="Times New Roman" w:cs="Times New Roman"/>
        </w:rPr>
        <w:t xml:space="preserve"> cohort and the </w:t>
      </w:r>
      <w:r w:rsidRPr="00950203">
        <w:rPr>
          <w:rFonts w:ascii="Times New Roman" w:eastAsiaTheme="minorEastAsia" w:hAnsi="Times New Roman" w:cs="Times New Roman"/>
        </w:rPr>
        <w:t>external validation</w:t>
      </w:r>
      <w:r w:rsidRPr="00950203">
        <w:rPr>
          <w:rFonts w:ascii="Times New Roman" w:hAnsi="Times New Roman" w:cs="Times New Roman"/>
        </w:rPr>
        <w:t xml:space="preserve"> cohort </w:t>
      </w:r>
      <w:bookmarkStart w:id="0" w:name="OLE_LINK22"/>
      <w:r w:rsidRPr="00950203">
        <w:rPr>
          <w:rFonts w:ascii="Times New Roman" w:hAnsi="Times New Roman" w:cs="Times New Roman"/>
        </w:rPr>
        <w:t xml:space="preserve">in terms of the </w:t>
      </w:r>
      <w:r w:rsidRPr="00950203">
        <w:rPr>
          <w:rFonts w:ascii="Times New Roman" w:eastAsiaTheme="minorEastAsia" w:hAnsi="Times New Roman" w:cs="Times New Roman"/>
        </w:rPr>
        <w:t>baseline</w:t>
      </w:r>
      <w:r w:rsidRPr="00950203">
        <w:rPr>
          <w:rFonts w:ascii="Times New Roman" w:hAnsi="Times New Roman" w:cs="Times New Roman"/>
        </w:rPr>
        <w:t xml:space="preserve"> characteristics</w:t>
      </w:r>
      <w:bookmarkEnd w:id="0"/>
      <w:r w:rsidRPr="00950203">
        <w:rPr>
          <w:rFonts w:ascii="Times New Roman" w:eastAsiaTheme="minorEastAsia" w:hAnsi="Times New Roman" w:cs="Times New Roman"/>
        </w:rPr>
        <w:t xml:space="preserve"> and independent risk factors.</w:t>
      </w:r>
    </w:p>
    <w:tbl>
      <w:tblPr>
        <w:tblpPr w:leftFromText="180" w:rightFromText="180" w:vertAnchor="text" w:horzAnchor="page" w:tblpXSpec="center" w:tblpY="148"/>
        <w:tblOverlap w:val="never"/>
        <w:tblW w:w="886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6"/>
        <w:gridCol w:w="1717"/>
        <w:gridCol w:w="1846"/>
        <w:gridCol w:w="836"/>
        <w:gridCol w:w="884"/>
      </w:tblGrid>
      <w:tr w:rsidR="005E200C" w:rsidRPr="00950203" w14:paraId="3D3405BC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2B65323" w14:textId="77777777" w:rsidR="005E200C" w:rsidRPr="00950203" w:rsidRDefault="005E200C" w:rsidP="00841B7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bookmarkStart w:id="1" w:name="OLE_LINK15"/>
            <w:r w:rsidRPr="00950203">
              <w:rPr>
                <w:rFonts w:ascii="Times New Roman" w:eastAsia="宋体" w:hAnsi="Times New Roman" w:cs="Times New Roman"/>
                <w:b/>
                <w:bCs/>
              </w:rPr>
              <w:t>Variables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7A05344" w14:textId="2285C167" w:rsidR="005E200C" w:rsidRPr="00950203" w:rsidRDefault="005E200C" w:rsidP="00841B7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bookmarkStart w:id="2" w:name="OLE_LINK2"/>
            <w:r w:rsidRPr="00950203">
              <w:rPr>
                <w:rFonts w:ascii="Times New Roman" w:eastAsia="宋体" w:hAnsi="Times New Roman" w:cs="Times New Roman"/>
                <w:b/>
                <w:bCs/>
              </w:rPr>
              <w:t>T</w:t>
            </w:r>
            <w:r w:rsidR="009C30BB" w:rsidRPr="00950203">
              <w:rPr>
                <w:rFonts w:ascii="Times New Roman" w:eastAsia="宋体" w:hAnsi="Times New Roman" w:cs="Times New Roman"/>
                <w:b/>
                <w:bCs/>
              </w:rPr>
              <w:t>est</w:t>
            </w:r>
            <w:r w:rsidRPr="00950203">
              <w:rPr>
                <w:rFonts w:ascii="Times New Roman" w:eastAsia="宋体" w:hAnsi="Times New Roman" w:cs="Times New Roman"/>
                <w:b/>
                <w:bCs/>
              </w:rPr>
              <w:t>ing cohort</w:t>
            </w:r>
          </w:p>
          <w:bookmarkEnd w:id="2"/>
          <w:p w14:paraId="2CA6FA3F" w14:textId="47F35684" w:rsidR="005E200C" w:rsidRPr="00950203" w:rsidRDefault="005E200C" w:rsidP="00841B7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r w:rsidRPr="00950203">
              <w:rPr>
                <w:rFonts w:ascii="Times New Roman" w:eastAsia="宋体" w:hAnsi="Times New Roman" w:cs="Times New Roman"/>
                <w:b/>
                <w:bCs/>
              </w:rPr>
              <w:t xml:space="preserve"> (n=</w:t>
            </w:r>
            <w:r w:rsidR="009C30BB" w:rsidRPr="00950203">
              <w:rPr>
                <w:rFonts w:ascii="Times New Roman" w:eastAsia="宋体" w:hAnsi="Times New Roman" w:cs="Times New Roman"/>
                <w:b/>
                <w:bCs/>
              </w:rPr>
              <w:t>167</w:t>
            </w:r>
            <w:r w:rsidRPr="00950203">
              <w:rPr>
                <w:rFonts w:ascii="Times New Roman" w:eastAsia="宋体" w:hAnsi="Times New Roman" w:cs="Times New Roman"/>
                <w:b/>
                <w:bCs/>
              </w:rPr>
              <w:t>)</w:t>
            </w:r>
          </w:p>
        </w:tc>
        <w:tc>
          <w:tcPr>
            <w:tcW w:w="0" w:type="auto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652B03A8" w14:textId="77777777" w:rsidR="00566588" w:rsidRPr="00950203" w:rsidRDefault="00566588" w:rsidP="00841B7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bookmarkStart w:id="3" w:name="OLE_LINK125"/>
            <w:r w:rsidRPr="00950203">
              <w:rPr>
                <w:rFonts w:ascii="Times New Roman" w:eastAsia="宋体" w:hAnsi="Times New Roman" w:cs="Times New Roman"/>
                <w:b/>
                <w:bCs/>
              </w:rPr>
              <w:t>External validation</w:t>
            </w:r>
          </w:p>
          <w:p w14:paraId="1B65CEB4" w14:textId="7DB15F38" w:rsidR="005E200C" w:rsidRPr="00950203" w:rsidRDefault="005E200C" w:rsidP="00841B7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r w:rsidRPr="00950203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="00566588" w:rsidRPr="00950203">
              <w:rPr>
                <w:rFonts w:ascii="Times New Roman" w:eastAsia="宋体" w:hAnsi="Times New Roman" w:cs="Times New Roman"/>
                <w:b/>
                <w:bCs/>
              </w:rPr>
              <w:t>C</w:t>
            </w:r>
            <w:r w:rsidRPr="00950203">
              <w:rPr>
                <w:rFonts w:ascii="Times New Roman" w:eastAsia="宋体" w:hAnsi="Times New Roman" w:cs="Times New Roman"/>
                <w:b/>
                <w:bCs/>
              </w:rPr>
              <w:t>ohort</w:t>
            </w:r>
            <w:r w:rsidR="00566588" w:rsidRPr="00950203">
              <w:rPr>
                <w:rFonts w:ascii="Times New Roman" w:eastAsia="宋体" w:hAnsi="Times New Roman" w:cs="Times New Roman"/>
                <w:b/>
                <w:bCs/>
              </w:rPr>
              <w:t xml:space="preserve"> </w:t>
            </w:r>
            <w:r w:rsidRPr="00950203">
              <w:rPr>
                <w:rFonts w:ascii="Times New Roman" w:eastAsia="宋体" w:hAnsi="Times New Roman" w:cs="Times New Roman"/>
                <w:b/>
                <w:bCs/>
              </w:rPr>
              <w:t>(n=1</w:t>
            </w:r>
            <w:r w:rsidR="00566588" w:rsidRPr="00950203">
              <w:rPr>
                <w:rFonts w:ascii="Times New Roman" w:eastAsia="宋体" w:hAnsi="Times New Roman" w:cs="Times New Roman"/>
                <w:b/>
                <w:bCs/>
              </w:rPr>
              <w:t>01</w:t>
            </w:r>
            <w:r w:rsidRPr="00950203">
              <w:rPr>
                <w:rFonts w:ascii="Times New Roman" w:eastAsia="宋体" w:hAnsi="Times New Roman" w:cs="Times New Roman"/>
                <w:b/>
                <w:bCs/>
              </w:rPr>
              <w:t>)</w:t>
            </w:r>
            <w:bookmarkEnd w:id="3"/>
          </w:p>
        </w:tc>
        <w:tc>
          <w:tcPr>
            <w:tcW w:w="836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2BB795AD" w14:textId="524D0AA4" w:rsidR="005E200C" w:rsidRPr="00950203" w:rsidRDefault="005E200C" w:rsidP="00902992">
            <w:pPr>
              <w:widowControl/>
              <w:ind w:firstLineChars="100" w:firstLine="221"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</w:rPr>
            </w:pPr>
            <w:r w:rsidRPr="00950203">
              <w:rPr>
                <w:rFonts w:ascii="Times New Roman" w:eastAsia="宋体" w:hAnsi="Times New Roman" w:cs="Times New Roman"/>
                <w:b/>
                <w:bCs/>
              </w:rPr>
              <w:t>Z/χ2</w:t>
            </w: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CF5CFDC" w14:textId="77777777" w:rsidR="005E200C" w:rsidRPr="00950203" w:rsidRDefault="005E200C" w:rsidP="00841B71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  <w:i/>
                <w:iCs/>
              </w:rPr>
            </w:pPr>
            <w:r w:rsidRPr="00950203">
              <w:rPr>
                <w:rFonts w:ascii="Times New Roman" w:eastAsia="宋体" w:hAnsi="Times New Roman" w:cs="Times New Roman"/>
                <w:b/>
                <w:bCs/>
                <w:i/>
                <w:iCs/>
              </w:rPr>
              <w:t xml:space="preserve">P </w:t>
            </w:r>
            <w:r w:rsidRPr="00950203">
              <w:rPr>
                <w:rFonts w:ascii="Times New Roman" w:eastAsia="宋体" w:hAnsi="Times New Roman" w:cs="Times New Roman"/>
                <w:b/>
                <w:bCs/>
              </w:rPr>
              <w:t>Value</w:t>
            </w:r>
          </w:p>
        </w:tc>
      </w:tr>
      <w:tr w:rsidR="009C30BB" w:rsidRPr="00950203" w14:paraId="0722B14D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FCCDCD5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bookmarkStart w:id="4" w:name="OLE_LINK21"/>
            <w:r w:rsidRPr="00950203">
              <w:rPr>
                <w:rFonts w:ascii="Times New Roman" w:eastAsia="宋体" w:hAnsi="Times New Roman" w:cs="Times New Roman"/>
              </w:rPr>
              <w:t>Male gender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40A18F" w14:textId="4F9B48AC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118(70.7%)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82BE0B" w14:textId="76947E15" w:rsidR="009C30BB" w:rsidRPr="00950203" w:rsidRDefault="001F72B8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69</w:t>
            </w:r>
            <w:r w:rsidR="009C30BB" w:rsidRPr="00950203">
              <w:rPr>
                <w:rFonts w:ascii="Times New Roman" w:eastAsia="宋体" w:hAnsi="Times New Roman" w:cs="Times New Roman"/>
              </w:rPr>
              <w:t>(</w:t>
            </w:r>
            <w:r w:rsidRPr="00950203">
              <w:rPr>
                <w:rFonts w:ascii="Times New Roman" w:eastAsia="宋体" w:hAnsi="Times New Roman" w:cs="Times New Roman"/>
              </w:rPr>
              <w:t>68.3</w:t>
            </w:r>
            <w:r w:rsidR="009C30BB" w:rsidRPr="00950203">
              <w:rPr>
                <w:rFonts w:ascii="Times New Roman" w:eastAsia="宋体" w:hAnsi="Times New Roman" w:cs="Times New Roman"/>
              </w:rPr>
              <w:t>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DC196B2" w14:textId="3421323B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1F72B8" w:rsidRPr="00950203">
              <w:rPr>
                <w:rFonts w:ascii="Times New Roman" w:eastAsia="等线" w:hAnsi="Times New Roman" w:cs="Times New Roman"/>
                <w:color w:val="000000"/>
              </w:rPr>
              <w:t>164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6BEF751" w14:textId="273FB8E9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1F72B8" w:rsidRPr="00950203">
              <w:rPr>
                <w:rFonts w:ascii="Times New Roman" w:eastAsia="等线" w:hAnsi="Times New Roman" w:cs="Times New Roman"/>
                <w:color w:val="000000"/>
              </w:rPr>
              <w:t>686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</w:tr>
      <w:tr w:rsidR="009C30BB" w:rsidRPr="00950203" w14:paraId="48BE3843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8F88667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Age at diagnosis (months)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48F66F" w14:textId="103A123C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21(11,36)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22D211" w14:textId="07049A52" w:rsidR="009C30BB" w:rsidRPr="00950203" w:rsidRDefault="0030693F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4</w:t>
            </w:r>
            <w:r w:rsidR="009C30BB" w:rsidRPr="00950203">
              <w:rPr>
                <w:rFonts w:ascii="Times New Roman" w:eastAsia="宋体" w:hAnsi="Times New Roman" w:cs="Times New Roman"/>
              </w:rPr>
              <w:t>1(1</w:t>
            </w:r>
            <w:r w:rsidRPr="00950203">
              <w:rPr>
                <w:rFonts w:ascii="Times New Roman" w:eastAsia="宋体" w:hAnsi="Times New Roman" w:cs="Times New Roman"/>
              </w:rPr>
              <w:t>6</w:t>
            </w:r>
            <w:r w:rsidR="009C30BB" w:rsidRPr="00950203">
              <w:rPr>
                <w:rFonts w:ascii="Times New Roman" w:eastAsia="宋体" w:hAnsi="Times New Roman" w:cs="Times New Roman"/>
              </w:rPr>
              <w:t>,</w:t>
            </w:r>
            <w:r w:rsidRPr="00950203">
              <w:rPr>
                <w:rFonts w:ascii="Times New Roman" w:eastAsia="宋体" w:hAnsi="Times New Roman" w:cs="Times New Roman"/>
              </w:rPr>
              <w:t>68.5</w:t>
            </w:r>
            <w:r w:rsidR="009C30BB" w:rsidRPr="00950203"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0DE1DCE6" w14:textId="55D2B5A1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-</w:t>
            </w:r>
            <w:r w:rsidR="0030693F" w:rsidRPr="00950203">
              <w:rPr>
                <w:rFonts w:ascii="Times New Roman" w:eastAsia="等线" w:hAnsi="Times New Roman" w:cs="Times New Roman"/>
                <w:color w:val="000000"/>
              </w:rPr>
              <w:t>4.208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CE42DCF" w14:textId="0260758B" w:rsidR="009C30BB" w:rsidRPr="00950203" w:rsidRDefault="0030693F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Theme="minorEastAsia" w:hAnsi="Times New Roman" w:cs="Times New Roman"/>
                <w:color w:val="000000"/>
              </w:rPr>
              <w:t>&lt;0.001</w:t>
            </w:r>
            <w:r w:rsidR="009C30BB" w:rsidRPr="0095020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</w:tc>
      </w:tr>
      <w:tr w:rsidR="009C30BB" w:rsidRPr="00950203" w14:paraId="5A5EE1AF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48148EB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bookmarkStart w:id="5" w:name="OLE_LINK17"/>
            <w:r w:rsidRPr="00950203">
              <w:rPr>
                <w:rFonts w:ascii="Times New Roman" w:eastAsia="宋体" w:hAnsi="Times New Roman" w:cs="Times New Roman"/>
              </w:rPr>
              <w:t>BMI (kg/m</w:t>
            </w:r>
            <w:r w:rsidRPr="00950203">
              <w:rPr>
                <w:rFonts w:ascii="Times New Roman" w:eastAsia="宋体" w:hAnsi="Times New Roman" w:cs="Times New Roman"/>
                <w:vertAlign w:val="superscript"/>
              </w:rPr>
              <w:t>2</w:t>
            </w:r>
            <w:r w:rsidRPr="00950203">
              <w:rPr>
                <w:rFonts w:ascii="Times New Roman" w:eastAsia="宋体" w:hAnsi="Times New Roman" w:cs="Times New Roman"/>
              </w:rPr>
              <w:t>)</w:t>
            </w:r>
            <w:bookmarkEnd w:id="5"/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72C66" w14:textId="34F5A00B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15.6(14.6,16.8)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CF1468" w14:textId="0F18D92C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15.</w:t>
            </w:r>
            <w:r w:rsidR="0030693F" w:rsidRPr="00950203">
              <w:rPr>
                <w:rFonts w:ascii="Times New Roman" w:eastAsia="宋体" w:hAnsi="Times New Roman" w:cs="Times New Roman"/>
              </w:rPr>
              <w:t>4</w:t>
            </w:r>
            <w:r w:rsidRPr="00950203">
              <w:rPr>
                <w:rFonts w:ascii="Times New Roman" w:eastAsia="宋体" w:hAnsi="Times New Roman" w:cs="Times New Roman"/>
              </w:rPr>
              <w:t>(14.</w:t>
            </w:r>
            <w:r w:rsidR="0030693F" w:rsidRPr="00950203">
              <w:rPr>
                <w:rFonts w:ascii="Times New Roman" w:eastAsia="宋体" w:hAnsi="Times New Roman" w:cs="Times New Roman"/>
              </w:rPr>
              <w:t>4</w:t>
            </w:r>
            <w:r w:rsidRPr="00950203">
              <w:rPr>
                <w:rFonts w:ascii="Times New Roman" w:eastAsia="宋体" w:hAnsi="Times New Roman" w:cs="Times New Roman"/>
              </w:rPr>
              <w:t>,16.</w:t>
            </w:r>
            <w:r w:rsidR="0030693F" w:rsidRPr="00950203">
              <w:rPr>
                <w:rFonts w:ascii="Times New Roman" w:eastAsia="宋体" w:hAnsi="Times New Roman" w:cs="Times New Roman"/>
              </w:rPr>
              <w:t>7</w:t>
            </w:r>
            <w:r w:rsidRPr="00950203">
              <w:rPr>
                <w:rFonts w:ascii="Times New Roman" w:eastAsia="宋体" w:hAnsi="Times New Roman" w:cs="Times New Roman"/>
              </w:rPr>
              <w:t>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64E9AF9" w14:textId="50BBF941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-</w:t>
            </w:r>
            <w:r w:rsidR="0030693F" w:rsidRPr="00950203">
              <w:rPr>
                <w:rFonts w:ascii="Times New Roman" w:eastAsia="等线" w:hAnsi="Times New Roman" w:cs="Times New Roman"/>
                <w:color w:val="000000"/>
              </w:rPr>
              <w:t>0.652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09BF6FB" w14:textId="4D71F262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30693F" w:rsidRPr="00950203">
              <w:rPr>
                <w:rFonts w:ascii="Times New Roman" w:eastAsia="等线" w:hAnsi="Times New Roman" w:cs="Times New Roman"/>
                <w:color w:val="000000"/>
              </w:rPr>
              <w:t>514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</w:tr>
      <w:tr w:rsidR="009C30BB" w:rsidRPr="00950203" w14:paraId="40FB8FEF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504E300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Proportion of incomplete KD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5241C" w14:textId="5FF860ED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119(71.3%)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C706FC" w14:textId="54BE975F" w:rsidR="009C30BB" w:rsidRPr="00950203" w:rsidRDefault="00EB0856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 xml:space="preserve">61 </w:t>
            </w:r>
            <w:r w:rsidR="009C30BB" w:rsidRPr="00950203">
              <w:rPr>
                <w:rFonts w:ascii="Times New Roman" w:eastAsia="宋体" w:hAnsi="Times New Roman" w:cs="Times New Roman"/>
              </w:rPr>
              <w:t>(</w:t>
            </w:r>
            <w:r w:rsidRPr="00950203">
              <w:rPr>
                <w:rFonts w:ascii="Times New Roman" w:eastAsia="宋体" w:hAnsi="Times New Roman" w:cs="Times New Roman"/>
              </w:rPr>
              <w:t>60.4</w:t>
            </w:r>
            <w:r w:rsidR="009C30BB" w:rsidRPr="00950203">
              <w:rPr>
                <w:rFonts w:ascii="Times New Roman" w:eastAsia="宋体" w:hAnsi="Times New Roman" w:cs="Times New Roman"/>
              </w:rPr>
              <w:t>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363CFF5" w14:textId="472D244D" w:rsidR="009C30BB" w:rsidRPr="00950203" w:rsidRDefault="00EB0856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3.367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72DBEBF" w14:textId="219D10CF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EB0856" w:rsidRPr="00950203">
              <w:rPr>
                <w:rFonts w:ascii="Times New Roman" w:eastAsia="等线" w:hAnsi="Times New Roman" w:cs="Times New Roman"/>
                <w:color w:val="000000"/>
              </w:rPr>
              <w:t>0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67 </w:t>
            </w:r>
          </w:p>
        </w:tc>
      </w:tr>
      <w:tr w:rsidR="009C30BB" w:rsidRPr="00950203" w14:paraId="63F6F75A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DCDA8E8" w14:textId="3F9D7FB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 xml:space="preserve">Proportion of fever days lasting over </w:t>
            </w:r>
            <w:r w:rsidR="003E2533" w:rsidRPr="00950203">
              <w:rPr>
                <w:rFonts w:ascii="Times New Roman" w:eastAsia="宋体" w:hAnsi="Times New Roman" w:cs="Times New Roman"/>
              </w:rPr>
              <w:t>ten</w:t>
            </w:r>
            <w:r w:rsidRPr="00950203">
              <w:rPr>
                <w:rFonts w:ascii="Times New Roman" w:eastAsia="宋体" w:hAnsi="Times New Roman" w:cs="Times New Roman"/>
              </w:rPr>
              <w:t xml:space="preserve"> </w:t>
            </w:r>
            <w:r w:rsidRPr="0095020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D58108" w14:textId="0282513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99(59.3%)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C3E4F4" w14:textId="67505EB3" w:rsidR="009C30BB" w:rsidRPr="00950203" w:rsidRDefault="00133783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50</w:t>
            </w:r>
            <w:r w:rsidR="009C30BB" w:rsidRPr="00950203">
              <w:rPr>
                <w:rFonts w:ascii="Times New Roman" w:eastAsia="宋体" w:hAnsi="Times New Roman" w:cs="Times New Roman"/>
              </w:rPr>
              <w:t>(</w:t>
            </w:r>
            <w:r w:rsidRPr="00950203">
              <w:rPr>
                <w:rFonts w:ascii="Times New Roman" w:eastAsia="宋体" w:hAnsi="Times New Roman" w:cs="Times New Roman"/>
              </w:rPr>
              <w:t>49.5</w:t>
            </w:r>
            <w:r w:rsidR="009C30BB" w:rsidRPr="00950203">
              <w:rPr>
                <w:rFonts w:ascii="Times New Roman" w:eastAsia="宋体" w:hAnsi="Times New Roman" w:cs="Times New Roman"/>
              </w:rPr>
              <w:t>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8331E57" w14:textId="31EE0F71" w:rsidR="009C30BB" w:rsidRPr="00950203" w:rsidRDefault="00133783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2.437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C1F9DD5" w14:textId="3BD0AB32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133783" w:rsidRPr="00950203">
              <w:rPr>
                <w:rFonts w:ascii="Times New Roman" w:eastAsia="等线" w:hAnsi="Times New Roman" w:cs="Times New Roman"/>
                <w:color w:val="000000"/>
              </w:rPr>
              <w:t>119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</w:tr>
      <w:tr w:rsidR="009C30BB" w:rsidRPr="00950203" w14:paraId="1B592A68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147C2505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Proportion of IVIG-refractory cases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A4E4D0" w14:textId="2D36824E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44(26.3%)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B0203" w14:textId="7634D305" w:rsidR="009C30BB" w:rsidRPr="00950203" w:rsidRDefault="00133783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30</w:t>
            </w:r>
            <w:r w:rsidR="009C30BB" w:rsidRPr="00950203">
              <w:rPr>
                <w:rFonts w:ascii="Times New Roman" w:eastAsia="宋体" w:hAnsi="Times New Roman" w:cs="Times New Roman"/>
              </w:rPr>
              <w:t>(2</w:t>
            </w:r>
            <w:r w:rsidRPr="00950203">
              <w:rPr>
                <w:rFonts w:ascii="Times New Roman" w:eastAsia="宋体" w:hAnsi="Times New Roman" w:cs="Times New Roman"/>
              </w:rPr>
              <w:t>9</w:t>
            </w:r>
            <w:r w:rsidR="009C30BB" w:rsidRPr="00950203">
              <w:rPr>
                <w:rFonts w:ascii="Times New Roman" w:eastAsia="宋体" w:hAnsi="Times New Roman" w:cs="Times New Roman"/>
              </w:rPr>
              <w:t>.</w:t>
            </w:r>
            <w:r w:rsidRPr="00950203">
              <w:rPr>
                <w:rFonts w:ascii="Times New Roman" w:eastAsia="宋体" w:hAnsi="Times New Roman" w:cs="Times New Roman"/>
              </w:rPr>
              <w:t>7</w:t>
            </w:r>
            <w:r w:rsidR="009C30BB" w:rsidRPr="00950203">
              <w:rPr>
                <w:rFonts w:ascii="Times New Roman" w:eastAsia="宋体" w:hAnsi="Times New Roman" w:cs="Times New Roman"/>
              </w:rPr>
              <w:t>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B91011" w14:textId="5815E07D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133783" w:rsidRPr="00950203">
              <w:rPr>
                <w:rFonts w:ascii="Times New Roman" w:eastAsia="等线" w:hAnsi="Times New Roman" w:cs="Times New Roman"/>
                <w:color w:val="000000"/>
              </w:rPr>
              <w:t>355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DAA5A5B" w14:textId="145D6F41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133783" w:rsidRPr="00950203">
              <w:rPr>
                <w:rFonts w:ascii="Times New Roman" w:eastAsia="等线" w:hAnsi="Times New Roman" w:cs="Times New Roman"/>
                <w:color w:val="000000"/>
              </w:rPr>
              <w:t>552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</w:tr>
      <w:tr w:rsidR="009C30BB" w:rsidRPr="00950203" w14:paraId="1A447371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6BC86FC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Classification of CAA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935C05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3E09ED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80FA855" w14:textId="6A1A6BA7" w:rsidR="009C30BB" w:rsidRPr="00950203" w:rsidRDefault="008017AA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4.545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BB9998B" w14:textId="17175D54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8017AA" w:rsidRPr="00950203">
              <w:rPr>
                <w:rFonts w:ascii="Times New Roman" w:eastAsia="等线" w:hAnsi="Times New Roman" w:cs="Times New Roman"/>
                <w:color w:val="000000"/>
              </w:rPr>
              <w:t>103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</w:tr>
      <w:tr w:rsidR="009C30BB" w:rsidRPr="00950203" w14:paraId="2951A1B7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F0D78F6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SCAA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2E65713" w14:textId="51F25305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119(71.3%)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9A74858" w14:textId="4DEAE2C9" w:rsidR="009C30BB" w:rsidRPr="00950203" w:rsidRDefault="008017AA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82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(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81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.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2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8F4D02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8A14EE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C30BB" w:rsidRPr="00950203" w14:paraId="309B9369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BB5A640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MCAA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2B7B024" w14:textId="21EBE0F6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35(21.0%)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ED30CB" w14:textId="457FBA6E" w:rsidR="009C30BB" w:rsidRPr="00950203" w:rsidRDefault="008017AA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11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(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10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.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9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59BCF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E739A7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C30BB" w:rsidRPr="00950203" w14:paraId="22C33D9E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5B72F185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GCAA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3A85501" w14:textId="3FBF4D85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13(7.8%)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BD1F176" w14:textId="596300D2" w:rsidR="009C30BB" w:rsidRPr="00950203" w:rsidRDefault="008017AA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8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(7.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9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291D80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5D84FA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</w:p>
        </w:tc>
      </w:tr>
      <w:tr w:rsidR="009C30BB" w:rsidRPr="00950203" w14:paraId="5EDC7E3B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371FA539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CAA regression at one year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1258D8" w14:textId="0CFA8CC3" w:rsidR="009C30BB" w:rsidRPr="00950203" w:rsidRDefault="009C30BB" w:rsidP="009C30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120(71.9%)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EE727D7" w14:textId="43DD56D7" w:rsidR="009C30BB" w:rsidRPr="00950203" w:rsidRDefault="00353D68" w:rsidP="009C30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67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(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66.3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4F046FC" w14:textId="66706DE4" w:rsidR="009C30BB" w:rsidRPr="00950203" w:rsidRDefault="00353D68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0.909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E01041" w14:textId="60160164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353D68" w:rsidRPr="00950203">
              <w:rPr>
                <w:rFonts w:ascii="Times New Roman" w:eastAsia="等线" w:hAnsi="Times New Roman" w:cs="Times New Roman"/>
                <w:color w:val="000000"/>
              </w:rPr>
              <w:t>340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</w:tr>
      <w:tr w:rsidR="009C30BB" w:rsidRPr="00950203" w14:paraId="11FF1E33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4BE37792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CAA regression at two years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06F0995" w14:textId="5194CFE8" w:rsidR="009C30BB" w:rsidRPr="00950203" w:rsidRDefault="009C30BB" w:rsidP="009C30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136(81.4%)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ECF8865" w14:textId="1D6D356C" w:rsidR="009C30BB" w:rsidRPr="00950203" w:rsidRDefault="00353D68" w:rsidP="009C30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81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(8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0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.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2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AB080DB" w14:textId="7BDC881D" w:rsidR="009C30BB" w:rsidRPr="00950203" w:rsidRDefault="00353D68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0.063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04C1644" w14:textId="5CD4A1ED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353D68" w:rsidRPr="00950203">
              <w:rPr>
                <w:rFonts w:ascii="Times New Roman" w:eastAsia="等线" w:hAnsi="Times New Roman" w:cs="Times New Roman"/>
                <w:color w:val="000000"/>
              </w:rPr>
              <w:t>802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</w:tr>
      <w:tr w:rsidR="009C30BB" w:rsidRPr="00950203" w14:paraId="09C0B6E5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</w:tcPr>
          <w:p w14:paraId="033648CC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宋体" w:hAnsi="Times New Roman" w:cs="Times New Roman"/>
              </w:rPr>
              <w:t>CAA regression at three years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4936B69" w14:textId="68A978DD" w:rsidR="009C30BB" w:rsidRPr="00950203" w:rsidRDefault="009C30BB" w:rsidP="009C30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144(86.2%)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368C88EB" w14:textId="7D466D4C" w:rsidR="009C30BB" w:rsidRPr="00950203" w:rsidRDefault="00353D68" w:rsidP="009C30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90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(8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9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.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1</w:t>
            </w:r>
            <w:r w:rsidR="009C30BB" w:rsidRPr="00950203">
              <w:rPr>
                <w:rFonts w:ascii="Times New Roman" w:eastAsia="等线" w:hAnsi="Times New Roman" w:cs="Times New Roman"/>
                <w:color w:val="000000"/>
              </w:rPr>
              <w:t>%)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486D6DD2" w14:textId="5AA3C71F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353D68" w:rsidRPr="00950203">
              <w:rPr>
                <w:rFonts w:ascii="Times New Roman" w:eastAsia="等线" w:hAnsi="Times New Roman" w:cs="Times New Roman"/>
                <w:color w:val="000000"/>
              </w:rPr>
              <w:t>472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291AF1F3" w14:textId="73FAC7E5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353D68" w:rsidRPr="00950203">
              <w:rPr>
                <w:rFonts w:ascii="Times New Roman" w:eastAsia="等线" w:hAnsi="Times New Roman" w:cs="Times New Roman"/>
                <w:color w:val="000000"/>
              </w:rPr>
              <w:t>49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2 </w:t>
            </w:r>
          </w:p>
        </w:tc>
      </w:tr>
      <w:tr w:rsidR="009C30BB" w:rsidRPr="00950203" w14:paraId="4B4C3562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141B76C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PLT (</w:t>
            </w:r>
            <w:bookmarkStart w:id="6" w:name="OLE_LINK34"/>
            <w:r w:rsidRPr="00950203">
              <w:rPr>
                <w:rFonts w:ascii="Times New Roman" w:eastAsia="等线" w:hAnsi="Times New Roman" w:cs="Times New Roman"/>
                <w:color w:val="000000"/>
              </w:rPr>
              <w:t>×10</w:t>
            </w:r>
            <w:r w:rsidRPr="00950203">
              <w:rPr>
                <w:rFonts w:ascii="Times New Roman" w:eastAsia="等线" w:hAnsi="Times New Roman" w:cs="Times New Roman"/>
                <w:color w:val="000000"/>
                <w:vertAlign w:val="superscript"/>
              </w:rPr>
              <w:t>12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/L</w:t>
            </w:r>
            <w:bookmarkEnd w:id="6"/>
            <w:r w:rsidRPr="00950203">
              <w:rPr>
                <w:rFonts w:ascii="Times New Roman" w:eastAsia="等线" w:hAnsi="Times New Roman" w:cs="Times New Roman"/>
                <w:color w:val="000000"/>
              </w:rPr>
              <w:t>)</w:t>
            </w:r>
          </w:p>
        </w:tc>
        <w:tc>
          <w:tcPr>
            <w:tcW w:w="0" w:type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1268CD7" w14:textId="262C88E3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388.6(266.1,519.5)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EF5EF72" w14:textId="24CEFB9F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38</w:t>
            </w:r>
            <w:r w:rsidR="0033082B" w:rsidRPr="00950203">
              <w:rPr>
                <w:rFonts w:ascii="Times New Roman" w:eastAsia="等线" w:hAnsi="Times New Roman" w:cs="Times New Roman"/>
                <w:color w:val="000000"/>
              </w:rPr>
              <w:t>2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.</w:t>
            </w:r>
            <w:r w:rsidR="0033082B" w:rsidRPr="00950203">
              <w:rPr>
                <w:rFonts w:ascii="Times New Roman" w:eastAsia="等线" w:hAnsi="Times New Roman" w:cs="Times New Roman"/>
                <w:color w:val="000000"/>
              </w:rPr>
              <w:t>0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(</w:t>
            </w:r>
            <w:r w:rsidR="0033082B" w:rsidRPr="00950203">
              <w:rPr>
                <w:rFonts w:ascii="Times New Roman" w:eastAsia="等线" w:hAnsi="Times New Roman" w:cs="Times New Roman"/>
                <w:color w:val="000000"/>
              </w:rPr>
              <w:t>300.0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,519.5)</w:t>
            </w: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BEFABFF" w14:textId="1C29ED5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-0.</w:t>
            </w:r>
            <w:r w:rsidR="0033082B" w:rsidRPr="00950203">
              <w:rPr>
                <w:rFonts w:ascii="Times New Roman" w:eastAsia="等线" w:hAnsi="Times New Roman" w:cs="Times New Roman"/>
                <w:color w:val="000000"/>
              </w:rPr>
              <w:t>318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4A64FB3" w14:textId="515871A9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0.7</w:t>
            </w:r>
            <w:r w:rsidR="0033082B" w:rsidRPr="00950203">
              <w:rPr>
                <w:rFonts w:ascii="Times New Roman" w:eastAsia="等线" w:hAnsi="Times New Roman" w:cs="Times New Roman"/>
                <w:color w:val="000000"/>
              </w:rPr>
              <w:t>51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</w:tr>
      <w:tr w:rsidR="009C30BB" w:rsidRPr="00950203" w14:paraId="2E0B9979" w14:textId="77777777" w:rsidTr="0047304B">
        <w:trPr>
          <w:trHeight w:val="340"/>
          <w:jc w:val="center"/>
        </w:trPr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BE93272" w14:textId="77777777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Fib(g/L)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6C412F81" w14:textId="3CA0C77D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4.4(3.4,5.0)</w:t>
            </w:r>
          </w:p>
        </w:tc>
        <w:tc>
          <w:tcPr>
            <w:tcW w:w="0" w:type="auto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1BC8696B" w14:textId="3D3D8A46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4.</w:t>
            </w:r>
            <w:r w:rsidR="0033082B" w:rsidRPr="00950203">
              <w:rPr>
                <w:rFonts w:ascii="Times New Roman" w:eastAsia="等线" w:hAnsi="Times New Roman" w:cs="Times New Roman"/>
                <w:color w:val="000000"/>
              </w:rPr>
              <w:t>3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(3.</w:t>
            </w:r>
            <w:r w:rsidR="0033082B" w:rsidRPr="00950203">
              <w:rPr>
                <w:rFonts w:ascii="Times New Roman" w:eastAsia="等线" w:hAnsi="Times New Roman" w:cs="Times New Roman"/>
                <w:color w:val="000000"/>
              </w:rPr>
              <w:t>1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>,5.0)</w:t>
            </w:r>
          </w:p>
        </w:tc>
        <w:tc>
          <w:tcPr>
            <w:tcW w:w="83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7280E398" w14:textId="3EEF0731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-</w:t>
            </w:r>
            <w:r w:rsidR="0033082B" w:rsidRPr="00950203">
              <w:rPr>
                <w:rFonts w:ascii="Times New Roman" w:eastAsia="等线" w:hAnsi="Times New Roman" w:cs="Times New Roman"/>
                <w:color w:val="000000"/>
              </w:rPr>
              <w:t>1.467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  <w:tc>
          <w:tcPr>
            <w:tcW w:w="884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14:paraId="55A82120" w14:textId="54B98B64" w:rsidR="009C30BB" w:rsidRPr="00950203" w:rsidRDefault="009C30BB" w:rsidP="009C30BB">
            <w:pPr>
              <w:widowControl/>
              <w:jc w:val="left"/>
              <w:rPr>
                <w:rFonts w:ascii="Times New Roman" w:eastAsia="宋体" w:hAnsi="Times New Roman" w:cs="Times New Roman"/>
              </w:rPr>
            </w:pPr>
            <w:r w:rsidRPr="00950203">
              <w:rPr>
                <w:rFonts w:ascii="Times New Roman" w:eastAsia="等线" w:hAnsi="Times New Roman" w:cs="Times New Roman"/>
                <w:color w:val="000000"/>
              </w:rPr>
              <w:t>0.</w:t>
            </w:r>
            <w:r w:rsidR="0033082B" w:rsidRPr="00950203">
              <w:rPr>
                <w:rFonts w:ascii="Times New Roman" w:eastAsia="等线" w:hAnsi="Times New Roman" w:cs="Times New Roman"/>
                <w:color w:val="000000"/>
              </w:rPr>
              <w:t>142</w:t>
            </w:r>
            <w:r w:rsidRPr="00950203">
              <w:rPr>
                <w:rFonts w:ascii="Times New Roman" w:eastAsia="等线" w:hAnsi="Times New Roman" w:cs="Times New Roman"/>
                <w:color w:val="000000"/>
              </w:rPr>
              <w:t xml:space="preserve"> </w:t>
            </w:r>
          </w:p>
        </w:tc>
      </w:tr>
    </w:tbl>
    <w:bookmarkEnd w:id="1"/>
    <w:bookmarkEnd w:id="4"/>
    <w:p w14:paraId="59901F2D" w14:textId="5647A9B9" w:rsidR="00B91331" w:rsidRDefault="0047304B" w:rsidP="00F05109">
      <w:pPr>
        <w:rPr>
          <w:rFonts w:ascii="Times New Roman" w:eastAsia="宋体" w:hAnsi="Times New Roman" w:cs="Times New Roman"/>
        </w:rPr>
      </w:pPr>
      <w:r w:rsidRPr="00950203">
        <w:rPr>
          <w:rFonts w:ascii="Times New Roman" w:eastAsia="宋体" w:hAnsi="Times New Roman" w:cs="Times New Roman"/>
        </w:rPr>
        <w:t xml:space="preserve">Abbreviations: </w:t>
      </w:r>
      <w:r w:rsidRPr="005558FA">
        <w:rPr>
          <w:rFonts w:ascii="Times New Roman" w:hAnsi="Times New Roman" w:cs="Times New Roman"/>
        </w:rPr>
        <w:t xml:space="preserve">BMI, body mass index; KD, </w:t>
      </w:r>
      <w:r>
        <w:rPr>
          <w:rFonts w:ascii="Times New Roman" w:hAnsi="Times New Roman" w:cs="Times New Roman" w:hint="eastAsia"/>
        </w:rPr>
        <w:t>K</w:t>
      </w:r>
      <w:r w:rsidRPr="005558FA">
        <w:rPr>
          <w:rFonts w:ascii="Times New Roman" w:hAnsi="Times New Roman" w:cs="Times New Roman"/>
        </w:rPr>
        <w:t>awasaki disease;</w:t>
      </w:r>
      <w:r>
        <w:rPr>
          <w:rFonts w:ascii="Times New Roman" w:eastAsiaTheme="minorEastAsia" w:hAnsi="Times New Roman" w:cs="Times New Roman" w:hint="eastAsia"/>
        </w:rPr>
        <w:t xml:space="preserve"> </w:t>
      </w:r>
      <w:r w:rsidRPr="00950203">
        <w:rPr>
          <w:rFonts w:ascii="Times New Roman" w:eastAsia="宋体" w:hAnsi="Times New Roman" w:cs="Times New Roman"/>
        </w:rPr>
        <w:t xml:space="preserve">IVIG, intravenous immunoglobulin; CAA, coronary artery aneurysm; </w:t>
      </w:r>
      <w:r w:rsidRPr="005558FA">
        <w:rPr>
          <w:rFonts w:ascii="Times New Roman" w:hAnsi="Times New Roman" w:cs="Times New Roman"/>
        </w:rPr>
        <w:t xml:space="preserve">SCAA, small - sized CAA; MCAA, medium - sized CAA; GCAA, giant - sized CAA; </w:t>
      </w:r>
      <w:r w:rsidRPr="00950203">
        <w:rPr>
          <w:rFonts w:ascii="Times New Roman" w:eastAsia="宋体" w:hAnsi="Times New Roman" w:cs="Times New Roman"/>
        </w:rPr>
        <w:t>PLT, platelet count; Fib, Fibrinogen</w:t>
      </w:r>
    </w:p>
    <w:p w14:paraId="511C6A1A" w14:textId="77777777" w:rsidR="00FA6C37" w:rsidRDefault="00FA6C37" w:rsidP="00F05109">
      <w:pPr>
        <w:rPr>
          <w:rFonts w:ascii="Times New Roman" w:eastAsia="宋体" w:hAnsi="Times New Roman" w:cs="Times New Roman"/>
        </w:rPr>
      </w:pPr>
    </w:p>
    <w:p w14:paraId="1A571CDA" w14:textId="03B9B99B" w:rsidR="00FA6C37" w:rsidRPr="00950203" w:rsidRDefault="00FA6C37" w:rsidP="00FA6C37">
      <w:pPr>
        <w:pStyle w:val="a6"/>
        <w:keepNext/>
        <w:spacing w:before="240"/>
        <w:jc w:val="left"/>
        <w:rPr>
          <w:rFonts w:cs="Times New Roman"/>
          <w:b/>
          <w:bCs/>
          <w:szCs w:val="22"/>
        </w:rPr>
      </w:pPr>
      <w:bookmarkStart w:id="7" w:name="OLE_LINK58"/>
      <w:r w:rsidRPr="00950203">
        <w:rPr>
          <w:rFonts w:cs="Times New Roman"/>
          <w:b/>
          <w:bCs/>
          <w:szCs w:val="22"/>
        </w:rPr>
        <w:t xml:space="preserve">Supplementary </w:t>
      </w:r>
      <w:r w:rsidRPr="00950203">
        <w:rPr>
          <w:rFonts w:cs="Times New Roman"/>
          <w:b/>
          <w:bCs/>
          <w:color w:val="000000"/>
          <w:szCs w:val="22"/>
        </w:rPr>
        <w:t xml:space="preserve">table </w:t>
      </w:r>
      <w:bookmarkEnd w:id="7"/>
      <w:r>
        <w:rPr>
          <w:rFonts w:cs="Times New Roman" w:hint="eastAsia"/>
          <w:b/>
          <w:bCs/>
          <w:color w:val="000000"/>
          <w:szCs w:val="22"/>
        </w:rPr>
        <w:t>2</w:t>
      </w:r>
      <w:r w:rsidRPr="00950203">
        <w:rPr>
          <w:rFonts w:cs="Times New Roman"/>
          <w:b/>
          <w:bCs/>
          <w:color w:val="000000"/>
          <w:szCs w:val="22"/>
        </w:rPr>
        <w:t xml:space="preserve"> </w:t>
      </w:r>
      <w:r w:rsidRPr="00950203">
        <w:rPr>
          <w:rFonts w:cs="Times New Roman"/>
          <w:color w:val="000000"/>
          <w:szCs w:val="22"/>
        </w:rPr>
        <w:t xml:space="preserve">The collinearity diagnostic analysis of factors </w:t>
      </w:r>
      <w:r w:rsidRPr="00950203">
        <w:rPr>
          <w:rFonts w:cs="Times New Roman"/>
        </w:rPr>
        <w:t>in multivariate Cox regression analysis</w:t>
      </w:r>
      <w:r w:rsidRPr="00950203">
        <w:rPr>
          <w:rFonts w:cs="Times New Roman"/>
          <w:color w:val="000000"/>
          <w:szCs w:val="22"/>
        </w:rPr>
        <w:t xml:space="preserve"> for predicting </w:t>
      </w:r>
      <w:r w:rsidRPr="00950203">
        <w:rPr>
          <w:rFonts w:cs="Times New Roman"/>
          <w:szCs w:val="22"/>
        </w:rPr>
        <w:t>the regression of CAA in children with KD</w:t>
      </w:r>
    </w:p>
    <w:tbl>
      <w:tblPr>
        <w:tblW w:w="4631" w:type="dxa"/>
        <w:tblLook w:val="04A0" w:firstRow="1" w:lastRow="0" w:firstColumn="1" w:lastColumn="0" w:noHBand="0" w:noVBand="1"/>
      </w:tblPr>
      <w:tblGrid>
        <w:gridCol w:w="2700"/>
        <w:gridCol w:w="1157"/>
        <w:gridCol w:w="960"/>
      </w:tblGrid>
      <w:tr w:rsidR="00FA6C37" w:rsidRPr="00950203" w14:paraId="5A735E02" w14:textId="77777777" w:rsidTr="00841B71">
        <w:trPr>
          <w:trHeight w:val="300"/>
        </w:trPr>
        <w:tc>
          <w:tcPr>
            <w:tcW w:w="27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AFAA725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bookmarkStart w:id="8" w:name="OLE_LINK1"/>
            <w:r w:rsidRPr="0095020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14:ligatures w14:val="none"/>
              </w:rPr>
              <w:t>Variables</w:t>
            </w:r>
          </w:p>
        </w:tc>
        <w:tc>
          <w:tcPr>
            <w:tcW w:w="971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CEB0904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14:ligatures w14:val="none"/>
              </w:rPr>
              <w:t>Tolerance</w:t>
            </w:r>
          </w:p>
        </w:tc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FC5985E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14:ligatures w14:val="none"/>
              </w:rPr>
              <w:t>VIF</w:t>
            </w:r>
          </w:p>
        </w:tc>
      </w:tr>
      <w:tr w:rsidR="00FA6C37" w:rsidRPr="00950203" w14:paraId="2E8D504C" w14:textId="77777777" w:rsidTr="00841B71">
        <w:trPr>
          <w:trHeight w:val="2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A6957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14:ligatures w14:val="none"/>
              </w:rPr>
            </w:pPr>
            <w:bookmarkStart w:id="9" w:name="RANGE!C54"/>
            <w:r w:rsidRPr="00950203">
              <w:rPr>
                <w:rFonts w:ascii="Times New Roman" w:eastAsia="等线" w:hAnsi="Times New Roman" w:cs="Times New Roman"/>
                <w:color w:val="000000"/>
                <w:kern w:val="0"/>
                <w14:ligatures w14:val="none"/>
              </w:rPr>
              <w:t>Age at diagnosis (months)</w:t>
            </w:r>
            <w:bookmarkEnd w:id="9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D7F6B0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0.952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8DBD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1.05</w:t>
            </w:r>
          </w:p>
        </w:tc>
      </w:tr>
      <w:tr w:rsidR="00FA6C37" w:rsidRPr="00950203" w14:paraId="21D25684" w14:textId="77777777" w:rsidTr="00841B71">
        <w:trPr>
          <w:trHeight w:val="2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E35C5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14:ligatures w14:val="none"/>
              </w:rPr>
            </w:pPr>
            <w:bookmarkStart w:id="10" w:name="RANGE!C55"/>
            <w:r w:rsidRPr="00950203">
              <w:rPr>
                <w:rFonts w:ascii="Times New Roman" w:eastAsia="等线" w:hAnsi="Times New Roman" w:cs="Times New Roman"/>
                <w:color w:val="000000"/>
                <w:kern w:val="0"/>
                <w14:ligatures w14:val="none"/>
              </w:rPr>
              <w:t>Fever duration</w:t>
            </w:r>
            <w:bookmarkEnd w:id="10"/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1AF52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0.775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F8DDE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1.29</w:t>
            </w:r>
          </w:p>
        </w:tc>
      </w:tr>
      <w:tr w:rsidR="00FA6C37" w:rsidRPr="00950203" w14:paraId="6E3616F3" w14:textId="77777777" w:rsidTr="00841B71">
        <w:trPr>
          <w:trHeight w:val="2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DC9C4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Response to IVIG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22670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0.826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C98668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1.211</w:t>
            </w:r>
          </w:p>
        </w:tc>
      </w:tr>
      <w:tr w:rsidR="00FA6C37" w:rsidRPr="00950203" w14:paraId="6C29008E" w14:textId="77777777" w:rsidTr="00841B71">
        <w:trPr>
          <w:trHeight w:val="2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B59F2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Classification of CAA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66185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E80587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1.163</w:t>
            </w:r>
          </w:p>
        </w:tc>
      </w:tr>
      <w:tr w:rsidR="00FA6C37" w:rsidRPr="00950203" w14:paraId="68B70388" w14:textId="77777777" w:rsidTr="00841B71">
        <w:trPr>
          <w:trHeight w:val="2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0732CE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WBC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350657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0.692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11B08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1.445</w:t>
            </w:r>
          </w:p>
        </w:tc>
      </w:tr>
      <w:tr w:rsidR="00FA6C37" w:rsidRPr="00950203" w14:paraId="359EE80D" w14:textId="77777777" w:rsidTr="00841B71">
        <w:trPr>
          <w:trHeight w:val="2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0F5B89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PLT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377C85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0.756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0EDC9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1.323</w:t>
            </w:r>
          </w:p>
        </w:tc>
      </w:tr>
      <w:tr w:rsidR="00FA6C37" w:rsidRPr="00950203" w14:paraId="3E4BF768" w14:textId="77777777" w:rsidTr="00841B71">
        <w:trPr>
          <w:trHeight w:val="2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8FEC2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CRP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922F9F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0.644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9A3C2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1.552</w:t>
            </w:r>
          </w:p>
        </w:tc>
      </w:tr>
      <w:tr w:rsidR="00FA6C37" w:rsidRPr="00950203" w14:paraId="51F527C0" w14:textId="77777777" w:rsidTr="00841B71">
        <w:trPr>
          <w:trHeight w:val="276"/>
        </w:trPr>
        <w:tc>
          <w:tcPr>
            <w:tcW w:w="2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F37E3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ESR</w:t>
            </w: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FBEED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0.631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8487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1.584</w:t>
            </w:r>
          </w:p>
        </w:tc>
      </w:tr>
      <w:tr w:rsidR="00FA6C37" w:rsidRPr="00950203" w14:paraId="080E193C" w14:textId="77777777" w:rsidTr="00841B71">
        <w:trPr>
          <w:trHeight w:val="276"/>
        </w:trPr>
        <w:tc>
          <w:tcPr>
            <w:tcW w:w="270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4502E27E" w14:textId="77777777" w:rsidR="00FA6C37" w:rsidRPr="00950203" w:rsidRDefault="00FA6C37" w:rsidP="00841B71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Fib</w:t>
            </w:r>
          </w:p>
        </w:tc>
        <w:tc>
          <w:tcPr>
            <w:tcW w:w="971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AB7CB46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0.705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7FE0B8F" w14:textId="77777777" w:rsidR="00FA6C37" w:rsidRPr="00950203" w:rsidRDefault="00FA6C37" w:rsidP="00841B71">
            <w:pPr>
              <w:widowControl/>
              <w:jc w:val="righ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950203">
              <w:rPr>
                <w:rFonts w:ascii="Times New Roman" w:eastAsia="等线" w:hAnsi="Times New Roman" w:cs="Times New Roman"/>
                <w:kern w:val="0"/>
                <w14:ligatures w14:val="none"/>
              </w:rPr>
              <w:t>1.418</w:t>
            </w:r>
          </w:p>
        </w:tc>
      </w:tr>
    </w:tbl>
    <w:p w14:paraId="1FEAD3B0" w14:textId="77777777" w:rsidR="00FA6C37" w:rsidRPr="00950203" w:rsidRDefault="00FA6C37" w:rsidP="00FA6C37">
      <w:pPr>
        <w:rPr>
          <w:rFonts w:ascii="Times New Roman" w:eastAsia="宋体" w:hAnsi="Times New Roman" w:cs="Times New Roman"/>
        </w:rPr>
      </w:pPr>
      <w:bookmarkStart w:id="11" w:name="OLE_LINK63"/>
      <w:bookmarkStart w:id="12" w:name="OLE_LINK182"/>
      <w:bookmarkEnd w:id="8"/>
      <w:r w:rsidRPr="00950203">
        <w:rPr>
          <w:rFonts w:ascii="Times New Roman" w:eastAsia="宋体" w:hAnsi="Times New Roman" w:cs="Times New Roman"/>
        </w:rPr>
        <w:t>Abbreviations:</w:t>
      </w:r>
      <w:bookmarkEnd w:id="12"/>
      <w:r w:rsidRPr="00950203">
        <w:rPr>
          <w:rFonts w:ascii="Times New Roman" w:eastAsia="宋体" w:hAnsi="Times New Roman" w:cs="Times New Roman"/>
        </w:rPr>
        <w:t xml:space="preserve"> IVIG, intravenous immunoglobulin; CAA, coronary artery aneurysm; VIF: Variance Inflation Factor; WBC, white blood cell count; PLT, platelet count; CRP, C-reactive protein; ESR, erythrocyte sedimentation rate; Fib, Fibrinogen</w:t>
      </w:r>
      <w:bookmarkEnd w:id="11"/>
      <w:r w:rsidRPr="00950203">
        <w:rPr>
          <w:rFonts w:ascii="Times New Roman" w:eastAsia="宋体" w:hAnsi="Times New Roman" w:cs="Times New Roman"/>
        </w:rPr>
        <w:t>.</w:t>
      </w:r>
    </w:p>
    <w:p w14:paraId="6E942EC8" w14:textId="77777777" w:rsidR="00FA6C37" w:rsidRDefault="00FA6C37" w:rsidP="00F05109">
      <w:pPr>
        <w:rPr>
          <w:rFonts w:ascii="Times New Roman" w:eastAsiaTheme="minorEastAsia" w:hAnsi="Times New Roman" w:cs="Times New Roman"/>
        </w:rPr>
      </w:pPr>
    </w:p>
    <w:p w14:paraId="5504231E" w14:textId="77777777" w:rsidR="00845FC9" w:rsidRDefault="00845FC9" w:rsidP="00F05109">
      <w:pPr>
        <w:rPr>
          <w:rFonts w:ascii="Times New Roman" w:eastAsiaTheme="minorEastAsia" w:hAnsi="Times New Roman" w:cs="Times New Roman"/>
          <w:b/>
          <w:bCs/>
        </w:rPr>
      </w:pPr>
    </w:p>
    <w:p w14:paraId="536A44BE" w14:textId="77777777" w:rsidR="00845FC9" w:rsidRDefault="00845FC9" w:rsidP="00F05109">
      <w:pPr>
        <w:rPr>
          <w:rFonts w:ascii="Times New Roman" w:eastAsiaTheme="minorEastAsia" w:hAnsi="Times New Roman" w:cs="Times New Roman"/>
          <w:b/>
          <w:bCs/>
        </w:rPr>
      </w:pPr>
    </w:p>
    <w:p w14:paraId="20925ACD" w14:textId="21E0109A" w:rsidR="00C85AE7" w:rsidRPr="009B17F0" w:rsidRDefault="00C85AE7" w:rsidP="00F05109">
      <w:pPr>
        <w:rPr>
          <w:rFonts w:ascii="Times New Roman" w:eastAsiaTheme="minorEastAsia" w:hAnsi="Times New Roman" w:cs="Times New Roman"/>
        </w:rPr>
      </w:pPr>
      <w:bookmarkStart w:id="13" w:name="_Hlk214827122"/>
      <w:r w:rsidRPr="009B17F0">
        <w:rPr>
          <w:rFonts w:ascii="Times New Roman" w:eastAsiaTheme="minorEastAsia" w:hAnsi="Times New Roman" w:cs="Times New Roman"/>
          <w:b/>
          <w:bCs/>
        </w:rPr>
        <w:lastRenderedPageBreak/>
        <w:t xml:space="preserve">Supplementary table </w:t>
      </w:r>
      <w:r w:rsidRPr="009B17F0">
        <w:rPr>
          <w:rFonts w:ascii="Times New Roman" w:eastAsiaTheme="minorEastAsia" w:hAnsi="Times New Roman" w:cs="Times New Roman" w:hint="eastAsia"/>
          <w:b/>
          <w:bCs/>
        </w:rPr>
        <w:t>3</w:t>
      </w:r>
      <w:r w:rsidRPr="009B17F0">
        <w:rPr>
          <w:rFonts w:ascii="Times New Roman" w:eastAsiaTheme="minorEastAsia" w:hAnsi="Times New Roman" w:cs="Times New Roman" w:hint="eastAsia"/>
        </w:rPr>
        <w:t xml:space="preserve"> T</w:t>
      </w:r>
      <w:r w:rsidRPr="009B17F0">
        <w:rPr>
          <w:rFonts w:ascii="Times New Roman" w:eastAsiaTheme="minorEastAsia" w:hAnsi="Times New Roman" w:cs="Times New Roman"/>
        </w:rPr>
        <w:t xml:space="preserve">he percentage </w:t>
      </w:r>
      <w:r w:rsidR="00A03FB2" w:rsidRPr="009B17F0">
        <w:rPr>
          <w:rFonts w:ascii="Times New Roman" w:eastAsiaTheme="minorEastAsia" w:hAnsi="Times New Roman" w:cs="Times New Roman" w:hint="eastAsia"/>
        </w:rPr>
        <w:t>of</w:t>
      </w:r>
      <w:r w:rsidRPr="009B17F0">
        <w:rPr>
          <w:rFonts w:ascii="Times New Roman" w:eastAsiaTheme="minorEastAsia" w:hAnsi="Times New Roman" w:cs="Times New Roman"/>
        </w:rPr>
        <w:t xml:space="preserve"> variable</w:t>
      </w:r>
      <w:r w:rsidR="00A03FB2" w:rsidRPr="009B17F0">
        <w:rPr>
          <w:rFonts w:ascii="Times New Roman" w:eastAsiaTheme="minorEastAsia" w:hAnsi="Times New Roman" w:cs="Times New Roman" w:hint="eastAsia"/>
        </w:rPr>
        <w:t xml:space="preserve">s with </w:t>
      </w:r>
      <w:r w:rsidR="00A03FB2" w:rsidRPr="009B17F0">
        <w:rPr>
          <w:rFonts w:ascii="Times New Roman" w:eastAsiaTheme="minorEastAsia" w:hAnsi="Times New Roman" w:cs="Times New Roman"/>
        </w:rPr>
        <w:t>missing data</w:t>
      </w:r>
      <w:r w:rsidRPr="009B17F0">
        <w:rPr>
          <w:rFonts w:ascii="Times New Roman" w:eastAsiaTheme="minorEastAsia" w:hAnsi="Times New Roman" w:cs="Times New Roman"/>
        </w:rPr>
        <w:t xml:space="preserve"> included in the initial dataset</w:t>
      </w:r>
    </w:p>
    <w:tbl>
      <w:tblPr>
        <w:tblW w:w="5529" w:type="dxa"/>
        <w:tblLook w:val="04A0" w:firstRow="1" w:lastRow="0" w:firstColumn="1" w:lastColumn="0" w:noHBand="0" w:noVBand="1"/>
      </w:tblPr>
      <w:tblGrid>
        <w:gridCol w:w="1276"/>
        <w:gridCol w:w="1843"/>
        <w:gridCol w:w="638"/>
        <w:gridCol w:w="1772"/>
      </w:tblGrid>
      <w:tr w:rsidR="00DC15DA" w:rsidRPr="00DC15DA" w14:paraId="47406978" w14:textId="77777777" w:rsidTr="00835BA0">
        <w:trPr>
          <w:trHeight w:val="300"/>
        </w:trPr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nil"/>
            </w:tcBorders>
            <w:noWrap/>
            <w:vAlign w:val="center"/>
          </w:tcPr>
          <w:p w14:paraId="0A36D65F" w14:textId="2829335C" w:rsidR="00482BC8" w:rsidRPr="00DC15DA" w:rsidRDefault="00482BC8" w:rsidP="002804D7">
            <w:pPr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/>
                <w:b/>
                <w:bCs/>
                <w:kern w:val="0"/>
                <w14:ligatures w14:val="none"/>
              </w:rPr>
              <w:t>Variables</w:t>
            </w:r>
          </w:p>
        </w:tc>
        <w:tc>
          <w:tcPr>
            <w:tcW w:w="4253" w:type="dxa"/>
            <w:gridSpan w:val="3"/>
            <w:tcBorders>
              <w:top w:val="single" w:sz="12" w:space="0" w:color="auto"/>
            </w:tcBorders>
          </w:tcPr>
          <w:p w14:paraId="212AD5EF" w14:textId="478621DF" w:rsidR="00482BC8" w:rsidRPr="00DC15DA" w:rsidRDefault="00482BC8" w:rsidP="00482BC8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</w:rPr>
            </w:pPr>
            <w:r w:rsidRPr="00DC15DA">
              <w:rPr>
                <w:rFonts w:ascii="Times New Roman" w:eastAsia="等线" w:hAnsi="Times New Roman" w:cs="Times New Roman" w:hint="eastAsia"/>
                <w:b/>
                <w:bCs/>
                <w:kern w:val="0"/>
                <w14:ligatures w14:val="none"/>
              </w:rPr>
              <w:t>M</w:t>
            </w:r>
            <w:r w:rsidRPr="00DC15DA">
              <w:rPr>
                <w:rFonts w:ascii="Times New Roman" w:eastAsia="等线" w:hAnsi="Times New Roman" w:cs="Times New Roman"/>
                <w:b/>
                <w:bCs/>
                <w:kern w:val="0"/>
                <w14:ligatures w14:val="none"/>
              </w:rPr>
              <w:t>issing data percentage</w:t>
            </w:r>
          </w:p>
        </w:tc>
      </w:tr>
      <w:tr w:rsidR="00DC15DA" w:rsidRPr="00DC15DA" w14:paraId="4678761D" w14:textId="77777777" w:rsidTr="00013668">
        <w:trPr>
          <w:trHeight w:val="300"/>
        </w:trPr>
        <w:tc>
          <w:tcPr>
            <w:tcW w:w="1276" w:type="dxa"/>
            <w:vMerge/>
            <w:tcBorders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78289C06" w14:textId="7B708EF4" w:rsidR="00482BC8" w:rsidRPr="00DC15DA" w:rsidRDefault="00482BC8" w:rsidP="002804D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A80B68" w14:textId="77777777" w:rsidR="00482BC8" w:rsidRPr="00DC15DA" w:rsidRDefault="00482BC8" w:rsidP="00482BC8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b/>
                <w:bCs/>
                <w:kern w:val="0"/>
                <w14:ligatures w14:val="none"/>
              </w:rPr>
              <w:t xml:space="preserve">The </w:t>
            </w:r>
            <w:r w:rsidRPr="00DC15DA">
              <w:rPr>
                <w:rFonts w:ascii="Times New Roman" w:eastAsia="等线" w:hAnsi="Times New Roman" w:cs="Times New Roman"/>
                <w:b/>
                <w:bCs/>
                <w:kern w:val="0"/>
                <w14:ligatures w14:val="none"/>
              </w:rPr>
              <w:t xml:space="preserve">derivation </w:t>
            </w:r>
          </w:p>
          <w:p w14:paraId="727817CD" w14:textId="28145D30" w:rsidR="00482BC8" w:rsidRPr="00DC15DA" w:rsidRDefault="00482BC8" w:rsidP="00482BC8">
            <w:pPr>
              <w:widowControl/>
              <w:rPr>
                <w:rFonts w:ascii="Times New Roman" w:eastAsia="等线" w:hAnsi="Times New Roman" w:cs="Times New Roman"/>
                <w:b/>
                <w:bCs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/>
                <w:b/>
                <w:bCs/>
                <w:kern w:val="0"/>
                <w14:ligatures w14:val="none"/>
              </w:rPr>
              <w:t>cohort</w:t>
            </w:r>
            <w:r w:rsidRPr="00DC15DA">
              <w:rPr>
                <w:rFonts w:ascii="Times New Roman" w:eastAsia="等线" w:hAnsi="Times New Roman" w:cs="Times New Roman" w:hint="eastAsia"/>
                <w:b/>
                <w:bCs/>
                <w:kern w:val="0"/>
                <w14:ligatures w14:val="none"/>
              </w:rPr>
              <w:t>(n=557)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670481" w14:textId="77777777" w:rsidR="00482BC8" w:rsidRPr="00482BC8" w:rsidRDefault="00482BC8" w:rsidP="00482BC8">
            <w:pPr>
              <w:widowControl/>
              <w:jc w:val="left"/>
              <w:rPr>
                <w:rFonts w:ascii="Times New Roman" w:eastAsia="宋体" w:hAnsi="Times New Roman" w:cs="Times New Roman"/>
                <w:b/>
                <w:bCs/>
              </w:rPr>
            </w:pPr>
            <w:r w:rsidRPr="00482BC8">
              <w:rPr>
                <w:rFonts w:ascii="Times New Roman" w:eastAsia="宋体" w:hAnsi="Times New Roman" w:cs="Times New Roman"/>
                <w:b/>
                <w:bCs/>
              </w:rPr>
              <w:t>External validation</w:t>
            </w:r>
          </w:p>
          <w:p w14:paraId="1099EF0C" w14:textId="412492AB" w:rsidR="00482BC8" w:rsidRPr="00DC15DA" w:rsidRDefault="00482BC8" w:rsidP="0008202C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kern w:val="0"/>
                <w14:ligatures w14:val="none"/>
              </w:rPr>
            </w:pPr>
            <w:r w:rsidRPr="00DC15DA">
              <w:rPr>
                <w:rFonts w:ascii="Times New Roman" w:eastAsia="宋体" w:hAnsi="Times New Roman" w:cs="Times New Roman"/>
                <w:b/>
                <w:bCs/>
                <w:kern w:val="0"/>
                <w14:ligatures w14:val="none"/>
              </w:rPr>
              <w:t xml:space="preserve"> Cohort (n=101)</w:t>
            </w:r>
          </w:p>
        </w:tc>
      </w:tr>
      <w:tr w:rsidR="00DC15DA" w:rsidRPr="00DC15DA" w14:paraId="7B85CCA0" w14:textId="77777777" w:rsidTr="00482BC8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8043D" w14:textId="5040288A" w:rsidR="00482BC8" w:rsidRPr="00DC15DA" w:rsidRDefault="00482BC8" w:rsidP="002804D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/>
                <w:kern w:val="0"/>
                <w14:ligatures w14:val="none"/>
              </w:rPr>
              <w:t>ESR</w:t>
            </w:r>
          </w:p>
        </w:tc>
        <w:tc>
          <w:tcPr>
            <w:tcW w:w="2481" w:type="dxa"/>
            <w:gridSpan w:val="2"/>
            <w:tcBorders>
              <w:top w:val="single" w:sz="4" w:space="0" w:color="auto"/>
            </w:tcBorders>
          </w:tcPr>
          <w:p w14:paraId="29EE21FA" w14:textId="513EE227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39(7.0%)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14:paraId="14A93848" w14:textId="320A7F03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6(5.9%)</w:t>
            </w:r>
          </w:p>
        </w:tc>
      </w:tr>
      <w:tr w:rsidR="00DC15DA" w:rsidRPr="00DC15DA" w14:paraId="5A9221A1" w14:textId="77777777" w:rsidTr="00482BC8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8034B" w14:textId="5103A469" w:rsidR="00482BC8" w:rsidRPr="00DC15DA" w:rsidRDefault="00482BC8" w:rsidP="002804D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/>
                <w:kern w:val="0"/>
                <w14:ligatures w14:val="none"/>
              </w:rPr>
              <w:t>Na</w:t>
            </w:r>
            <w:r w:rsidRPr="00DC15DA">
              <w:rPr>
                <w:rFonts w:ascii="Times New Roman" w:eastAsia="等线" w:hAnsi="Times New Roman" w:cs="Times New Roman"/>
                <w:kern w:val="0"/>
                <w:vertAlign w:val="superscript"/>
                <w14:ligatures w14:val="none"/>
              </w:rPr>
              <w:t>+</w:t>
            </w:r>
          </w:p>
        </w:tc>
        <w:tc>
          <w:tcPr>
            <w:tcW w:w="2481" w:type="dxa"/>
            <w:gridSpan w:val="2"/>
          </w:tcPr>
          <w:p w14:paraId="48D0F58C" w14:textId="3C24190C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11(2.0%)</w:t>
            </w:r>
          </w:p>
        </w:tc>
        <w:tc>
          <w:tcPr>
            <w:tcW w:w="1772" w:type="dxa"/>
          </w:tcPr>
          <w:p w14:paraId="5E87787D" w14:textId="735FE06B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bookmarkStart w:id="14" w:name="OLE_LINK126"/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12(11.9%)</w:t>
            </w:r>
            <w:bookmarkEnd w:id="14"/>
          </w:p>
        </w:tc>
      </w:tr>
      <w:tr w:rsidR="00DC15DA" w:rsidRPr="00DC15DA" w14:paraId="1C051BFC" w14:textId="77777777" w:rsidTr="00482BC8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0F5C1" w14:textId="3B43DAB4" w:rsidR="00482BC8" w:rsidRPr="00DC15DA" w:rsidRDefault="00482BC8" w:rsidP="002804D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/>
                <w:kern w:val="0"/>
                <w14:ligatures w14:val="none"/>
              </w:rPr>
              <w:t>ALT</w:t>
            </w:r>
          </w:p>
        </w:tc>
        <w:tc>
          <w:tcPr>
            <w:tcW w:w="2481" w:type="dxa"/>
            <w:gridSpan w:val="2"/>
          </w:tcPr>
          <w:p w14:paraId="384560EA" w14:textId="2CDF32B3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5(0.9%)</w:t>
            </w:r>
          </w:p>
        </w:tc>
        <w:tc>
          <w:tcPr>
            <w:tcW w:w="1772" w:type="dxa"/>
          </w:tcPr>
          <w:p w14:paraId="6A607962" w14:textId="75996B5A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4(4.0%)</w:t>
            </w:r>
          </w:p>
        </w:tc>
      </w:tr>
      <w:tr w:rsidR="00DC15DA" w:rsidRPr="00DC15DA" w14:paraId="30FA841E" w14:textId="77777777" w:rsidTr="00482BC8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0F5B9B" w14:textId="5E2BF2B4" w:rsidR="00482BC8" w:rsidRPr="00DC15DA" w:rsidRDefault="00482BC8" w:rsidP="002804D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/>
                <w:kern w:val="0"/>
                <w14:ligatures w14:val="none"/>
              </w:rPr>
              <w:t>AST</w:t>
            </w:r>
          </w:p>
        </w:tc>
        <w:tc>
          <w:tcPr>
            <w:tcW w:w="2481" w:type="dxa"/>
            <w:gridSpan w:val="2"/>
          </w:tcPr>
          <w:p w14:paraId="1EBDD79A" w14:textId="5EBE57B8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5(0.9%)</w:t>
            </w:r>
          </w:p>
        </w:tc>
        <w:tc>
          <w:tcPr>
            <w:tcW w:w="1772" w:type="dxa"/>
          </w:tcPr>
          <w:p w14:paraId="15B2CB3C" w14:textId="5C60E2F0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4(4.0%)</w:t>
            </w:r>
          </w:p>
        </w:tc>
      </w:tr>
      <w:tr w:rsidR="00DC15DA" w:rsidRPr="00DC15DA" w14:paraId="636F4FC0" w14:textId="77777777" w:rsidTr="00482BC8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B2DDF" w14:textId="6115FFA0" w:rsidR="00482BC8" w:rsidRPr="00DC15DA" w:rsidRDefault="00482BC8" w:rsidP="002804D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/>
                <w:kern w:val="0"/>
                <w14:ligatures w14:val="none"/>
              </w:rPr>
              <w:t>ALB</w:t>
            </w:r>
          </w:p>
        </w:tc>
        <w:tc>
          <w:tcPr>
            <w:tcW w:w="2481" w:type="dxa"/>
            <w:gridSpan w:val="2"/>
          </w:tcPr>
          <w:p w14:paraId="7BCAEB41" w14:textId="0F06E6EA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5(0.9%)</w:t>
            </w:r>
          </w:p>
        </w:tc>
        <w:tc>
          <w:tcPr>
            <w:tcW w:w="1772" w:type="dxa"/>
          </w:tcPr>
          <w:p w14:paraId="2BCC1915" w14:textId="5EFEB21B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5(5.0%)</w:t>
            </w:r>
          </w:p>
        </w:tc>
      </w:tr>
      <w:tr w:rsidR="00DC15DA" w:rsidRPr="00DC15DA" w14:paraId="53F17F97" w14:textId="77777777" w:rsidTr="00482BC8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5363F9" w14:textId="6A74549B" w:rsidR="00482BC8" w:rsidRPr="00DC15DA" w:rsidRDefault="00482BC8" w:rsidP="002804D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/>
                <w:kern w:val="0"/>
                <w14:ligatures w14:val="none"/>
              </w:rPr>
              <w:t>GLB</w:t>
            </w:r>
          </w:p>
        </w:tc>
        <w:tc>
          <w:tcPr>
            <w:tcW w:w="2481" w:type="dxa"/>
            <w:gridSpan w:val="2"/>
          </w:tcPr>
          <w:p w14:paraId="2942D031" w14:textId="23D41676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5(0.9%)</w:t>
            </w:r>
          </w:p>
        </w:tc>
        <w:tc>
          <w:tcPr>
            <w:tcW w:w="1772" w:type="dxa"/>
          </w:tcPr>
          <w:p w14:paraId="05133896" w14:textId="1C96AE86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5(5.0%)</w:t>
            </w:r>
          </w:p>
        </w:tc>
      </w:tr>
      <w:tr w:rsidR="00DC15DA" w:rsidRPr="00DC15DA" w14:paraId="127B4973" w14:textId="77777777" w:rsidTr="00482BC8">
        <w:trPr>
          <w:trHeight w:val="276"/>
        </w:trPr>
        <w:tc>
          <w:tcPr>
            <w:tcW w:w="1276" w:type="dxa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bottom"/>
            <w:hideMark/>
          </w:tcPr>
          <w:p w14:paraId="1BEBB5A5" w14:textId="77777777" w:rsidR="00482BC8" w:rsidRPr="00DC15DA" w:rsidRDefault="00482BC8" w:rsidP="002804D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/>
                <w:kern w:val="0"/>
                <w14:ligatures w14:val="none"/>
              </w:rPr>
              <w:t>Fib</w:t>
            </w:r>
          </w:p>
        </w:tc>
        <w:tc>
          <w:tcPr>
            <w:tcW w:w="2481" w:type="dxa"/>
            <w:gridSpan w:val="2"/>
            <w:tcBorders>
              <w:bottom w:val="single" w:sz="12" w:space="0" w:color="auto"/>
            </w:tcBorders>
          </w:tcPr>
          <w:p w14:paraId="4A0E1272" w14:textId="07C4535F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107(19.2%)</w:t>
            </w:r>
          </w:p>
        </w:tc>
        <w:tc>
          <w:tcPr>
            <w:tcW w:w="1772" w:type="dxa"/>
            <w:tcBorders>
              <w:bottom w:val="single" w:sz="12" w:space="0" w:color="auto"/>
            </w:tcBorders>
          </w:tcPr>
          <w:p w14:paraId="44EC8AA0" w14:textId="20C665BA" w:rsidR="00482BC8" w:rsidRPr="00DC15DA" w:rsidRDefault="0008202C" w:rsidP="00C85AE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14:ligatures w14:val="none"/>
              </w:rPr>
            </w:pPr>
            <w:r w:rsidRPr="00DC15DA">
              <w:rPr>
                <w:rFonts w:ascii="Times New Roman" w:eastAsia="等线" w:hAnsi="Times New Roman" w:cs="Times New Roman" w:hint="eastAsia"/>
                <w:kern w:val="0"/>
                <w14:ligatures w14:val="none"/>
              </w:rPr>
              <w:t>12(11.9%)</w:t>
            </w:r>
          </w:p>
        </w:tc>
      </w:tr>
    </w:tbl>
    <w:bookmarkEnd w:id="13"/>
    <w:p w14:paraId="09D22C1A" w14:textId="77777777" w:rsidR="00E45BAF" w:rsidRPr="00B061C6" w:rsidRDefault="00E45BAF" w:rsidP="00E45BAF">
      <w:pPr>
        <w:rPr>
          <w:rFonts w:ascii="Times New Roman" w:hAnsi="Times New Roman" w:cs="Times New Roman"/>
        </w:rPr>
      </w:pPr>
      <w:r w:rsidRPr="00950203">
        <w:rPr>
          <w:rFonts w:ascii="Times New Roman" w:eastAsia="宋体" w:hAnsi="Times New Roman" w:cs="Times New Roman"/>
        </w:rPr>
        <w:t>Abbreviations:</w:t>
      </w:r>
      <w:r>
        <w:rPr>
          <w:rFonts w:ascii="Times New Roman" w:eastAsia="宋体" w:hAnsi="Times New Roman" w:cs="Times New Roman" w:hint="eastAsia"/>
        </w:rPr>
        <w:t xml:space="preserve"> </w:t>
      </w:r>
      <w:r w:rsidRPr="00950203">
        <w:rPr>
          <w:rFonts w:ascii="Times New Roman" w:eastAsia="宋体" w:hAnsi="Times New Roman" w:cs="Times New Roman"/>
        </w:rPr>
        <w:t>ESR, erythrocyte sedimentation rate;</w:t>
      </w:r>
      <w:r>
        <w:rPr>
          <w:rFonts w:ascii="Times New Roman" w:eastAsia="宋体" w:hAnsi="Times New Roman" w:cs="Times New Roman" w:hint="eastAsia"/>
        </w:rPr>
        <w:t xml:space="preserve"> </w:t>
      </w:r>
      <w:r w:rsidRPr="00B061C6">
        <w:rPr>
          <w:rFonts w:ascii="Times New Roman" w:hAnsi="Times New Roman" w:cs="Times New Roman"/>
        </w:rPr>
        <w:t>Na</w:t>
      </w:r>
      <w:r w:rsidRPr="00B061C6">
        <w:rPr>
          <w:rFonts w:ascii="Times New Roman" w:hAnsi="Times New Roman" w:cs="Times New Roman"/>
          <w:vertAlign w:val="superscript"/>
        </w:rPr>
        <w:t>+</w:t>
      </w:r>
      <w:r w:rsidRPr="00B061C6">
        <w:rPr>
          <w:rFonts w:ascii="Times New Roman" w:hAnsi="Times New Roman" w:cs="Times New Roman"/>
        </w:rPr>
        <w:t xml:space="preserve">, sodium concentrations; </w:t>
      </w:r>
      <w:bookmarkStart w:id="15" w:name="OLE_LINK79"/>
      <w:r w:rsidRPr="00B061C6">
        <w:rPr>
          <w:rFonts w:ascii="Times New Roman" w:hAnsi="Times New Roman" w:cs="Times New Roman"/>
        </w:rPr>
        <w:t>ALT, alanine aminotransferase; AST, aspartate aminotransferase; ALB, serum albumin; GLB, globulin</w:t>
      </w:r>
      <w:bookmarkEnd w:id="15"/>
      <w:r w:rsidRPr="00B061C6">
        <w:rPr>
          <w:rFonts w:ascii="Times New Roman" w:hAnsi="Times New Roman" w:cs="Times New Roman"/>
        </w:rPr>
        <w:t xml:space="preserve">; Fib, </w:t>
      </w:r>
      <w:bookmarkStart w:id="16" w:name="OLE_LINK71"/>
      <w:r w:rsidRPr="00B061C6">
        <w:rPr>
          <w:rFonts w:ascii="Times New Roman" w:hAnsi="Times New Roman" w:cs="Times New Roman"/>
        </w:rPr>
        <w:t>Fibrinogen</w:t>
      </w:r>
      <w:bookmarkEnd w:id="16"/>
      <w:r w:rsidRPr="00B061C6">
        <w:rPr>
          <w:rFonts w:ascii="Times New Roman" w:hAnsi="Times New Roman" w:cs="Times New Roman"/>
        </w:rPr>
        <w:t>.</w:t>
      </w:r>
    </w:p>
    <w:p w14:paraId="1EBFF652" w14:textId="5EF29E10" w:rsidR="00C85AE7" w:rsidRPr="00E45BAF" w:rsidRDefault="00C85AE7" w:rsidP="00F05109">
      <w:pPr>
        <w:rPr>
          <w:rFonts w:ascii="Times New Roman" w:eastAsiaTheme="minorEastAsia" w:hAnsi="Times New Roman" w:cs="Times New Roman" w:hint="eastAsia"/>
          <w:color w:val="EE0000"/>
        </w:rPr>
      </w:pPr>
    </w:p>
    <w:sectPr w:rsidR="00C85AE7" w:rsidRPr="00E45BAF" w:rsidSect="00853611">
      <w:pgSz w:w="11906" w:h="16838"/>
      <w:pgMar w:top="1440" w:right="1800" w:bottom="1440" w:left="1800" w:header="851" w:footer="992" w:gutter="0"/>
      <w:lnNumType w:countBy="1" w:restart="continuous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E3C74" w14:textId="77777777" w:rsidR="00395EE3" w:rsidRDefault="00395EE3" w:rsidP="00031FCA">
      <w:r>
        <w:separator/>
      </w:r>
    </w:p>
  </w:endnote>
  <w:endnote w:type="continuationSeparator" w:id="0">
    <w:p w14:paraId="355F0464" w14:textId="77777777" w:rsidR="00395EE3" w:rsidRDefault="00395EE3" w:rsidP="00031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272C4" w14:textId="77777777" w:rsidR="00395EE3" w:rsidRDefault="00395EE3" w:rsidP="00031FCA">
      <w:r>
        <w:separator/>
      </w:r>
    </w:p>
  </w:footnote>
  <w:footnote w:type="continuationSeparator" w:id="0">
    <w:p w14:paraId="5D5A4B4A" w14:textId="77777777" w:rsidR="00395EE3" w:rsidRDefault="00395EE3" w:rsidP="00031F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35E"/>
    <w:rsid w:val="0000674F"/>
    <w:rsid w:val="00013668"/>
    <w:rsid w:val="00031FCA"/>
    <w:rsid w:val="00033D32"/>
    <w:rsid w:val="0008202C"/>
    <w:rsid w:val="000900A8"/>
    <w:rsid w:val="000D7873"/>
    <w:rsid w:val="000E32FB"/>
    <w:rsid w:val="00130857"/>
    <w:rsid w:val="00133783"/>
    <w:rsid w:val="001775AB"/>
    <w:rsid w:val="00182727"/>
    <w:rsid w:val="001F01C0"/>
    <w:rsid w:val="001F6BC2"/>
    <w:rsid w:val="001F72B8"/>
    <w:rsid w:val="002015A5"/>
    <w:rsid w:val="00217D75"/>
    <w:rsid w:val="00253F5C"/>
    <w:rsid w:val="00291380"/>
    <w:rsid w:val="002B1F1E"/>
    <w:rsid w:val="002C015D"/>
    <w:rsid w:val="002E26B1"/>
    <w:rsid w:val="002F51C9"/>
    <w:rsid w:val="0030693F"/>
    <w:rsid w:val="0033082B"/>
    <w:rsid w:val="00353D68"/>
    <w:rsid w:val="00395EE3"/>
    <w:rsid w:val="003C5DDB"/>
    <w:rsid w:val="003E2533"/>
    <w:rsid w:val="003E508A"/>
    <w:rsid w:val="00434AFF"/>
    <w:rsid w:val="0047304B"/>
    <w:rsid w:val="00482BC8"/>
    <w:rsid w:val="005355F4"/>
    <w:rsid w:val="0054153D"/>
    <w:rsid w:val="0056383C"/>
    <w:rsid w:val="005656B9"/>
    <w:rsid w:val="00566588"/>
    <w:rsid w:val="005710A3"/>
    <w:rsid w:val="005771CD"/>
    <w:rsid w:val="005D6C55"/>
    <w:rsid w:val="005E200C"/>
    <w:rsid w:val="005F7EC5"/>
    <w:rsid w:val="00605CD2"/>
    <w:rsid w:val="006124E9"/>
    <w:rsid w:val="00633E64"/>
    <w:rsid w:val="006772B0"/>
    <w:rsid w:val="006D1675"/>
    <w:rsid w:val="00727114"/>
    <w:rsid w:val="00734D0D"/>
    <w:rsid w:val="00752880"/>
    <w:rsid w:val="00790AF5"/>
    <w:rsid w:val="007A5DA7"/>
    <w:rsid w:val="007F53D3"/>
    <w:rsid w:val="008017AA"/>
    <w:rsid w:val="00805543"/>
    <w:rsid w:val="00835BA0"/>
    <w:rsid w:val="00844545"/>
    <w:rsid w:val="00845FC9"/>
    <w:rsid w:val="00853611"/>
    <w:rsid w:val="008A7196"/>
    <w:rsid w:val="008F587C"/>
    <w:rsid w:val="00902992"/>
    <w:rsid w:val="00902A88"/>
    <w:rsid w:val="00927687"/>
    <w:rsid w:val="00943935"/>
    <w:rsid w:val="00950203"/>
    <w:rsid w:val="00992A6B"/>
    <w:rsid w:val="009B17F0"/>
    <w:rsid w:val="009C30BB"/>
    <w:rsid w:val="00A03FB2"/>
    <w:rsid w:val="00A34F24"/>
    <w:rsid w:val="00A40BA7"/>
    <w:rsid w:val="00A93329"/>
    <w:rsid w:val="00AA3B17"/>
    <w:rsid w:val="00AB32EF"/>
    <w:rsid w:val="00B1537F"/>
    <w:rsid w:val="00B32377"/>
    <w:rsid w:val="00B3486D"/>
    <w:rsid w:val="00B74949"/>
    <w:rsid w:val="00B91331"/>
    <w:rsid w:val="00BA3956"/>
    <w:rsid w:val="00BB2A58"/>
    <w:rsid w:val="00C0535E"/>
    <w:rsid w:val="00C167FB"/>
    <w:rsid w:val="00C20DA2"/>
    <w:rsid w:val="00C85AE7"/>
    <w:rsid w:val="00D10A71"/>
    <w:rsid w:val="00D364F3"/>
    <w:rsid w:val="00D72128"/>
    <w:rsid w:val="00D76C97"/>
    <w:rsid w:val="00DC15DA"/>
    <w:rsid w:val="00E45BAF"/>
    <w:rsid w:val="00E67183"/>
    <w:rsid w:val="00E67D45"/>
    <w:rsid w:val="00E84899"/>
    <w:rsid w:val="00EB0856"/>
    <w:rsid w:val="00EC240D"/>
    <w:rsid w:val="00F01073"/>
    <w:rsid w:val="00F01AA1"/>
    <w:rsid w:val="00F05109"/>
    <w:rsid w:val="00FA50DA"/>
    <w:rsid w:val="00FA6C37"/>
    <w:rsid w:val="00FC3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AD7024"/>
  <w15:chartTrackingRefBased/>
  <w15:docId w15:val="{4529D2EF-70AC-431C-A753-B506F90C5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35E"/>
    <w:pPr>
      <w:widowControl w:val="0"/>
      <w:jc w:val="both"/>
    </w:pPr>
    <w:rPr>
      <w:rFonts w:eastAsia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C0535E"/>
    <w:pPr>
      <w:keepNext/>
      <w:keepLines/>
      <w:spacing w:before="240"/>
      <w:outlineLvl w:val="0"/>
    </w:pPr>
    <w:rPr>
      <w:rFonts w:ascii="Times New Roman" w:hAnsi="Times New Roman" w:cstheme="majorBidi"/>
      <w:b/>
      <w:color w:val="000000" w:themeColor="text1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35E"/>
    <w:rPr>
      <w:rFonts w:ascii="Times New Roman" w:eastAsia="Times New Roman" w:hAnsi="Times New Roman" w:cstheme="majorBidi"/>
      <w:b/>
      <w:color w:val="000000" w:themeColor="text1"/>
      <w:sz w:val="22"/>
      <w:szCs w:val="32"/>
      <w:lang w:val="en-GB"/>
    </w:rPr>
  </w:style>
  <w:style w:type="table" w:styleId="a3">
    <w:name w:val="Table Grid"/>
    <w:basedOn w:val="a1"/>
    <w:uiPriority w:val="39"/>
    <w:rsid w:val="00C053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aliases w:val="英文"/>
    <w:link w:val="a5"/>
    <w:uiPriority w:val="1"/>
    <w:qFormat/>
    <w:rsid w:val="00C0535E"/>
    <w:pPr>
      <w:widowControl w:val="0"/>
      <w:jc w:val="both"/>
    </w:pPr>
    <w:rPr>
      <w:rFonts w:ascii="Times New Roman" w:eastAsia="Times New Roman" w:hAnsi="Times New Roman"/>
      <w:sz w:val="22"/>
      <w:lang w:val="en-GB"/>
    </w:rPr>
  </w:style>
  <w:style w:type="character" w:customStyle="1" w:styleId="a5">
    <w:name w:val="无间隔 字符"/>
    <w:aliases w:val="英文 字符"/>
    <w:basedOn w:val="a0"/>
    <w:link w:val="a4"/>
    <w:uiPriority w:val="1"/>
    <w:rsid w:val="00C0535E"/>
    <w:rPr>
      <w:rFonts w:ascii="Times New Roman" w:eastAsia="Times New Roman" w:hAnsi="Times New Roman"/>
      <w:sz w:val="22"/>
      <w:lang w:val="en-GB"/>
    </w:rPr>
  </w:style>
  <w:style w:type="paragraph" w:styleId="a6">
    <w:name w:val="caption"/>
    <w:basedOn w:val="a"/>
    <w:next w:val="a"/>
    <w:uiPriority w:val="35"/>
    <w:unhideWhenUsed/>
    <w:qFormat/>
    <w:rsid w:val="00C0535E"/>
    <w:rPr>
      <w:rFonts w:ascii="Times New Roman" w:eastAsia="黑体" w:hAnsi="Times New Roman" w:cstheme="majorBidi"/>
      <w:color w:val="000000" w:themeColor="text1"/>
      <w:szCs w:val="20"/>
    </w:rPr>
  </w:style>
  <w:style w:type="character" w:styleId="a7">
    <w:name w:val="line number"/>
    <w:basedOn w:val="a0"/>
    <w:uiPriority w:val="99"/>
    <w:semiHidden/>
    <w:unhideWhenUsed/>
    <w:rsid w:val="00F05109"/>
  </w:style>
  <w:style w:type="paragraph" w:styleId="a8">
    <w:name w:val="header"/>
    <w:basedOn w:val="a"/>
    <w:link w:val="a9"/>
    <w:uiPriority w:val="99"/>
    <w:unhideWhenUsed/>
    <w:rsid w:val="00031FC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031FCA"/>
    <w:rPr>
      <w:rFonts w:eastAsia="Times New Roman"/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031F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031FCA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346</Words>
  <Characters>2168</Characters>
  <Application>Microsoft Office Word</Application>
  <DocSecurity>0</DocSecurity>
  <Lines>180</Lines>
  <Paragraphs>167</Paragraphs>
  <ScaleCrop>false</ScaleCrop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咏 韩</dc:creator>
  <cp:keywords/>
  <dc:description/>
  <cp:lastModifiedBy>Kaizhi Liang</cp:lastModifiedBy>
  <cp:revision>46</cp:revision>
  <dcterms:created xsi:type="dcterms:W3CDTF">2025-08-07T11:12:00Z</dcterms:created>
  <dcterms:modified xsi:type="dcterms:W3CDTF">2025-11-23T13:55:00Z</dcterms:modified>
</cp:coreProperties>
</file>