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83CD80">
      <w:pPr>
        <w:jc w:val="center"/>
        <w:rPr>
          <w:rFonts w:hint="default" w:ascii="Arial" w:hAnsi="Arial" w:cs="Arial"/>
          <w:b/>
          <w:bCs/>
          <w:i w:val="0"/>
          <w:iCs w:val="0"/>
          <w:color w:val="323232"/>
          <w:sz w:val="32"/>
          <w:szCs w:val="32"/>
        </w:rPr>
      </w:pPr>
      <w:r>
        <w:rPr>
          <w:rFonts w:hint="default" w:ascii="Arial" w:hAnsi="Arial" w:cs="Arial"/>
          <w:b/>
          <w:bCs/>
          <w:i w:val="0"/>
          <w:iCs w:val="0"/>
          <w:color w:val="323232"/>
          <w:sz w:val="32"/>
          <w:szCs w:val="32"/>
        </w:rPr>
        <w:t>Supplementary</w:t>
      </w:r>
      <w:r>
        <w:rPr>
          <w:rFonts w:hint="default" w:ascii="Arial" w:hAnsi="Arial" w:cs="Arial"/>
          <w:b/>
          <w:bCs/>
          <w:i w:val="0"/>
          <w:iCs w:val="0"/>
          <w:color w:val="323232"/>
          <w:spacing w:val="25"/>
          <w:sz w:val="32"/>
          <w:szCs w:val="32"/>
        </w:rPr>
        <w:t xml:space="preserve"> </w:t>
      </w:r>
      <w:r>
        <w:rPr>
          <w:rFonts w:hint="default" w:ascii="Arial" w:hAnsi="Arial" w:cs="Arial"/>
          <w:b/>
          <w:bCs/>
          <w:i w:val="0"/>
          <w:iCs w:val="0"/>
          <w:color w:val="323232"/>
          <w:sz w:val="32"/>
          <w:szCs w:val="32"/>
        </w:rPr>
        <w:t>Material</w:t>
      </w:r>
    </w:p>
    <w:p w14:paraId="06FFB8B8">
      <w:pPr>
        <w:spacing w:line="480" w:lineRule="auto"/>
        <w:jc w:val="both"/>
        <w:rPr>
          <w:rFonts w:hint="default" w:ascii="Arial" w:hAnsi="Arial" w:eastAsia="宋体" w:cs="Arial"/>
          <w:b/>
          <w:bCs/>
          <w:i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Arial" w:hAnsi="Arial" w:eastAsia="宋体" w:cs="Arial"/>
          <w:b/>
          <w:bCs/>
          <w:i w:val="0"/>
          <w:color w:val="auto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496560" cy="7551420"/>
            <wp:effectExtent l="0" t="0" r="2540" b="5080"/>
            <wp:docPr id="3" name="图片 3" descr="FIG.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.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A16B7">
      <w:pPr>
        <w:spacing w:line="480" w:lineRule="auto"/>
        <w:jc w:val="both"/>
        <w:rPr>
          <w:rFonts w:hint="eastAsia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Arial" w:hAnsi="Arial" w:eastAsia="宋体" w:cs="Arial"/>
          <w:b/>
          <w:bCs/>
          <w:i w:val="0"/>
          <w:color w:val="auto"/>
          <w:sz w:val="24"/>
          <w:szCs w:val="24"/>
          <w:u w:val="none"/>
          <w:lang w:val="en-US" w:eastAsia="zh-CN"/>
        </w:rPr>
        <w:t>Figure</w:t>
      </w:r>
      <w:r>
        <w:rPr>
          <w:rFonts w:hint="eastAsia" w:ascii="Arial" w:hAnsi="Arial" w:eastAsia="宋体" w:cs="Arial"/>
          <w:b/>
          <w:bCs/>
          <w:i w:val="0"/>
          <w:color w:val="auto"/>
          <w:sz w:val="24"/>
          <w:szCs w:val="24"/>
          <w:u w:val="none"/>
          <w:lang w:val="en-US" w:eastAsia="zh-CN"/>
        </w:rPr>
        <w:t xml:space="preserve"> S1 </w:t>
      </w:r>
      <w:r>
        <w:rPr>
          <w:rFonts w:hint="default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 xml:space="preserve">Subgroup </w:t>
      </w:r>
      <w:r>
        <w:rPr>
          <w:rFonts w:hint="eastAsia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>a</w:t>
      </w:r>
      <w:r>
        <w:rPr>
          <w:rFonts w:hint="default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 xml:space="preserve">nalysis of the </w:t>
      </w:r>
      <w:r>
        <w:rPr>
          <w:rFonts w:hint="eastAsia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>a</w:t>
      </w:r>
      <w:r>
        <w:rPr>
          <w:rFonts w:hint="default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 xml:space="preserve">ssociation </w:t>
      </w:r>
      <w:r>
        <w:rPr>
          <w:rFonts w:hint="eastAsia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>b</w:t>
      </w:r>
      <w:r>
        <w:rPr>
          <w:rFonts w:hint="default" w:ascii="Arial" w:hAnsi="Arial" w:eastAsia="GillSansMT" w:cs="Arial"/>
          <w:b w:val="0"/>
          <w:bCs w:val="0"/>
          <w:color w:val="auto"/>
          <w:sz w:val="24"/>
          <w:szCs w:val="24"/>
        </w:rPr>
        <w:t>etween</w:t>
      </w:r>
      <w:r>
        <w:rPr>
          <w:rFonts w:hint="default" w:ascii="Arial" w:hAnsi="Arial" w:eastAsia="宋体" w:cs="Arial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eastAsia="宋体" w:cs="Arial"/>
          <w:b w:val="0"/>
          <w:bCs w:val="0"/>
          <w:color w:val="auto"/>
          <w:sz w:val="24"/>
          <w:szCs w:val="24"/>
          <w:lang w:val="en-US" w:eastAsia="zh-CN"/>
        </w:rPr>
        <w:t>PNI</w:t>
      </w:r>
      <w:r>
        <w:rPr>
          <w:rFonts w:hint="default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 xml:space="preserve"> and</w:t>
      </w:r>
      <w:r>
        <w:rPr>
          <w:rFonts w:hint="default" w:ascii="Arial" w:hAnsi="Arial" w:eastAsia="Times New Roman" w:cs="Arial"/>
          <w:b w:val="0"/>
          <w:i w:val="0"/>
          <w:color w:val="auto"/>
          <w:sz w:val="24"/>
          <w:szCs w:val="24"/>
          <w:u w:val="none"/>
        </w:rPr>
        <w:t xml:space="preserve"> </w:t>
      </w:r>
      <w:r>
        <w:rPr>
          <w:rFonts w:hint="eastAsia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>a</w:t>
      </w:r>
      <w:r>
        <w:rPr>
          <w:rFonts w:hint="default" w:ascii="Arial" w:hAnsi="Arial" w:eastAsia="Times New Roman" w:cs="Arial"/>
          <w:b w:val="0"/>
          <w:i w:val="0"/>
          <w:color w:val="auto"/>
          <w:sz w:val="24"/>
          <w:szCs w:val="24"/>
          <w:u w:val="none"/>
        </w:rPr>
        <w:t xml:space="preserve">ll-cause </w:t>
      </w:r>
      <w:r>
        <w:rPr>
          <w:rFonts w:hint="eastAsia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>m</w:t>
      </w:r>
      <w:r>
        <w:rPr>
          <w:rFonts w:hint="default" w:ascii="Arial" w:hAnsi="Arial" w:eastAsia="Times New Roman" w:cs="Arial"/>
          <w:b w:val="0"/>
          <w:i w:val="0"/>
          <w:color w:val="auto"/>
          <w:sz w:val="24"/>
          <w:szCs w:val="24"/>
          <w:u w:val="none"/>
        </w:rPr>
        <w:t>ortality</w:t>
      </w:r>
      <w:r>
        <w:rPr>
          <w:rFonts w:hint="eastAsia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>.</w:t>
      </w:r>
    </w:p>
    <w:p w14:paraId="71C73078">
      <w:pPr>
        <w:spacing w:line="480" w:lineRule="auto"/>
        <w:jc w:val="both"/>
        <w:rPr>
          <w:rFonts w:hint="default" w:ascii="Arial" w:hAnsi="Arial" w:cs="Arial"/>
          <w:b/>
          <w:bCs/>
          <w:i w:val="0"/>
          <w:iCs w:val="0"/>
          <w:color w:val="323232"/>
          <w:sz w:val="32"/>
          <w:szCs w:val="32"/>
        </w:rPr>
      </w:pPr>
      <w:bookmarkStart w:id="0" w:name="_GoBack"/>
      <w:r>
        <w:rPr>
          <w:rFonts w:hint="default" w:ascii="Arial" w:hAnsi="Arial" w:eastAsia="宋体" w:cs="Arial"/>
          <w:b/>
          <w:bCs/>
          <w:i w:val="0"/>
          <w:color w:val="auto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777230" cy="8036560"/>
            <wp:effectExtent l="0" t="0" r="1270" b="2540"/>
            <wp:docPr id="4" name="图片 4" descr="FIG.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.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Arial" w:hAnsi="Arial" w:eastAsia="宋体" w:cs="Arial"/>
          <w:b/>
          <w:bCs/>
          <w:i w:val="0"/>
          <w:color w:val="auto"/>
          <w:sz w:val="24"/>
          <w:szCs w:val="24"/>
          <w:u w:val="none"/>
          <w:lang w:val="en-US" w:eastAsia="zh-CN"/>
        </w:rPr>
        <w:t>Figure</w:t>
      </w:r>
      <w:r>
        <w:rPr>
          <w:rFonts w:hint="eastAsia" w:ascii="Arial" w:hAnsi="Arial" w:eastAsia="宋体" w:cs="Arial"/>
          <w:b/>
          <w:bCs/>
          <w:i w:val="0"/>
          <w:color w:val="auto"/>
          <w:sz w:val="24"/>
          <w:szCs w:val="24"/>
          <w:u w:val="none"/>
          <w:lang w:val="en-US" w:eastAsia="zh-CN"/>
        </w:rPr>
        <w:t xml:space="preserve"> S2 </w:t>
      </w:r>
      <w:r>
        <w:rPr>
          <w:rFonts w:hint="default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 xml:space="preserve">Subgroup </w:t>
      </w:r>
      <w:r>
        <w:rPr>
          <w:rFonts w:hint="eastAsia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>a</w:t>
      </w:r>
      <w:r>
        <w:rPr>
          <w:rFonts w:hint="default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 xml:space="preserve">nalysis of the </w:t>
      </w:r>
      <w:r>
        <w:rPr>
          <w:rFonts w:hint="eastAsia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>a</w:t>
      </w:r>
      <w:r>
        <w:rPr>
          <w:rFonts w:hint="default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 xml:space="preserve">ssociation </w:t>
      </w:r>
      <w:r>
        <w:rPr>
          <w:rFonts w:hint="eastAsia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>b</w:t>
      </w:r>
      <w:r>
        <w:rPr>
          <w:rFonts w:hint="default" w:ascii="Arial" w:hAnsi="Arial" w:eastAsia="GillSansMT" w:cs="Arial"/>
          <w:b w:val="0"/>
          <w:bCs w:val="0"/>
          <w:color w:val="auto"/>
          <w:sz w:val="24"/>
          <w:szCs w:val="24"/>
        </w:rPr>
        <w:t>etween</w:t>
      </w:r>
      <w:r>
        <w:rPr>
          <w:rFonts w:hint="default" w:ascii="Arial" w:hAnsi="Arial" w:eastAsia="宋体" w:cs="Arial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eastAsia="宋体" w:cs="Arial"/>
          <w:b w:val="0"/>
          <w:bCs w:val="0"/>
          <w:color w:val="auto"/>
          <w:sz w:val="24"/>
          <w:szCs w:val="24"/>
          <w:lang w:val="en-US" w:eastAsia="zh-CN"/>
        </w:rPr>
        <w:t>NPAR</w:t>
      </w:r>
      <w:r>
        <w:rPr>
          <w:rFonts w:hint="default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 xml:space="preserve"> and</w:t>
      </w:r>
      <w:r>
        <w:rPr>
          <w:rFonts w:hint="default" w:ascii="Arial" w:hAnsi="Arial" w:eastAsia="Times New Roman" w:cs="Arial"/>
          <w:b w:val="0"/>
          <w:i w:val="0"/>
          <w:color w:val="auto"/>
          <w:sz w:val="24"/>
          <w:szCs w:val="24"/>
          <w:u w:val="none"/>
        </w:rPr>
        <w:t xml:space="preserve"> </w:t>
      </w:r>
      <w:r>
        <w:rPr>
          <w:rFonts w:hint="eastAsia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>a</w:t>
      </w:r>
      <w:r>
        <w:rPr>
          <w:rFonts w:hint="default" w:ascii="Arial" w:hAnsi="Arial" w:eastAsia="Times New Roman" w:cs="Arial"/>
          <w:b w:val="0"/>
          <w:i w:val="0"/>
          <w:color w:val="auto"/>
          <w:sz w:val="24"/>
          <w:szCs w:val="24"/>
          <w:u w:val="none"/>
        </w:rPr>
        <w:t xml:space="preserve">ll-cause </w:t>
      </w:r>
      <w:r>
        <w:rPr>
          <w:rFonts w:hint="eastAsia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>m</w:t>
      </w:r>
      <w:r>
        <w:rPr>
          <w:rFonts w:hint="default" w:ascii="Arial" w:hAnsi="Arial" w:eastAsia="Times New Roman" w:cs="Arial"/>
          <w:b w:val="0"/>
          <w:i w:val="0"/>
          <w:color w:val="auto"/>
          <w:sz w:val="24"/>
          <w:szCs w:val="24"/>
          <w:u w:val="none"/>
        </w:rPr>
        <w:t>ortality</w:t>
      </w:r>
      <w:r>
        <w:rPr>
          <w:rFonts w:hint="eastAsia" w:ascii="Arial" w:hAnsi="Arial" w:eastAsia="宋体" w:cs="Arial"/>
          <w:b w:val="0"/>
          <w:i w:val="0"/>
          <w:color w:val="auto"/>
          <w:sz w:val="24"/>
          <w:szCs w:val="24"/>
          <w:u w:val="none"/>
          <w:lang w:val="en-US" w:eastAsia="zh-CN"/>
        </w:rPr>
        <w:t>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illSans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EB34F0"/>
    <w:rsid w:val="01822573"/>
    <w:rsid w:val="27EB34F0"/>
    <w:rsid w:val="4122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</Words>
  <Characters>166</Characters>
  <Lines>0</Lines>
  <Paragraphs>0</Paragraphs>
  <TotalTime>215</TotalTime>
  <ScaleCrop>false</ScaleCrop>
  <LinksUpToDate>false</LinksUpToDate>
  <CharactersWithSpaces>189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2025-10-15T01:39:00Z</dcterms:created>
  <dc:creator>程明文</dc:creator>
  <cp:lastModifiedBy>程明文</cp:lastModifiedBy>
  <dcterms:modified xsi:type="dcterms:W3CDTF">2025-10-15T07:01:15Z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C30B3115BE914802A8AA6A110D2693C7_11</vt:lpwstr>
  </property>
  <property fmtid="{D5CDD505-2E9C-101B-9397-08002B2CF9AE}" pid="4" name="KSOTemplateDocerSaveRecord">
    <vt:lpwstr>eyJoZGlkIjoiMGZlZGJmN2U3NTk1ODk1MTJhNjUzNjEyYTE4MjgwYTIiLCJ1c2VySWQiOiIxNjIyMjkyMjU4In0=</vt:lpwstr>
  </property>
</Properties>
</file>