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11CD" w14:textId="77777777" w:rsidR="00E42CAE" w:rsidRPr="00FA2CE2" w:rsidRDefault="00E42CAE" w:rsidP="00E42CAE">
      <w:pPr>
        <w:pStyle w:val="a7"/>
      </w:pPr>
      <w:r w:rsidRPr="00A44E56">
        <w:t>Supplement-Table</w:t>
      </w:r>
      <w:r>
        <w:rPr>
          <w:rFonts w:hint="eastAsia"/>
        </w:rPr>
        <w:t xml:space="preserve">1 </w:t>
      </w:r>
      <w:r w:rsidRPr="00FA2CE2">
        <w:t>Reagents and antibodies</w:t>
      </w:r>
    </w:p>
    <w:p w14:paraId="680F8CA4" w14:textId="42B68D69" w:rsidR="00E42CAE" w:rsidRDefault="00E42CAE" w:rsidP="00E42C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1308"/>
        <w:gridCol w:w="1557"/>
        <w:gridCol w:w="2066"/>
      </w:tblGrid>
      <w:tr w:rsidR="00E42CAE" w14:paraId="177B8D83" w14:textId="77777777" w:rsidTr="00433795">
        <w:tc>
          <w:tcPr>
            <w:tcW w:w="3365" w:type="dxa"/>
            <w:tcBorders>
              <w:top w:val="single" w:sz="12" w:space="0" w:color="auto"/>
              <w:bottom w:val="single" w:sz="6" w:space="0" w:color="auto"/>
            </w:tcBorders>
          </w:tcPr>
          <w:p w14:paraId="37934EF6" w14:textId="77777777" w:rsidR="00E42CAE" w:rsidRDefault="00E42CAE" w:rsidP="0043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757DDB">
              <w:rPr>
                <w:rFonts w:ascii="Times New Roman" w:hAnsi="Times New Roman" w:cs="Times New Roman"/>
                <w:sz w:val="24"/>
                <w:szCs w:val="24"/>
              </w:rPr>
              <w:t>ntibody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6" w:space="0" w:color="auto"/>
            </w:tcBorders>
          </w:tcPr>
          <w:p w14:paraId="294915F9" w14:textId="77777777" w:rsidR="00E42CAE" w:rsidRPr="002B153F" w:rsidRDefault="00E42CAE" w:rsidP="00433795">
            <w:pPr>
              <w:widowControl/>
              <w:spacing w:before="100" w:beforeAutospacing="1" w:after="100" w:afterAutospacing="1"/>
              <w:jc w:val="left"/>
              <w:outlineLvl w:val="3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2B153F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Cat No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6" w:space="0" w:color="auto"/>
            </w:tcBorders>
          </w:tcPr>
          <w:p w14:paraId="73DCCCCB" w14:textId="77777777" w:rsidR="00E42CAE" w:rsidRDefault="00E42CAE" w:rsidP="0043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3F">
              <w:rPr>
                <w:rFonts w:ascii="Times New Roman" w:hAnsi="Times New Roman" w:cs="Times New Roman"/>
                <w:sz w:val="24"/>
                <w:szCs w:val="24"/>
              </w:rPr>
              <w:t xml:space="preserve">Dilution </w:t>
            </w:r>
          </w:p>
        </w:tc>
        <w:tc>
          <w:tcPr>
            <w:tcW w:w="2066" w:type="dxa"/>
            <w:tcBorders>
              <w:top w:val="single" w:sz="12" w:space="0" w:color="auto"/>
              <w:bottom w:val="single" w:sz="6" w:space="0" w:color="auto"/>
            </w:tcBorders>
          </w:tcPr>
          <w:p w14:paraId="78A971B1" w14:textId="77777777" w:rsidR="00E42CAE" w:rsidRDefault="00E42CAE" w:rsidP="00433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3F">
              <w:rPr>
                <w:rFonts w:ascii="Times New Roman" w:hAnsi="Times New Roman" w:cs="Times New Roman"/>
                <w:sz w:val="24"/>
                <w:szCs w:val="24"/>
              </w:rPr>
              <w:t>Manufacturer</w:t>
            </w:r>
          </w:p>
        </w:tc>
      </w:tr>
      <w:tr w:rsidR="00E42CAE" w14:paraId="20FD0211" w14:textId="77777777" w:rsidTr="00433795">
        <w:tc>
          <w:tcPr>
            <w:tcW w:w="3365" w:type="dxa"/>
            <w:tcBorders>
              <w:top w:val="single" w:sz="6" w:space="0" w:color="auto"/>
            </w:tcBorders>
          </w:tcPr>
          <w:p w14:paraId="6FD3676B" w14:textId="6F9F009E" w:rsidR="00E42CAE" w:rsidRDefault="00B92C66" w:rsidP="00433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ShRNA</w:t>
            </w:r>
          </w:p>
          <w:p w14:paraId="79F097F4" w14:textId="344E6B2C" w:rsidR="00E42CAE" w:rsidRPr="00E42CAE" w:rsidRDefault="00E42CAE" w:rsidP="00433795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goat anti-mouse IgG H&amp;L (HRP)</w:t>
            </w:r>
            <w:r>
              <w:rPr>
                <w:rFonts w:ascii="Times New Roman" w:hAnsi="Times New Roman" w:cs="Times New Roman" w:hint="eastAsia"/>
              </w:rPr>
              <w:t xml:space="preserve">        </w:t>
            </w:r>
          </w:p>
        </w:tc>
        <w:tc>
          <w:tcPr>
            <w:tcW w:w="1308" w:type="dxa"/>
            <w:tcBorders>
              <w:top w:val="single" w:sz="6" w:space="0" w:color="auto"/>
            </w:tcBorders>
          </w:tcPr>
          <w:p w14:paraId="033C47A4" w14:textId="77777777" w:rsidR="004E6864" w:rsidRDefault="004E6864" w:rsidP="00433795">
            <w:pPr>
              <w:rPr>
                <w:rFonts w:ascii="Times New Roman" w:hAnsi="Times New Roman" w:cs="Times New Roman"/>
              </w:rPr>
            </w:pPr>
          </w:p>
          <w:p w14:paraId="1E0262C7" w14:textId="26F43FB2" w:rsidR="00E42CAE" w:rsidRPr="00E42CAE" w:rsidRDefault="00E42CAE" w:rsidP="00433795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ab6721</w:t>
            </w:r>
            <w:r w:rsidRPr="00E42C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7" w:type="dxa"/>
            <w:tcBorders>
              <w:top w:val="single" w:sz="6" w:space="0" w:color="auto"/>
            </w:tcBorders>
          </w:tcPr>
          <w:p w14:paraId="09D65A6C" w14:textId="77777777" w:rsidR="00E42CAE" w:rsidRDefault="00E42CAE" w:rsidP="00433795">
            <w:pPr>
              <w:rPr>
                <w:rFonts w:ascii="Times New Roman" w:hAnsi="Times New Roman" w:cs="Times New Roman"/>
              </w:rPr>
            </w:pPr>
          </w:p>
          <w:p w14:paraId="5C943EF0" w14:textId="78420329" w:rsidR="00E42CAE" w:rsidRPr="00E42CAE" w:rsidRDefault="00E42CAE" w:rsidP="00433795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1:10000</w:t>
            </w:r>
            <w:r w:rsidRPr="00E42C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66" w:type="dxa"/>
            <w:tcBorders>
              <w:top w:val="single" w:sz="6" w:space="0" w:color="auto"/>
            </w:tcBorders>
          </w:tcPr>
          <w:p w14:paraId="0213A996" w14:textId="41E7A343" w:rsidR="004E6864" w:rsidRDefault="00B92C66" w:rsidP="00433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PPL</w:t>
            </w:r>
          </w:p>
          <w:p w14:paraId="3E3F6470" w14:textId="3A9505FE" w:rsidR="00E42CAE" w:rsidRPr="00E42CAE" w:rsidRDefault="00E42CAE" w:rsidP="00433795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Abcam</w:t>
            </w:r>
          </w:p>
        </w:tc>
      </w:tr>
      <w:tr w:rsidR="00E42CAE" w14:paraId="10DD9395" w14:textId="77777777" w:rsidTr="00433795">
        <w:tc>
          <w:tcPr>
            <w:tcW w:w="3365" w:type="dxa"/>
          </w:tcPr>
          <w:p w14:paraId="254516CD" w14:textId="1FC305AA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goat anti-rabbit IgG H&amp;L (HRP)</w:t>
            </w:r>
          </w:p>
        </w:tc>
        <w:tc>
          <w:tcPr>
            <w:tcW w:w="1308" w:type="dxa"/>
          </w:tcPr>
          <w:p w14:paraId="66887B08" w14:textId="69C73B4B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ab282156</w:t>
            </w:r>
          </w:p>
        </w:tc>
        <w:tc>
          <w:tcPr>
            <w:tcW w:w="1557" w:type="dxa"/>
          </w:tcPr>
          <w:p w14:paraId="1CE4C377" w14:textId="26CED479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1:1000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066" w:type="dxa"/>
          </w:tcPr>
          <w:p w14:paraId="0F2B72BE" w14:textId="34193369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Abcam</w:t>
            </w:r>
          </w:p>
        </w:tc>
      </w:tr>
      <w:tr w:rsidR="00E42CAE" w14:paraId="78721826" w14:textId="77777777" w:rsidTr="00433795">
        <w:tc>
          <w:tcPr>
            <w:tcW w:w="3365" w:type="dxa"/>
          </w:tcPr>
          <w:p w14:paraId="1F736338" w14:textId="2CF5D488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Anti-</w:t>
            </w:r>
            <w:r w:rsidRPr="00E42CAE">
              <w:rPr>
                <w:rFonts w:ascii="Times New Roman" w:hAnsi="Times New Roman" w:cs="Times New Roman"/>
              </w:rPr>
              <w:t xml:space="preserve"> E-Cadherin</w:t>
            </w:r>
          </w:p>
        </w:tc>
        <w:tc>
          <w:tcPr>
            <w:tcW w:w="1308" w:type="dxa"/>
          </w:tcPr>
          <w:p w14:paraId="28B215A4" w14:textId="644E3186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20874-1-AP</w:t>
            </w:r>
          </w:p>
        </w:tc>
        <w:tc>
          <w:tcPr>
            <w:tcW w:w="1557" w:type="dxa"/>
          </w:tcPr>
          <w:p w14:paraId="52F4F431" w14:textId="2F9A20B8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66" w:type="dxa"/>
          </w:tcPr>
          <w:p w14:paraId="1A48DDCF" w14:textId="1771843D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Proteintech</w:t>
            </w:r>
          </w:p>
        </w:tc>
      </w:tr>
      <w:tr w:rsidR="00E42CAE" w14:paraId="072D563F" w14:textId="77777777" w:rsidTr="00433795">
        <w:tc>
          <w:tcPr>
            <w:tcW w:w="3365" w:type="dxa"/>
          </w:tcPr>
          <w:p w14:paraId="4C1574B9" w14:textId="10F618CF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Anti-</w:t>
            </w:r>
            <w:r w:rsidRPr="00E42CAE">
              <w:rPr>
                <w:rFonts w:ascii="Times New Roman" w:hAnsi="Times New Roman" w:cs="Times New Roman"/>
              </w:rPr>
              <w:t xml:space="preserve"> N-Cadherin</w:t>
            </w:r>
          </w:p>
        </w:tc>
        <w:tc>
          <w:tcPr>
            <w:tcW w:w="1308" w:type="dxa"/>
          </w:tcPr>
          <w:p w14:paraId="6E2BAE0D" w14:textId="0EBB7A17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22018-1-AP</w:t>
            </w:r>
          </w:p>
        </w:tc>
        <w:tc>
          <w:tcPr>
            <w:tcW w:w="1557" w:type="dxa"/>
          </w:tcPr>
          <w:p w14:paraId="1CC1288E" w14:textId="77777777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66" w:type="dxa"/>
          </w:tcPr>
          <w:p w14:paraId="393D7E91" w14:textId="6891737A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Proteintech</w:t>
            </w:r>
          </w:p>
        </w:tc>
      </w:tr>
      <w:tr w:rsidR="00E42CAE" w14:paraId="3BC4E29E" w14:textId="77777777" w:rsidTr="00433795">
        <w:tc>
          <w:tcPr>
            <w:tcW w:w="3365" w:type="dxa"/>
          </w:tcPr>
          <w:p w14:paraId="715272FE" w14:textId="4A413345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Anti-</w:t>
            </w:r>
            <w:r w:rsidRPr="00E42CAE">
              <w:rPr>
                <w:rFonts w:ascii="Times New Roman" w:hAnsi="Times New Roman" w:cs="Times New Roman"/>
              </w:rPr>
              <w:t xml:space="preserve"> Vimentin</w:t>
            </w:r>
          </w:p>
        </w:tc>
        <w:tc>
          <w:tcPr>
            <w:tcW w:w="1308" w:type="dxa"/>
          </w:tcPr>
          <w:p w14:paraId="03127EC0" w14:textId="5568C538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10366-1-AP</w:t>
            </w:r>
          </w:p>
        </w:tc>
        <w:tc>
          <w:tcPr>
            <w:tcW w:w="1557" w:type="dxa"/>
          </w:tcPr>
          <w:p w14:paraId="7795449E" w14:textId="77777777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66" w:type="dxa"/>
          </w:tcPr>
          <w:p w14:paraId="34765C6F" w14:textId="5D4CA5A8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Proteintech</w:t>
            </w:r>
          </w:p>
        </w:tc>
      </w:tr>
      <w:tr w:rsidR="00E42CAE" w14:paraId="562264CF" w14:textId="77777777" w:rsidTr="00433795">
        <w:tc>
          <w:tcPr>
            <w:tcW w:w="3365" w:type="dxa"/>
          </w:tcPr>
          <w:p w14:paraId="0B36AE81" w14:textId="403D1F7B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Anti-</w:t>
            </w:r>
            <w:r w:rsidRPr="00E42CAE">
              <w:rPr>
                <w:rFonts w:ascii="Times New Roman" w:hAnsi="Times New Roman" w:cs="Times New Roman"/>
              </w:rPr>
              <w:t xml:space="preserve"> </w:t>
            </w:r>
            <w:r w:rsidR="004E6864">
              <w:rPr>
                <w:rFonts w:ascii="Times New Roman" w:hAnsi="Times New Roman" w:cs="Times New Roman" w:hint="eastAsia"/>
              </w:rPr>
              <w:t>Wnt1</w:t>
            </w:r>
          </w:p>
        </w:tc>
        <w:tc>
          <w:tcPr>
            <w:tcW w:w="1308" w:type="dxa"/>
          </w:tcPr>
          <w:p w14:paraId="4BD13BF1" w14:textId="5DE52D84" w:rsidR="00E42CAE" w:rsidRPr="00E42CAE" w:rsidRDefault="004E6864" w:rsidP="00E42CAE">
            <w:pPr>
              <w:rPr>
                <w:rFonts w:ascii="Times New Roman" w:hAnsi="Times New Roman" w:cs="Times New Roman"/>
              </w:rPr>
            </w:pPr>
            <w:r w:rsidRPr="004E6864">
              <w:rPr>
                <w:rFonts w:ascii="Times New Roman" w:hAnsi="Times New Roman" w:cs="Times New Roman"/>
              </w:rPr>
              <w:t>27935-1-AP</w:t>
            </w:r>
          </w:p>
        </w:tc>
        <w:tc>
          <w:tcPr>
            <w:tcW w:w="1557" w:type="dxa"/>
          </w:tcPr>
          <w:p w14:paraId="34F5656B" w14:textId="77777777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66" w:type="dxa"/>
          </w:tcPr>
          <w:p w14:paraId="45407DAE" w14:textId="405DE34D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Proteintech</w:t>
            </w:r>
          </w:p>
        </w:tc>
      </w:tr>
      <w:tr w:rsidR="00E42CAE" w14:paraId="5497E3B8" w14:textId="77777777" w:rsidTr="00433795">
        <w:tc>
          <w:tcPr>
            <w:tcW w:w="3365" w:type="dxa"/>
          </w:tcPr>
          <w:p w14:paraId="008248EC" w14:textId="3CD12BF0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Anti-</w:t>
            </w:r>
            <w:r w:rsidR="004E6864">
              <w:rPr>
                <w:rFonts w:ascii="Times New Roman" w:hAnsi="Times New Roman" w:cs="Times New Roman" w:hint="eastAsia"/>
              </w:rPr>
              <w:t>β</w:t>
            </w:r>
            <w:r w:rsidR="004E6864">
              <w:rPr>
                <w:rFonts w:ascii="Times New Roman" w:hAnsi="Times New Roman" w:cs="Times New Roman" w:hint="eastAsia"/>
              </w:rPr>
              <w:t>-</w:t>
            </w:r>
            <w:r w:rsidR="004E6864">
              <w:t xml:space="preserve"> </w:t>
            </w:r>
            <w:r w:rsidR="004E6864" w:rsidRPr="004E6864">
              <w:rPr>
                <w:rFonts w:ascii="Times New Roman" w:hAnsi="Times New Roman" w:cs="Times New Roman"/>
              </w:rPr>
              <w:t>Catenin</w:t>
            </w:r>
          </w:p>
        </w:tc>
        <w:tc>
          <w:tcPr>
            <w:tcW w:w="1308" w:type="dxa"/>
          </w:tcPr>
          <w:p w14:paraId="2134328B" w14:textId="1804A045" w:rsidR="00E42CAE" w:rsidRPr="00E42CAE" w:rsidRDefault="004E6864" w:rsidP="00E42CAE">
            <w:pPr>
              <w:rPr>
                <w:rFonts w:ascii="Times New Roman" w:hAnsi="Times New Roman" w:cs="Times New Roman"/>
              </w:rPr>
            </w:pPr>
            <w:r w:rsidRPr="004E6864">
              <w:rPr>
                <w:rFonts w:ascii="Times New Roman" w:hAnsi="Times New Roman" w:cs="Times New Roman"/>
              </w:rPr>
              <w:t>51067-2-AP</w:t>
            </w:r>
          </w:p>
        </w:tc>
        <w:tc>
          <w:tcPr>
            <w:tcW w:w="1557" w:type="dxa"/>
          </w:tcPr>
          <w:p w14:paraId="6A83C9CC" w14:textId="77777777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66" w:type="dxa"/>
          </w:tcPr>
          <w:p w14:paraId="5CE19181" w14:textId="2DB61932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Proteintech</w:t>
            </w:r>
          </w:p>
        </w:tc>
      </w:tr>
      <w:tr w:rsidR="00E42CAE" w14:paraId="1E7D3B77" w14:textId="77777777" w:rsidTr="00433795">
        <w:tc>
          <w:tcPr>
            <w:tcW w:w="3365" w:type="dxa"/>
          </w:tcPr>
          <w:p w14:paraId="4CC46D50" w14:textId="720C6917" w:rsidR="00E42CAE" w:rsidRPr="00B01213" w:rsidRDefault="00E42CAE" w:rsidP="00E42CAE">
            <w:pPr>
              <w:rPr>
                <w:rFonts w:ascii="Times New Roman" w:hAnsi="Times New Roman" w:cs="Times New Roman"/>
              </w:rPr>
            </w:pPr>
            <w:r w:rsidRPr="00B01213">
              <w:rPr>
                <w:rFonts w:ascii="Times New Roman" w:hAnsi="Times New Roman" w:cs="Times New Roman"/>
              </w:rPr>
              <w:t>Anti-</w:t>
            </w:r>
            <w:r w:rsidRPr="00E42CAE">
              <w:rPr>
                <w:rFonts w:ascii="Times New Roman" w:hAnsi="Times New Roman" w:cs="Times New Roman" w:hint="eastAsia"/>
              </w:rPr>
              <w:t xml:space="preserve"> GAPDH</w:t>
            </w:r>
          </w:p>
        </w:tc>
        <w:tc>
          <w:tcPr>
            <w:tcW w:w="1308" w:type="dxa"/>
          </w:tcPr>
          <w:p w14:paraId="26A27ED0" w14:textId="5257DFF7" w:rsidR="00E42CAE" w:rsidRPr="00B01213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60004-1-Ig</w:t>
            </w:r>
          </w:p>
        </w:tc>
        <w:tc>
          <w:tcPr>
            <w:tcW w:w="1557" w:type="dxa"/>
          </w:tcPr>
          <w:p w14:paraId="42E7C8DB" w14:textId="77777777" w:rsidR="00E42CAE" w:rsidRDefault="00E42CAE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066" w:type="dxa"/>
          </w:tcPr>
          <w:p w14:paraId="5111447C" w14:textId="4E49CFA6" w:rsidR="00E42CAE" w:rsidRPr="00E42CAE" w:rsidRDefault="00E42CAE" w:rsidP="00E42CAE">
            <w:pPr>
              <w:rPr>
                <w:rFonts w:ascii="Times New Roman" w:hAnsi="Times New Roman" w:cs="Times New Roman"/>
              </w:rPr>
            </w:pPr>
            <w:r w:rsidRPr="00E42CAE">
              <w:rPr>
                <w:rFonts w:ascii="Times New Roman" w:hAnsi="Times New Roman" w:cs="Times New Roman"/>
              </w:rPr>
              <w:t>Proteintech</w:t>
            </w:r>
          </w:p>
        </w:tc>
      </w:tr>
      <w:tr w:rsidR="006168E9" w14:paraId="609CBF2B" w14:textId="77777777" w:rsidTr="00433795">
        <w:tc>
          <w:tcPr>
            <w:tcW w:w="3365" w:type="dxa"/>
          </w:tcPr>
          <w:p w14:paraId="158CE718" w14:textId="343C7147" w:rsidR="006168E9" w:rsidRPr="00B01213" w:rsidRDefault="006168E9" w:rsidP="00E42CAE">
            <w:pPr>
              <w:rPr>
                <w:rFonts w:ascii="Times New Roman" w:hAnsi="Times New Roman" w:cs="Times New Roman"/>
              </w:rPr>
            </w:pPr>
            <w:r w:rsidRPr="006168E9">
              <w:rPr>
                <w:rFonts w:ascii="Times New Roman" w:hAnsi="Times New Roman" w:cs="Times New Roman" w:hint="eastAsia"/>
              </w:rPr>
              <w:t>Derivative 83</w:t>
            </w:r>
          </w:p>
        </w:tc>
        <w:tc>
          <w:tcPr>
            <w:tcW w:w="1308" w:type="dxa"/>
          </w:tcPr>
          <w:p w14:paraId="598A370B" w14:textId="01029785" w:rsidR="006168E9" w:rsidRPr="00E42CAE" w:rsidRDefault="006168E9" w:rsidP="00E42CAE">
            <w:pPr>
              <w:rPr>
                <w:rFonts w:ascii="Times New Roman" w:hAnsi="Times New Roman" w:cs="Times New Roman"/>
              </w:rPr>
            </w:pPr>
            <w:r w:rsidRPr="006168E9">
              <w:rPr>
                <w:rFonts w:ascii="Times New Roman" w:hAnsi="Times New Roman" w:cs="Times New Roman" w:hint="eastAsia"/>
              </w:rPr>
              <w:t>912784-79-3</w:t>
            </w:r>
          </w:p>
        </w:tc>
        <w:tc>
          <w:tcPr>
            <w:tcW w:w="1557" w:type="dxa"/>
          </w:tcPr>
          <w:p w14:paraId="266E8B19" w14:textId="77777777" w:rsidR="006168E9" w:rsidRDefault="006168E9" w:rsidP="00E42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79DAF959" w14:textId="5B7B7287" w:rsidR="006168E9" w:rsidRPr="00E42CAE" w:rsidRDefault="006168E9" w:rsidP="00E4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MCE</w:t>
            </w:r>
          </w:p>
        </w:tc>
      </w:tr>
    </w:tbl>
    <w:p w14:paraId="14E744EF" w14:textId="77777777" w:rsidR="00E42CAE" w:rsidRDefault="00E42CAE" w:rsidP="00E42CAE">
      <w:pPr>
        <w:rPr>
          <w:rFonts w:ascii="Times New Roman" w:hAnsi="Times New Roman" w:cs="Times New Roman"/>
          <w:sz w:val="24"/>
          <w:szCs w:val="24"/>
        </w:rPr>
      </w:pPr>
    </w:p>
    <w:p w14:paraId="52D3784E" w14:textId="77777777" w:rsidR="006769B8" w:rsidRPr="00E42CAE" w:rsidRDefault="006769B8">
      <w:pPr>
        <w:rPr>
          <w:rFonts w:hint="eastAsia"/>
        </w:rPr>
      </w:pPr>
    </w:p>
    <w:sectPr w:rsidR="006769B8" w:rsidRPr="00E42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11800" w14:textId="77777777" w:rsidR="002F21C3" w:rsidRDefault="002F21C3" w:rsidP="00E42CAE">
      <w:pPr>
        <w:rPr>
          <w:rFonts w:hint="eastAsia"/>
        </w:rPr>
      </w:pPr>
      <w:r>
        <w:separator/>
      </w:r>
    </w:p>
  </w:endnote>
  <w:endnote w:type="continuationSeparator" w:id="0">
    <w:p w14:paraId="6F2822CE" w14:textId="77777777" w:rsidR="002F21C3" w:rsidRDefault="002F21C3" w:rsidP="00E42C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E8146" w14:textId="77777777" w:rsidR="002F21C3" w:rsidRDefault="002F21C3" w:rsidP="00E42CAE">
      <w:pPr>
        <w:rPr>
          <w:rFonts w:hint="eastAsia"/>
        </w:rPr>
      </w:pPr>
      <w:r>
        <w:separator/>
      </w:r>
    </w:p>
  </w:footnote>
  <w:footnote w:type="continuationSeparator" w:id="0">
    <w:p w14:paraId="7F39B7F9" w14:textId="77777777" w:rsidR="002F21C3" w:rsidRDefault="002F21C3" w:rsidP="00E42CA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39"/>
    <w:rsid w:val="00267248"/>
    <w:rsid w:val="002F21C3"/>
    <w:rsid w:val="003D7C0C"/>
    <w:rsid w:val="004C535E"/>
    <w:rsid w:val="004E6864"/>
    <w:rsid w:val="006168E9"/>
    <w:rsid w:val="00632312"/>
    <w:rsid w:val="006769B8"/>
    <w:rsid w:val="008130B8"/>
    <w:rsid w:val="00B92C66"/>
    <w:rsid w:val="00BA4739"/>
    <w:rsid w:val="00C13E5B"/>
    <w:rsid w:val="00C76F88"/>
    <w:rsid w:val="00CE3A6A"/>
    <w:rsid w:val="00E42CAE"/>
    <w:rsid w:val="00E8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86AA7"/>
  <w15:chartTrackingRefBased/>
  <w15:docId w15:val="{53143F95-DA05-4F01-A656-1595A2C3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CAE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C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C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CAE"/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E42CAE"/>
    <w:pPr>
      <w:spacing w:before="240" w:after="60" w:line="312" w:lineRule="auto"/>
      <w:jc w:val="left"/>
      <w:outlineLvl w:val="1"/>
    </w:pPr>
    <w:rPr>
      <w:rFonts w:ascii="Times New Roman" w:eastAsia="宋体" w:hAnsi="Times New Roman" w:cs="Times New Roman"/>
      <w:b/>
      <w:bCs/>
      <w:kern w:val="28"/>
      <w:sz w:val="24"/>
      <w:szCs w:val="24"/>
      <w14:ligatures w14:val="none"/>
    </w:rPr>
  </w:style>
  <w:style w:type="character" w:customStyle="1" w:styleId="a8">
    <w:name w:val="副标题 字符"/>
    <w:basedOn w:val="a0"/>
    <w:link w:val="a7"/>
    <w:uiPriority w:val="11"/>
    <w:qFormat/>
    <w:rsid w:val="00E42CAE"/>
    <w:rPr>
      <w:rFonts w:ascii="Times New Roman" w:eastAsia="宋体" w:hAnsi="Times New Roman" w:cs="Times New Roman"/>
      <w:b/>
      <w:bCs/>
      <w:kern w:val="28"/>
      <w:sz w:val="24"/>
      <w:szCs w:val="24"/>
    </w:rPr>
  </w:style>
  <w:style w:type="table" w:styleId="a9">
    <w:name w:val="Table Grid"/>
    <w:basedOn w:val="a1"/>
    <w:uiPriority w:val="39"/>
    <w:rsid w:val="00E42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大壮 文</dc:creator>
  <cp:keywords/>
  <dc:description/>
  <cp:lastModifiedBy>大壮 文</cp:lastModifiedBy>
  <cp:revision>7</cp:revision>
  <dcterms:created xsi:type="dcterms:W3CDTF">2024-05-29T11:29:00Z</dcterms:created>
  <dcterms:modified xsi:type="dcterms:W3CDTF">2024-12-12T13:23:00Z</dcterms:modified>
</cp:coreProperties>
</file>