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CD6434" w14:textId="186849E0" w:rsidR="00AE451B" w:rsidRDefault="0036637A" w:rsidP="00995E1F">
      <w:pPr>
        <w:rPr>
          <w:rFonts w:hint="eastAsia"/>
        </w:rPr>
      </w:pPr>
      <w:bookmarkStart w:id="0" w:name="_Hlk211601036"/>
      <w:bookmarkStart w:id="1" w:name="_Hlk211414193"/>
      <w:r>
        <w:rPr>
          <w:rFonts w:hint="eastAsia"/>
          <w:noProof/>
        </w:rPr>
        <w:drawing>
          <wp:inline distT="0" distB="0" distL="0" distR="0" wp14:anchorId="73E6C919" wp14:editId="70F045DA">
            <wp:extent cx="5274310" cy="1958975"/>
            <wp:effectExtent l="0" t="0" r="2540" b="3175"/>
            <wp:docPr id="70063939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639392" name="图片 70063939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5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AD3E1" w14:textId="27A34E50" w:rsidR="00AE451B" w:rsidRDefault="00AE451B" w:rsidP="00AE451B">
      <w:pPr>
        <w:rPr>
          <w:rFonts w:ascii="Arial" w:hAnsi="Arial" w:cs="Arial"/>
          <w:sz w:val="20"/>
          <w:szCs w:val="20"/>
        </w:rPr>
      </w:pPr>
      <w:bookmarkStart w:id="2" w:name="OLE_LINK368"/>
      <w:bookmarkStart w:id="3" w:name="OLE_LINK369"/>
      <w:r w:rsidRPr="00AE451B">
        <w:rPr>
          <w:rFonts w:ascii="Arial" w:hAnsi="Arial" w:cs="Arial" w:hint="eastAsia"/>
          <w:sz w:val="20"/>
          <w:szCs w:val="20"/>
        </w:rPr>
        <w:t xml:space="preserve">Figure S1 </w:t>
      </w:r>
      <w:bookmarkEnd w:id="2"/>
      <w:bookmarkEnd w:id="3"/>
      <w:r w:rsidRPr="00AE451B">
        <w:rPr>
          <w:rFonts w:ascii="Arial" w:hAnsi="Arial" w:cs="Arial" w:hint="eastAsia"/>
          <w:sz w:val="20"/>
          <w:szCs w:val="20"/>
        </w:rPr>
        <w:t xml:space="preserve">The enzyme activity of free urease and urease in </w:t>
      </w:r>
      <w:proofErr w:type="spellStart"/>
      <w:r w:rsidRPr="00AE451B">
        <w:rPr>
          <w:rFonts w:ascii="Arial" w:hAnsi="Arial" w:cs="Arial" w:hint="eastAsia"/>
          <w:sz w:val="20"/>
          <w:szCs w:val="20"/>
        </w:rPr>
        <w:t>UG-M@Gem</w:t>
      </w:r>
      <w:proofErr w:type="spellEnd"/>
      <w:r w:rsidRPr="00AE451B">
        <w:rPr>
          <w:rFonts w:ascii="Arial" w:hAnsi="Arial" w:cs="Arial" w:hint="eastAsia"/>
          <w:sz w:val="20"/>
          <w:szCs w:val="20"/>
        </w:rPr>
        <w:t xml:space="preserve"> was measured at different time points. </w:t>
      </w:r>
      <w:r>
        <w:rPr>
          <w:rFonts w:ascii="Arial" w:hAnsi="Arial" w:cs="Arial" w:hint="eastAsia"/>
          <w:sz w:val="20"/>
          <w:szCs w:val="20"/>
        </w:rPr>
        <w:t>****</w:t>
      </w:r>
      <w:r w:rsidRPr="00AE451B">
        <w:rPr>
          <w:rFonts w:ascii="Arial" w:hAnsi="Arial" w:cs="Arial" w:hint="eastAsia"/>
          <w:sz w:val="20"/>
          <w:szCs w:val="20"/>
        </w:rPr>
        <w:t xml:space="preserve"> </w:t>
      </w:r>
      <w:r w:rsidRPr="00995E1F">
        <w:rPr>
          <w:rFonts w:ascii="Arial" w:hAnsi="Arial" w:cs="Arial" w:hint="eastAsia"/>
          <w:i/>
          <w:iCs/>
          <w:sz w:val="20"/>
          <w:szCs w:val="20"/>
        </w:rPr>
        <w:t>p</w:t>
      </w:r>
      <w:r w:rsidRPr="00AE451B">
        <w:rPr>
          <w:rFonts w:ascii="Arial" w:hAnsi="Arial" w:cs="Arial" w:hint="eastAsia"/>
          <w:sz w:val="20"/>
          <w:szCs w:val="20"/>
        </w:rPr>
        <w:t xml:space="preserve"> </w:t>
      </w:r>
      <w:r w:rsidRPr="00D46115">
        <w:rPr>
          <w:rFonts w:ascii="Arial" w:hAnsi="Arial" w:cs="Arial"/>
          <w:sz w:val="20"/>
          <w:szCs w:val="20"/>
        </w:rPr>
        <w:t>&lt; 0.0001</w:t>
      </w:r>
      <w:r w:rsidR="005961E2">
        <w:rPr>
          <w:rFonts w:ascii="Arial" w:hAnsi="Arial" w:cs="Arial" w:hint="eastAsia"/>
          <w:sz w:val="20"/>
          <w:szCs w:val="20"/>
        </w:rPr>
        <w:t>, n</w:t>
      </w:r>
      <w:r w:rsidR="005961E2" w:rsidRPr="003A14E1">
        <w:rPr>
          <w:rFonts w:ascii="Arial" w:hAnsi="Arial" w:cs="Arial" w:hint="eastAsia"/>
          <w:sz w:val="20"/>
          <w:szCs w:val="20"/>
        </w:rPr>
        <w:t xml:space="preserve">s indicate </w:t>
      </w:r>
      <w:r w:rsidR="005961E2" w:rsidRPr="003A14E1">
        <w:rPr>
          <w:rFonts w:ascii="Arial" w:hAnsi="Arial" w:cs="Arial" w:hint="eastAsia"/>
          <w:i/>
          <w:iCs/>
          <w:sz w:val="20"/>
          <w:szCs w:val="20"/>
        </w:rPr>
        <w:t>P</w:t>
      </w:r>
      <w:r w:rsidR="005961E2" w:rsidRPr="003A14E1">
        <w:rPr>
          <w:rFonts w:ascii="Arial" w:hAnsi="Arial" w:cs="Arial" w:hint="eastAsia"/>
          <w:sz w:val="20"/>
          <w:szCs w:val="20"/>
        </w:rPr>
        <w:t xml:space="preserve"> &gt; 0.05.</w:t>
      </w:r>
    </w:p>
    <w:bookmarkEnd w:id="0"/>
    <w:p w14:paraId="029A5894" w14:textId="78BEF198" w:rsidR="00F0325D" w:rsidRDefault="00F0325D" w:rsidP="00F0325D">
      <w:pPr>
        <w:ind w:firstLineChars="1300" w:firstLine="260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504753E5" wp14:editId="2F74104B">
            <wp:extent cx="2142744" cy="2127504"/>
            <wp:effectExtent l="0" t="0" r="0" b="6350"/>
            <wp:docPr id="143038913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389138" name="图片 143038913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42744" cy="212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8F844" w14:textId="12CDB8B4" w:rsidR="00F0325D" w:rsidRDefault="00F0325D" w:rsidP="00F0325D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  <w:sz w:val="20"/>
          <w:szCs w:val="20"/>
        </w:rPr>
        <w:t xml:space="preserve">Figure S2 </w:t>
      </w:r>
      <w:r w:rsidRPr="00CE0831">
        <w:rPr>
          <w:rFonts w:ascii="Arial" w:hAnsi="Arial" w:cs="Arial" w:hint="eastAsia"/>
        </w:rPr>
        <w:t xml:space="preserve">Size distribution of </w:t>
      </w:r>
      <w:proofErr w:type="spellStart"/>
      <w:r>
        <w:rPr>
          <w:rFonts w:ascii="Arial" w:hAnsi="Arial" w:cs="Arial" w:hint="eastAsia"/>
        </w:rPr>
        <w:t>M@Gem</w:t>
      </w:r>
      <w:proofErr w:type="spellEnd"/>
      <w:r w:rsidRPr="00BF5312">
        <w:rPr>
          <w:rFonts w:ascii="Arial" w:hAnsi="Arial" w:cs="Arial" w:hint="eastAsia"/>
        </w:rPr>
        <w:t>,</w:t>
      </w:r>
      <w:r>
        <w:rPr>
          <w:rFonts w:ascii="Arial" w:hAnsi="Arial" w:cs="Arial" w:hint="eastAsia"/>
        </w:rPr>
        <w:t xml:space="preserve"> </w:t>
      </w:r>
      <w:r>
        <w:rPr>
          <w:rFonts w:ascii="Arial" w:hAnsi="Arial" w:cs="Arial" w:hint="eastAsia"/>
          <w:u w:val="single"/>
        </w:rPr>
        <w:t>UG</w:t>
      </w:r>
      <w:r w:rsidRPr="00BF5312">
        <w:rPr>
          <w:rFonts w:ascii="Arial" w:hAnsi="Arial" w:cs="Arial" w:hint="eastAsia"/>
        </w:rPr>
        <w:t xml:space="preserve"> and </w:t>
      </w:r>
      <w:proofErr w:type="spellStart"/>
      <w:r>
        <w:rPr>
          <w:rFonts w:ascii="Arial" w:hAnsi="Arial" w:cs="Arial" w:hint="eastAsia"/>
        </w:rPr>
        <w:t>UG-M@Gem</w:t>
      </w:r>
      <w:proofErr w:type="spellEnd"/>
      <w:r>
        <w:rPr>
          <w:rFonts w:ascii="Arial" w:hAnsi="Arial" w:cs="Arial"/>
        </w:rPr>
        <w:t>, analyzed by</w:t>
      </w:r>
      <w:r w:rsidRPr="00CE0831">
        <w:rPr>
          <w:rFonts w:ascii="Arial" w:hAnsi="Arial" w:cs="Arial" w:hint="eastAsia"/>
        </w:rPr>
        <w:t xml:space="preserve"> </w:t>
      </w:r>
      <w:r>
        <w:rPr>
          <w:rFonts w:ascii="Arial" w:hAnsi="Arial" w:cs="Arial"/>
        </w:rPr>
        <w:t>d</w:t>
      </w:r>
      <w:r w:rsidRPr="00ED74E2">
        <w:rPr>
          <w:rFonts w:ascii="Arial" w:hAnsi="Arial" w:cs="Arial"/>
        </w:rPr>
        <w:t>ynamic light scattering</w:t>
      </w:r>
      <w:r w:rsidRPr="00CE0831">
        <w:rPr>
          <w:rFonts w:ascii="Arial" w:hAnsi="Arial" w:cs="Arial" w:hint="eastAsia"/>
        </w:rPr>
        <w:t>.</w:t>
      </w:r>
    </w:p>
    <w:p w14:paraId="11D4FB40" w14:textId="77777777" w:rsidR="00F0325D" w:rsidRPr="00F0325D" w:rsidRDefault="00F0325D" w:rsidP="00F0325D">
      <w:pPr>
        <w:ind w:firstLineChars="1300" w:firstLine="2600"/>
        <w:rPr>
          <w:rFonts w:ascii="Arial" w:hAnsi="Arial" w:cs="Arial"/>
          <w:sz w:val="20"/>
          <w:szCs w:val="20"/>
        </w:rPr>
      </w:pPr>
    </w:p>
    <w:bookmarkEnd w:id="1"/>
    <w:p w14:paraId="74E410E9" w14:textId="77777777" w:rsidR="00AE451B" w:rsidRDefault="00AE451B" w:rsidP="0039307B">
      <w:pPr>
        <w:ind w:firstLineChars="1200" w:firstLine="2640"/>
        <w:rPr>
          <w:rFonts w:hint="eastAsia"/>
        </w:rPr>
      </w:pPr>
    </w:p>
    <w:p w14:paraId="1FF994B1" w14:textId="62AF29D1" w:rsidR="0039307B" w:rsidRDefault="0039307B" w:rsidP="0039307B">
      <w:pPr>
        <w:ind w:firstLineChars="1200" w:firstLine="2640"/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78DD62DC" wp14:editId="5DF5ED4F">
            <wp:extent cx="2159000" cy="1461664"/>
            <wp:effectExtent l="0" t="0" r="0" b="5715"/>
            <wp:docPr id="14941185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118577" name="图片 149411857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97043" cy="1487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91B24" w14:textId="3E3F53BB" w:rsidR="0039307B" w:rsidRDefault="0039307B" w:rsidP="0039307B">
      <w:pPr>
        <w:rPr>
          <w:rFonts w:ascii="Arial" w:hAnsi="Arial" w:cs="Arial"/>
          <w:sz w:val="20"/>
          <w:szCs w:val="20"/>
        </w:rPr>
      </w:pPr>
      <w:bookmarkStart w:id="4" w:name="_Hlk211330203"/>
      <w:r w:rsidRPr="0039307B">
        <w:rPr>
          <w:rFonts w:ascii="Arial" w:hAnsi="Arial" w:cs="Arial" w:hint="eastAsia"/>
          <w:sz w:val="20"/>
          <w:szCs w:val="20"/>
        </w:rPr>
        <w:t xml:space="preserve">Figure </w:t>
      </w:r>
      <w:r w:rsidR="009D1E4B" w:rsidRPr="0039307B">
        <w:rPr>
          <w:rFonts w:ascii="Arial" w:hAnsi="Arial" w:cs="Arial" w:hint="eastAsia"/>
          <w:sz w:val="20"/>
          <w:szCs w:val="20"/>
        </w:rPr>
        <w:t>S</w:t>
      </w:r>
      <w:r w:rsidR="009D1E4B">
        <w:rPr>
          <w:rFonts w:ascii="Arial" w:hAnsi="Arial" w:cs="Arial" w:hint="eastAsia"/>
          <w:sz w:val="20"/>
          <w:szCs w:val="20"/>
        </w:rPr>
        <w:t>3</w:t>
      </w:r>
      <w:r w:rsidR="009D1E4B" w:rsidRPr="0039307B">
        <w:rPr>
          <w:rFonts w:ascii="Arial" w:hAnsi="Arial" w:cs="Arial" w:hint="eastAsia"/>
          <w:sz w:val="20"/>
          <w:szCs w:val="20"/>
        </w:rPr>
        <w:t xml:space="preserve"> </w:t>
      </w:r>
      <w:r w:rsidRPr="0039307B">
        <w:rPr>
          <w:rFonts w:ascii="Arial" w:hAnsi="Arial" w:cs="Arial" w:hint="eastAsia"/>
          <w:sz w:val="20"/>
          <w:szCs w:val="20"/>
        </w:rPr>
        <w:t>The</w:t>
      </w:r>
      <w:r w:rsidRPr="0039307B">
        <w:rPr>
          <w:rFonts w:ascii="Arial" w:hAnsi="Arial" w:cs="Arial"/>
          <w:sz w:val="20"/>
          <w:szCs w:val="20"/>
        </w:rPr>
        <w:t xml:space="preserve"> element distribution in </w:t>
      </w:r>
      <w:proofErr w:type="spellStart"/>
      <w:r>
        <w:rPr>
          <w:rFonts w:ascii="Arial" w:hAnsi="Arial" w:cs="Arial" w:hint="eastAsia"/>
          <w:sz w:val="20"/>
          <w:szCs w:val="20"/>
        </w:rPr>
        <w:t>UG-M@Gem</w:t>
      </w:r>
      <w:proofErr w:type="spellEnd"/>
      <w:r w:rsidRPr="0039307B">
        <w:rPr>
          <w:rFonts w:ascii="Arial" w:hAnsi="Arial" w:cs="Arial"/>
          <w:sz w:val="20"/>
          <w:szCs w:val="20"/>
        </w:rPr>
        <w:t>, analyzed by</w:t>
      </w:r>
      <w:r w:rsidRPr="0039307B">
        <w:rPr>
          <w:rFonts w:ascii="Arial" w:hAnsi="Arial" w:cs="Arial" w:hint="eastAsia"/>
          <w:sz w:val="20"/>
          <w:szCs w:val="20"/>
        </w:rPr>
        <w:t xml:space="preserve"> energy-dispersive spectroscopy, Scar bar: 100</w:t>
      </w:r>
      <w:r w:rsidRPr="0039307B">
        <w:rPr>
          <w:rFonts w:ascii="Arial" w:hAnsi="Arial" w:cs="Arial"/>
          <w:sz w:val="20"/>
          <w:szCs w:val="20"/>
        </w:rPr>
        <w:t xml:space="preserve"> </w:t>
      </w:r>
      <w:r w:rsidRPr="0039307B">
        <w:rPr>
          <w:rFonts w:ascii="Arial" w:hAnsi="Arial" w:cs="Arial" w:hint="eastAsia"/>
          <w:sz w:val="20"/>
          <w:szCs w:val="20"/>
        </w:rPr>
        <w:t>nm.</w:t>
      </w:r>
    </w:p>
    <w:p w14:paraId="2ECCC7DE" w14:textId="66EAA4A5" w:rsidR="001971F5" w:rsidRPr="0039307B" w:rsidRDefault="001971F5" w:rsidP="001971F5">
      <w:pPr>
        <w:ind w:firstLineChars="1100" w:firstLine="2200"/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  <w:noProof/>
          <w:sz w:val="20"/>
          <w:szCs w:val="20"/>
        </w:rPr>
        <w:lastRenderedPageBreak/>
        <w:drawing>
          <wp:inline distT="0" distB="0" distL="0" distR="0" wp14:anchorId="52BB3737" wp14:editId="533D1D68">
            <wp:extent cx="2463800" cy="1857173"/>
            <wp:effectExtent l="0" t="0" r="0" b="0"/>
            <wp:docPr id="48903893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038937" name="图片 48903893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73818" cy="186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8223C" w14:textId="7931FF2F" w:rsidR="0039307B" w:rsidRDefault="009D1E4B" w:rsidP="0039307B">
      <w:pPr>
        <w:rPr>
          <w:rFonts w:ascii="Arial" w:hAnsi="Arial" w:cs="Arial"/>
          <w:sz w:val="20"/>
          <w:szCs w:val="20"/>
        </w:rPr>
      </w:pPr>
      <w:bookmarkStart w:id="5" w:name="_Hlk211330227"/>
      <w:bookmarkEnd w:id="4"/>
      <w:r w:rsidRPr="0039307B">
        <w:rPr>
          <w:rFonts w:ascii="Arial" w:hAnsi="Arial" w:cs="Arial" w:hint="eastAsia"/>
          <w:sz w:val="20"/>
          <w:szCs w:val="20"/>
        </w:rPr>
        <w:t>FigureS</w:t>
      </w:r>
      <w:r>
        <w:rPr>
          <w:rFonts w:ascii="Arial" w:hAnsi="Arial" w:cs="Arial" w:hint="eastAsia"/>
          <w:sz w:val="20"/>
          <w:szCs w:val="20"/>
        </w:rPr>
        <w:t xml:space="preserve">4 </w:t>
      </w:r>
      <w:r w:rsidR="0039307B" w:rsidRPr="0039307B">
        <w:rPr>
          <w:rFonts w:ascii="Arial" w:hAnsi="Arial" w:cs="Arial"/>
          <w:sz w:val="20"/>
          <w:szCs w:val="20"/>
        </w:rPr>
        <w:t>X-ray photoelectron spectroscopy (XPS) survey spectrum of</w:t>
      </w:r>
      <w:r w:rsidR="0039307B" w:rsidRPr="0039307B">
        <w:rPr>
          <w:rFonts w:ascii="Arial" w:hAnsi="Arial" w:cs="Arial" w:hint="eastAsia"/>
          <w:sz w:val="20"/>
          <w:szCs w:val="20"/>
        </w:rPr>
        <w:t xml:space="preserve"> </w:t>
      </w:r>
      <w:bookmarkStart w:id="6" w:name="_Hlk211329684"/>
      <w:proofErr w:type="spellStart"/>
      <w:r w:rsidR="0039307B">
        <w:rPr>
          <w:rFonts w:ascii="Arial" w:hAnsi="Arial" w:cs="Arial" w:hint="eastAsia"/>
          <w:sz w:val="20"/>
          <w:szCs w:val="20"/>
        </w:rPr>
        <w:t>UG-M@Gem</w:t>
      </w:r>
      <w:bookmarkEnd w:id="6"/>
      <w:proofErr w:type="spellEnd"/>
      <w:r w:rsidR="0039307B">
        <w:rPr>
          <w:rFonts w:ascii="Arial" w:hAnsi="Arial" w:cs="Arial" w:hint="eastAsia"/>
          <w:sz w:val="20"/>
          <w:szCs w:val="20"/>
        </w:rPr>
        <w:t>.</w:t>
      </w:r>
    </w:p>
    <w:p w14:paraId="5C858FE9" w14:textId="77777777" w:rsidR="00C84533" w:rsidRDefault="00C84533" w:rsidP="0039307B">
      <w:pPr>
        <w:rPr>
          <w:rFonts w:ascii="Arial" w:hAnsi="Arial" w:cs="Arial"/>
          <w:sz w:val="20"/>
          <w:szCs w:val="20"/>
        </w:rPr>
      </w:pPr>
    </w:p>
    <w:p w14:paraId="5CEC893C" w14:textId="05AF6823" w:rsidR="00C84533" w:rsidRDefault="00C84533" w:rsidP="00C84533">
      <w:pPr>
        <w:ind w:firstLineChars="1100" w:firstLine="2200"/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  <w:noProof/>
          <w:sz w:val="20"/>
          <w:szCs w:val="20"/>
        </w:rPr>
        <w:drawing>
          <wp:inline distT="0" distB="0" distL="0" distR="0" wp14:anchorId="353ABB3E" wp14:editId="7EFD3351">
            <wp:extent cx="2489200" cy="1715981"/>
            <wp:effectExtent l="0" t="0" r="6350" b="0"/>
            <wp:docPr id="30267462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674621" name="图片 30267462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96850" cy="17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3E8ED" w14:textId="4822E863" w:rsidR="00C84533" w:rsidRPr="0039307B" w:rsidRDefault="00C84533" w:rsidP="00C84533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</w:rPr>
        <w:t xml:space="preserve">Figure </w:t>
      </w:r>
      <w:r w:rsidR="009D1E4B">
        <w:rPr>
          <w:rFonts w:ascii="Arial" w:hAnsi="Arial" w:cs="Arial" w:hint="eastAsia"/>
        </w:rPr>
        <w:t>S5</w:t>
      </w:r>
      <w:r w:rsidR="009D1E4B" w:rsidRPr="00BF5312">
        <w:rPr>
          <w:rFonts w:ascii="Arial" w:hAnsi="Arial" w:cs="Arial" w:hint="eastAsia"/>
        </w:rPr>
        <w:t xml:space="preserve"> </w:t>
      </w:r>
      <w:r w:rsidRPr="00BF5312">
        <w:rPr>
          <w:rFonts w:ascii="Arial" w:hAnsi="Arial" w:cs="Arial" w:hint="eastAsia"/>
        </w:rPr>
        <w:t xml:space="preserve">FTIR spectra of </w:t>
      </w:r>
      <w:bookmarkStart w:id="7" w:name="OLE_LINK366"/>
      <w:bookmarkStart w:id="8" w:name="OLE_LINK367"/>
      <w:proofErr w:type="spellStart"/>
      <w:r>
        <w:rPr>
          <w:rFonts w:ascii="Arial" w:hAnsi="Arial" w:cs="Arial" w:hint="eastAsia"/>
        </w:rPr>
        <w:t>M@Gem</w:t>
      </w:r>
      <w:proofErr w:type="spellEnd"/>
      <w:r w:rsidRPr="00BF5312">
        <w:rPr>
          <w:rFonts w:ascii="Arial" w:hAnsi="Arial" w:cs="Arial" w:hint="eastAsia"/>
        </w:rPr>
        <w:t>,</w:t>
      </w:r>
      <w:r>
        <w:rPr>
          <w:rFonts w:ascii="Arial" w:hAnsi="Arial" w:cs="Arial" w:hint="eastAsia"/>
        </w:rPr>
        <w:t xml:space="preserve"> </w:t>
      </w:r>
      <w:r>
        <w:rPr>
          <w:rFonts w:ascii="Arial" w:hAnsi="Arial" w:cs="Arial" w:hint="eastAsia"/>
          <w:u w:val="single"/>
        </w:rPr>
        <w:t>UG</w:t>
      </w:r>
      <w:r w:rsidRPr="00BF5312">
        <w:rPr>
          <w:rFonts w:ascii="Arial" w:hAnsi="Arial" w:cs="Arial" w:hint="eastAsia"/>
        </w:rPr>
        <w:t xml:space="preserve"> and </w:t>
      </w:r>
      <w:proofErr w:type="spellStart"/>
      <w:r>
        <w:rPr>
          <w:rFonts w:ascii="Arial" w:hAnsi="Arial" w:cs="Arial" w:hint="eastAsia"/>
        </w:rPr>
        <w:t>UG-M@</w:t>
      </w:r>
      <w:bookmarkEnd w:id="7"/>
      <w:bookmarkEnd w:id="8"/>
      <w:r>
        <w:rPr>
          <w:rFonts w:ascii="Arial" w:hAnsi="Arial" w:cs="Arial" w:hint="eastAsia"/>
        </w:rPr>
        <w:t>Gem</w:t>
      </w:r>
      <w:proofErr w:type="spellEnd"/>
      <w:r>
        <w:rPr>
          <w:rFonts w:ascii="Arial" w:hAnsi="Arial" w:cs="Arial" w:hint="eastAsia"/>
        </w:rPr>
        <w:t>.</w:t>
      </w:r>
    </w:p>
    <w:bookmarkEnd w:id="5"/>
    <w:p w14:paraId="474F90F4" w14:textId="77777777" w:rsidR="00685F58" w:rsidRDefault="00685F58" w:rsidP="00E54BA5">
      <w:pPr>
        <w:ind w:firstLineChars="1200" w:firstLine="2640"/>
        <w:rPr>
          <w:rFonts w:hint="eastAsia"/>
        </w:rPr>
      </w:pPr>
    </w:p>
    <w:p w14:paraId="5A98C15F" w14:textId="77777777" w:rsidR="00685F58" w:rsidRDefault="00685F58" w:rsidP="00E54BA5">
      <w:pPr>
        <w:ind w:firstLineChars="1200" w:firstLine="2640"/>
        <w:rPr>
          <w:rFonts w:hint="eastAsia"/>
        </w:rPr>
      </w:pPr>
    </w:p>
    <w:p w14:paraId="35190D53" w14:textId="77777777" w:rsidR="00685F58" w:rsidRDefault="00685F58" w:rsidP="00685F58">
      <w:pPr>
        <w:ind w:firstLineChars="800" w:firstLine="160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42C7697" wp14:editId="08CE36D5">
            <wp:extent cx="3291840" cy="2987040"/>
            <wp:effectExtent l="0" t="0" r="3810" b="3810"/>
            <wp:docPr id="183074644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991652" name="图片 167299165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291840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0F38F" w14:textId="138F10C5" w:rsidR="00685F58" w:rsidRDefault="00685F58" w:rsidP="00685F58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  <w:sz w:val="20"/>
          <w:szCs w:val="20"/>
        </w:rPr>
        <w:lastRenderedPageBreak/>
        <w:t xml:space="preserve">Figure S6 </w:t>
      </w:r>
      <w:r w:rsidRPr="002C33B4">
        <w:rPr>
          <w:rFonts w:ascii="Arial" w:hAnsi="Arial" w:cs="Arial" w:hint="eastAsia"/>
          <w:sz w:val="20"/>
          <w:szCs w:val="20"/>
        </w:rPr>
        <w:t xml:space="preserve">The </w:t>
      </w:r>
      <w:proofErr w:type="spellStart"/>
      <w:r w:rsidRPr="002C33B4">
        <w:rPr>
          <w:rFonts w:ascii="Arial" w:hAnsi="Arial" w:cs="Arial" w:hint="eastAsia"/>
          <w:sz w:val="20"/>
          <w:szCs w:val="20"/>
        </w:rPr>
        <w:t>Transwell</w:t>
      </w:r>
      <w:proofErr w:type="spellEnd"/>
      <w:r w:rsidRPr="002C33B4">
        <w:rPr>
          <w:rFonts w:ascii="Arial" w:hAnsi="Arial" w:cs="Arial" w:hint="eastAsia"/>
          <w:sz w:val="20"/>
          <w:szCs w:val="20"/>
        </w:rPr>
        <w:t xml:space="preserve"> assay was used to evaluate the </w:t>
      </w:r>
      <w:r>
        <w:rPr>
          <w:rFonts w:ascii="Arial" w:hAnsi="Arial" w:cs="Arial" w:hint="eastAsia"/>
          <w:sz w:val="20"/>
          <w:szCs w:val="20"/>
        </w:rPr>
        <w:t>nanoparticles</w:t>
      </w:r>
      <w:r w:rsidRPr="002C33B4">
        <w:rPr>
          <w:rFonts w:ascii="Arial" w:hAnsi="Arial" w:cs="Arial" w:hint="eastAsia"/>
          <w:sz w:val="20"/>
          <w:szCs w:val="20"/>
        </w:rPr>
        <w:t xml:space="preserve"> efficiency</w:t>
      </w:r>
      <w:r>
        <w:rPr>
          <w:rFonts w:ascii="Arial" w:hAnsi="Arial" w:cs="Arial" w:hint="eastAsia"/>
          <w:sz w:val="20"/>
          <w:szCs w:val="20"/>
        </w:rPr>
        <w:t>.</w:t>
      </w:r>
      <w:r w:rsidRPr="00AE451B">
        <w:rPr>
          <w:rFonts w:ascii="Arial" w:hAnsi="Arial" w:cs="Arial" w:hint="eastAsia"/>
          <w:sz w:val="20"/>
          <w:szCs w:val="20"/>
        </w:rPr>
        <w:t xml:space="preserve"> </w:t>
      </w:r>
      <w:r>
        <w:rPr>
          <w:rFonts w:ascii="Arial" w:hAnsi="Arial" w:cs="Arial" w:hint="eastAsia"/>
          <w:sz w:val="20"/>
          <w:szCs w:val="20"/>
        </w:rPr>
        <w:t>****</w:t>
      </w:r>
      <w:r w:rsidRPr="00AE451B">
        <w:rPr>
          <w:rFonts w:ascii="Arial" w:hAnsi="Arial" w:cs="Arial" w:hint="eastAsia"/>
          <w:sz w:val="20"/>
          <w:szCs w:val="20"/>
        </w:rPr>
        <w:t xml:space="preserve"> </w:t>
      </w:r>
      <w:r w:rsidRPr="00995E1F">
        <w:rPr>
          <w:rFonts w:ascii="Arial" w:hAnsi="Arial" w:cs="Arial" w:hint="eastAsia"/>
          <w:i/>
          <w:iCs/>
          <w:sz w:val="20"/>
          <w:szCs w:val="20"/>
        </w:rPr>
        <w:t>p</w:t>
      </w:r>
      <w:r w:rsidRPr="00AE451B">
        <w:rPr>
          <w:rFonts w:ascii="Arial" w:hAnsi="Arial" w:cs="Arial" w:hint="eastAsia"/>
          <w:sz w:val="20"/>
          <w:szCs w:val="20"/>
        </w:rPr>
        <w:t xml:space="preserve"> </w:t>
      </w:r>
      <w:r w:rsidRPr="00D46115">
        <w:rPr>
          <w:rFonts w:ascii="Arial" w:hAnsi="Arial" w:cs="Arial"/>
          <w:sz w:val="20"/>
          <w:szCs w:val="20"/>
        </w:rPr>
        <w:t>&lt; 0.0001</w:t>
      </w:r>
      <w:r>
        <w:rPr>
          <w:rFonts w:ascii="Arial" w:hAnsi="Arial" w:cs="Arial" w:hint="eastAsia"/>
          <w:sz w:val="20"/>
          <w:szCs w:val="20"/>
        </w:rPr>
        <w:t>, n</w:t>
      </w:r>
      <w:r w:rsidRPr="003A14E1">
        <w:rPr>
          <w:rFonts w:ascii="Arial" w:hAnsi="Arial" w:cs="Arial" w:hint="eastAsia"/>
          <w:sz w:val="20"/>
          <w:szCs w:val="20"/>
        </w:rPr>
        <w:t xml:space="preserve">s indicate </w:t>
      </w:r>
      <w:r w:rsidRPr="003A14E1">
        <w:rPr>
          <w:rFonts w:ascii="Arial" w:hAnsi="Arial" w:cs="Arial" w:hint="eastAsia"/>
          <w:i/>
          <w:iCs/>
          <w:sz w:val="20"/>
          <w:szCs w:val="20"/>
        </w:rPr>
        <w:t>P</w:t>
      </w:r>
      <w:r w:rsidRPr="003A14E1">
        <w:rPr>
          <w:rFonts w:ascii="Arial" w:hAnsi="Arial" w:cs="Arial" w:hint="eastAsia"/>
          <w:sz w:val="20"/>
          <w:szCs w:val="20"/>
        </w:rPr>
        <w:t xml:space="preserve"> &gt; 0.05.</w:t>
      </w:r>
    </w:p>
    <w:p w14:paraId="210C7900" w14:textId="77777777" w:rsidR="00685F58" w:rsidRDefault="00685F58" w:rsidP="00685F58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  <w:noProof/>
          <w:sz w:val="20"/>
          <w:szCs w:val="20"/>
        </w:rPr>
        <w:drawing>
          <wp:inline distT="0" distB="0" distL="0" distR="0" wp14:anchorId="42230E56" wp14:editId="55E9C631">
            <wp:extent cx="5274310" cy="2425065"/>
            <wp:effectExtent l="0" t="0" r="2540" b="0"/>
            <wp:docPr id="10135122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730616" name="图片 67973061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AB3DD" w14:textId="72C4EBB4" w:rsidR="00685F58" w:rsidRDefault="00685F58" w:rsidP="00685F58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  <w:sz w:val="20"/>
          <w:szCs w:val="20"/>
        </w:rPr>
        <w:t xml:space="preserve">Figure S7 </w:t>
      </w:r>
      <w:r w:rsidRPr="00D46115">
        <w:rPr>
          <w:rFonts w:ascii="Arial" w:hAnsi="Arial" w:cs="Arial" w:hint="eastAsia"/>
          <w:sz w:val="20"/>
          <w:szCs w:val="20"/>
        </w:rPr>
        <w:t xml:space="preserve">CLSM analysis of the </w:t>
      </w:r>
      <w:proofErr w:type="spellStart"/>
      <w:r w:rsidRPr="00D46115">
        <w:rPr>
          <w:rFonts w:ascii="Arial" w:hAnsi="Arial" w:cs="Arial" w:hint="eastAsia"/>
          <w:sz w:val="20"/>
          <w:szCs w:val="20"/>
        </w:rPr>
        <w:t>BCa</w:t>
      </w:r>
      <w:proofErr w:type="spellEnd"/>
      <w:r w:rsidRPr="00D46115">
        <w:rPr>
          <w:rFonts w:ascii="Arial" w:hAnsi="Arial" w:cs="Arial" w:hint="eastAsia"/>
          <w:sz w:val="20"/>
          <w:szCs w:val="20"/>
        </w:rPr>
        <w:t xml:space="preserve"> </w:t>
      </w:r>
      <w:r>
        <w:rPr>
          <w:rFonts w:ascii="Arial" w:hAnsi="Arial" w:cs="Arial" w:hint="eastAsia"/>
          <w:sz w:val="20"/>
          <w:szCs w:val="20"/>
        </w:rPr>
        <w:t>t</w:t>
      </w:r>
      <w:r w:rsidRPr="00D46115">
        <w:rPr>
          <w:rFonts w:ascii="Arial" w:hAnsi="Arial" w:cs="Arial" w:hint="eastAsia"/>
          <w:sz w:val="20"/>
          <w:szCs w:val="20"/>
        </w:rPr>
        <w:t xml:space="preserve">argeting </w:t>
      </w:r>
      <w:r>
        <w:rPr>
          <w:rFonts w:ascii="Arial" w:hAnsi="Arial" w:cs="Arial" w:hint="eastAsia"/>
          <w:sz w:val="20"/>
          <w:szCs w:val="20"/>
        </w:rPr>
        <w:t>e</w:t>
      </w:r>
      <w:r w:rsidRPr="00D46115">
        <w:rPr>
          <w:rFonts w:ascii="Arial" w:hAnsi="Arial" w:cs="Arial" w:hint="eastAsia"/>
          <w:sz w:val="20"/>
          <w:szCs w:val="20"/>
        </w:rPr>
        <w:t xml:space="preserve">fficiency of </w:t>
      </w:r>
      <w:proofErr w:type="spellStart"/>
      <w:r w:rsidRPr="00B96D16">
        <w:rPr>
          <w:rFonts w:ascii="Arial" w:hAnsi="Arial" w:cs="Arial" w:hint="eastAsia"/>
          <w:sz w:val="20"/>
          <w:szCs w:val="20"/>
        </w:rPr>
        <w:t>UG-M@Gem</w:t>
      </w:r>
      <w:proofErr w:type="spellEnd"/>
      <w:r>
        <w:rPr>
          <w:rFonts w:ascii="Arial" w:hAnsi="Arial" w:cs="Arial" w:hint="eastAsia"/>
          <w:sz w:val="20"/>
          <w:szCs w:val="20"/>
        </w:rPr>
        <w:t xml:space="preserve"> in SVHUC-1(A), T24(B) and 5637 (C)</w:t>
      </w:r>
      <w:r w:rsidRPr="00B96D16">
        <w:rPr>
          <w:rFonts w:ascii="Arial" w:hAnsi="Arial" w:cs="Arial" w:hint="eastAsia"/>
          <w:sz w:val="20"/>
          <w:szCs w:val="20"/>
        </w:rPr>
        <w:t>. Supplementary images for Figure 3A.</w:t>
      </w:r>
      <w:r w:rsidRPr="00D46115">
        <w:rPr>
          <w:rFonts w:ascii="Arial" w:hAnsi="Arial" w:cs="Arial" w:hint="eastAsia"/>
          <w:sz w:val="20"/>
          <w:szCs w:val="20"/>
        </w:rPr>
        <w:t xml:space="preserve"> scale bar: 2</w:t>
      </w:r>
      <w:r>
        <w:rPr>
          <w:rFonts w:ascii="Arial" w:hAnsi="Arial" w:cs="Arial" w:hint="eastAsia"/>
          <w:sz w:val="20"/>
          <w:szCs w:val="20"/>
        </w:rPr>
        <w:t>0</w:t>
      </w:r>
      <w:r w:rsidRPr="00D46115">
        <w:rPr>
          <w:rFonts w:ascii="Arial" w:hAnsi="Arial" w:cs="Arial" w:hint="eastAsia"/>
          <w:sz w:val="20"/>
          <w:szCs w:val="20"/>
        </w:rPr>
        <w:t xml:space="preserve"> </w:t>
      </w:r>
      <w:proofErr w:type="spellStart"/>
      <w:r w:rsidRPr="00A3382A">
        <w:rPr>
          <w:rFonts w:ascii="Arial" w:hAnsi="Arial" w:cs="Arial"/>
          <w:sz w:val="20"/>
          <w:szCs w:val="20"/>
        </w:rPr>
        <w:t>μ</w:t>
      </w:r>
      <w:r w:rsidRPr="00D46115">
        <w:rPr>
          <w:rFonts w:ascii="Arial" w:hAnsi="Arial" w:cs="Arial" w:hint="eastAsia"/>
          <w:sz w:val="20"/>
          <w:szCs w:val="20"/>
        </w:rPr>
        <w:t>m</w:t>
      </w:r>
      <w:proofErr w:type="spellEnd"/>
      <w:r w:rsidRPr="00D46115">
        <w:rPr>
          <w:rFonts w:ascii="Arial" w:hAnsi="Arial" w:cs="Arial" w:hint="eastAsia"/>
          <w:sz w:val="20"/>
          <w:szCs w:val="20"/>
        </w:rPr>
        <w:t>.</w:t>
      </w:r>
    </w:p>
    <w:p w14:paraId="7AC98BFE" w14:textId="77777777" w:rsidR="00685F58" w:rsidRDefault="00685F58" w:rsidP="00685F58">
      <w:pPr>
        <w:rPr>
          <w:rFonts w:ascii="Arial" w:hAnsi="Arial" w:cs="Arial"/>
          <w:sz w:val="20"/>
          <w:szCs w:val="20"/>
        </w:rPr>
      </w:pPr>
    </w:p>
    <w:p w14:paraId="3966BD3F" w14:textId="77777777" w:rsidR="00685F58" w:rsidRDefault="00685F58" w:rsidP="00E54BA5">
      <w:pPr>
        <w:ind w:firstLineChars="1200" w:firstLine="2640"/>
        <w:rPr>
          <w:rFonts w:hint="eastAsia"/>
        </w:rPr>
      </w:pPr>
    </w:p>
    <w:p w14:paraId="70DACE5E" w14:textId="46C26EEA" w:rsidR="00E54BA5" w:rsidRDefault="00507245" w:rsidP="00E54BA5">
      <w:pPr>
        <w:ind w:firstLineChars="1200" w:firstLine="2640"/>
        <w:rPr>
          <w:rFonts w:ascii="Arial" w:hAnsi="Arial" w:cs="Arial"/>
          <w:sz w:val="20"/>
          <w:szCs w:val="20"/>
        </w:rPr>
      </w:pPr>
      <w:r>
        <w:rPr>
          <w:rFonts w:hint="eastAsia"/>
          <w:noProof/>
        </w:rPr>
        <w:drawing>
          <wp:inline distT="0" distB="0" distL="0" distR="0" wp14:anchorId="1CB56EAE" wp14:editId="7663348F">
            <wp:extent cx="1728216" cy="2420112"/>
            <wp:effectExtent l="0" t="0" r="5715" b="0"/>
            <wp:docPr id="204893501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935015" name="图片 204893501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242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7245">
        <w:rPr>
          <w:rFonts w:hint="eastAsia"/>
        </w:rPr>
        <w:cr/>
      </w:r>
      <w:r w:rsidRPr="00E54BA5">
        <w:rPr>
          <w:rFonts w:ascii="Arial" w:hAnsi="Arial" w:cs="Arial" w:hint="eastAsia"/>
          <w:sz w:val="20"/>
          <w:szCs w:val="20"/>
        </w:rPr>
        <w:t xml:space="preserve">Figure </w:t>
      </w:r>
      <w:r w:rsidR="009D1E4B" w:rsidRPr="00E54BA5">
        <w:rPr>
          <w:rFonts w:ascii="Arial" w:hAnsi="Arial" w:cs="Arial" w:hint="eastAsia"/>
          <w:sz w:val="20"/>
          <w:szCs w:val="20"/>
        </w:rPr>
        <w:t>S</w:t>
      </w:r>
      <w:r w:rsidR="00685F58">
        <w:rPr>
          <w:rFonts w:ascii="Arial" w:hAnsi="Arial" w:cs="Arial" w:hint="eastAsia"/>
          <w:sz w:val="20"/>
          <w:szCs w:val="20"/>
        </w:rPr>
        <w:t>8</w:t>
      </w:r>
      <w:r w:rsidR="009D1E4B" w:rsidRPr="00E54BA5">
        <w:rPr>
          <w:rFonts w:ascii="Arial" w:hAnsi="Arial" w:cs="Arial" w:hint="eastAsia"/>
          <w:sz w:val="20"/>
          <w:szCs w:val="20"/>
        </w:rPr>
        <w:t xml:space="preserve"> </w:t>
      </w:r>
      <w:r w:rsidRPr="00E54BA5">
        <w:rPr>
          <w:rFonts w:ascii="Arial" w:hAnsi="Arial" w:cs="Arial" w:hint="eastAsia"/>
          <w:sz w:val="20"/>
          <w:szCs w:val="20"/>
        </w:rPr>
        <w:t xml:space="preserve">Statistical analysis of the </w:t>
      </w:r>
      <w:proofErr w:type="spellStart"/>
      <w:r w:rsidRPr="00E54BA5">
        <w:rPr>
          <w:rFonts w:ascii="Arial" w:hAnsi="Arial" w:cs="Arial" w:hint="eastAsia"/>
          <w:sz w:val="20"/>
          <w:szCs w:val="20"/>
        </w:rPr>
        <w:t>BCa</w:t>
      </w:r>
      <w:proofErr w:type="spellEnd"/>
      <w:r w:rsidRPr="00E54BA5">
        <w:rPr>
          <w:rFonts w:ascii="Arial" w:hAnsi="Arial" w:cs="Arial" w:hint="eastAsia"/>
          <w:sz w:val="20"/>
          <w:szCs w:val="20"/>
        </w:rPr>
        <w:t xml:space="preserve"> </w:t>
      </w:r>
      <w:r w:rsidR="00AE451B">
        <w:rPr>
          <w:rFonts w:ascii="Arial" w:hAnsi="Arial" w:cs="Arial" w:hint="eastAsia"/>
          <w:sz w:val="20"/>
          <w:szCs w:val="20"/>
        </w:rPr>
        <w:t>t</w:t>
      </w:r>
      <w:r w:rsidRPr="00E54BA5">
        <w:rPr>
          <w:rFonts w:ascii="Arial" w:hAnsi="Arial" w:cs="Arial" w:hint="eastAsia"/>
          <w:sz w:val="20"/>
          <w:szCs w:val="20"/>
        </w:rPr>
        <w:t xml:space="preserve">argeting </w:t>
      </w:r>
      <w:r w:rsidR="00AE451B">
        <w:rPr>
          <w:rFonts w:ascii="Arial" w:hAnsi="Arial" w:cs="Arial" w:hint="eastAsia"/>
          <w:sz w:val="20"/>
          <w:szCs w:val="20"/>
        </w:rPr>
        <w:t>e</w:t>
      </w:r>
      <w:r w:rsidRPr="00E54BA5">
        <w:rPr>
          <w:rFonts w:ascii="Arial" w:hAnsi="Arial" w:cs="Arial" w:hint="eastAsia"/>
          <w:sz w:val="20"/>
          <w:szCs w:val="20"/>
        </w:rPr>
        <w:t xml:space="preserve">fficiency of </w:t>
      </w:r>
      <w:proofErr w:type="spellStart"/>
      <w:r w:rsidR="00E54BA5">
        <w:rPr>
          <w:rFonts w:ascii="Arial" w:hAnsi="Arial" w:cs="Arial" w:hint="eastAsia"/>
          <w:sz w:val="20"/>
          <w:szCs w:val="20"/>
        </w:rPr>
        <w:t>UG-M@Gem</w:t>
      </w:r>
      <w:proofErr w:type="spellEnd"/>
      <w:r w:rsidR="00E54BA5">
        <w:rPr>
          <w:rFonts w:ascii="Arial" w:hAnsi="Arial" w:cs="Arial" w:hint="eastAsia"/>
          <w:sz w:val="20"/>
          <w:szCs w:val="20"/>
        </w:rPr>
        <w:t>.</w:t>
      </w:r>
      <w:r w:rsidRPr="00E54BA5">
        <w:rPr>
          <w:rFonts w:ascii="Arial" w:hAnsi="Arial" w:cs="Arial" w:hint="eastAsia"/>
          <w:sz w:val="20"/>
          <w:szCs w:val="20"/>
        </w:rPr>
        <w:t xml:space="preserve"> </w:t>
      </w:r>
      <w:r w:rsidR="00E54BA5">
        <w:rPr>
          <w:rFonts w:ascii="Arial" w:hAnsi="Arial" w:cs="Arial" w:hint="eastAsia"/>
          <w:sz w:val="20"/>
          <w:szCs w:val="20"/>
        </w:rPr>
        <w:t>****</w:t>
      </w:r>
      <w:r w:rsidR="00E54BA5" w:rsidRPr="00E54BA5">
        <w:rPr>
          <w:rFonts w:ascii="Arial" w:hAnsi="Arial" w:cs="Arial" w:hint="eastAsia"/>
          <w:i/>
          <w:iCs/>
          <w:sz w:val="20"/>
          <w:szCs w:val="20"/>
        </w:rPr>
        <w:t xml:space="preserve"> p</w:t>
      </w:r>
      <w:r w:rsidR="00E54BA5">
        <w:rPr>
          <w:rFonts w:ascii="Arial" w:hAnsi="Arial" w:cs="Arial" w:hint="eastAsia"/>
          <w:i/>
          <w:iCs/>
          <w:sz w:val="20"/>
          <w:szCs w:val="20"/>
        </w:rPr>
        <w:t xml:space="preserve"> </w:t>
      </w:r>
      <w:r w:rsidR="00E54BA5" w:rsidRPr="00D46115">
        <w:rPr>
          <w:rFonts w:ascii="Arial" w:hAnsi="Arial" w:cs="Arial"/>
          <w:sz w:val="20"/>
          <w:szCs w:val="20"/>
        </w:rPr>
        <w:t>&lt; 0.0001</w:t>
      </w:r>
      <w:r w:rsidR="00E54BA5">
        <w:rPr>
          <w:rFonts w:ascii="Arial" w:hAnsi="Arial" w:cs="Arial" w:hint="eastAsia"/>
          <w:sz w:val="20"/>
          <w:szCs w:val="20"/>
        </w:rPr>
        <w:t>.</w:t>
      </w:r>
    </w:p>
    <w:p w14:paraId="293E9CA0" w14:textId="2C25D3F6" w:rsidR="00E54BA5" w:rsidRPr="00E54BA5" w:rsidRDefault="00E54BA5" w:rsidP="00E54BA5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  <w:noProof/>
          <w:sz w:val="20"/>
          <w:szCs w:val="20"/>
        </w:rPr>
        <w:lastRenderedPageBreak/>
        <w:drawing>
          <wp:inline distT="0" distB="0" distL="0" distR="0" wp14:anchorId="1992808E" wp14:editId="5DB51A02">
            <wp:extent cx="5274310" cy="2374900"/>
            <wp:effectExtent l="0" t="0" r="2540" b="6350"/>
            <wp:docPr id="212655308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6553082" name="图片 212655308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 w:hint="eastAsia"/>
          <w:sz w:val="20"/>
          <w:szCs w:val="20"/>
        </w:rPr>
        <w:t xml:space="preserve">Figure </w:t>
      </w:r>
      <w:r w:rsidR="009D1E4B">
        <w:rPr>
          <w:rFonts w:ascii="Arial" w:hAnsi="Arial" w:cs="Arial" w:hint="eastAsia"/>
          <w:sz w:val="20"/>
          <w:szCs w:val="20"/>
        </w:rPr>
        <w:t>S</w:t>
      </w:r>
      <w:r w:rsidR="0036637A">
        <w:rPr>
          <w:rFonts w:ascii="Arial" w:hAnsi="Arial" w:cs="Arial" w:hint="eastAsia"/>
          <w:sz w:val="20"/>
          <w:szCs w:val="20"/>
        </w:rPr>
        <w:t>9</w:t>
      </w:r>
      <w:r w:rsidR="009D1E4B">
        <w:rPr>
          <w:rFonts w:ascii="Arial" w:hAnsi="Arial" w:cs="Arial" w:hint="eastAsia"/>
          <w:sz w:val="20"/>
          <w:szCs w:val="20"/>
        </w:rPr>
        <w:t xml:space="preserve"> </w:t>
      </w:r>
      <w:r w:rsidRPr="00E54BA5">
        <w:rPr>
          <w:rFonts w:ascii="Arial" w:hAnsi="Arial" w:cs="Arial" w:hint="eastAsia"/>
          <w:sz w:val="20"/>
          <w:szCs w:val="20"/>
        </w:rPr>
        <w:t xml:space="preserve">The endocytosis pathway of </w:t>
      </w:r>
      <w:proofErr w:type="spellStart"/>
      <w:r>
        <w:rPr>
          <w:rFonts w:ascii="Arial" w:hAnsi="Arial" w:cs="Arial" w:hint="eastAsia"/>
          <w:sz w:val="20"/>
          <w:szCs w:val="20"/>
        </w:rPr>
        <w:t>UG-M@Gem</w:t>
      </w:r>
      <w:proofErr w:type="spellEnd"/>
      <w:r>
        <w:rPr>
          <w:rFonts w:ascii="Arial" w:hAnsi="Arial" w:cs="Arial" w:hint="eastAsia"/>
          <w:sz w:val="20"/>
          <w:szCs w:val="20"/>
        </w:rPr>
        <w:t>. (A)</w:t>
      </w:r>
      <w:r w:rsidRPr="00E54BA5">
        <w:rPr>
          <w:rFonts w:ascii="Arial" w:hAnsi="Arial" w:cs="Arial" w:hint="eastAsia"/>
          <w:sz w:val="20"/>
          <w:szCs w:val="20"/>
        </w:rPr>
        <w:t xml:space="preserve"> Statistical analysis of the endocytosis inhibition by different treatments</w:t>
      </w:r>
      <w:r>
        <w:rPr>
          <w:rFonts w:ascii="Arial" w:hAnsi="Arial" w:cs="Arial" w:hint="eastAsia"/>
          <w:sz w:val="20"/>
          <w:szCs w:val="20"/>
        </w:rPr>
        <w:t xml:space="preserve"> in T24 and in (B) 5637.</w:t>
      </w:r>
      <w:r w:rsidRPr="00E54BA5">
        <w:rPr>
          <w:rFonts w:ascii="Arial" w:hAnsi="Arial" w:cs="Arial" w:hint="eastAsia"/>
          <w:sz w:val="20"/>
          <w:szCs w:val="20"/>
        </w:rPr>
        <w:t xml:space="preserve"> **** </w:t>
      </w:r>
      <w:bookmarkStart w:id="9" w:name="_Hlk200034208"/>
      <w:r w:rsidRPr="00E54BA5">
        <w:rPr>
          <w:rFonts w:ascii="Arial" w:hAnsi="Arial" w:cs="Arial" w:hint="eastAsia"/>
          <w:i/>
          <w:iCs/>
          <w:sz w:val="20"/>
          <w:szCs w:val="20"/>
        </w:rPr>
        <w:t>p</w:t>
      </w:r>
      <w:bookmarkEnd w:id="9"/>
      <w:r w:rsidRPr="00E54BA5">
        <w:rPr>
          <w:rFonts w:ascii="Arial" w:hAnsi="Arial" w:cs="Arial" w:hint="eastAsia"/>
          <w:sz w:val="20"/>
          <w:szCs w:val="20"/>
        </w:rPr>
        <w:t xml:space="preserve"> &lt; 0.0001. </w:t>
      </w:r>
    </w:p>
    <w:p w14:paraId="192E44A2" w14:textId="085AB0EB" w:rsidR="00E54BA5" w:rsidRDefault="00E54BA5" w:rsidP="00E54BA5">
      <w:pPr>
        <w:ind w:firstLineChars="900" w:firstLine="1800"/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  <w:noProof/>
          <w:sz w:val="20"/>
          <w:szCs w:val="20"/>
        </w:rPr>
        <w:drawing>
          <wp:inline distT="0" distB="0" distL="0" distR="0" wp14:anchorId="1A41CCB1" wp14:editId="3078853E">
            <wp:extent cx="2782824" cy="1965960"/>
            <wp:effectExtent l="0" t="0" r="0" b="0"/>
            <wp:docPr id="1820026548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026548" name="图片 182002654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82824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E849A4" w14:textId="42414CC0" w:rsidR="00E54BA5" w:rsidRDefault="00E54BA5" w:rsidP="00E54BA5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 w:hint="eastAsia"/>
          <w:sz w:val="20"/>
          <w:szCs w:val="20"/>
        </w:rPr>
        <w:t xml:space="preserve">Figure </w:t>
      </w:r>
      <w:r w:rsidR="009D1E4B">
        <w:rPr>
          <w:rFonts w:ascii="Arial" w:hAnsi="Arial" w:cs="Arial" w:hint="eastAsia"/>
          <w:sz w:val="20"/>
          <w:szCs w:val="20"/>
        </w:rPr>
        <w:t>S</w:t>
      </w:r>
      <w:r w:rsidR="0036637A">
        <w:rPr>
          <w:rFonts w:ascii="Arial" w:hAnsi="Arial" w:cs="Arial" w:hint="eastAsia"/>
          <w:sz w:val="20"/>
          <w:szCs w:val="20"/>
        </w:rPr>
        <w:t>10</w:t>
      </w:r>
      <w:r w:rsidR="009D1E4B">
        <w:rPr>
          <w:rFonts w:ascii="Arial" w:hAnsi="Arial" w:cs="Arial" w:hint="eastAsia"/>
          <w:sz w:val="20"/>
          <w:szCs w:val="20"/>
        </w:rPr>
        <w:t xml:space="preserve"> </w:t>
      </w:r>
      <w:r w:rsidRPr="00E54BA5">
        <w:rPr>
          <w:rFonts w:ascii="Arial" w:hAnsi="Arial" w:cs="Arial" w:hint="eastAsia"/>
          <w:sz w:val="20"/>
          <w:szCs w:val="20"/>
        </w:rPr>
        <w:t>Anti-tumor effect</w:t>
      </w:r>
      <w:r>
        <w:rPr>
          <w:rFonts w:ascii="Arial" w:hAnsi="Arial" w:cs="Arial" w:hint="eastAsia"/>
          <w:sz w:val="20"/>
          <w:szCs w:val="20"/>
        </w:rPr>
        <w:t xml:space="preserve"> of cell membrane</w:t>
      </w:r>
      <w:r w:rsidRPr="00E54BA5">
        <w:rPr>
          <w:rFonts w:ascii="Arial" w:hAnsi="Arial" w:cs="Arial" w:hint="eastAsia"/>
          <w:sz w:val="20"/>
          <w:szCs w:val="20"/>
        </w:rPr>
        <w:t xml:space="preserve"> in vitro.</w:t>
      </w:r>
    </w:p>
    <w:p w14:paraId="2743B5B7" w14:textId="77777777" w:rsidR="008724BC" w:rsidRDefault="008724BC" w:rsidP="009D1E4B">
      <w:pPr>
        <w:ind w:firstLineChars="300" w:firstLine="660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noProof/>
          <w:color w:val="000000"/>
        </w:rPr>
        <w:lastRenderedPageBreak/>
        <w:drawing>
          <wp:inline distT="0" distB="0" distL="0" distR="0" wp14:anchorId="4D4AB915" wp14:editId="21D7D9A2">
            <wp:extent cx="4467860" cy="3738995"/>
            <wp:effectExtent l="0" t="0" r="8890" b="0"/>
            <wp:docPr id="95992493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924935" name="图片 95992493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5629" cy="3745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EFC87" w14:textId="54477B64" w:rsidR="008724BC" w:rsidRDefault="008724BC" w:rsidP="008724BC">
      <w:pPr>
        <w:rPr>
          <w:rFonts w:ascii="Arial" w:hAnsi="Arial" w:cs="Arial"/>
          <w:sz w:val="20"/>
          <w:szCs w:val="20"/>
        </w:rPr>
      </w:pPr>
      <w:r w:rsidRPr="008942A4">
        <w:rPr>
          <w:rFonts w:ascii="Arial" w:hAnsi="Arial" w:cs="Arial" w:hint="eastAsia"/>
          <w:color w:val="000000" w:themeColor="text1"/>
          <w:sz w:val="20"/>
          <w:szCs w:val="20"/>
        </w:rPr>
        <w:t xml:space="preserve">Figure </w:t>
      </w:r>
      <w:r w:rsidR="009D1E4B" w:rsidRPr="008942A4">
        <w:rPr>
          <w:rFonts w:ascii="Arial" w:hAnsi="Arial" w:cs="Arial" w:hint="eastAsia"/>
          <w:color w:val="000000" w:themeColor="text1"/>
          <w:sz w:val="20"/>
          <w:szCs w:val="20"/>
        </w:rPr>
        <w:t>S1</w:t>
      </w:r>
      <w:r w:rsidR="0036637A" w:rsidRPr="008942A4">
        <w:rPr>
          <w:rFonts w:ascii="Arial" w:hAnsi="Arial" w:cs="Arial" w:hint="eastAsia"/>
          <w:color w:val="000000" w:themeColor="text1"/>
          <w:sz w:val="20"/>
          <w:szCs w:val="20"/>
        </w:rPr>
        <w:t>1</w:t>
      </w:r>
      <w:r w:rsidR="009D1E4B" w:rsidRPr="008942A4">
        <w:rPr>
          <w:rFonts w:ascii="Arial" w:hAnsi="Arial" w:cs="Arial" w:hint="eastAsia"/>
          <w:color w:val="000000" w:themeColor="text1"/>
          <w:sz w:val="20"/>
          <w:szCs w:val="20"/>
        </w:rPr>
        <w:t xml:space="preserve"> </w:t>
      </w:r>
      <w:r w:rsidRPr="00A10799">
        <w:rPr>
          <w:rFonts w:ascii="Arial" w:hAnsi="Arial" w:cs="Arial"/>
          <w:color w:val="000000" w:themeColor="text1"/>
          <w:sz w:val="20"/>
          <w:szCs w:val="20"/>
        </w:rPr>
        <w:t>In vitro anticancer activity.</w:t>
      </w:r>
      <w:r w:rsidRPr="00A10799">
        <w:rPr>
          <w:rFonts w:ascii="Arial" w:hAnsi="Arial" w:cs="Arial" w:hint="eastAsia"/>
          <w:color w:val="000000" w:themeColor="text1"/>
          <w:sz w:val="20"/>
          <w:szCs w:val="20"/>
        </w:rPr>
        <w:t xml:space="preserve"> (A) Cytotoxicity of different concentration of Gem and </w:t>
      </w:r>
      <w:proofErr w:type="spellStart"/>
      <w:r w:rsidRPr="00A10799">
        <w:rPr>
          <w:rFonts w:ascii="Arial" w:hAnsi="Arial" w:cs="Arial" w:hint="eastAsia"/>
          <w:color w:val="000000" w:themeColor="text1"/>
          <w:sz w:val="20"/>
          <w:szCs w:val="20"/>
        </w:rPr>
        <w:t>M@Gem</w:t>
      </w:r>
      <w:proofErr w:type="spellEnd"/>
      <w:r w:rsidRPr="00A10799">
        <w:rPr>
          <w:rFonts w:ascii="Arial" w:hAnsi="Arial" w:cs="Arial" w:hint="eastAsia"/>
          <w:color w:val="000000" w:themeColor="text1"/>
          <w:sz w:val="20"/>
          <w:szCs w:val="20"/>
          <w:vertAlign w:val="superscript"/>
        </w:rPr>
        <w:t xml:space="preserve"> </w:t>
      </w:r>
      <w:r w:rsidRPr="00A10799">
        <w:rPr>
          <w:rFonts w:ascii="Arial" w:hAnsi="Arial" w:cs="Arial" w:hint="eastAsia"/>
          <w:color w:val="000000" w:themeColor="text1"/>
          <w:sz w:val="20"/>
          <w:szCs w:val="20"/>
        </w:rPr>
        <w:t xml:space="preserve">for 24 h incubation in T24. (B) Cytotoxicity of different concentration of Gem and </w:t>
      </w:r>
      <w:proofErr w:type="spellStart"/>
      <w:r w:rsidRPr="00A10799">
        <w:rPr>
          <w:rFonts w:ascii="Arial" w:hAnsi="Arial" w:cs="Arial" w:hint="eastAsia"/>
          <w:color w:val="000000" w:themeColor="text1"/>
          <w:sz w:val="20"/>
          <w:szCs w:val="20"/>
        </w:rPr>
        <w:t>M@Gem</w:t>
      </w:r>
      <w:proofErr w:type="spellEnd"/>
      <w:r w:rsidRPr="00A10799">
        <w:rPr>
          <w:rFonts w:ascii="Arial" w:hAnsi="Arial" w:cs="Arial" w:hint="eastAsia"/>
          <w:color w:val="000000" w:themeColor="text1"/>
          <w:sz w:val="20"/>
          <w:szCs w:val="20"/>
          <w:vertAlign w:val="superscript"/>
        </w:rPr>
        <w:t xml:space="preserve"> </w:t>
      </w:r>
      <w:r w:rsidRPr="00A10799">
        <w:rPr>
          <w:rFonts w:ascii="Arial" w:hAnsi="Arial" w:cs="Arial" w:hint="eastAsia"/>
          <w:color w:val="000000" w:themeColor="text1"/>
          <w:sz w:val="20"/>
          <w:szCs w:val="20"/>
        </w:rPr>
        <w:t xml:space="preserve">for 24 h incubation in 5637. (C) Cytotoxicity of different concentration of UG for 24 h incubation in T24. (D) Cytotoxicity of different concentration of UG for 24 h incubation in 5637. </w:t>
      </w:r>
      <w:r>
        <w:rPr>
          <w:rFonts w:ascii="Arial" w:hAnsi="Arial" w:cs="Arial" w:hint="eastAsia"/>
          <w:sz w:val="20"/>
          <w:szCs w:val="20"/>
        </w:rPr>
        <w:t>**</w:t>
      </w:r>
      <w:r w:rsidRPr="00AE451B">
        <w:rPr>
          <w:rFonts w:ascii="Arial" w:hAnsi="Arial" w:cs="Arial" w:hint="eastAsia"/>
          <w:sz w:val="20"/>
          <w:szCs w:val="20"/>
        </w:rPr>
        <w:t xml:space="preserve"> </w:t>
      </w:r>
      <w:r w:rsidRPr="00995E1F">
        <w:rPr>
          <w:rFonts w:ascii="Arial" w:hAnsi="Arial" w:cs="Arial" w:hint="eastAsia"/>
          <w:i/>
          <w:iCs/>
          <w:sz w:val="20"/>
          <w:szCs w:val="20"/>
        </w:rPr>
        <w:t>p</w:t>
      </w:r>
      <w:r w:rsidRPr="00AE451B">
        <w:rPr>
          <w:rFonts w:ascii="Arial" w:hAnsi="Arial" w:cs="Arial" w:hint="eastAsia"/>
          <w:sz w:val="20"/>
          <w:szCs w:val="20"/>
        </w:rPr>
        <w:t xml:space="preserve"> </w:t>
      </w:r>
      <w:r w:rsidRPr="00D46115">
        <w:rPr>
          <w:rFonts w:ascii="Arial" w:hAnsi="Arial" w:cs="Arial"/>
          <w:sz w:val="20"/>
          <w:szCs w:val="20"/>
        </w:rPr>
        <w:t>&lt; 0.01</w:t>
      </w:r>
      <w:r>
        <w:rPr>
          <w:rFonts w:ascii="Arial" w:hAnsi="Arial" w:cs="Arial" w:hint="eastAsia"/>
          <w:sz w:val="20"/>
          <w:szCs w:val="20"/>
        </w:rPr>
        <w:t>, ***</w:t>
      </w:r>
      <w:r w:rsidRPr="00AE451B">
        <w:rPr>
          <w:rFonts w:ascii="Arial" w:hAnsi="Arial" w:cs="Arial" w:hint="eastAsia"/>
          <w:sz w:val="20"/>
          <w:szCs w:val="20"/>
        </w:rPr>
        <w:t xml:space="preserve"> </w:t>
      </w:r>
      <w:r w:rsidRPr="00995E1F">
        <w:rPr>
          <w:rFonts w:ascii="Arial" w:hAnsi="Arial" w:cs="Arial" w:hint="eastAsia"/>
          <w:i/>
          <w:iCs/>
          <w:sz w:val="20"/>
          <w:szCs w:val="20"/>
        </w:rPr>
        <w:t>p</w:t>
      </w:r>
      <w:r w:rsidRPr="00AE451B">
        <w:rPr>
          <w:rFonts w:ascii="Arial" w:hAnsi="Arial" w:cs="Arial" w:hint="eastAsia"/>
          <w:sz w:val="20"/>
          <w:szCs w:val="20"/>
        </w:rPr>
        <w:t xml:space="preserve"> </w:t>
      </w:r>
      <w:r w:rsidRPr="00D46115">
        <w:rPr>
          <w:rFonts w:ascii="Arial" w:hAnsi="Arial" w:cs="Arial"/>
          <w:sz w:val="20"/>
          <w:szCs w:val="20"/>
        </w:rPr>
        <w:t>&lt; 0.001</w:t>
      </w:r>
      <w:r>
        <w:rPr>
          <w:rFonts w:ascii="Arial" w:hAnsi="Arial" w:cs="Arial" w:hint="eastAsia"/>
          <w:sz w:val="20"/>
          <w:szCs w:val="20"/>
        </w:rPr>
        <w:t>, ****</w:t>
      </w:r>
      <w:r w:rsidRPr="00AE451B">
        <w:rPr>
          <w:rFonts w:ascii="Arial" w:hAnsi="Arial" w:cs="Arial" w:hint="eastAsia"/>
          <w:sz w:val="20"/>
          <w:szCs w:val="20"/>
        </w:rPr>
        <w:t xml:space="preserve"> </w:t>
      </w:r>
      <w:r w:rsidRPr="00995E1F">
        <w:rPr>
          <w:rFonts w:ascii="Arial" w:hAnsi="Arial" w:cs="Arial" w:hint="eastAsia"/>
          <w:i/>
          <w:iCs/>
          <w:sz w:val="20"/>
          <w:szCs w:val="20"/>
        </w:rPr>
        <w:t>p</w:t>
      </w:r>
      <w:r w:rsidRPr="00AE451B">
        <w:rPr>
          <w:rFonts w:ascii="Arial" w:hAnsi="Arial" w:cs="Arial" w:hint="eastAsia"/>
          <w:sz w:val="20"/>
          <w:szCs w:val="20"/>
        </w:rPr>
        <w:t xml:space="preserve"> </w:t>
      </w:r>
      <w:r w:rsidRPr="00D46115">
        <w:rPr>
          <w:rFonts w:ascii="Arial" w:hAnsi="Arial" w:cs="Arial"/>
          <w:sz w:val="20"/>
          <w:szCs w:val="20"/>
        </w:rPr>
        <w:t>&lt; 0.0001</w:t>
      </w:r>
      <w:r>
        <w:rPr>
          <w:rFonts w:ascii="Arial" w:hAnsi="Arial" w:cs="Arial" w:hint="eastAsia"/>
          <w:sz w:val="20"/>
          <w:szCs w:val="20"/>
        </w:rPr>
        <w:t>, n</w:t>
      </w:r>
      <w:r w:rsidRPr="003A14E1">
        <w:rPr>
          <w:rFonts w:ascii="Arial" w:hAnsi="Arial" w:cs="Arial" w:hint="eastAsia"/>
          <w:sz w:val="20"/>
          <w:szCs w:val="20"/>
        </w:rPr>
        <w:t xml:space="preserve">s indicate </w:t>
      </w:r>
      <w:r w:rsidRPr="003A14E1">
        <w:rPr>
          <w:rFonts w:ascii="Arial" w:hAnsi="Arial" w:cs="Arial" w:hint="eastAsia"/>
          <w:i/>
          <w:iCs/>
          <w:sz w:val="20"/>
          <w:szCs w:val="20"/>
        </w:rPr>
        <w:t>P</w:t>
      </w:r>
      <w:r w:rsidRPr="003A14E1">
        <w:rPr>
          <w:rFonts w:ascii="Arial" w:hAnsi="Arial" w:cs="Arial" w:hint="eastAsia"/>
          <w:sz w:val="20"/>
          <w:szCs w:val="20"/>
        </w:rPr>
        <w:t xml:space="preserve"> &gt; 0.05.</w:t>
      </w:r>
    </w:p>
    <w:p w14:paraId="7A4AEBC4" w14:textId="77777777" w:rsidR="008724BC" w:rsidRDefault="008724BC" w:rsidP="00E54BA5">
      <w:pPr>
        <w:rPr>
          <w:rFonts w:ascii="Arial" w:hAnsi="Arial" w:cs="Arial"/>
          <w:sz w:val="20"/>
          <w:szCs w:val="20"/>
        </w:rPr>
      </w:pPr>
    </w:p>
    <w:p w14:paraId="1DD77DB2" w14:textId="152BCF95" w:rsidR="00507245" w:rsidRDefault="00507245" w:rsidP="00E54BA5">
      <w:pPr>
        <w:ind w:firstLineChars="1200" w:firstLine="2400"/>
        <w:rPr>
          <w:rFonts w:ascii="Arial" w:hAnsi="Arial" w:cs="Arial"/>
          <w:sz w:val="20"/>
          <w:szCs w:val="20"/>
        </w:rPr>
      </w:pPr>
    </w:p>
    <w:p w14:paraId="67112E6A" w14:textId="77777777" w:rsidR="00E54BA5" w:rsidRDefault="00E54BA5" w:rsidP="00E54BA5">
      <w:pPr>
        <w:ind w:firstLineChars="1200" w:firstLine="2640"/>
        <w:rPr>
          <w:rFonts w:hint="eastAsia"/>
        </w:rPr>
      </w:pPr>
    </w:p>
    <w:sectPr w:rsidR="00E54BA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7804B9F" w14:textId="77777777" w:rsidR="000C5CBB" w:rsidRDefault="000C5CBB" w:rsidP="00507245">
      <w:pPr>
        <w:spacing w:after="0" w:line="240" w:lineRule="auto"/>
        <w:rPr>
          <w:rFonts w:hint="eastAsia"/>
        </w:rPr>
      </w:pPr>
      <w:r>
        <w:separator/>
      </w:r>
    </w:p>
  </w:endnote>
  <w:endnote w:type="continuationSeparator" w:id="0">
    <w:p w14:paraId="16226571" w14:textId="77777777" w:rsidR="000C5CBB" w:rsidRDefault="000C5CBB" w:rsidP="00507245">
      <w:pPr>
        <w:spacing w:after="0"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077C95" w14:textId="77777777" w:rsidR="000C5CBB" w:rsidRDefault="000C5CBB" w:rsidP="00507245">
      <w:pPr>
        <w:spacing w:after="0" w:line="240" w:lineRule="auto"/>
        <w:rPr>
          <w:rFonts w:hint="eastAsia"/>
        </w:rPr>
      </w:pPr>
      <w:r>
        <w:separator/>
      </w:r>
    </w:p>
  </w:footnote>
  <w:footnote w:type="continuationSeparator" w:id="0">
    <w:p w14:paraId="26F9D1EE" w14:textId="77777777" w:rsidR="000C5CBB" w:rsidRDefault="000C5CBB" w:rsidP="00507245">
      <w:pPr>
        <w:spacing w:after="0" w:line="240" w:lineRule="auto"/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6BB2"/>
    <w:rsid w:val="000661A0"/>
    <w:rsid w:val="000C5CBB"/>
    <w:rsid w:val="000F4FD2"/>
    <w:rsid w:val="001971F5"/>
    <w:rsid w:val="00256C6A"/>
    <w:rsid w:val="0036637A"/>
    <w:rsid w:val="00381624"/>
    <w:rsid w:val="0039307B"/>
    <w:rsid w:val="00507245"/>
    <w:rsid w:val="005961E2"/>
    <w:rsid w:val="00685F58"/>
    <w:rsid w:val="008724BC"/>
    <w:rsid w:val="008942A4"/>
    <w:rsid w:val="008C2FA4"/>
    <w:rsid w:val="009307CF"/>
    <w:rsid w:val="009847DB"/>
    <w:rsid w:val="00995E1F"/>
    <w:rsid w:val="009A528D"/>
    <w:rsid w:val="009D1E4B"/>
    <w:rsid w:val="00A016CF"/>
    <w:rsid w:val="00A42956"/>
    <w:rsid w:val="00A63DFD"/>
    <w:rsid w:val="00AE451B"/>
    <w:rsid w:val="00AF4A68"/>
    <w:rsid w:val="00B048EA"/>
    <w:rsid w:val="00B26FF1"/>
    <w:rsid w:val="00B96D16"/>
    <w:rsid w:val="00C00EB7"/>
    <w:rsid w:val="00C22525"/>
    <w:rsid w:val="00C84533"/>
    <w:rsid w:val="00CC2759"/>
    <w:rsid w:val="00D170AD"/>
    <w:rsid w:val="00E54BA5"/>
    <w:rsid w:val="00EE6BB2"/>
    <w:rsid w:val="00F032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EE4AA31"/>
  <w14:defaultImageDpi w14:val="32767"/>
  <w15:chartTrackingRefBased/>
  <w15:docId w15:val="{F60E94A2-CBE6-4944-AF7E-12C7FAD8AA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EE6BB2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EE6BB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E6BB2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EE6BB2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E6BB2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EE6BB2"/>
    <w:pPr>
      <w:keepNext/>
      <w:keepLines/>
      <w:spacing w:before="40" w:after="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EE6BB2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EE6BB2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EE6BB2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EE6BB2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EE6BB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EE6BB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EE6BB2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EE6BB2"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EE6BB2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EE6BB2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EE6BB2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EE6BB2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EE6BB2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EE6BB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EE6BB2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EE6BB2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EE6BB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EE6BB2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EE6BB2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EE6BB2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EE6BB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EE6BB2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EE6BB2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507245"/>
    <w:pP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507245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507245"/>
    <w:pPr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507245"/>
    <w:rPr>
      <w:sz w:val="18"/>
      <w:szCs w:val="18"/>
    </w:rPr>
  </w:style>
  <w:style w:type="character" w:styleId="af2">
    <w:name w:val="Hyperlink"/>
    <w:basedOn w:val="a0"/>
    <w:uiPriority w:val="99"/>
    <w:unhideWhenUsed/>
    <w:rsid w:val="00B96D16"/>
    <w:rPr>
      <w:color w:val="0563C1" w:themeColor="hyperlink"/>
      <w:u w:val="single"/>
    </w:rPr>
  </w:style>
  <w:style w:type="character" w:styleId="af3">
    <w:name w:val="Unresolved Mention"/>
    <w:basedOn w:val="a0"/>
    <w:uiPriority w:val="99"/>
    <w:semiHidden/>
    <w:unhideWhenUsed/>
    <w:rsid w:val="00B96D16"/>
    <w:rPr>
      <w:color w:val="605E5C"/>
      <w:shd w:val="clear" w:color="auto" w:fill="E1DFDD"/>
    </w:rPr>
  </w:style>
  <w:style w:type="paragraph" w:styleId="af4">
    <w:name w:val="Revision"/>
    <w:hidden/>
    <w:uiPriority w:val="99"/>
    <w:semiHidden/>
    <w:rsid w:val="009D1E4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13" Type="http://schemas.openxmlformats.org/officeDocument/2006/relationships/image" Target="media/image8.ti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image" Target="media/image7.ti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6.tif"/><Relationship Id="rId5" Type="http://schemas.openxmlformats.org/officeDocument/2006/relationships/endnotes" Target="endnotes.xml"/><Relationship Id="rId15" Type="http://schemas.openxmlformats.org/officeDocument/2006/relationships/image" Target="media/image10.tif"/><Relationship Id="rId10" Type="http://schemas.openxmlformats.org/officeDocument/2006/relationships/image" Target="media/image5.tif"/><Relationship Id="rId4" Type="http://schemas.openxmlformats.org/officeDocument/2006/relationships/footnotes" Target="footnotes.xml"/><Relationship Id="rId9" Type="http://schemas.openxmlformats.org/officeDocument/2006/relationships/image" Target="media/image4.tif"/><Relationship Id="rId14" Type="http://schemas.openxmlformats.org/officeDocument/2006/relationships/image" Target="media/image9.ti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1114</TotalTime>
  <Pages>5</Pages>
  <Words>256</Words>
  <Characters>1290</Characters>
  <Application>Microsoft Office Word</Application>
  <DocSecurity>0</DocSecurity>
  <Lines>43</Lines>
  <Paragraphs>13</Paragraphs>
  <ScaleCrop>false</ScaleCrop>
  <Company/>
  <LinksUpToDate>false</LinksUpToDate>
  <CharactersWithSpaces>1533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zheng bin</dc:creator>
  <cp:keywords/>
  <dc:description/>
  <cp:lastModifiedBy>zheng bin</cp:lastModifiedBy>
  <cp:revision>16</cp:revision>
  <dcterms:created xsi:type="dcterms:W3CDTF">2025-06-05T08:28:00Z</dcterms:created>
  <dcterms:modified xsi:type="dcterms:W3CDTF">2025-10-20T02:13:00Z</dcterms:modified>
</cp:coreProperties>
</file>