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89E8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</w:rPr>
        <w:t>Appendix Table 1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The MRI lesions of axSpA patients with CRP normal and CRP</w:t>
      </w:r>
      <w:r>
        <w:rPr>
          <w:rFonts w:hint="eastAsia" w:ascii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hAnsi="Times New Roman" w:cs="Times New Roman"/>
          <w:sz w:val="24"/>
          <w:szCs w:val="24"/>
        </w:rPr>
        <w:t>normal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 [n(%)]</w:t>
      </w:r>
    </w:p>
    <w:p w14:paraId="02E553D9">
      <w:pPr>
        <w:pStyle w:val="2"/>
        <w:tabs>
          <w:tab w:val="left" w:pos="420"/>
          <w:tab w:val="center" w:pos="697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pPr w:leftFromText="180" w:rightFromText="180" w:vertAnchor="text" w:horzAnchor="page" w:tblpX="1502" w:tblpY="208"/>
        <w:tblOverlap w:val="never"/>
        <w:tblW w:w="8522" w:type="dxa"/>
        <w:tblInd w:w="0" w:type="dxa"/>
        <w:tblBorders>
          <w:top w:val="singl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36"/>
        <w:gridCol w:w="1036"/>
        <w:gridCol w:w="1036"/>
        <w:gridCol w:w="739"/>
        <w:gridCol w:w="1036"/>
        <w:gridCol w:w="944"/>
        <w:gridCol w:w="944"/>
        <w:gridCol w:w="740"/>
      </w:tblGrid>
      <w:tr w14:paraId="7F89A78B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12" w:type="dxa"/>
            <w:vMerge w:val="restart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2E22C0D3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3114" w:type="dxa"/>
            <w:gridSpan w:val="3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63EB37D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AS</w:t>
            </w:r>
          </w:p>
        </w:tc>
        <w:tc>
          <w:tcPr>
            <w:tcW w:w="740" w:type="dxa"/>
            <w:vMerge w:val="restart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39540A01">
            <w:pPr>
              <w:widowControl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2928" w:type="dxa"/>
            <w:gridSpan w:val="3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47312468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Nr-axSpA</w:t>
            </w:r>
          </w:p>
        </w:tc>
        <w:tc>
          <w:tcPr>
            <w:tcW w:w="728" w:type="dxa"/>
            <w:vMerge w:val="restart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7050A798">
            <w:pPr>
              <w:widowControl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value</w:t>
            </w:r>
          </w:p>
        </w:tc>
      </w:tr>
      <w:tr w14:paraId="6779581A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2201C77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47863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B3B3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normal CRP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682A8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CRP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789409A">
            <w:pPr>
              <w:widowControl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F977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0A4CD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normal CRP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C36E0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CRP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728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412A4B01">
            <w:pPr>
              <w:widowControl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 w14:paraId="4AA273FC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0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F6DC5C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4BB445F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(n=403)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41C7CB8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(n=222)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42BAC01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(n=181)</w:t>
            </w: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FF7B260">
            <w:pPr>
              <w:widowControl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DBC7E8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(n=235)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0B2BB41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(n=169)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5B3216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(n=66)</w:t>
            </w:r>
          </w:p>
        </w:tc>
        <w:tc>
          <w:tcPr>
            <w:tcW w:w="728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23BF3E7">
            <w:pPr>
              <w:widowControl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 w14:paraId="0EA4EACF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E78E1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BME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90398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244(60.55)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FD30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129(58.11)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B260A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115(63.54)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43D76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0.268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5326B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120(51.06)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91AC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80(47.34)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6BD3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40(60.61)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AC7B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0.068</w:t>
            </w:r>
          </w:p>
        </w:tc>
      </w:tr>
      <w:tr w14:paraId="23E8ED0A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E10B8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rosion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B12A3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273(67.74)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6E2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156(70.27)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34570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117(64.64)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2BAF3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7A2E1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68(28.94)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1D81F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40(23.67)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06F2D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28(42.42)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1A92B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0.005</w:t>
            </w:r>
          </w:p>
        </w:tc>
      </w:tr>
      <w:tr w14:paraId="07CD3514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2C03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F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at metaplasia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55506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104(25.81)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7CA2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55(24.77)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A6C3F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49(27.07)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405F0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0.601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D47A6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15(6.38)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34DC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8(4.73)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6825D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7(10.61)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2FCDC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0.099</w:t>
            </w:r>
          </w:p>
        </w:tc>
      </w:tr>
      <w:tr w14:paraId="606E2E04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08FBF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ackfill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C117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97(24.07)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A1F6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46(20.72)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06E4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51(28.18)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BE5E7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0.082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CEFD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10(4.26)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175A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5(2.96)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256F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5(7.58)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D8F8C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0.116</w:t>
            </w:r>
          </w:p>
        </w:tc>
      </w:tr>
      <w:tr w14:paraId="271E9686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E15B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nkylosis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A0E6C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94(23.33)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FD80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34(15.32)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73C41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60(33.15)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1637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3189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90F6C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C13C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77D9A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Nil</w:t>
            </w:r>
          </w:p>
        </w:tc>
      </w:tr>
      <w:tr w14:paraId="2E0D99DB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18761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BME+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rosion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DEDE6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191(47.39)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AF89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97(43.69)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D316D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94(51.93)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D5E66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6713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50(21.28)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513C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26(15.38)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8990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24(36.36)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E029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7BBF787F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228A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BME+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F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at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metaplasia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0D50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58(14.39)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E0B7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29(13.06)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AF28A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29(16.02)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B4989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B68AB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8(3.40)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0262F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3(1.78)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12837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5(7.58)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AFB7B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0.028</w:t>
            </w:r>
          </w:p>
        </w:tc>
      </w:tr>
      <w:tr w14:paraId="5CAB6773">
        <w:tblPrEx>
          <w:tblBorders>
            <w:top w:val="singl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BD90C1A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BME+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ackfill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7278C7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72(17.87)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6E50537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33(14.86)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D5F57A8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39(21.55)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5FFF106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0.082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692C45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8(3.40)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17C83F9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3(1.78)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662026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5(7.58)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819A85A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0.028</w:t>
            </w:r>
          </w:p>
        </w:tc>
      </w:tr>
    </w:tbl>
    <w:p w14:paraId="1C1FF5E7">
      <w:pPr>
        <w:rPr>
          <w:rFonts w:ascii="Times New Roman" w:hAnsi="Times New Roman" w:cs="Times New Roman" w:eastAsiaTheme="majorEastAsia"/>
          <w:spacing w:val="-10"/>
          <w:kern w:val="28"/>
          <w:sz w:val="24"/>
          <w:szCs w:val="24"/>
        </w:rPr>
      </w:pP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</w:rPr>
        <w:t>Tested by χ2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val="en-US" w:eastAsia="zh-CN"/>
        </w:rPr>
        <w:t>;</w:t>
      </w:r>
      <w:r>
        <w:rPr>
          <w:rFonts w:hint="eastAsia" w:ascii="Times New Roman" w:hAnsi="Times New Roman" w:cs="Times New Roman"/>
          <w:sz w:val="24"/>
          <w:szCs w:val="24"/>
        </w:rPr>
        <w:t>BME:</w:t>
      </w:r>
      <w:r>
        <w:rPr>
          <w:rFonts w:cs="Times New Roman" w:asciiTheme="minorHAnsi" w:hAnsiTheme="minorHAnsi" w:eastAsiaTheme="minorEastAsia"/>
          <w:spacing w:val="0"/>
          <w:kern w:val="2"/>
          <w:sz w:val="21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bone marrow edema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;</w:t>
      </w:r>
      <w:r>
        <w:rPr>
          <w:rFonts w:hint="eastAsia" w:ascii="Times New Roman" w:hAnsi="Times New Roman" w:cs="Times New Roman" w:eastAsiaTheme="majorEastAsia"/>
          <w:spacing w:val="-10"/>
          <w:kern w:val="28"/>
          <w:sz w:val="24"/>
          <w:szCs w:val="24"/>
        </w:rPr>
        <w:t>Nil：</w:t>
      </w:r>
      <w:r>
        <w:rPr>
          <w:rFonts w:ascii="Times New Roman" w:hAnsi="Times New Roman" w:cs="Times New Roman" w:eastAsiaTheme="majorEastAsia"/>
          <w:spacing w:val="-10"/>
          <w:kern w:val="28"/>
          <w:sz w:val="24"/>
          <w:szCs w:val="24"/>
        </w:rPr>
        <w:t>non-applicable comparisons</w:t>
      </w:r>
    </w:p>
    <w:p w14:paraId="59687255">
      <w:pPr>
        <w:pStyle w:val="2"/>
        <w:tabs>
          <w:tab w:val="left" w:pos="420"/>
          <w:tab w:val="center" w:pos="697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C5CB9B3"/>
    <w:p w14:paraId="7329C6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F5BA1"/>
    <w:rsid w:val="599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2025-10-10T01:19:00Z</dcterms:created>
  <dc:creator>Admin</dc:creator>
  <cp:lastModifiedBy>Admin</cp:lastModifiedBy>
  <dcterms:modified xsi:type="dcterms:W3CDTF">2025-10-10T01:20:01Z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CB8F3A47EFA748A28119A51A7B9CE300_11</vt:lpwstr>
  </property>
  <property fmtid="{D5CDD505-2E9C-101B-9397-08002B2CF9AE}" pid="4" name="KSOTemplateDocerSaveRecord">
    <vt:lpwstr>eyJoZGlkIjoiNDhmZWIzOTg3ZjFhOGM2YTA5NTNjMjRmOGVlNjIyMmMiLCJ1c2VySWQiOiIzNjA3MTgwNjMifQ==</vt:lpwstr>
  </property>
</Properties>
</file>